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7C" w:rsidRPr="00E32678" w:rsidRDefault="00443D7C" w:rsidP="00443D7C">
      <w:pPr>
        <w:shd w:val="clear" w:color="auto" w:fill="FFFFFF"/>
        <w:spacing w:after="300"/>
        <w:jc w:val="right"/>
      </w:pPr>
      <w:r w:rsidRPr="00E32678">
        <w:t>Załącznik Nr 2</w:t>
      </w:r>
    </w:p>
    <w:p w:rsidR="008551D8" w:rsidRPr="00E32678" w:rsidRDefault="00443D7C" w:rsidP="00E32678">
      <w:pPr>
        <w:shd w:val="clear" w:color="auto" w:fill="FFFFFF"/>
        <w:spacing w:after="300"/>
        <w:jc w:val="center"/>
        <w:rPr>
          <w:b/>
          <w:u w:val="single"/>
        </w:rPr>
      </w:pPr>
      <w:r w:rsidRPr="00E32678">
        <w:rPr>
          <w:b/>
          <w:u w:val="single"/>
        </w:rPr>
        <w:t xml:space="preserve">Wykaz pomocy dydaktycznych na kierunek </w:t>
      </w:r>
      <w:r w:rsidR="00B37CC7" w:rsidRPr="00E32678">
        <w:rPr>
          <w:b/>
          <w:u w:val="single"/>
        </w:rPr>
        <w:t xml:space="preserve">technik sterylizacji medycznej </w:t>
      </w:r>
    </w:p>
    <w:p w:rsidR="00945B73" w:rsidRPr="00E32678" w:rsidRDefault="00B37CC7" w:rsidP="00B37CC7">
      <w:pPr>
        <w:pStyle w:val="Akapitzlist"/>
        <w:numPr>
          <w:ilvl w:val="0"/>
          <w:numId w:val="6"/>
        </w:numPr>
      </w:pPr>
      <w:r w:rsidRPr="00E32678">
        <w:t xml:space="preserve">Wózek do arkuszy papieru 1100x450x1000mm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B37CC7" w:rsidRPr="00E32678" w:rsidRDefault="00B37CC7" w:rsidP="00B37CC7">
      <w:pPr>
        <w:pStyle w:val="Akapitzlist"/>
        <w:numPr>
          <w:ilvl w:val="0"/>
          <w:numId w:val="6"/>
        </w:numPr>
      </w:pPr>
      <w:r w:rsidRPr="00E32678">
        <w:t xml:space="preserve">Zgrzewarka rolkowa RS 120A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B37CC7" w:rsidRPr="00E32678" w:rsidRDefault="00B37CC7" w:rsidP="00B37CC7">
      <w:pPr>
        <w:pStyle w:val="Akapitzlist"/>
        <w:numPr>
          <w:ilvl w:val="0"/>
          <w:numId w:val="6"/>
        </w:numPr>
      </w:pPr>
      <w:r w:rsidRPr="00E32678">
        <w:t xml:space="preserve">Metkownica trzyrzędowa – etykiety 29x28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B37CC7" w:rsidRPr="00E32678" w:rsidRDefault="00B37CC7" w:rsidP="00B37CC7">
      <w:pPr>
        <w:pStyle w:val="Akapitzlist"/>
        <w:numPr>
          <w:ilvl w:val="0"/>
          <w:numId w:val="6"/>
        </w:numPr>
      </w:pPr>
      <w:r w:rsidRPr="00E32678">
        <w:t xml:space="preserve">Etykiety 26x25 samoprzylepne ze wskaźnikiem </w:t>
      </w:r>
      <w:r w:rsidR="008551D8" w:rsidRPr="00E32678">
        <w:t xml:space="preserve"> (500 </w:t>
      </w:r>
      <w:proofErr w:type="spellStart"/>
      <w:r w:rsidR="008551D8" w:rsidRPr="00E32678">
        <w:t>szt</w:t>
      </w:r>
      <w:proofErr w:type="spellEnd"/>
      <w:r w:rsidR="008551D8" w:rsidRPr="00E32678">
        <w:t xml:space="preserve"> w rolce) – 2 rolki </w:t>
      </w:r>
    </w:p>
    <w:p w:rsidR="008551D8" w:rsidRPr="00E32678" w:rsidRDefault="008551D8" w:rsidP="00B37CC7">
      <w:pPr>
        <w:pStyle w:val="Akapitzlist"/>
        <w:numPr>
          <w:ilvl w:val="0"/>
          <w:numId w:val="6"/>
        </w:numPr>
      </w:pPr>
      <w:r w:rsidRPr="00E32678">
        <w:t xml:space="preserve">Rękaw 3 P papierowo – foliowe 50 mmx200 m – 2 rolki </w:t>
      </w:r>
    </w:p>
    <w:p w:rsidR="008551D8" w:rsidRPr="00E32678" w:rsidRDefault="008551D8" w:rsidP="00B37CC7">
      <w:pPr>
        <w:pStyle w:val="Akapitzlist"/>
        <w:numPr>
          <w:ilvl w:val="0"/>
          <w:numId w:val="6"/>
        </w:numPr>
      </w:pPr>
      <w:r w:rsidRPr="00E32678">
        <w:t xml:space="preserve">Torba papierowo – foliowa – 3 </w:t>
      </w:r>
      <w:proofErr w:type="spellStart"/>
      <w:r w:rsidRPr="00E32678">
        <w:t>wskazniki</w:t>
      </w:r>
      <w:proofErr w:type="spellEnd"/>
      <w:r w:rsidRPr="00E32678">
        <w:t xml:space="preserve"> 75x230 – 2 </w:t>
      </w:r>
      <w:proofErr w:type="spellStart"/>
      <w:r w:rsidRPr="00E32678">
        <w:t>op</w:t>
      </w:r>
      <w:proofErr w:type="spellEnd"/>
      <w:r w:rsidRPr="00E32678">
        <w:t xml:space="preserve"> (1800 </w:t>
      </w:r>
      <w:proofErr w:type="spellStart"/>
      <w:r w:rsidRPr="00E32678">
        <w:t>szt</w:t>
      </w:r>
      <w:proofErr w:type="spellEnd"/>
      <w:r w:rsidRPr="00E32678">
        <w:t xml:space="preserve"> w opakowaniu)</w:t>
      </w:r>
    </w:p>
    <w:p w:rsidR="008551D8" w:rsidRPr="00E32678" w:rsidRDefault="008551D8" w:rsidP="00B37CC7">
      <w:pPr>
        <w:pStyle w:val="Akapitzlist"/>
        <w:numPr>
          <w:ilvl w:val="0"/>
          <w:numId w:val="6"/>
        </w:numPr>
      </w:pPr>
      <w:r w:rsidRPr="00E32678">
        <w:t xml:space="preserve">Papier krepowy biały 400x400 (500 </w:t>
      </w:r>
      <w:proofErr w:type="spellStart"/>
      <w:r w:rsidRPr="00E32678">
        <w:t>szt</w:t>
      </w:r>
      <w:proofErr w:type="spellEnd"/>
      <w:r w:rsidRPr="00E32678">
        <w:t xml:space="preserve"> w opakowaniu) – 2 </w:t>
      </w:r>
      <w:proofErr w:type="spellStart"/>
      <w:r w:rsidRPr="00E32678">
        <w:t>op</w:t>
      </w:r>
      <w:proofErr w:type="spellEnd"/>
    </w:p>
    <w:p w:rsidR="008551D8" w:rsidRPr="00E32678" w:rsidRDefault="008551D8" w:rsidP="00B37CC7">
      <w:pPr>
        <w:pStyle w:val="Akapitzlist"/>
        <w:numPr>
          <w:ilvl w:val="0"/>
          <w:numId w:val="6"/>
        </w:numPr>
      </w:pPr>
      <w:r w:rsidRPr="00E32678">
        <w:t xml:space="preserve">Taca 270x200x60 mm boki perforowane, płaskie dno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8551D8" w:rsidRPr="00E32678" w:rsidRDefault="008551D8" w:rsidP="00B37CC7">
      <w:pPr>
        <w:pStyle w:val="Akapitzlist"/>
        <w:numPr>
          <w:ilvl w:val="0"/>
          <w:numId w:val="6"/>
        </w:numPr>
      </w:pPr>
      <w:r w:rsidRPr="00E32678">
        <w:t xml:space="preserve">Pokrywa 270x200 mm płaskie dno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8551D8" w:rsidRPr="00E32678" w:rsidRDefault="008551D8" w:rsidP="00B37CC7">
      <w:pPr>
        <w:pStyle w:val="Akapitzlist"/>
        <w:numPr>
          <w:ilvl w:val="0"/>
          <w:numId w:val="6"/>
        </w:numPr>
      </w:pPr>
      <w:r w:rsidRPr="00E32678">
        <w:t xml:space="preserve">Taca 480x240x50 mm siatka, dno i boki z siatki drucianej ze stali nierdzewnej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8551D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Kosz sterylizacyjny 575x280x135  mm ze stali nierdzewnej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Fartuch z włókniny 36 g/m2 jednorazowy – 1 </w:t>
      </w:r>
      <w:proofErr w:type="spellStart"/>
      <w:r w:rsidRPr="00E32678">
        <w:t>op</w:t>
      </w:r>
      <w:proofErr w:type="spellEnd"/>
      <w:r w:rsidRPr="00E32678">
        <w:t xml:space="preserve"> (100 </w:t>
      </w:r>
      <w:proofErr w:type="spellStart"/>
      <w:r w:rsidRPr="00E32678">
        <w:t>szt</w:t>
      </w:r>
      <w:proofErr w:type="spellEnd"/>
      <w:r w:rsidRPr="00E32678">
        <w:t xml:space="preserve"> w opakowaniu)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Lampa LED-10W z soczewką </w:t>
      </w:r>
      <w:proofErr w:type="spellStart"/>
      <w:r w:rsidRPr="00E32678">
        <w:t>śr</w:t>
      </w:r>
      <w:proofErr w:type="spellEnd"/>
      <w:r w:rsidRPr="00E32678">
        <w:t xml:space="preserve"> 150 mm (lampa stołowa z ruchomym ramieniem)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Obcinarka do rękawów o dł. 900 mm do powieszenia na ścianie – 1 </w:t>
      </w:r>
      <w:proofErr w:type="spellStart"/>
      <w:r w:rsidRPr="00E32678">
        <w:t>szt</w:t>
      </w:r>
      <w:proofErr w:type="spellEnd"/>
      <w:r w:rsidRPr="00E32678">
        <w:t xml:space="preserve"> 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Komplet nóżek do obcinarek – 1 </w:t>
      </w:r>
      <w:proofErr w:type="spellStart"/>
      <w:r w:rsidRPr="00E32678">
        <w:t>kpl</w:t>
      </w:r>
      <w:proofErr w:type="spellEnd"/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Test wsadu 7 min -134 st. – 1 </w:t>
      </w:r>
      <w:proofErr w:type="spellStart"/>
      <w:r w:rsidRPr="00E32678">
        <w:t>op</w:t>
      </w:r>
      <w:proofErr w:type="spellEnd"/>
      <w:r w:rsidRPr="00E32678">
        <w:t xml:space="preserve"> (100 </w:t>
      </w:r>
      <w:proofErr w:type="spellStart"/>
      <w:r w:rsidRPr="00E32678">
        <w:t>szt</w:t>
      </w:r>
      <w:proofErr w:type="spellEnd"/>
      <w:r w:rsidRPr="00E32678">
        <w:t xml:space="preserve"> w opakowaniu)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Wskaźnik typu 6 134 </w:t>
      </w:r>
      <w:proofErr w:type="spellStart"/>
      <w:r w:rsidRPr="00E32678">
        <w:t>stC</w:t>
      </w:r>
      <w:proofErr w:type="spellEnd"/>
      <w:r w:rsidRPr="00E32678">
        <w:t xml:space="preserve">/ 4 min – 1 </w:t>
      </w:r>
      <w:proofErr w:type="spellStart"/>
      <w:r w:rsidRPr="00E32678">
        <w:t>op</w:t>
      </w:r>
      <w:proofErr w:type="spellEnd"/>
      <w:r w:rsidRPr="00E32678">
        <w:t xml:space="preserve"> (250 </w:t>
      </w:r>
      <w:proofErr w:type="spellStart"/>
      <w:r w:rsidRPr="00E32678">
        <w:t>szt</w:t>
      </w:r>
      <w:proofErr w:type="spellEnd"/>
      <w:r w:rsidRPr="00E32678">
        <w:t xml:space="preserve"> w opakowaniu)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Wskaźnik samoprzylepny typu 6 134 </w:t>
      </w:r>
      <w:proofErr w:type="spellStart"/>
      <w:r w:rsidRPr="00E32678">
        <w:t>stC</w:t>
      </w:r>
      <w:proofErr w:type="spellEnd"/>
      <w:r w:rsidRPr="00E32678">
        <w:t xml:space="preserve"> /3,5 min   </w:t>
      </w:r>
      <w:r w:rsidRPr="00E32678">
        <w:t xml:space="preserve">1 </w:t>
      </w:r>
      <w:proofErr w:type="spellStart"/>
      <w:r w:rsidRPr="00E32678">
        <w:t>op</w:t>
      </w:r>
      <w:proofErr w:type="spellEnd"/>
      <w:r w:rsidRPr="00E32678">
        <w:t xml:space="preserve"> (250 </w:t>
      </w:r>
      <w:proofErr w:type="spellStart"/>
      <w:r w:rsidRPr="00E32678">
        <w:t>szt</w:t>
      </w:r>
      <w:proofErr w:type="spellEnd"/>
      <w:r w:rsidRPr="00E32678">
        <w:t xml:space="preserve"> w opakowaniu)</w:t>
      </w:r>
    </w:p>
    <w:p w:rsidR="00E32678" w:rsidRPr="00E32678" w:rsidRDefault="00E32678" w:rsidP="00E32678">
      <w:pPr>
        <w:pStyle w:val="Akapitzlist"/>
        <w:numPr>
          <w:ilvl w:val="0"/>
          <w:numId w:val="6"/>
        </w:numPr>
      </w:pPr>
      <w:r w:rsidRPr="00E32678">
        <w:t xml:space="preserve">Wskaźnik samoprzylepny typu 6 134 </w:t>
      </w:r>
      <w:proofErr w:type="spellStart"/>
      <w:r w:rsidRPr="00E32678">
        <w:t>stC</w:t>
      </w:r>
      <w:proofErr w:type="spellEnd"/>
      <w:r w:rsidRPr="00E32678">
        <w:t xml:space="preserve"> /7</w:t>
      </w:r>
      <w:r w:rsidRPr="00E32678">
        <w:t xml:space="preserve"> min   1 </w:t>
      </w:r>
      <w:proofErr w:type="spellStart"/>
      <w:r w:rsidRPr="00E32678">
        <w:t>op</w:t>
      </w:r>
      <w:proofErr w:type="spellEnd"/>
      <w:r w:rsidRPr="00E32678">
        <w:t xml:space="preserve"> (250 </w:t>
      </w:r>
      <w:proofErr w:type="spellStart"/>
      <w:r w:rsidRPr="00E32678">
        <w:t>szt</w:t>
      </w:r>
      <w:proofErr w:type="spellEnd"/>
      <w:r w:rsidRPr="00E32678">
        <w:t xml:space="preserve"> w opakowaniu)</w:t>
      </w:r>
    </w:p>
    <w:p w:rsidR="00E32678" w:rsidRPr="00E32678" w:rsidRDefault="00E32678" w:rsidP="00B37CC7">
      <w:pPr>
        <w:pStyle w:val="Akapitzlist"/>
        <w:numPr>
          <w:ilvl w:val="0"/>
          <w:numId w:val="6"/>
        </w:numPr>
      </w:pPr>
      <w:r w:rsidRPr="00E32678">
        <w:t xml:space="preserve">Wskaźnik wykrywania pozostałości białka na powierzchni  - 1 </w:t>
      </w:r>
      <w:proofErr w:type="spellStart"/>
      <w:r w:rsidRPr="00E32678">
        <w:t>op</w:t>
      </w:r>
      <w:proofErr w:type="spellEnd"/>
      <w:r w:rsidRPr="00E32678">
        <w:t xml:space="preserve"> (25 fiolek w opakowaniu)</w:t>
      </w:r>
    </w:p>
    <w:p w:rsidR="00B37CC7" w:rsidRPr="00E32678" w:rsidRDefault="00E32678" w:rsidP="00E32678">
      <w:pPr>
        <w:pStyle w:val="Akapitzlist"/>
        <w:numPr>
          <w:ilvl w:val="0"/>
          <w:numId w:val="6"/>
        </w:numPr>
      </w:pPr>
      <w:r w:rsidRPr="00E32678">
        <w:t xml:space="preserve">SCB 50 papier miękki niebieski 500x500 – 1 </w:t>
      </w:r>
      <w:proofErr w:type="spellStart"/>
      <w:r w:rsidRPr="00E32678">
        <w:t>op</w:t>
      </w:r>
      <w:proofErr w:type="spellEnd"/>
      <w:r w:rsidRPr="00E32678">
        <w:t xml:space="preserve"> (500 </w:t>
      </w:r>
      <w:proofErr w:type="spellStart"/>
      <w:r w:rsidRPr="00E32678">
        <w:t>szt</w:t>
      </w:r>
      <w:proofErr w:type="spellEnd"/>
      <w:r w:rsidRPr="00E32678">
        <w:t xml:space="preserve">  w</w:t>
      </w:r>
      <w:r>
        <w:t xml:space="preserve"> </w:t>
      </w:r>
      <w:r w:rsidRPr="00E32678">
        <w:t>opakowaniu)</w:t>
      </w:r>
    </w:p>
    <w:p w:rsidR="00E32678" w:rsidRDefault="00E32678" w:rsidP="00B37CC7">
      <w:pPr>
        <w:jc w:val="both"/>
        <w:rPr>
          <w:rFonts w:ascii="Times New Roman" w:hAnsi="Times New Roman"/>
          <w:b/>
          <w:sz w:val="24"/>
          <w:szCs w:val="24"/>
        </w:rPr>
      </w:pPr>
    </w:p>
    <w:p w:rsidR="00B37CC7" w:rsidRPr="00E32678" w:rsidRDefault="00B37CC7" w:rsidP="00B37CC7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32678">
        <w:rPr>
          <w:rFonts w:ascii="Times New Roman" w:hAnsi="Times New Roman"/>
          <w:b/>
          <w:sz w:val="24"/>
          <w:szCs w:val="24"/>
        </w:rPr>
        <w:t xml:space="preserve">Oświadczam, że oferta cenowa została przygotowana zgodnie z w/w wykazem. </w:t>
      </w:r>
    </w:p>
    <w:p w:rsidR="00B37CC7" w:rsidRPr="00E32678" w:rsidRDefault="00B37CC7" w:rsidP="00B37CC7">
      <w:pPr>
        <w:jc w:val="right"/>
        <w:rPr>
          <w:rFonts w:ascii="Times New Roman" w:hAnsi="Times New Roman"/>
          <w:b/>
          <w:sz w:val="24"/>
          <w:szCs w:val="24"/>
        </w:rPr>
      </w:pPr>
    </w:p>
    <w:p w:rsidR="00B37CC7" w:rsidRPr="00E32678" w:rsidRDefault="00B37CC7" w:rsidP="00B37CC7">
      <w:pPr>
        <w:jc w:val="right"/>
        <w:rPr>
          <w:rFonts w:ascii="Times New Roman" w:hAnsi="Times New Roman"/>
          <w:sz w:val="24"/>
          <w:szCs w:val="24"/>
        </w:rPr>
      </w:pPr>
      <w:r w:rsidRPr="00E32678">
        <w:rPr>
          <w:rFonts w:ascii="Times New Roman" w:hAnsi="Times New Roman"/>
          <w:b/>
          <w:sz w:val="24"/>
          <w:szCs w:val="24"/>
        </w:rPr>
        <w:t xml:space="preserve"> </w:t>
      </w:r>
      <w:r w:rsidRPr="00E32678">
        <w:rPr>
          <w:rFonts w:ascii="Times New Roman" w:hAnsi="Times New Roman"/>
          <w:sz w:val="24"/>
          <w:szCs w:val="24"/>
        </w:rPr>
        <w:t>Podpis Wykonawcy</w:t>
      </w:r>
    </w:p>
    <w:p w:rsidR="00B37CC7" w:rsidRPr="00E32678" w:rsidRDefault="00B37CC7">
      <w:pPr>
        <w:rPr>
          <w:sz w:val="24"/>
          <w:szCs w:val="24"/>
        </w:rPr>
      </w:pPr>
    </w:p>
    <w:sectPr w:rsidR="00B37CC7" w:rsidRPr="00E3267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2C1"/>
    <w:multiLevelType w:val="multilevel"/>
    <w:tmpl w:val="6398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2476A62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E2FBA"/>
    <w:multiLevelType w:val="hybridMultilevel"/>
    <w:tmpl w:val="0DE6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6127"/>
    <w:multiLevelType w:val="multilevel"/>
    <w:tmpl w:val="CF06AF28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4" w15:restartNumberingAfterBreak="0">
    <w:nsid w:val="5F7F64DE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98C"/>
    <w:multiLevelType w:val="multilevel"/>
    <w:tmpl w:val="8E166C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7C"/>
    <w:rsid w:val="0003629E"/>
    <w:rsid w:val="00443D7C"/>
    <w:rsid w:val="008117F8"/>
    <w:rsid w:val="008551D8"/>
    <w:rsid w:val="00945B73"/>
    <w:rsid w:val="00B37CC7"/>
    <w:rsid w:val="00E32678"/>
    <w:rsid w:val="00E47BBB"/>
    <w:rsid w:val="00E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F3A26-6F49-4696-A20F-E6FAEC43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D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443D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D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rsid w:val="00443D7C"/>
    <w:pPr>
      <w:ind w:left="720"/>
    </w:pPr>
  </w:style>
  <w:style w:type="paragraph" w:styleId="NormalnyWeb">
    <w:name w:val="Normal (Web)"/>
    <w:basedOn w:val="Normalny"/>
    <w:rsid w:val="00443D7C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D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2</cp:revision>
  <cp:lastPrinted>2022-11-04T09:02:00Z</cp:lastPrinted>
  <dcterms:created xsi:type="dcterms:W3CDTF">2024-02-27T09:13:00Z</dcterms:created>
  <dcterms:modified xsi:type="dcterms:W3CDTF">2024-02-27T09:13:00Z</dcterms:modified>
</cp:coreProperties>
</file>