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FC910" w14:textId="577A825A" w:rsidR="00F43BAD" w:rsidRDefault="004257A4" w:rsidP="00C70545">
      <w:pPr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noProof/>
          <w:szCs w:val="20"/>
          <w:lang w:eastAsia="pl-PL"/>
        </w:rPr>
        <w:drawing>
          <wp:inline distT="0" distB="0" distL="0" distR="0" wp14:anchorId="410240FC" wp14:editId="121C01B7">
            <wp:extent cx="2714625" cy="542925"/>
            <wp:effectExtent l="0" t="0" r="9525" b="9525"/>
            <wp:docPr id="2" name="Obraz 2" descr="Urząd Marszałkowski Województwa Świętokrzyskiego&#10;Departament Kontroli i Audytu&#10;aleja IX Wieków Kielc 3, 25-516 Kielce&#10;telefon 41 342 16 02&#10;fax 41 344 52 65&#10;e-mail sekretariat.KA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Urząd Marszałkowski Województwa Świętokrzyskiego&#10;Departament Kontroli i Audytu&#10;aleja IX Wieków Kielc 3, 25-516 Kielce&#10;telefon 41 342 16 02&#10;fax 41 344 52 65&#10;e-mail sekretariat.KA@sejmik.kielce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37741" w14:textId="77777777" w:rsidR="00C70545" w:rsidRPr="00EE1AC9" w:rsidRDefault="00C70545" w:rsidP="00946238">
      <w:pPr>
        <w:rPr>
          <w:rFonts w:ascii="Times New Roman" w:hAnsi="Times New Roman" w:cs="Times New Roman"/>
          <w:color w:val="FF0000"/>
        </w:rPr>
      </w:pPr>
    </w:p>
    <w:p w14:paraId="370DF18D" w14:textId="29713E63" w:rsidR="00946238" w:rsidRPr="0069257D" w:rsidRDefault="00946238" w:rsidP="00946238">
      <w:pPr>
        <w:rPr>
          <w:rFonts w:ascii="Times New Roman" w:hAnsi="Times New Roman" w:cs="Times New Roman"/>
        </w:rPr>
      </w:pPr>
      <w:r w:rsidRPr="0069257D">
        <w:rPr>
          <w:rFonts w:ascii="Times New Roman" w:hAnsi="Times New Roman" w:cs="Times New Roman"/>
        </w:rPr>
        <w:t>KA-III</w:t>
      </w:r>
      <w:r w:rsidR="00BE245F">
        <w:rPr>
          <w:rFonts w:ascii="Times New Roman" w:hAnsi="Times New Roman" w:cs="Times New Roman"/>
        </w:rPr>
        <w:t>.1721.</w:t>
      </w:r>
      <w:r w:rsidR="000C13FA">
        <w:rPr>
          <w:rFonts w:ascii="Times New Roman" w:hAnsi="Times New Roman" w:cs="Times New Roman"/>
        </w:rPr>
        <w:t>2</w:t>
      </w:r>
      <w:r w:rsidR="00BE245F">
        <w:rPr>
          <w:rFonts w:ascii="Times New Roman" w:hAnsi="Times New Roman" w:cs="Times New Roman"/>
        </w:rPr>
        <w:t>.2024</w:t>
      </w:r>
    </w:p>
    <w:p w14:paraId="2CF87F12" w14:textId="2BD61F8D" w:rsidR="005E78B4" w:rsidRDefault="005E78B4" w:rsidP="00946238">
      <w:pPr>
        <w:rPr>
          <w:rFonts w:ascii="Times New Roman" w:hAnsi="Times New Roman" w:cs="Times New Roman"/>
        </w:rPr>
      </w:pPr>
    </w:p>
    <w:p w14:paraId="5085397E" w14:textId="21FB6560" w:rsidR="00C70545" w:rsidRDefault="00C70545" w:rsidP="00946238">
      <w:pPr>
        <w:rPr>
          <w:rFonts w:ascii="Times New Roman" w:hAnsi="Times New Roman" w:cs="Times New Roman"/>
        </w:rPr>
      </w:pPr>
    </w:p>
    <w:p w14:paraId="446CDC1B" w14:textId="1F44D58C" w:rsidR="00C70545" w:rsidRDefault="00C70545" w:rsidP="00946238">
      <w:pPr>
        <w:rPr>
          <w:rFonts w:ascii="Times New Roman" w:hAnsi="Times New Roman" w:cs="Times New Roman"/>
        </w:rPr>
      </w:pPr>
    </w:p>
    <w:p w14:paraId="2EC11841" w14:textId="40CC3886" w:rsidR="00C70545" w:rsidRDefault="00C70545" w:rsidP="00946238">
      <w:pPr>
        <w:rPr>
          <w:rFonts w:ascii="Times New Roman" w:hAnsi="Times New Roman" w:cs="Times New Roman"/>
        </w:rPr>
      </w:pPr>
    </w:p>
    <w:p w14:paraId="75A14E62" w14:textId="77777777" w:rsidR="00C70545" w:rsidRPr="005E78B4" w:rsidRDefault="00C70545" w:rsidP="00946238">
      <w:pPr>
        <w:rPr>
          <w:rFonts w:ascii="Times New Roman" w:hAnsi="Times New Roman" w:cs="Times New Roman"/>
        </w:rPr>
      </w:pPr>
    </w:p>
    <w:p w14:paraId="367AA9FE" w14:textId="77777777" w:rsidR="00A25AE5" w:rsidRDefault="00807CFA" w:rsidP="005E78B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25AE5">
        <w:rPr>
          <w:rFonts w:ascii="Times New Roman" w:hAnsi="Times New Roman" w:cs="Times New Roman"/>
          <w:b/>
          <w:sz w:val="40"/>
          <w:szCs w:val="40"/>
        </w:rPr>
        <w:t xml:space="preserve">SPRAWOZDANIE </w:t>
      </w:r>
    </w:p>
    <w:p w14:paraId="77AA99D7" w14:textId="77777777" w:rsidR="00A25AE5" w:rsidRDefault="00807CFA" w:rsidP="005E78B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25AE5">
        <w:rPr>
          <w:rFonts w:ascii="Times New Roman" w:hAnsi="Times New Roman" w:cs="Times New Roman"/>
          <w:b/>
          <w:sz w:val="40"/>
          <w:szCs w:val="40"/>
        </w:rPr>
        <w:t xml:space="preserve">Z WYKONANIA PLANU AUDYTU </w:t>
      </w:r>
    </w:p>
    <w:p w14:paraId="542FAF01" w14:textId="6ADBC86F" w:rsidR="00807CFA" w:rsidRPr="00A25AE5" w:rsidRDefault="00807CFA" w:rsidP="005E78B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25AE5">
        <w:rPr>
          <w:rFonts w:ascii="Times New Roman" w:hAnsi="Times New Roman" w:cs="Times New Roman"/>
          <w:b/>
          <w:sz w:val="40"/>
          <w:szCs w:val="40"/>
        </w:rPr>
        <w:t>ZA ROK</w:t>
      </w:r>
      <w:r w:rsidR="00BE245F">
        <w:rPr>
          <w:rFonts w:ascii="Times New Roman" w:hAnsi="Times New Roman" w:cs="Times New Roman"/>
          <w:b/>
          <w:sz w:val="40"/>
          <w:szCs w:val="40"/>
        </w:rPr>
        <w:t xml:space="preserve"> 2023</w:t>
      </w:r>
    </w:p>
    <w:p w14:paraId="340FCB3F" w14:textId="5CF50B86" w:rsidR="00C70545" w:rsidRPr="00A25AE5" w:rsidRDefault="00C70545" w:rsidP="005E78B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FC7F323" w14:textId="74C76F49" w:rsidR="00C70545" w:rsidRDefault="00C70545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205411A" w14:textId="3E9F4668" w:rsidR="00C70545" w:rsidRDefault="00C70545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F5CD3F3" w14:textId="273C1F1E" w:rsidR="00C70545" w:rsidRDefault="00C70545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88295E5" w14:textId="54BD3D6B" w:rsidR="00C70545" w:rsidRDefault="00C70545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AEA19CB" w14:textId="01EC7E7B" w:rsidR="00C70545" w:rsidRDefault="00C70545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8BCE05D" w14:textId="30F84C05" w:rsidR="00C70545" w:rsidRDefault="00C70545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0892C71" w14:textId="697AAF9C" w:rsidR="00C70545" w:rsidRDefault="00C70545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2AFD53B" w14:textId="4E93FEF1" w:rsidR="00C70545" w:rsidRDefault="00C70545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EA83A78" w14:textId="36D7DC0B" w:rsidR="00C70545" w:rsidRDefault="00C70545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22172A8" w14:textId="283856A6" w:rsidR="00C70545" w:rsidRDefault="00C70545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6054B2A" w14:textId="44219327" w:rsidR="00C70545" w:rsidRDefault="00C70545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0DC9484" w14:textId="77777777" w:rsidR="00A25AE5" w:rsidRDefault="00A25AE5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717139C" w14:textId="2B583CB6" w:rsidR="00C70545" w:rsidRDefault="00C70545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942F4C3" w14:textId="18B4C298" w:rsidR="00C70545" w:rsidRDefault="00C70545" w:rsidP="00AB2AA1">
      <w:pPr>
        <w:rPr>
          <w:rFonts w:ascii="Times New Roman" w:hAnsi="Times New Roman" w:cs="Times New Roman"/>
          <w:b/>
          <w:sz w:val="26"/>
          <w:szCs w:val="26"/>
        </w:rPr>
      </w:pPr>
    </w:p>
    <w:p w14:paraId="6ABE43D9" w14:textId="4932D082" w:rsidR="00684F65" w:rsidRPr="00834310" w:rsidRDefault="00834310" w:rsidP="00834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310">
        <w:rPr>
          <w:rFonts w:ascii="Times New Roman" w:hAnsi="Times New Roman" w:cs="Times New Roman"/>
          <w:b/>
          <w:sz w:val="24"/>
          <w:szCs w:val="24"/>
        </w:rPr>
        <w:t>KIELCE</w:t>
      </w:r>
    </w:p>
    <w:p w14:paraId="203DB96B" w14:textId="77777777" w:rsidR="00684F65" w:rsidRDefault="00684F65" w:rsidP="00906BBC">
      <w:pPr>
        <w:rPr>
          <w:rFonts w:ascii="Times New Roman" w:hAnsi="Times New Roman" w:cs="Times New Roman"/>
        </w:rPr>
      </w:pPr>
    </w:p>
    <w:p w14:paraId="4050B1B2" w14:textId="75AD7F79" w:rsidR="00906BBC" w:rsidRPr="0069257D" w:rsidRDefault="00906BBC" w:rsidP="00906BBC">
      <w:pPr>
        <w:rPr>
          <w:rFonts w:ascii="Times New Roman" w:hAnsi="Times New Roman" w:cs="Times New Roman"/>
        </w:rPr>
      </w:pPr>
      <w:r w:rsidRPr="0069257D">
        <w:rPr>
          <w:rFonts w:ascii="Times New Roman" w:hAnsi="Times New Roman" w:cs="Times New Roman"/>
        </w:rPr>
        <w:t>KA-III</w:t>
      </w:r>
      <w:r w:rsidR="00BE245F">
        <w:rPr>
          <w:rFonts w:ascii="Times New Roman" w:hAnsi="Times New Roman" w:cs="Times New Roman"/>
        </w:rPr>
        <w:t>.1721.</w:t>
      </w:r>
      <w:r w:rsidR="000C13FA">
        <w:rPr>
          <w:rFonts w:ascii="Times New Roman" w:hAnsi="Times New Roman" w:cs="Times New Roman"/>
        </w:rPr>
        <w:t>2</w:t>
      </w:r>
      <w:r w:rsidR="00BE245F">
        <w:rPr>
          <w:rFonts w:ascii="Times New Roman" w:hAnsi="Times New Roman" w:cs="Times New Roman"/>
        </w:rPr>
        <w:t>.2024</w:t>
      </w:r>
    </w:p>
    <w:p w14:paraId="699A0E78" w14:textId="72BDCBDC" w:rsidR="00C70545" w:rsidRDefault="00C70545" w:rsidP="004454EF">
      <w:pPr>
        <w:tabs>
          <w:tab w:val="left" w:pos="6330"/>
        </w:tabs>
        <w:rPr>
          <w:rFonts w:ascii="Times New Roman" w:hAnsi="Times New Roman" w:cs="Times New Roman"/>
          <w:b/>
          <w:sz w:val="26"/>
          <w:szCs w:val="26"/>
        </w:rPr>
      </w:pPr>
    </w:p>
    <w:p w14:paraId="72F2E168" w14:textId="77777777" w:rsidR="00684F65" w:rsidRDefault="00684F65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2C96106" w14:textId="079066FD" w:rsidR="00C70545" w:rsidRDefault="00906BBC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Sprawozdanie z wy</w:t>
      </w:r>
      <w:r w:rsidR="008456FE">
        <w:rPr>
          <w:rFonts w:ascii="Times New Roman" w:hAnsi="Times New Roman" w:cs="Times New Roman"/>
          <w:b/>
          <w:sz w:val="26"/>
          <w:szCs w:val="26"/>
        </w:rPr>
        <w:t xml:space="preserve">konania </w:t>
      </w:r>
      <w:r w:rsidR="00F47E76">
        <w:rPr>
          <w:rFonts w:ascii="Times New Roman" w:hAnsi="Times New Roman" w:cs="Times New Roman"/>
          <w:b/>
          <w:sz w:val="26"/>
          <w:szCs w:val="26"/>
        </w:rPr>
        <w:t>P</w:t>
      </w:r>
      <w:r w:rsidR="00BE245F">
        <w:rPr>
          <w:rFonts w:ascii="Times New Roman" w:hAnsi="Times New Roman" w:cs="Times New Roman"/>
          <w:b/>
          <w:sz w:val="26"/>
          <w:szCs w:val="26"/>
        </w:rPr>
        <w:t>lanu audytu za rok 2023</w:t>
      </w:r>
    </w:p>
    <w:p w14:paraId="4FDA18F4" w14:textId="7FF8DE54" w:rsidR="00C70545" w:rsidRDefault="00C70545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AFF12B0" w14:textId="77777777" w:rsidR="00684F65" w:rsidRDefault="00684F65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1330405101"/>
        <w:docPartObj>
          <w:docPartGallery w:val="Table of Contents"/>
          <w:docPartUnique/>
        </w:docPartObj>
      </w:sdtPr>
      <w:sdtEndPr/>
      <w:sdtContent>
        <w:p w14:paraId="30A25605" w14:textId="14D6DC18" w:rsidR="00906BBC" w:rsidRPr="00684F65" w:rsidRDefault="00906BBC" w:rsidP="00906BBC">
          <w:pPr>
            <w:pStyle w:val="Nagwekspisutreci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684F65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SPIS TREŚCI</w:t>
          </w:r>
        </w:p>
        <w:p w14:paraId="300E8A35" w14:textId="77777777" w:rsidR="00906BBC" w:rsidRPr="00E50207" w:rsidRDefault="00906BBC" w:rsidP="00906BBC">
          <w:pPr>
            <w:rPr>
              <w:rFonts w:ascii="Times New Roman" w:hAnsi="Times New Roman" w:cs="Times New Roman"/>
              <w:sz w:val="24"/>
              <w:szCs w:val="24"/>
              <w:lang w:eastAsia="pl-PL"/>
            </w:rPr>
          </w:pPr>
        </w:p>
        <w:p w14:paraId="6116ECFE" w14:textId="36D39E27" w:rsidR="00321B5C" w:rsidRDefault="00906BBC">
          <w:pPr>
            <w:pStyle w:val="Spistreci1"/>
            <w:rPr>
              <w:rFonts w:eastAsiaTheme="minorEastAsia"/>
              <w:noProof/>
              <w:lang w:eastAsia="pl-PL"/>
            </w:rPr>
          </w:pPr>
          <w:r w:rsidRPr="00E5020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E50207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E5020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24920404" w:history="1">
            <w:r w:rsidR="00321B5C" w:rsidRPr="008056A8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1.</w:t>
            </w:r>
            <w:r w:rsidR="00321B5C">
              <w:rPr>
                <w:rFonts w:eastAsiaTheme="minorEastAsia"/>
                <w:noProof/>
                <w:lang w:eastAsia="pl-PL"/>
              </w:rPr>
              <w:tab/>
            </w:r>
            <w:r w:rsidR="00321B5C" w:rsidRPr="008056A8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Jednostki sektora finansów publicznych objęte audytem wewnętrznym</w:t>
            </w:r>
            <w:r w:rsidR="00321B5C">
              <w:rPr>
                <w:noProof/>
                <w:webHidden/>
              </w:rPr>
              <w:tab/>
            </w:r>
            <w:r w:rsidR="00321B5C">
              <w:rPr>
                <w:noProof/>
                <w:webHidden/>
              </w:rPr>
              <w:fldChar w:fldCharType="begin"/>
            </w:r>
            <w:r w:rsidR="00321B5C">
              <w:rPr>
                <w:noProof/>
                <w:webHidden/>
              </w:rPr>
              <w:instrText xml:space="preserve"> PAGEREF _Toc124920404 \h </w:instrText>
            </w:r>
            <w:r w:rsidR="00321B5C">
              <w:rPr>
                <w:noProof/>
                <w:webHidden/>
              </w:rPr>
            </w:r>
            <w:r w:rsidR="00321B5C">
              <w:rPr>
                <w:noProof/>
                <w:webHidden/>
              </w:rPr>
              <w:fldChar w:fldCharType="separate"/>
            </w:r>
            <w:r w:rsidR="00533DEB">
              <w:rPr>
                <w:noProof/>
                <w:webHidden/>
              </w:rPr>
              <w:t>3</w:t>
            </w:r>
            <w:r w:rsidR="00321B5C">
              <w:rPr>
                <w:noProof/>
                <w:webHidden/>
              </w:rPr>
              <w:fldChar w:fldCharType="end"/>
            </w:r>
          </w:hyperlink>
        </w:p>
        <w:p w14:paraId="478EB639" w14:textId="1D0A0B4B" w:rsidR="00321B5C" w:rsidRDefault="0083026E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24920405" w:history="1">
            <w:r w:rsidR="00321B5C" w:rsidRPr="008056A8">
              <w:rPr>
                <w:rStyle w:val="Hipercze"/>
                <w:rFonts w:ascii="Times New Roman" w:hAnsi="Times New Roman" w:cs="Times New Roman"/>
                <w:b/>
                <w:noProof/>
              </w:rPr>
              <w:t>2.</w:t>
            </w:r>
            <w:r w:rsidR="00321B5C">
              <w:rPr>
                <w:rFonts w:eastAsiaTheme="minorEastAsia"/>
                <w:noProof/>
                <w:lang w:eastAsia="pl-PL"/>
              </w:rPr>
              <w:tab/>
            </w:r>
            <w:r w:rsidR="00321B5C" w:rsidRPr="008056A8">
              <w:rPr>
                <w:rStyle w:val="Hipercze"/>
                <w:rFonts w:ascii="Times New Roman" w:hAnsi="Times New Roman" w:cs="Times New Roman"/>
                <w:b/>
                <w:noProof/>
              </w:rPr>
              <w:t>Realizacja budżetu czasu komórki audytu wewnętrznego</w:t>
            </w:r>
            <w:r w:rsidR="00321B5C">
              <w:rPr>
                <w:noProof/>
                <w:webHidden/>
              </w:rPr>
              <w:tab/>
            </w:r>
            <w:r w:rsidR="00321B5C">
              <w:rPr>
                <w:noProof/>
                <w:webHidden/>
              </w:rPr>
              <w:fldChar w:fldCharType="begin"/>
            </w:r>
            <w:r w:rsidR="00321B5C">
              <w:rPr>
                <w:noProof/>
                <w:webHidden/>
              </w:rPr>
              <w:instrText xml:space="preserve"> PAGEREF _Toc124920405 \h </w:instrText>
            </w:r>
            <w:r w:rsidR="00321B5C">
              <w:rPr>
                <w:noProof/>
                <w:webHidden/>
              </w:rPr>
            </w:r>
            <w:r w:rsidR="00321B5C">
              <w:rPr>
                <w:noProof/>
                <w:webHidden/>
              </w:rPr>
              <w:fldChar w:fldCharType="separate"/>
            </w:r>
            <w:r w:rsidR="00533DEB">
              <w:rPr>
                <w:noProof/>
                <w:webHidden/>
              </w:rPr>
              <w:t>3</w:t>
            </w:r>
            <w:r w:rsidR="00321B5C">
              <w:rPr>
                <w:noProof/>
                <w:webHidden/>
              </w:rPr>
              <w:fldChar w:fldCharType="end"/>
            </w:r>
          </w:hyperlink>
        </w:p>
        <w:p w14:paraId="48F17C67" w14:textId="6C56FF8F" w:rsidR="00321B5C" w:rsidRDefault="0083026E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24920406" w:history="1">
            <w:r w:rsidR="00321B5C" w:rsidRPr="008056A8">
              <w:rPr>
                <w:rStyle w:val="Hipercze"/>
                <w:rFonts w:ascii="Times New Roman" w:hAnsi="Times New Roman" w:cs="Times New Roman"/>
                <w:b/>
                <w:noProof/>
              </w:rPr>
              <w:t>3.</w:t>
            </w:r>
            <w:r w:rsidR="00321B5C">
              <w:rPr>
                <w:rFonts w:eastAsiaTheme="minorEastAsia"/>
                <w:noProof/>
                <w:lang w:eastAsia="pl-PL"/>
              </w:rPr>
              <w:tab/>
            </w:r>
            <w:r w:rsidR="00321B5C" w:rsidRPr="008056A8">
              <w:rPr>
                <w:rStyle w:val="Hipercze"/>
                <w:rFonts w:ascii="Times New Roman" w:hAnsi="Times New Roman" w:cs="Times New Roman"/>
                <w:b/>
                <w:noProof/>
              </w:rPr>
              <w:t>Zrealizowane zadania zapewniające w roku sprawozdawczym</w:t>
            </w:r>
            <w:r w:rsidR="00321B5C">
              <w:rPr>
                <w:noProof/>
                <w:webHidden/>
              </w:rPr>
              <w:tab/>
            </w:r>
            <w:r w:rsidR="00321B5C">
              <w:rPr>
                <w:noProof/>
                <w:webHidden/>
              </w:rPr>
              <w:fldChar w:fldCharType="begin"/>
            </w:r>
            <w:r w:rsidR="00321B5C">
              <w:rPr>
                <w:noProof/>
                <w:webHidden/>
              </w:rPr>
              <w:instrText xml:space="preserve"> PAGEREF _Toc124920406 \h </w:instrText>
            </w:r>
            <w:r w:rsidR="00321B5C">
              <w:rPr>
                <w:noProof/>
                <w:webHidden/>
              </w:rPr>
            </w:r>
            <w:r w:rsidR="00321B5C">
              <w:rPr>
                <w:noProof/>
                <w:webHidden/>
              </w:rPr>
              <w:fldChar w:fldCharType="separate"/>
            </w:r>
            <w:r w:rsidR="00533DEB">
              <w:rPr>
                <w:noProof/>
                <w:webHidden/>
              </w:rPr>
              <w:t>4</w:t>
            </w:r>
            <w:r w:rsidR="00321B5C">
              <w:rPr>
                <w:noProof/>
                <w:webHidden/>
              </w:rPr>
              <w:fldChar w:fldCharType="end"/>
            </w:r>
          </w:hyperlink>
        </w:p>
        <w:p w14:paraId="733E5122" w14:textId="1AF05F94" w:rsidR="00321B5C" w:rsidRDefault="0083026E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24920407" w:history="1">
            <w:r w:rsidR="00321B5C" w:rsidRPr="008056A8">
              <w:rPr>
                <w:rStyle w:val="Hipercze"/>
                <w:rFonts w:ascii="Times New Roman" w:hAnsi="Times New Roman" w:cs="Times New Roman"/>
                <w:b/>
                <w:noProof/>
              </w:rPr>
              <w:t>4.</w:t>
            </w:r>
            <w:r w:rsidR="00321B5C">
              <w:rPr>
                <w:rFonts w:eastAsiaTheme="minorEastAsia"/>
                <w:noProof/>
                <w:lang w:eastAsia="pl-PL"/>
              </w:rPr>
              <w:tab/>
            </w:r>
            <w:r w:rsidR="00321B5C" w:rsidRPr="008056A8">
              <w:rPr>
                <w:rStyle w:val="Hipercze"/>
                <w:rFonts w:ascii="Times New Roman" w:hAnsi="Times New Roman" w:cs="Times New Roman"/>
                <w:b/>
                <w:noProof/>
              </w:rPr>
              <w:t>Wydane zalecenia w ramach przeprowadzonych zadań zapewniających</w:t>
            </w:r>
            <w:r w:rsidR="00321B5C">
              <w:rPr>
                <w:noProof/>
                <w:webHidden/>
              </w:rPr>
              <w:tab/>
            </w:r>
            <w:r w:rsidR="00321B5C">
              <w:rPr>
                <w:noProof/>
                <w:webHidden/>
              </w:rPr>
              <w:fldChar w:fldCharType="begin"/>
            </w:r>
            <w:r w:rsidR="00321B5C">
              <w:rPr>
                <w:noProof/>
                <w:webHidden/>
              </w:rPr>
              <w:instrText xml:space="preserve"> PAGEREF _Toc124920407 \h </w:instrText>
            </w:r>
            <w:r w:rsidR="00321B5C">
              <w:rPr>
                <w:noProof/>
                <w:webHidden/>
              </w:rPr>
            </w:r>
            <w:r w:rsidR="00321B5C">
              <w:rPr>
                <w:noProof/>
                <w:webHidden/>
              </w:rPr>
              <w:fldChar w:fldCharType="separate"/>
            </w:r>
            <w:r w:rsidR="00533DEB">
              <w:rPr>
                <w:noProof/>
                <w:webHidden/>
              </w:rPr>
              <w:t>5</w:t>
            </w:r>
            <w:r w:rsidR="00321B5C">
              <w:rPr>
                <w:noProof/>
                <w:webHidden/>
              </w:rPr>
              <w:fldChar w:fldCharType="end"/>
            </w:r>
          </w:hyperlink>
        </w:p>
        <w:p w14:paraId="38BB7DC3" w14:textId="26C5597E" w:rsidR="00321B5C" w:rsidRDefault="0083026E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24920408" w:history="1">
            <w:r w:rsidR="00321B5C" w:rsidRPr="008056A8">
              <w:rPr>
                <w:rStyle w:val="Hipercze"/>
                <w:rFonts w:ascii="Times New Roman" w:hAnsi="Times New Roman" w:cs="Times New Roman"/>
                <w:b/>
                <w:noProof/>
              </w:rPr>
              <w:t>5.</w:t>
            </w:r>
            <w:r w:rsidR="00321B5C">
              <w:rPr>
                <w:rFonts w:eastAsiaTheme="minorEastAsia"/>
                <w:noProof/>
                <w:lang w:eastAsia="pl-PL"/>
              </w:rPr>
              <w:tab/>
            </w:r>
            <w:r w:rsidR="00321B5C" w:rsidRPr="008056A8">
              <w:rPr>
                <w:rStyle w:val="Hipercze"/>
                <w:rFonts w:ascii="Times New Roman" w:hAnsi="Times New Roman" w:cs="Times New Roman"/>
                <w:b/>
                <w:noProof/>
              </w:rPr>
              <w:t>Przeprowadzone czynności doradcze w roku sprawozdawczym</w:t>
            </w:r>
            <w:r w:rsidR="00321B5C">
              <w:rPr>
                <w:noProof/>
                <w:webHidden/>
              </w:rPr>
              <w:tab/>
            </w:r>
            <w:r w:rsidR="00321B5C">
              <w:rPr>
                <w:noProof/>
                <w:webHidden/>
              </w:rPr>
              <w:fldChar w:fldCharType="begin"/>
            </w:r>
            <w:r w:rsidR="00321B5C">
              <w:rPr>
                <w:noProof/>
                <w:webHidden/>
              </w:rPr>
              <w:instrText xml:space="preserve"> PAGEREF _Toc124920408 \h </w:instrText>
            </w:r>
            <w:r w:rsidR="00321B5C">
              <w:rPr>
                <w:noProof/>
                <w:webHidden/>
              </w:rPr>
            </w:r>
            <w:r w:rsidR="00321B5C">
              <w:rPr>
                <w:noProof/>
                <w:webHidden/>
              </w:rPr>
              <w:fldChar w:fldCharType="separate"/>
            </w:r>
            <w:r w:rsidR="00533DEB">
              <w:rPr>
                <w:noProof/>
                <w:webHidden/>
              </w:rPr>
              <w:t>13</w:t>
            </w:r>
            <w:r w:rsidR="00321B5C">
              <w:rPr>
                <w:noProof/>
                <w:webHidden/>
              </w:rPr>
              <w:fldChar w:fldCharType="end"/>
            </w:r>
          </w:hyperlink>
        </w:p>
        <w:p w14:paraId="0BD477C9" w14:textId="337D2695" w:rsidR="00321B5C" w:rsidRDefault="0083026E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24920409" w:history="1">
            <w:r w:rsidR="00321B5C" w:rsidRPr="008056A8">
              <w:rPr>
                <w:rStyle w:val="Hipercze"/>
                <w:rFonts w:ascii="Times New Roman" w:hAnsi="Times New Roman" w:cs="Times New Roman"/>
                <w:b/>
                <w:noProof/>
              </w:rPr>
              <w:t>6.</w:t>
            </w:r>
            <w:r w:rsidR="00321B5C">
              <w:rPr>
                <w:rFonts w:eastAsiaTheme="minorEastAsia"/>
                <w:noProof/>
                <w:lang w:eastAsia="pl-PL"/>
              </w:rPr>
              <w:tab/>
            </w:r>
            <w:r w:rsidR="00321B5C" w:rsidRPr="008056A8">
              <w:rPr>
                <w:rStyle w:val="Hipercze"/>
                <w:rFonts w:ascii="Times New Roman" w:hAnsi="Times New Roman" w:cs="Times New Roman"/>
                <w:b/>
                <w:noProof/>
              </w:rPr>
              <w:t>Monitorowanie realizacji zaleceń oraz czynności sprawdzające w roku sprawozdawczym</w:t>
            </w:r>
            <w:r w:rsidR="00321B5C">
              <w:rPr>
                <w:noProof/>
                <w:webHidden/>
              </w:rPr>
              <w:tab/>
            </w:r>
            <w:r w:rsidR="00321B5C">
              <w:rPr>
                <w:noProof/>
                <w:webHidden/>
              </w:rPr>
              <w:fldChar w:fldCharType="begin"/>
            </w:r>
            <w:r w:rsidR="00321B5C">
              <w:rPr>
                <w:noProof/>
                <w:webHidden/>
              </w:rPr>
              <w:instrText xml:space="preserve"> PAGEREF _Toc124920409 \h </w:instrText>
            </w:r>
            <w:r w:rsidR="00321B5C">
              <w:rPr>
                <w:noProof/>
                <w:webHidden/>
              </w:rPr>
            </w:r>
            <w:r w:rsidR="00321B5C">
              <w:rPr>
                <w:noProof/>
                <w:webHidden/>
              </w:rPr>
              <w:fldChar w:fldCharType="separate"/>
            </w:r>
            <w:r w:rsidR="00533DEB">
              <w:rPr>
                <w:noProof/>
                <w:webHidden/>
              </w:rPr>
              <w:t>13</w:t>
            </w:r>
            <w:r w:rsidR="00321B5C">
              <w:rPr>
                <w:noProof/>
                <w:webHidden/>
              </w:rPr>
              <w:fldChar w:fldCharType="end"/>
            </w:r>
          </w:hyperlink>
        </w:p>
        <w:p w14:paraId="71041A9B" w14:textId="5AD8B7B2" w:rsidR="00321B5C" w:rsidRDefault="0083026E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24920410" w:history="1">
            <w:r w:rsidR="00321B5C" w:rsidRPr="008056A8">
              <w:rPr>
                <w:rStyle w:val="Hipercze"/>
                <w:rFonts w:ascii="Times New Roman" w:hAnsi="Times New Roman" w:cs="Times New Roman"/>
                <w:b/>
                <w:noProof/>
              </w:rPr>
              <w:t>7.</w:t>
            </w:r>
            <w:r w:rsidR="00321B5C">
              <w:rPr>
                <w:rFonts w:eastAsiaTheme="minorEastAsia"/>
                <w:noProof/>
                <w:lang w:eastAsia="pl-PL"/>
              </w:rPr>
              <w:tab/>
            </w:r>
            <w:r w:rsidR="00321B5C" w:rsidRPr="008056A8">
              <w:rPr>
                <w:rStyle w:val="Hipercze"/>
                <w:rFonts w:ascii="Times New Roman" w:hAnsi="Times New Roman" w:cs="Times New Roman"/>
                <w:b/>
                <w:noProof/>
              </w:rPr>
              <w:t>Istotne informacje dotyczące prowadzenia audytu w roku sprawozdawczym</w:t>
            </w:r>
            <w:r w:rsidR="00321B5C">
              <w:rPr>
                <w:noProof/>
                <w:webHidden/>
              </w:rPr>
              <w:tab/>
            </w:r>
            <w:r w:rsidR="00321B5C">
              <w:rPr>
                <w:noProof/>
                <w:webHidden/>
              </w:rPr>
              <w:fldChar w:fldCharType="begin"/>
            </w:r>
            <w:r w:rsidR="00321B5C">
              <w:rPr>
                <w:noProof/>
                <w:webHidden/>
              </w:rPr>
              <w:instrText xml:space="preserve"> PAGEREF _Toc124920410 \h </w:instrText>
            </w:r>
            <w:r w:rsidR="00321B5C">
              <w:rPr>
                <w:noProof/>
                <w:webHidden/>
              </w:rPr>
            </w:r>
            <w:r w:rsidR="00321B5C">
              <w:rPr>
                <w:noProof/>
                <w:webHidden/>
              </w:rPr>
              <w:fldChar w:fldCharType="separate"/>
            </w:r>
            <w:r w:rsidR="00533DEB">
              <w:rPr>
                <w:noProof/>
                <w:webHidden/>
              </w:rPr>
              <w:t>14</w:t>
            </w:r>
            <w:r w:rsidR="00321B5C">
              <w:rPr>
                <w:noProof/>
                <w:webHidden/>
              </w:rPr>
              <w:fldChar w:fldCharType="end"/>
            </w:r>
          </w:hyperlink>
        </w:p>
        <w:p w14:paraId="457D9C2D" w14:textId="36D5932B" w:rsidR="00321B5C" w:rsidRDefault="0083026E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24920411" w:history="1">
            <w:r w:rsidR="00321B5C" w:rsidRPr="008056A8">
              <w:rPr>
                <w:rStyle w:val="Hipercze"/>
                <w:rFonts w:ascii="Times New Roman" w:hAnsi="Times New Roman" w:cs="Times New Roman"/>
                <w:b/>
                <w:noProof/>
              </w:rPr>
              <w:t>8.</w:t>
            </w:r>
            <w:r w:rsidR="00321B5C">
              <w:rPr>
                <w:rFonts w:eastAsiaTheme="minorEastAsia"/>
                <w:noProof/>
                <w:lang w:eastAsia="pl-PL"/>
              </w:rPr>
              <w:tab/>
            </w:r>
            <w:r w:rsidR="00321B5C" w:rsidRPr="008056A8">
              <w:rPr>
                <w:rStyle w:val="Hipercze"/>
                <w:rFonts w:ascii="Times New Roman" w:hAnsi="Times New Roman" w:cs="Times New Roman"/>
                <w:b/>
                <w:noProof/>
              </w:rPr>
              <w:t>Podpis</w:t>
            </w:r>
            <w:r w:rsidR="00321B5C">
              <w:rPr>
                <w:noProof/>
                <w:webHidden/>
              </w:rPr>
              <w:tab/>
            </w:r>
            <w:r w:rsidR="00321B5C">
              <w:rPr>
                <w:noProof/>
                <w:webHidden/>
              </w:rPr>
              <w:fldChar w:fldCharType="begin"/>
            </w:r>
            <w:r w:rsidR="00321B5C">
              <w:rPr>
                <w:noProof/>
                <w:webHidden/>
              </w:rPr>
              <w:instrText xml:space="preserve"> PAGEREF _Toc124920411 \h </w:instrText>
            </w:r>
            <w:r w:rsidR="00321B5C">
              <w:rPr>
                <w:noProof/>
                <w:webHidden/>
              </w:rPr>
            </w:r>
            <w:r w:rsidR="00321B5C">
              <w:rPr>
                <w:noProof/>
                <w:webHidden/>
              </w:rPr>
              <w:fldChar w:fldCharType="separate"/>
            </w:r>
            <w:r w:rsidR="00533DEB">
              <w:rPr>
                <w:noProof/>
                <w:webHidden/>
              </w:rPr>
              <w:t>14</w:t>
            </w:r>
            <w:r w:rsidR="00321B5C">
              <w:rPr>
                <w:noProof/>
                <w:webHidden/>
              </w:rPr>
              <w:fldChar w:fldCharType="end"/>
            </w:r>
          </w:hyperlink>
        </w:p>
        <w:p w14:paraId="5ECAD45B" w14:textId="0C1C7F63" w:rsidR="00906BBC" w:rsidRPr="00684F65" w:rsidRDefault="00906BBC">
          <w:pPr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E5020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09762DF6" w14:textId="15CDEA25" w:rsidR="00906BBC" w:rsidRDefault="00906BBC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C1DD95C" w14:textId="20289F73" w:rsidR="00CE7973" w:rsidRDefault="006240B0" w:rsidP="006240B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44598E8F" w14:textId="0F7B2A2B" w:rsidR="00807CFA" w:rsidRDefault="00807CFA" w:rsidP="00B02C05">
      <w:pPr>
        <w:pStyle w:val="Nagwek1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124920404"/>
      <w:r w:rsidRPr="00906BBC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Jednostki sektora finansów publicznych objęte audytem wewnętrznym</w:t>
      </w:r>
      <w:bookmarkEnd w:id="1"/>
    </w:p>
    <w:p w14:paraId="030D6394" w14:textId="38316BB9" w:rsidR="00FB1DAA" w:rsidRPr="00B02C05" w:rsidRDefault="00BE245F" w:rsidP="00B02C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2023</w:t>
      </w:r>
      <w:r w:rsidR="00FB1DAA" w:rsidRPr="00B02C05">
        <w:rPr>
          <w:rFonts w:ascii="Times New Roman" w:hAnsi="Times New Roman" w:cs="Times New Roman"/>
          <w:sz w:val="24"/>
          <w:szCs w:val="24"/>
        </w:rPr>
        <w:t xml:space="preserve"> roku </w:t>
      </w:r>
      <w:r w:rsidR="00B02C05">
        <w:rPr>
          <w:rFonts w:ascii="Times New Roman" w:hAnsi="Times New Roman" w:cs="Times New Roman"/>
          <w:sz w:val="24"/>
          <w:szCs w:val="24"/>
        </w:rPr>
        <w:t>zadania audytowe przeprowadzono w następujących jednostkach: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jednostek w których w 2023r. przeprowadzono zadania audytowe"/>
        <w:tblDescription w:val="Wykaz jednostek w których w 2023r. przeprowadzono zadania audytowe."/>
      </w:tblPr>
      <w:tblGrid>
        <w:gridCol w:w="704"/>
        <w:gridCol w:w="8358"/>
      </w:tblGrid>
      <w:tr w:rsidR="00807CFA" w:rsidRPr="00807CFA" w14:paraId="1E4E4F0C" w14:textId="77777777" w:rsidTr="006240B0">
        <w:trPr>
          <w:trHeight w:val="567"/>
          <w:tblHeader/>
        </w:trPr>
        <w:tc>
          <w:tcPr>
            <w:tcW w:w="704" w:type="dxa"/>
            <w:shd w:val="clear" w:color="auto" w:fill="2E74B5" w:themeFill="accent1" w:themeFillShade="BF"/>
            <w:vAlign w:val="center"/>
          </w:tcPr>
          <w:p w14:paraId="3ABECB95" w14:textId="25F1C6FF" w:rsidR="00807CFA" w:rsidRPr="00AB2AA1" w:rsidRDefault="00807CFA" w:rsidP="0080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AA1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8358" w:type="dxa"/>
            <w:shd w:val="clear" w:color="auto" w:fill="2E74B5" w:themeFill="accent1" w:themeFillShade="BF"/>
            <w:vAlign w:val="center"/>
          </w:tcPr>
          <w:p w14:paraId="4494DF7B" w14:textId="77777777" w:rsidR="00807CFA" w:rsidRPr="00AB2AA1" w:rsidRDefault="00807CFA" w:rsidP="0080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AA1">
              <w:rPr>
                <w:rFonts w:ascii="Times New Roman" w:hAnsi="Times New Roman" w:cs="Times New Roman"/>
                <w:b/>
                <w:sz w:val="24"/>
                <w:szCs w:val="24"/>
              </w:rPr>
              <w:t>Nazwa jednostki</w:t>
            </w:r>
          </w:p>
        </w:tc>
      </w:tr>
      <w:tr w:rsidR="00807CFA" w:rsidRPr="00807CFA" w14:paraId="3B2A1EBF" w14:textId="77777777" w:rsidTr="00AB2AA1">
        <w:tc>
          <w:tcPr>
            <w:tcW w:w="704" w:type="dxa"/>
            <w:shd w:val="clear" w:color="auto" w:fill="D9D9D9" w:themeFill="background1" w:themeFillShade="D9"/>
          </w:tcPr>
          <w:p w14:paraId="3D3B3F46" w14:textId="77777777" w:rsidR="00807CFA" w:rsidRPr="00FB1DAA" w:rsidRDefault="00807CFA" w:rsidP="00807C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1DA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358" w:type="dxa"/>
            <w:shd w:val="clear" w:color="auto" w:fill="D9D9D9" w:themeFill="background1" w:themeFillShade="D9"/>
          </w:tcPr>
          <w:p w14:paraId="24F737F3" w14:textId="77777777" w:rsidR="00807CFA" w:rsidRPr="00FB1DAA" w:rsidRDefault="00807CFA" w:rsidP="00807C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1DA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E36287" w:rsidRPr="002D5652" w14:paraId="74AF8675" w14:textId="77777777" w:rsidTr="009F797F">
        <w:trPr>
          <w:trHeight w:val="567"/>
        </w:trPr>
        <w:tc>
          <w:tcPr>
            <w:tcW w:w="704" w:type="dxa"/>
            <w:vAlign w:val="center"/>
          </w:tcPr>
          <w:p w14:paraId="4835DB0C" w14:textId="77777777" w:rsidR="00E36287" w:rsidRPr="00FB1DAA" w:rsidRDefault="00E36287" w:rsidP="00BE245F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  <w:vAlign w:val="center"/>
          </w:tcPr>
          <w:p w14:paraId="55212C5B" w14:textId="49A82AD4" w:rsidR="00E36287" w:rsidRPr="00E962BB" w:rsidRDefault="00BE2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Urząd Marszałkowski Województwa Świętokrzyskiego</w:t>
            </w:r>
          </w:p>
        </w:tc>
      </w:tr>
      <w:tr w:rsidR="00807CFA" w:rsidRPr="002D5652" w14:paraId="5C428F97" w14:textId="77777777" w:rsidTr="009F797F">
        <w:trPr>
          <w:trHeight w:val="567"/>
        </w:trPr>
        <w:tc>
          <w:tcPr>
            <w:tcW w:w="704" w:type="dxa"/>
            <w:vAlign w:val="center"/>
          </w:tcPr>
          <w:p w14:paraId="59EA6B70" w14:textId="6EF0195C" w:rsidR="00807CFA" w:rsidRPr="00FB1DAA" w:rsidRDefault="00807CFA" w:rsidP="009F797F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  <w:vAlign w:val="center"/>
          </w:tcPr>
          <w:p w14:paraId="112890AA" w14:textId="7EA8D1AC" w:rsidR="00807CFA" w:rsidRPr="00E962BB" w:rsidRDefault="00BE245F">
            <w:pPr>
              <w:rPr>
                <w:rFonts w:ascii="Times New Roman" w:hAnsi="Times New Roman" w:cs="Times New Roman"/>
              </w:rPr>
            </w:pPr>
            <w:r w:rsidRPr="001A0FA2">
              <w:rPr>
                <w:rFonts w:ascii="Times New Roman" w:hAnsi="Times New Roman" w:cs="Times New Roman"/>
              </w:rPr>
              <w:t>Świętokrzyskie Centrum Rehabilitacji w Czarnieckiej Górze</w:t>
            </w:r>
          </w:p>
        </w:tc>
      </w:tr>
      <w:tr w:rsidR="002D5652" w:rsidRPr="002D5652" w14:paraId="45CD4F73" w14:textId="77777777" w:rsidTr="009F797F">
        <w:trPr>
          <w:trHeight w:val="567"/>
        </w:trPr>
        <w:tc>
          <w:tcPr>
            <w:tcW w:w="704" w:type="dxa"/>
            <w:vAlign w:val="center"/>
          </w:tcPr>
          <w:p w14:paraId="008B78CA" w14:textId="1BDDA739" w:rsidR="002D5652" w:rsidRPr="002D5652" w:rsidRDefault="002D5652" w:rsidP="009F797F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  <w:vAlign w:val="center"/>
          </w:tcPr>
          <w:p w14:paraId="01A58433" w14:textId="2B7741D9" w:rsidR="002D5652" w:rsidRPr="00E962BB" w:rsidRDefault="00BE245F">
            <w:pPr>
              <w:rPr>
                <w:rFonts w:ascii="Times New Roman" w:hAnsi="Times New Roman" w:cs="Times New Roman"/>
              </w:rPr>
            </w:pPr>
            <w:r w:rsidRPr="001A0FA2">
              <w:rPr>
                <w:rFonts w:ascii="Times New Roman" w:hAnsi="Times New Roman" w:cs="Times New Roman"/>
              </w:rPr>
              <w:t>Muzeum Wsi Kieleckiej w Kielcach</w:t>
            </w:r>
          </w:p>
        </w:tc>
      </w:tr>
      <w:tr w:rsidR="002D5652" w:rsidRPr="002D5652" w14:paraId="7AE15ECC" w14:textId="77777777" w:rsidTr="009F797F">
        <w:trPr>
          <w:trHeight w:val="567"/>
        </w:trPr>
        <w:tc>
          <w:tcPr>
            <w:tcW w:w="704" w:type="dxa"/>
            <w:vAlign w:val="center"/>
          </w:tcPr>
          <w:p w14:paraId="706DD995" w14:textId="2164ED15" w:rsidR="002D5652" w:rsidRPr="002D5652" w:rsidRDefault="002D5652" w:rsidP="009F797F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  <w:vAlign w:val="center"/>
          </w:tcPr>
          <w:p w14:paraId="414122D0" w14:textId="0430B74F" w:rsidR="002D5652" w:rsidRPr="00E962BB" w:rsidRDefault="00BE245F" w:rsidP="002D5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Wojewódzki Urząd Pracy w Kielcach</w:t>
            </w:r>
          </w:p>
        </w:tc>
      </w:tr>
      <w:tr w:rsidR="002D5652" w:rsidRPr="002D5652" w14:paraId="2AA4CEBC" w14:textId="77777777" w:rsidTr="009F797F">
        <w:trPr>
          <w:trHeight w:val="567"/>
        </w:trPr>
        <w:tc>
          <w:tcPr>
            <w:tcW w:w="704" w:type="dxa"/>
            <w:vAlign w:val="center"/>
          </w:tcPr>
          <w:p w14:paraId="32FEC520" w14:textId="37E7FB06" w:rsidR="002D5652" w:rsidRPr="002D5652" w:rsidRDefault="002D5652" w:rsidP="009F797F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  <w:vAlign w:val="center"/>
          </w:tcPr>
          <w:p w14:paraId="72DD30C4" w14:textId="6ACC2D46" w:rsidR="002D5652" w:rsidRPr="00E962BB" w:rsidRDefault="00BE2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Pedagogiczna Biblioteka Wojewódzka w Kielcach</w:t>
            </w:r>
          </w:p>
        </w:tc>
      </w:tr>
    </w:tbl>
    <w:p w14:paraId="52A428FB" w14:textId="77777777" w:rsidR="00807CFA" w:rsidRDefault="00807CFA">
      <w:pPr>
        <w:rPr>
          <w:rFonts w:ascii="Times New Roman" w:hAnsi="Times New Roman" w:cs="Times New Roman"/>
        </w:rPr>
      </w:pPr>
    </w:p>
    <w:p w14:paraId="27F85E6B" w14:textId="77777777" w:rsidR="00561D89" w:rsidRDefault="00561D89">
      <w:pPr>
        <w:rPr>
          <w:rFonts w:ascii="Times New Roman" w:hAnsi="Times New Roman" w:cs="Times New Roman"/>
        </w:rPr>
      </w:pPr>
    </w:p>
    <w:p w14:paraId="7EC50144" w14:textId="03442202" w:rsidR="00807CFA" w:rsidRDefault="009327DD" w:rsidP="00B02C05">
      <w:pPr>
        <w:pStyle w:val="Nagwek1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124920405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Realizacja budżetu czasu komórki </w:t>
      </w:r>
      <w:r w:rsidR="00807CFA" w:rsidRPr="00906BBC">
        <w:rPr>
          <w:rFonts w:ascii="Times New Roman" w:hAnsi="Times New Roman" w:cs="Times New Roman"/>
          <w:b/>
          <w:color w:val="auto"/>
          <w:sz w:val="24"/>
          <w:szCs w:val="24"/>
        </w:rPr>
        <w:t>audytu wewnętrznego</w:t>
      </w:r>
      <w:bookmarkEnd w:id="2"/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  <w:tblCaption w:val="Wykaz zadań komórki audytu wewnętrznego"/>
        <w:tblDescription w:val="Wykaz zadań komórki audytu wewnętrznego wskazujący liczbę osobodni plan względem wykonania"/>
      </w:tblPr>
      <w:tblGrid>
        <w:gridCol w:w="630"/>
        <w:gridCol w:w="4757"/>
        <w:gridCol w:w="1843"/>
        <w:gridCol w:w="1842"/>
      </w:tblGrid>
      <w:tr w:rsidR="009327DD" w:rsidRPr="009327DD" w14:paraId="7DBCEFAF" w14:textId="77777777" w:rsidTr="006240B0">
        <w:trPr>
          <w:trHeight w:val="454"/>
          <w:tblHeader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01458" w14:textId="77777777" w:rsidR="007018AF" w:rsidRDefault="007018AF" w:rsidP="00C007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215547" w14:textId="77777777" w:rsidR="009327DD" w:rsidRPr="009327DD" w:rsidRDefault="009327DD" w:rsidP="00C007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7DD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4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8E0B9" w14:textId="77777777" w:rsidR="009327DD" w:rsidRDefault="009327DD" w:rsidP="00C007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286A08" w14:textId="760E00BE" w:rsidR="009327DD" w:rsidRPr="009327DD" w:rsidRDefault="009327DD" w:rsidP="00C007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7DD">
              <w:rPr>
                <w:rFonts w:ascii="Times New Roman" w:hAnsi="Times New Roman" w:cs="Times New Roman"/>
                <w:b/>
                <w:sz w:val="24"/>
                <w:szCs w:val="24"/>
              </w:rPr>
              <w:t>Zadania komórki audytu wewnętrznego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6861E" w14:textId="77777777" w:rsidR="009327DD" w:rsidRDefault="009327DD" w:rsidP="00C007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9327DD">
              <w:rPr>
                <w:rFonts w:ascii="Times New Roman" w:hAnsi="Times New Roman" w:cs="Times New Roman"/>
                <w:b/>
                <w:sz w:val="24"/>
                <w:szCs w:val="24"/>
              </w:rPr>
              <w:t>iczba osobodni</w:t>
            </w:r>
          </w:p>
          <w:p w14:paraId="368A9683" w14:textId="6E6E8D52" w:rsidR="009327DD" w:rsidRPr="009327DD" w:rsidRDefault="000003FD" w:rsidP="00C007B9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(audytor</w:t>
            </w:r>
            <w:r w:rsidR="00DB1200">
              <w:rPr>
                <w:rFonts w:ascii="Times New Roman" w:hAnsi="Times New Roman" w:cs="Times New Roman"/>
                <w:bCs/>
                <w:sz w:val="20"/>
                <w:szCs w:val="20"/>
              </w:rPr>
              <w:t>zy i pracownik</w:t>
            </w:r>
            <w:r w:rsidR="009327DD" w:rsidRPr="009327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wspomagający)</w:t>
            </w:r>
          </w:p>
        </w:tc>
      </w:tr>
      <w:tr w:rsidR="009327DD" w:rsidRPr="009327DD" w14:paraId="20BA2F52" w14:textId="77777777" w:rsidTr="006240B0">
        <w:trPr>
          <w:trHeight w:val="454"/>
          <w:tblHeader/>
        </w:trPr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41372" w14:textId="77777777" w:rsidR="009327DD" w:rsidRPr="009327DD" w:rsidRDefault="009327DD" w:rsidP="00C007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AD474" w14:textId="77777777" w:rsidR="009327DD" w:rsidRPr="009327DD" w:rsidRDefault="009327DD" w:rsidP="00C007B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D589" w14:textId="790A86AE" w:rsidR="009327DD" w:rsidRPr="009327DD" w:rsidRDefault="009327DD" w:rsidP="00C007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7DD"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</w:tcPr>
          <w:p w14:paraId="3B900FC8" w14:textId="23DDBD85" w:rsidR="009327DD" w:rsidRPr="009327DD" w:rsidRDefault="009327DD" w:rsidP="00C007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7DD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</w:tr>
      <w:tr w:rsidR="009327DD" w:rsidRPr="009327DD" w14:paraId="357AB3E0" w14:textId="77777777" w:rsidTr="00F52A18">
        <w:trPr>
          <w:trHeight w:val="45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61117" w14:textId="6F353EF1" w:rsidR="009327DD" w:rsidRPr="00E962BB" w:rsidRDefault="009327DD" w:rsidP="00C007B9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>1</w:t>
            </w:r>
            <w:r w:rsidR="009F797F" w:rsidRPr="00E962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A70F3" w14:textId="70B0CCF8" w:rsidR="009327DD" w:rsidRPr="00E962BB" w:rsidRDefault="009327DD" w:rsidP="00F52A1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>Zadania zapewniające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41F28" w14:textId="1007F121" w:rsidR="009327DD" w:rsidRPr="00E962BB" w:rsidRDefault="00AF4938" w:rsidP="000003F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C3359" w14:textId="0BEA74B5" w:rsidR="009327DD" w:rsidRPr="00E962BB" w:rsidRDefault="000F58F0" w:rsidP="000003F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61D89">
              <w:rPr>
                <w:rFonts w:ascii="Times New Roman" w:hAnsi="Times New Roman" w:cs="Times New Roman"/>
              </w:rPr>
              <w:t>11</w:t>
            </w:r>
          </w:p>
        </w:tc>
      </w:tr>
      <w:tr w:rsidR="009327DD" w:rsidRPr="009327DD" w14:paraId="2BEDA4BF" w14:textId="77777777" w:rsidTr="00F52A18">
        <w:trPr>
          <w:trHeight w:val="45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36A59" w14:textId="68BC9969" w:rsidR="009327DD" w:rsidRPr="00E962BB" w:rsidRDefault="009327DD" w:rsidP="00C007B9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>2</w:t>
            </w:r>
            <w:r w:rsidR="009F797F" w:rsidRPr="00E962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3A73A" w14:textId="77777777" w:rsidR="009327DD" w:rsidRPr="00E962BB" w:rsidRDefault="009327DD" w:rsidP="00F52A1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>Czynności doradcze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18963" w14:textId="53201A87" w:rsidR="009327DD" w:rsidRPr="00E962BB" w:rsidRDefault="00AF4938" w:rsidP="000003F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058DB" w14:textId="3EE46301" w:rsidR="009327DD" w:rsidRPr="00E962BB" w:rsidRDefault="00AF4938" w:rsidP="000003F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327DD" w:rsidRPr="009327DD" w14:paraId="3ACB33C5" w14:textId="77777777" w:rsidTr="000003FD">
        <w:trPr>
          <w:trHeight w:val="45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60F66" w14:textId="265646B5" w:rsidR="009327DD" w:rsidRPr="00E962BB" w:rsidRDefault="009327DD" w:rsidP="00C007B9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>3</w:t>
            </w:r>
            <w:r w:rsidR="009F797F" w:rsidRPr="00E962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997FD" w14:textId="77777777" w:rsidR="009327DD" w:rsidRPr="00E962BB" w:rsidRDefault="009327DD" w:rsidP="00C007B9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>Monitorowanie realizacji zaleceń oraz czynności sprawdzające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3E3C3" w14:textId="36C947FD" w:rsidR="009327DD" w:rsidRPr="00E962BB" w:rsidRDefault="000003FD" w:rsidP="000003F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>5</w:t>
            </w:r>
            <w:r w:rsidR="00AF49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5967F" w14:textId="6285D7A9" w:rsidR="009327DD" w:rsidRPr="00E962BB" w:rsidRDefault="000F58F0" w:rsidP="000003F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9327DD" w:rsidRPr="009327DD" w14:paraId="6F46804F" w14:textId="77777777" w:rsidTr="000003FD">
        <w:trPr>
          <w:trHeight w:val="45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DD7CC" w14:textId="56E3675E" w:rsidR="009327DD" w:rsidRPr="00E962BB" w:rsidRDefault="009327DD" w:rsidP="00C007B9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>4</w:t>
            </w:r>
            <w:r w:rsidR="009F797F" w:rsidRPr="00E962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C6EAB" w14:textId="77777777" w:rsidR="009327DD" w:rsidRPr="00E962BB" w:rsidRDefault="009327DD" w:rsidP="00C007B9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>Kontynuowanie zadań audytowych z roku poprzedniego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AE43F" w14:textId="7B3982D8" w:rsidR="009327DD" w:rsidRPr="00E962BB" w:rsidRDefault="000003FD" w:rsidP="000003F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2F465" w14:textId="6A9B55FC" w:rsidR="009327DD" w:rsidRPr="00E962BB" w:rsidRDefault="000003FD" w:rsidP="000003F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>0</w:t>
            </w:r>
          </w:p>
        </w:tc>
      </w:tr>
      <w:tr w:rsidR="009327DD" w:rsidRPr="009327DD" w14:paraId="1143E109" w14:textId="77777777" w:rsidTr="000003FD">
        <w:trPr>
          <w:trHeight w:val="45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54AB0" w14:textId="6D016447" w:rsidR="009327DD" w:rsidRPr="00E962BB" w:rsidRDefault="009327DD" w:rsidP="00C007B9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>5</w:t>
            </w:r>
            <w:r w:rsidR="009F797F" w:rsidRPr="00E962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F310F" w14:textId="77777777" w:rsidR="009327DD" w:rsidRPr="00E962BB" w:rsidRDefault="009327DD" w:rsidP="00C007B9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>Czynności organizacyjne</w:t>
            </w:r>
          </w:p>
          <w:p w14:paraId="5809CE4F" w14:textId="77777777" w:rsidR="009327DD" w:rsidRPr="00E962BB" w:rsidRDefault="009327DD" w:rsidP="00C007B9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>(szkolenia, sprawozdawczość, planowanie)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0A1F7" w14:textId="7CB9349B" w:rsidR="009327DD" w:rsidRPr="00DA59C9" w:rsidRDefault="008B5649" w:rsidP="000003F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24A28" w14:textId="7CBA78C8" w:rsidR="009327DD" w:rsidRPr="00DA59C9" w:rsidRDefault="000F58F0" w:rsidP="000003F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61D89">
              <w:rPr>
                <w:rFonts w:ascii="Times New Roman" w:hAnsi="Times New Roman" w:cs="Times New Roman"/>
              </w:rPr>
              <w:t>0</w:t>
            </w:r>
            <w:r w:rsidR="001D3F70">
              <w:rPr>
                <w:rFonts w:ascii="Times New Roman" w:hAnsi="Times New Roman" w:cs="Times New Roman"/>
              </w:rPr>
              <w:t>8</w:t>
            </w:r>
          </w:p>
        </w:tc>
      </w:tr>
      <w:tr w:rsidR="009327DD" w:rsidRPr="009327DD" w14:paraId="6570C369" w14:textId="77777777" w:rsidTr="00F52A18">
        <w:trPr>
          <w:trHeight w:val="45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CDD86" w14:textId="6970DD8B" w:rsidR="009327DD" w:rsidRPr="00E962BB" w:rsidRDefault="009327DD" w:rsidP="00C007B9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>6</w:t>
            </w:r>
            <w:r w:rsidR="009F797F" w:rsidRPr="00E962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F2A20" w14:textId="3355B139" w:rsidR="009327DD" w:rsidRPr="00E962BB" w:rsidRDefault="00F52A18" w:rsidP="00F52A1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E962BB">
              <w:rPr>
                <w:rFonts w:ascii="Times New Roman" w:hAnsi="Times New Roman" w:cs="Times New Roman"/>
              </w:rPr>
              <w:t xml:space="preserve">Nieobecności </w:t>
            </w:r>
            <w:r w:rsidR="009327DD" w:rsidRPr="00E962BB">
              <w:rPr>
                <w:rFonts w:ascii="Times New Roman" w:hAnsi="Times New Roman" w:cs="Times New Roman"/>
              </w:rPr>
              <w:t>(urlopy, choroba itp.)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BC9D4" w14:textId="02AE1BE2" w:rsidR="009327DD" w:rsidRPr="00DA59C9" w:rsidRDefault="00AF4938" w:rsidP="000003F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A9E89" w14:textId="2D052D26" w:rsidR="009327DD" w:rsidRPr="00DA59C9" w:rsidRDefault="00AF4938" w:rsidP="000003F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</w:tr>
      <w:tr w:rsidR="009327DD" w:rsidRPr="009327DD" w14:paraId="574DA8DB" w14:textId="77777777" w:rsidTr="000003FD">
        <w:trPr>
          <w:trHeight w:val="454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5764C" w14:textId="2490F21A" w:rsidR="009327DD" w:rsidRPr="00E962BB" w:rsidRDefault="009327DD" w:rsidP="00C007B9">
            <w:pPr>
              <w:tabs>
                <w:tab w:val="center" w:pos="3082"/>
                <w:tab w:val="left" w:pos="540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62BB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4ADAB" w14:textId="602B963B" w:rsidR="009327DD" w:rsidRPr="00E962BB" w:rsidRDefault="00AF4938" w:rsidP="000003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BDD82" w14:textId="5FC714C5" w:rsidR="009327DD" w:rsidRPr="00E962BB" w:rsidRDefault="00AF4938" w:rsidP="000003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698</w:t>
            </w:r>
          </w:p>
        </w:tc>
      </w:tr>
    </w:tbl>
    <w:p w14:paraId="15B0CB02" w14:textId="77777777" w:rsidR="007D770E" w:rsidRDefault="007D770E" w:rsidP="00807CFA"/>
    <w:p w14:paraId="71999ABC" w14:textId="147D4D63" w:rsidR="006240B0" w:rsidRPr="006240B0" w:rsidRDefault="006240B0" w:rsidP="00807CFA">
      <w:r>
        <w:br w:type="page"/>
      </w:r>
    </w:p>
    <w:p w14:paraId="5B31378B" w14:textId="620A88DB" w:rsidR="00807CFA" w:rsidRPr="003925F2" w:rsidRDefault="00950B9C" w:rsidP="00805E95">
      <w:pPr>
        <w:pStyle w:val="Nagwek1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124920406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Zrealizowane</w:t>
      </w:r>
      <w:r w:rsidR="00807CFA" w:rsidRPr="003925F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zadania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zapewniające</w:t>
      </w:r>
      <w:r w:rsidR="00807CFA" w:rsidRPr="003925F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w roku sprawozdawczym</w:t>
      </w:r>
      <w:bookmarkEnd w:id="3"/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  <w:tblCaption w:val="Tabela przedstawiająca zrealizowane zadania zapewniające w roku sprawozdawczym. Wykaz realizacji zadań zapewniajacych w osobodniach. "/>
        <w:tblDescription w:val="Wykaz zadań zapewniających zrealizowanych w 2023 roku. Wykaz realizacji zadań zapewniajacych w osobodniach. "/>
      </w:tblPr>
      <w:tblGrid>
        <w:gridCol w:w="489"/>
        <w:gridCol w:w="3334"/>
        <w:gridCol w:w="708"/>
        <w:gridCol w:w="1418"/>
        <w:gridCol w:w="567"/>
        <w:gridCol w:w="1276"/>
        <w:gridCol w:w="1134"/>
      </w:tblGrid>
      <w:tr w:rsidR="00F87138" w:rsidRPr="003925F2" w14:paraId="6832EA54" w14:textId="77777777" w:rsidTr="006240B0">
        <w:trPr>
          <w:trHeight w:val="236"/>
          <w:tblHeader/>
        </w:trPr>
        <w:tc>
          <w:tcPr>
            <w:tcW w:w="489" w:type="dxa"/>
            <w:vMerge w:val="restart"/>
            <w:shd w:val="clear" w:color="auto" w:fill="2E74B5" w:themeFill="accent1" w:themeFillShade="BF"/>
            <w:vAlign w:val="center"/>
          </w:tcPr>
          <w:p w14:paraId="0A2CC4D6" w14:textId="77777777" w:rsidR="00F87138" w:rsidRPr="003925F2" w:rsidRDefault="00F87138" w:rsidP="006534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5F2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3334" w:type="dxa"/>
            <w:vMerge w:val="restart"/>
            <w:shd w:val="clear" w:color="auto" w:fill="2E74B5" w:themeFill="accent1" w:themeFillShade="BF"/>
            <w:vAlign w:val="center"/>
          </w:tcPr>
          <w:p w14:paraId="72880A73" w14:textId="77777777" w:rsidR="00F87138" w:rsidRPr="003925F2" w:rsidRDefault="00F87138" w:rsidP="006534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5F2">
              <w:rPr>
                <w:rFonts w:ascii="Times New Roman" w:hAnsi="Times New Roman" w:cs="Times New Roman"/>
                <w:b/>
                <w:sz w:val="18"/>
                <w:szCs w:val="18"/>
              </w:rPr>
              <w:t>Temat zadania zapewniającego</w:t>
            </w:r>
          </w:p>
        </w:tc>
        <w:tc>
          <w:tcPr>
            <w:tcW w:w="2126" w:type="dxa"/>
            <w:gridSpan w:val="2"/>
            <w:shd w:val="clear" w:color="auto" w:fill="2E74B5" w:themeFill="accent1" w:themeFillShade="BF"/>
            <w:vAlign w:val="center"/>
          </w:tcPr>
          <w:p w14:paraId="6805CD45" w14:textId="383851F4" w:rsidR="00F87138" w:rsidRPr="003925F2" w:rsidRDefault="00F87138" w:rsidP="006534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5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Liczba audytorów wewnętrznych </w:t>
            </w:r>
            <w:r w:rsidR="00DB12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B120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i pracowników wspomagających </w:t>
            </w:r>
            <w:r w:rsidRPr="003925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przeprowadzających zadanie zapewniającego </w:t>
            </w:r>
            <w:r w:rsidRPr="003925F2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(w etatach)</w:t>
            </w:r>
          </w:p>
        </w:tc>
        <w:tc>
          <w:tcPr>
            <w:tcW w:w="1843" w:type="dxa"/>
            <w:gridSpan w:val="2"/>
            <w:shd w:val="clear" w:color="auto" w:fill="2E74B5" w:themeFill="accent1" w:themeFillShade="BF"/>
            <w:vAlign w:val="center"/>
          </w:tcPr>
          <w:p w14:paraId="41A0B4B2" w14:textId="55FA70D5" w:rsidR="00F87138" w:rsidRPr="003925F2" w:rsidRDefault="00F87138" w:rsidP="006534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5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Czas przeprowadzenia zadania zapewniającego </w:t>
            </w:r>
            <w:r w:rsidRPr="003925F2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(w osobodniach)</w:t>
            </w:r>
          </w:p>
        </w:tc>
        <w:tc>
          <w:tcPr>
            <w:tcW w:w="1134" w:type="dxa"/>
            <w:vMerge w:val="restart"/>
            <w:shd w:val="clear" w:color="auto" w:fill="2E74B5" w:themeFill="accent1" w:themeFillShade="BF"/>
            <w:vAlign w:val="center"/>
          </w:tcPr>
          <w:p w14:paraId="4D40E854" w14:textId="77777777" w:rsidR="00F87138" w:rsidRPr="003925F2" w:rsidRDefault="00F87138" w:rsidP="006534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5F2">
              <w:rPr>
                <w:rFonts w:ascii="Times New Roman" w:hAnsi="Times New Roman" w:cs="Times New Roman"/>
                <w:b/>
                <w:sz w:val="18"/>
                <w:szCs w:val="18"/>
              </w:rPr>
              <w:t>Powołanie eksperta</w:t>
            </w:r>
          </w:p>
        </w:tc>
      </w:tr>
      <w:tr w:rsidR="00F87138" w:rsidRPr="003925F2" w14:paraId="5B34C4CB" w14:textId="77777777" w:rsidTr="006240B0">
        <w:trPr>
          <w:trHeight w:val="235"/>
          <w:tblHeader/>
        </w:trPr>
        <w:tc>
          <w:tcPr>
            <w:tcW w:w="489" w:type="dxa"/>
            <w:vMerge/>
          </w:tcPr>
          <w:p w14:paraId="0454823E" w14:textId="77777777" w:rsidR="00F87138" w:rsidRPr="003925F2" w:rsidRDefault="00F87138" w:rsidP="006534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34" w:type="dxa"/>
            <w:vMerge/>
          </w:tcPr>
          <w:p w14:paraId="39154350" w14:textId="77777777" w:rsidR="00F87138" w:rsidRPr="003925F2" w:rsidRDefault="00F87138" w:rsidP="006534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2E74B5" w:themeFill="accent1" w:themeFillShade="BF"/>
          </w:tcPr>
          <w:p w14:paraId="7FC43624" w14:textId="77777777" w:rsidR="00F87138" w:rsidRPr="003925F2" w:rsidRDefault="00F87138" w:rsidP="006534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5F2">
              <w:rPr>
                <w:rFonts w:ascii="Times New Roman" w:hAnsi="Times New Roman" w:cs="Times New Roman"/>
                <w:b/>
                <w:sz w:val="18"/>
                <w:szCs w:val="18"/>
              </w:rPr>
              <w:t>Plan</w:t>
            </w:r>
          </w:p>
        </w:tc>
        <w:tc>
          <w:tcPr>
            <w:tcW w:w="1418" w:type="dxa"/>
            <w:shd w:val="clear" w:color="auto" w:fill="2E74B5" w:themeFill="accent1" w:themeFillShade="BF"/>
          </w:tcPr>
          <w:p w14:paraId="255DFA5E" w14:textId="77777777" w:rsidR="00F87138" w:rsidRPr="003925F2" w:rsidRDefault="00F87138" w:rsidP="006534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5F2">
              <w:rPr>
                <w:rFonts w:ascii="Times New Roman" w:hAnsi="Times New Roman" w:cs="Times New Roman"/>
                <w:b/>
                <w:sz w:val="18"/>
                <w:szCs w:val="18"/>
              </w:rPr>
              <w:t>Wykonanie</w:t>
            </w:r>
          </w:p>
        </w:tc>
        <w:tc>
          <w:tcPr>
            <w:tcW w:w="567" w:type="dxa"/>
            <w:shd w:val="clear" w:color="auto" w:fill="2E74B5" w:themeFill="accent1" w:themeFillShade="BF"/>
          </w:tcPr>
          <w:p w14:paraId="215AA238" w14:textId="77777777" w:rsidR="00F87138" w:rsidRPr="003925F2" w:rsidRDefault="00F87138" w:rsidP="006534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5F2">
              <w:rPr>
                <w:rFonts w:ascii="Times New Roman" w:hAnsi="Times New Roman" w:cs="Times New Roman"/>
                <w:b/>
                <w:sz w:val="18"/>
                <w:szCs w:val="18"/>
              </w:rPr>
              <w:t>Plan</w:t>
            </w:r>
          </w:p>
        </w:tc>
        <w:tc>
          <w:tcPr>
            <w:tcW w:w="1276" w:type="dxa"/>
            <w:shd w:val="clear" w:color="auto" w:fill="2E74B5" w:themeFill="accent1" w:themeFillShade="BF"/>
          </w:tcPr>
          <w:p w14:paraId="2D0E0F6B" w14:textId="77777777" w:rsidR="00F87138" w:rsidRPr="003925F2" w:rsidRDefault="00F87138" w:rsidP="006534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5F2">
              <w:rPr>
                <w:rFonts w:ascii="Times New Roman" w:hAnsi="Times New Roman" w:cs="Times New Roman"/>
                <w:b/>
                <w:sz w:val="18"/>
                <w:szCs w:val="18"/>
              </w:rPr>
              <w:t>Wykonanie</w:t>
            </w:r>
          </w:p>
        </w:tc>
        <w:tc>
          <w:tcPr>
            <w:tcW w:w="1134" w:type="dxa"/>
            <w:vMerge/>
          </w:tcPr>
          <w:p w14:paraId="0F7243E1" w14:textId="77777777" w:rsidR="00F87138" w:rsidRPr="003925F2" w:rsidRDefault="00F87138" w:rsidP="006534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87138" w:rsidRPr="003925F2" w14:paraId="58913F25" w14:textId="77777777" w:rsidTr="00A47622">
        <w:tc>
          <w:tcPr>
            <w:tcW w:w="489" w:type="dxa"/>
            <w:shd w:val="clear" w:color="auto" w:fill="D9D9D9" w:themeFill="background1" w:themeFillShade="D9"/>
          </w:tcPr>
          <w:p w14:paraId="126E87E6" w14:textId="77777777" w:rsidR="00F87138" w:rsidRPr="00AB2AA1" w:rsidRDefault="00F87138" w:rsidP="00DF621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B2AA1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3334" w:type="dxa"/>
            <w:shd w:val="clear" w:color="auto" w:fill="D9D9D9" w:themeFill="background1" w:themeFillShade="D9"/>
          </w:tcPr>
          <w:p w14:paraId="35604877" w14:textId="77777777" w:rsidR="00F87138" w:rsidRPr="00AB2AA1" w:rsidRDefault="00F87138" w:rsidP="00DF621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B2AA1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9C8C2C3" w14:textId="77777777" w:rsidR="00F87138" w:rsidRPr="00AB2AA1" w:rsidRDefault="00F87138" w:rsidP="00DF621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B2AA1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5E4A242" w14:textId="77777777" w:rsidR="00F87138" w:rsidRPr="00AB2AA1" w:rsidRDefault="00F87138" w:rsidP="00DF621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B2AA1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F319BA4" w14:textId="77777777" w:rsidR="00F87138" w:rsidRPr="00AB2AA1" w:rsidRDefault="00F87138" w:rsidP="00DF621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B2AA1"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D2C9800" w14:textId="77777777" w:rsidR="00F87138" w:rsidRPr="00AB2AA1" w:rsidRDefault="00F87138" w:rsidP="00DF621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B2AA1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2D02565" w14:textId="77777777" w:rsidR="00F87138" w:rsidRPr="00AB2AA1" w:rsidRDefault="00F87138" w:rsidP="00DF621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B2AA1">
              <w:rPr>
                <w:rFonts w:ascii="Times New Roman" w:hAnsi="Times New Roman" w:cs="Times New Roman"/>
                <w:b/>
                <w:sz w:val="12"/>
                <w:szCs w:val="12"/>
              </w:rPr>
              <w:t>7</w:t>
            </w:r>
          </w:p>
        </w:tc>
      </w:tr>
      <w:tr w:rsidR="00F87138" w:rsidRPr="003925F2" w14:paraId="47345F43" w14:textId="77777777" w:rsidTr="00A47622">
        <w:trPr>
          <w:trHeight w:val="1134"/>
        </w:trPr>
        <w:tc>
          <w:tcPr>
            <w:tcW w:w="489" w:type="dxa"/>
            <w:vAlign w:val="center"/>
          </w:tcPr>
          <w:p w14:paraId="573051B8" w14:textId="311F49B1" w:rsidR="00F87138" w:rsidRPr="003925F2" w:rsidRDefault="00F87138" w:rsidP="00807CFA">
            <w:pPr>
              <w:rPr>
                <w:rFonts w:ascii="Times New Roman" w:hAnsi="Times New Roman" w:cs="Times New Roman"/>
              </w:rPr>
            </w:pPr>
            <w:r w:rsidRPr="003925F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34" w:type="dxa"/>
            <w:vAlign w:val="center"/>
          </w:tcPr>
          <w:p w14:paraId="0C7A93A2" w14:textId="40DC0D63" w:rsidR="009C60C0" w:rsidRPr="00EB5E3F" w:rsidRDefault="009C60C0" w:rsidP="00B873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B5E3F">
              <w:rPr>
                <w:rFonts w:ascii="Times New Roman" w:hAnsi="Times New Roman" w:cs="Times New Roman"/>
              </w:rPr>
              <w:t xml:space="preserve">Ocena wykonywania zadań realizowanych przez Departament Infrastruktury, Transportu </w:t>
            </w:r>
            <w:r w:rsidRPr="00EB5E3F">
              <w:rPr>
                <w:rFonts w:ascii="Times New Roman" w:hAnsi="Times New Roman" w:cs="Times New Roman"/>
              </w:rPr>
              <w:br/>
              <w:t>i Komunikacji</w:t>
            </w:r>
          </w:p>
        </w:tc>
        <w:tc>
          <w:tcPr>
            <w:tcW w:w="708" w:type="dxa"/>
            <w:vAlign w:val="center"/>
          </w:tcPr>
          <w:p w14:paraId="6C0129D7" w14:textId="61967B63" w:rsidR="00F87138" w:rsidRPr="003925F2" w:rsidRDefault="009C60C0" w:rsidP="00F1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vAlign w:val="center"/>
          </w:tcPr>
          <w:p w14:paraId="6F2F7B03" w14:textId="324D1BE0" w:rsidR="00F87138" w:rsidRPr="004F77BE" w:rsidRDefault="009C60C0" w:rsidP="00F13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F77BE">
              <w:rPr>
                <w:rFonts w:ascii="Times New Roman" w:hAnsi="Times New Roman" w:cs="Times New Roman"/>
                <w:sz w:val="20"/>
                <w:szCs w:val="20"/>
              </w:rPr>
              <w:t>udytor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ów wewnętrznych</w:t>
            </w:r>
          </w:p>
        </w:tc>
        <w:tc>
          <w:tcPr>
            <w:tcW w:w="567" w:type="dxa"/>
            <w:vAlign w:val="center"/>
          </w:tcPr>
          <w:p w14:paraId="0DD2C108" w14:textId="75DA4D25" w:rsidR="00F87138" w:rsidRPr="00AF4938" w:rsidRDefault="00AF4938" w:rsidP="00F13C5A">
            <w:pPr>
              <w:jc w:val="center"/>
              <w:rPr>
                <w:rFonts w:ascii="Times New Roman" w:hAnsi="Times New Roman" w:cs="Times New Roman"/>
              </w:rPr>
            </w:pPr>
            <w:r w:rsidRPr="00AF493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vAlign w:val="center"/>
          </w:tcPr>
          <w:p w14:paraId="73C39B6E" w14:textId="4BB305DB" w:rsidR="00F87138" w:rsidRPr="00AF4938" w:rsidRDefault="00AF4938" w:rsidP="00F13C5A">
            <w:pPr>
              <w:jc w:val="center"/>
              <w:rPr>
                <w:rFonts w:ascii="Times New Roman" w:hAnsi="Times New Roman" w:cs="Times New Roman"/>
              </w:rPr>
            </w:pPr>
            <w:r w:rsidRPr="00AF493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  <w:vAlign w:val="center"/>
          </w:tcPr>
          <w:p w14:paraId="4865B9BB" w14:textId="2927AC9A" w:rsidR="00F87138" w:rsidRPr="003925F2" w:rsidRDefault="00F87138" w:rsidP="00F1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</w:tr>
      <w:tr w:rsidR="00F87138" w:rsidRPr="003925F2" w14:paraId="0C62189A" w14:textId="77777777" w:rsidTr="00EB6BA1">
        <w:trPr>
          <w:trHeight w:val="1134"/>
        </w:trPr>
        <w:tc>
          <w:tcPr>
            <w:tcW w:w="489" w:type="dxa"/>
            <w:vAlign w:val="center"/>
          </w:tcPr>
          <w:p w14:paraId="3F375FCB" w14:textId="1BECA3FD" w:rsidR="00F87138" w:rsidRPr="003925F2" w:rsidRDefault="00F87138" w:rsidP="00807CFA">
            <w:pPr>
              <w:rPr>
                <w:rFonts w:ascii="Times New Roman" w:hAnsi="Times New Roman" w:cs="Times New Roman"/>
              </w:rPr>
            </w:pPr>
            <w:r w:rsidRPr="003925F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34" w:type="dxa"/>
            <w:vAlign w:val="center"/>
          </w:tcPr>
          <w:p w14:paraId="4BD8471A" w14:textId="12EB0094" w:rsidR="00F87138" w:rsidRPr="00EB5E3F" w:rsidRDefault="009C60C0" w:rsidP="00B873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B5E3F">
              <w:rPr>
                <w:rFonts w:ascii="Times New Roman" w:hAnsi="Times New Roman" w:cs="Times New Roman"/>
              </w:rPr>
              <w:t>Ocena wykonywania zadań realizowanych przez Departament Inwestycji i Rozwoju</w:t>
            </w:r>
          </w:p>
        </w:tc>
        <w:tc>
          <w:tcPr>
            <w:tcW w:w="708" w:type="dxa"/>
            <w:vAlign w:val="center"/>
          </w:tcPr>
          <w:p w14:paraId="1F8DFB03" w14:textId="493AFBA6" w:rsidR="00F87138" w:rsidRPr="003925F2" w:rsidRDefault="009C60C0" w:rsidP="00F1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vAlign w:val="center"/>
          </w:tcPr>
          <w:p w14:paraId="426A356C" w14:textId="349E96D9" w:rsidR="00F87138" w:rsidRPr="003925F2" w:rsidRDefault="009C60C0" w:rsidP="00EB6B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87138">
              <w:rPr>
                <w:rFonts w:ascii="Times New Roman" w:hAnsi="Times New Roman" w:cs="Times New Roman"/>
              </w:rPr>
              <w:t xml:space="preserve"> </w:t>
            </w:r>
            <w:r w:rsidR="000003F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F87138" w:rsidRPr="004F77BE">
              <w:rPr>
                <w:rFonts w:ascii="Times New Roman" w:hAnsi="Times New Roman" w:cs="Times New Roman"/>
                <w:sz w:val="20"/>
                <w:szCs w:val="20"/>
              </w:rPr>
              <w:t>udytor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="00B61479">
              <w:rPr>
                <w:rFonts w:ascii="Times New Roman" w:hAnsi="Times New Roman" w:cs="Times New Roman"/>
                <w:sz w:val="20"/>
                <w:szCs w:val="20"/>
              </w:rPr>
              <w:t xml:space="preserve"> wewnętrzny</w:t>
            </w:r>
            <w:r w:rsidR="00EB6BA1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</w:p>
        </w:tc>
        <w:tc>
          <w:tcPr>
            <w:tcW w:w="567" w:type="dxa"/>
            <w:vAlign w:val="center"/>
          </w:tcPr>
          <w:p w14:paraId="5E2024F1" w14:textId="544867C7" w:rsidR="00F87138" w:rsidRPr="00AF4938" w:rsidRDefault="00AF4938" w:rsidP="00F13C5A">
            <w:pPr>
              <w:jc w:val="center"/>
              <w:rPr>
                <w:rFonts w:ascii="Times New Roman" w:hAnsi="Times New Roman" w:cs="Times New Roman"/>
              </w:rPr>
            </w:pPr>
            <w:r w:rsidRPr="00AF4938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276" w:type="dxa"/>
            <w:vAlign w:val="center"/>
          </w:tcPr>
          <w:p w14:paraId="421FE1CE" w14:textId="17EAA001" w:rsidR="00F87138" w:rsidRPr="00AF4938" w:rsidRDefault="00AF4938" w:rsidP="00F13C5A">
            <w:pPr>
              <w:jc w:val="center"/>
              <w:rPr>
                <w:rFonts w:ascii="Times New Roman" w:hAnsi="Times New Roman" w:cs="Times New Roman"/>
              </w:rPr>
            </w:pPr>
            <w:r w:rsidRPr="00AF4938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134" w:type="dxa"/>
            <w:vAlign w:val="center"/>
          </w:tcPr>
          <w:p w14:paraId="4B1E3847" w14:textId="69925E13" w:rsidR="00F87138" w:rsidRPr="003925F2" w:rsidRDefault="00F87138" w:rsidP="00F1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</w:tr>
      <w:tr w:rsidR="00F87138" w:rsidRPr="003925F2" w14:paraId="16F5ECC8" w14:textId="77777777" w:rsidTr="00A47622">
        <w:trPr>
          <w:trHeight w:val="1134"/>
        </w:trPr>
        <w:tc>
          <w:tcPr>
            <w:tcW w:w="489" w:type="dxa"/>
            <w:vAlign w:val="center"/>
          </w:tcPr>
          <w:p w14:paraId="2A5694EE" w14:textId="70749A80" w:rsidR="00F87138" w:rsidRPr="003925F2" w:rsidRDefault="00F87138" w:rsidP="00807CFA">
            <w:pPr>
              <w:rPr>
                <w:rFonts w:ascii="Times New Roman" w:hAnsi="Times New Roman" w:cs="Times New Roman"/>
              </w:rPr>
            </w:pPr>
            <w:r w:rsidRPr="003925F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34" w:type="dxa"/>
            <w:vAlign w:val="center"/>
          </w:tcPr>
          <w:p w14:paraId="400F4771" w14:textId="483AC6CC" w:rsidR="00F87138" w:rsidRPr="00EB5E3F" w:rsidRDefault="009C60C0" w:rsidP="00B87318">
            <w:pPr>
              <w:jc w:val="center"/>
              <w:rPr>
                <w:rFonts w:ascii="Times New Roman" w:hAnsi="Times New Roman" w:cs="Times New Roman"/>
              </w:rPr>
            </w:pPr>
            <w:r w:rsidRPr="00EB5E3F">
              <w:rPr>
                <w:rFonts w:ascii="Times New Roman" w:hAnsi="Times New Roman" w:cs="Times New Roman"/>
              </w:rPr>
              <w:t xml:space="preserve">Ocena działalności Świętokrzys-kiego Centrum Rehabilitacji  </w:t>
            </w:r>
            <w:r w:rsidRPr="00EB5E3F">
              <w:rPr>
                <w:rFonts w:ascii="Times New Roman" w:hAnsi="Times New Roman" w:cs="Times New Roman"/>
              </w:rPr>
              <w:br/>
              <w:t>w Czarnieckiej Górze</w:t>
            </w:r>
          </w:p>
        </w:tc>
        <w:tc>
          <w:tcPr>
            <w:tcW w:w="708" w:type="dxa"/>
            <w:vAlign w:val="center"/>
          </w:tcPr>
          <w:p w14:paraId="6A48E3F5" w14:textId="04EA1AA3" w:rsidR="00F87138" w:rsidRPr="003925F2" w:rsidRDefault="009C60C0" w:rsidP="00F1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2+1</w:t>
            </w:r>
          </w:p>
        </w:tc>
        <w:tc>
          <w:tcPr>
            <w:tcW w:w="1418" w:type="dxa"/>
            <w:vAlign w:val="center"/>
          </w:tcPr>
          <w:p w14:paraId="043DCB4C" w14:textId="77777777" w:rsidR="009C60C0" w:rsidRDefault="009C60C0" w:rsidP="009C6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A</w:t>
            </w:r>
            <w:r w:rsidRPr="001B1D5F">
              <w:rPr>
                <w:rFonts w:ascii="Times New Roman" w:hAnsi="Times New Roman" w:cs="Times New Roman"/>
                <w:sz w:val="20"/>
                <w:szCs w:val="20"/>
              </w:rPr>
              <w:t>udytor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ów wewnętrznych</w:t>
            </w:r>
          </w:p>
          <w:p w14:paraId="51ACD1D0" w14:textId="77777777" w:rsidR="009C60C0" w:rsidRDefault="009C60C0" w:rsidP="009C6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14:paraId="7CD79C28" w14:textId="6AFA2F0D" w:rsidR="000003FD" w:rsidRPr="003925F2" w:rsidRDefault="009C60C0" w:rsidP="00EB6B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Asystent audytu</w:t>
            </w:r>
          </w:p>
        </w:tc>
        <w:tc>
          <w:tcPr>
            <w:tcW w:w="567" w:type="dxa"/>
            <w:vAlign w:val="center"/>
          </w:tcPr>
          <w:p w14:paraId="5858B591" w14:textId="38B5A423" w:rsidR="00F87138" w:rsidRPr="00AF4938" w:rsidRDefault="00AF4938" w:rsidP="00F13C5A">
            <w:pPr>
              <w:jc w:val="center"/>
              <w:rPr>
                <w:rFonts w:ascii="Times New Roman" w:hAnsi="Times New Roman" w:cs="Times New Roman"/>
              </w:rPr>
            </w:pPr>
            <w:r w:rsidRPr="00AF493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  <w:vAlign w:val="center"/>
          </w:tcPr>
          <w:p w14:paraId="7E87FF47" w14:textId="65200B4C" w:rsidR="00F87138" w:rsidRPr="00AF4938" w:rsidRDefault="000F58F0" w:rsidP="00F1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34" w:type="dxa"/>
            <w:vAlign w:val="center"/>
          </w:tcPr>
          <w:p w14:paraId="7530BFF3" w14:textId="5E6ECB15" w:rsidR="00F87138" w:rsidRPr="003925F2" w:rsidRDefault="00F87138" w:rsidP="00F1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</w:tr>
      <w:tr w:rsidR="00E61EB3" w:rsidRPr="003925F2" w14:paraId="47AADE54" w14:textId="77777777" w:rsidTr="00A47622">
        <w:trPr>
          <w:trHeight w:val="1134"/>
        </w:trPr>
        <w:tc>
          <w:tcPr>
            <w:tcW w:w="489" w:type="dxa"/>
            <w:vAlign w:val="center"/>
          </w:tcPr>
          <w:p w14:paraId="79C1AB8E" w14:textId="5DE8087B" w:rsidR="00E61EB3" w:rsidRPr="003925F2" w:rsidRDefault="00EB5E3F" w:rsidP="00807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34" w:type="dxa"/>
            <w:vAlign w:val="center"/>
          </w:tcPr>
          <w:p w14:paraId="15DF5BDA" w14:textId="6ADF9993" w:rsidR="00E61EB3" w:rsidRPr="00EB5E3F" w:rsidRDefault="00EB5E3F" w:rsidP="00B87318">
            <w:pPr>
              <w:jc w:val="center"/>
              <w:rPr>
                <w:rFonts w:ascii="Times New Roman" w:hAnsi="Times New Roman" w:cs="Times New Roman"/>
              </w:rPr>
            </w:pPr>
            <w:r w:rsidRPr="00EB5E3F">
              <w:rPr>
                <w:rFonts w:ascii="Times New Roman" w:hAnsi="Times New Roman" w:cs="Times New Roman"/>
              </w:rPr>
              <w:t xml:space="preserve">Przetwarzanie danych osobowych rejestrowanych za pomocą systemu monitoringu wizyjnego </w:t>
            </w:r>
            <w:r w:rsidRPr="00EB5E3F">
              <w:rPr>
                <w:rFonts w:ascii="Times New Roman" w:hAnsi="Times New Roman" w:cs="Times New Roman"/>
              </w:rPr>
              <w:br/>
              <w:t xml:space="preserve">w Mauzoleum Wsi Polskich </w:t>
            </w:r>
            <w:r w:rsidRPr="00EB5E3F">
              <w:rPr>
                <w:rFonts w:ascii="Times New Roman" w:hAnsi="Times New Roman" w:cs="Times New Roman"/>
              </w:rPr>
              <w:br/>
              <w:t>w Michniowie oraz sprawy organizacyjno-kadrowe</w:t>
            </w:r>
          </w:p>
        </w:tc>
        <w:tc>
          <w:tcPr>
            <w:tcW w:w="708" w:type="dxa"/>
            <w:vAlign w:val="center"/>
          </w:tcPr>
          <w:p w14:paraId="34D37803" w14:textId="20169138" w:rsidR="00E61EB3" w:rsidRDefault="00AF4938" w:rsidP="00F1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14:paraId="5605358C" w14:textId="3BAE85BF" w:rsidR="00EB5E3F" w:rsidRDefault="00EB5E3F" w:rsidP="00EB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A</w:t>
            </w:r>
            <w:r w:rsidRPr="001B1D5F">
              <w:rPr>
                <w:rFonts w:ascii="Times New Roman" w:hAnsi="Times New Roman" w:cs="Times New Roman"/>
                <w:sz w:val="20"/>
                <w:szCs w:val="20"/>
              </w:rPr>
              <w:t>udytor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wewnętrzny</w:t>
            </w:r>
          </w:p>
          <w:p w14:paraId="2FAFDF50" w14:textId="77777777" w:rsidR="00E61EB3" w:rsidRDefault="00E61EB3" w:rsidP="009C6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916B9D6" w14:textId="2A17BE10" w:rsidR="00E61EB3" w:rsidRPr="00AF4938" w:rsidRDefault="00AF4938" w:rsidP="00AF4938">
            <w:pPr>
              <w:jc w:val="center"/>
              <w:rPr>
                <w:rFonts w:ascii="Times New Roman" w:hAnsi="Times New Roman" w:cs="Times New Roman"/>
              </w:rPr>
            </w:pPr>
            <w:r w:rsidRPr="00AF49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14:paraId="47E3FBF1" w14:textId="6D60F89B" w:rsidR="00E61EB3" w:rsidRPr="00AF4938" w:rsidRDefault="001D3F70" w:rsidP="00F1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vAlign w:val="center"/>
          </w:tcPr>
          <w:p w14:paraId="1045250B" w14:textId="347B9793" w:rsidR="00E61EB3" w:rsidRDefault="00EB5E3F" w:rsidP="00F1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</w:tr>
      <w:tr w:rsidR="00F87138" w:rsidRPr="003925F2" w14:paraId="108AD453" w14:textId="77777777" w:rsidTr="00A47622">
        <w:trPr>
          <w:trHeight w:val="1134"/>
        </w:trPr>
        <w:tc>
          <w:tcPr>
            <w:tcW w:w="489" w:type="dxa"/>
            <w:vAlign w:val="center"/>
          </w:tcPr>
          <w:p w14:paraId="7389735E" w14:textId="0D2CB175" w:rsidR="00F87138" w:rsidRPr="003925F2" w:rsidRDefault="00EB5E3F" w:rsidP="00807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87138" w:rsidRPr="003925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34" w:type="dxa"/>
            <w:vAlign w:val="center"/>
          </w:tcPr>
          <w:p w14:paraId="7738752A" w14:textId="17F1BDB6" w:rsidR="00F87138" w:rsidRPr="00EB5E3F" w:rsidRDefault="009C60C0" w:rsidP="00B87318">
            <w:pPr>
              <w:jc w:val="center"/>
              <w:rPr>
                <w:rFonts w:ascii="Times New Roman" w:hAnsi="Times New Roman" w:cs="Times New Roman"/>
              </w:rPr>
            </w:pPr>
            <w:r w:rsidRPr="00EB5E3F">
              <w:rPr>
                <w:rFonts w:ascii="Times New Roman" w:hAnsi="Times New Roman" w:cs="Times New Roman"/>
              </w:rPr>
              <w:t>Ocena działalności Wojewódz-kiego Urzędu Pracy w Kielcach</w:t>
            </w:r>
          </w:p>
        </w:tc>
        <w:tc>
          <w:tcPr>
            <w:tcW w:w="708" w:type="dxa"/>
            <w:vAlign w:val="center"/>
          </w:tcPr>
          <w:p w14:paraId="63E911C0" w14:textId="790384C7" w:rsidR="00F87138" w:rsidRPr="003925F2" w:rsidRDefault="009C60C0" w:rsidP="00F1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2+1</w:t>
            </w:r>
          </w:p>
        </w:tc>
        <w:tc>
          <w:tcPr>
            <w:tcW w:w="1418" w:type="dxa"/>
            <w:vAlign w:val="center"/>
          </w:tcPr>
          <w:p w14:paraId="4E25C564" w14:textId="77777777" w:rsidR="009C60C0" w:rsidRDefault="009C60C0" w:rsidP="009C6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A</w:t>
            </w:r>
            <w:r w:rsidRPr="001B1D5F">
              <w:rPr>
                <w:rFonts w:ascii="Times New Roman" w:hAnsi="Times New Roman" w:cs="Times New Roman"/>
                <w:sz w:val="20"/>
                <w:szCs w:val="20"/>
              </w:rPr>
              <w:t>udytor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ów wewnętrznych</w:t>
            </w:r>
          </w:p>
          <w:p w14:paraId="1A126898" w14:textId="77777777" w:rsidR="009C60C0" w:rsidRDefault="009C60C0" w:rsidP="009C6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14:paraId="5A3F24D4" w14:textId="370F8F53" w:rsidR="00F87138" w:rsidRPr="00EB6BA1" w:rsidRDefault="009C60C0" w:rsidP="00EB6B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Asystent audytu</w:t>
            </w:r>
          </w:p>
        </w:tc>
        <w:tc>
          <w:tcPr>
            <w:tcW w:w="567" w:type="dxa"/>
            <w:vAlign w:val="center"/>
          </w:tcPr>
          <w:p w14:paraId="6E9C91A0" w14:textId="013384AB" w:rsidR="00F87138" w:rsidRPr="00AF4938" w:rsidRDefault="00AF4938" w:rsidP="00F13C5A">
            <w:pPr>
              <w:jc w:val="center"/>
              <w:rPr>
                <w:rFonts w:ascii="Times New Roman" w:hAnsi="Times New Roman" w:cs="Times New Roman"/>
              </w:rPr>
            </w:pPr>
            <w:r w:rsidRPr="00AF493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  <w:vAlign w:val="center"/>
          </w:tcPr>
          <w:p w14:paraId="118E2B10" w14:textId="792DDBD6" w:rsidR="00F87138" w:rsidRPr="00AF4938" w:rsidRDefault="001D3F70" w:rsidP="00F1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61D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</w:tcPr>
          <w:p w14:paraId="0049E4D4" w14:textId="3A399E80" w:rsidR="00F87138" w:rsidRPr="003925F2" w:rsidRDefault="00F87138" w:rsidP="00F1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</w:tr>
      <w:tr w:rsidR="00F87138" w:rsidRPr="003925F2" w14:paraId="73D4997E" w14:textId="77777777" w:rsidTr="00A47622">
        <w:trPr>
          <w:trHeight w:val="1134"/>
        </w:trPr>
        <w:tc>
          <w:tcPr>
            <w:tcW w:w="489" w:type="dxa"/>
            <w:vAlign w:val="center"/>
          </w:tcPr>
          <w:p w14:paraId="390030EC" w14:textId="5977228D" w:rsidR="00F87138" w:rsidRPr="003925F2" w:rsidRDefault="00EB5E3F" w:rsidP="00807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87138" w:rsidRPr="003925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34" w:type="dxa"/>
            <w:vAlign w:val="center"/>
          </w:tcPr>
          <w:p w14:paraId="546FD1BA" w14:textId="3007B28E" w:rsidR="00F87138" w:rsidRPr="00EB5E3F" w:rsidRDefault="009C60C0" w:rsidP="00B87318">
            <w:pPr>
              <w:jc w:val="center"/>
              <w:rPr>
                <w:rFonts w:ascii="Times New Roman" w:hAnsi="Times New Roman" w:cs="Times New Roman"/>
              </w:rPr>
            </w:pPr>
            <w:r w:rsidRPr="00EB5E3F">
              <w:rPr>
                <w:rFonts w:ascii="Times New Roman" w:hAnsi="Times New Roman" w:cs="Times New Roman"/>
              </w:rPr>
              <w:t xml:space="preserve">Ocena działalności Pedagogicznej Biblioteki Wojewódzkiej </w:t>
            </w:r>
            <w:r w:rsidRPr="00EB5E3F">
              <w:rPr>
                <w:rFonts w:ascii="Times New Roman" w:hAnsi="Times New Roman" w:cs="Times New Roman"/>
              </w:rPr>
              <w:br/>
              <w:t>w Kielcach</w:t>
            </w:r>
          </w:p>
        </w:tc>
        <w:tc>
          <w:tcPr>
            <w:tcW w:w="708" w:type="dxa"/>
            <w:vAlign w:val="center"/>
          </w:tcPr>
          <w:p w14:paraId="4BEEC1E5" w14:textId="5B4B2060" w:rsidR="00F87138" w:rsidRPr="003925F2" w:rsidRDefault="009C60C0" w:rsidP="00DB1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2+1</w:t>
            </w:r>
          </w:p>
        </w:tc>
        <w:tc>
          <w:tcPr>
            <w:tcW w:w="1418" w:type="dxa"/>
            <w:vAlign w:val="center"/>
          </w:tcPr>
          <w:p w14:paraId="01576213" w14:textId="4C47193A" w:rsidR="007D770E" w:rsidRDefault="00BE245F" w:rsidP="007D7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0098C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="00E0098C" w:rsidRPr="001B1D5F">
              <w:rPr>
                <w:rFonts w:ascii="Times New Roman" w:hAnsi="Times New Roman" w:cs="Times New Roman"/>
                <w:sz w:val="20"/>
                <w:szCs w:val="20"/>
              </w:rPr>
              <w:t>udytor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="00B61479">
              <w:rPr>
                <w:rFonts w:ascii="Times New Roman" w:hAnsi="Times New Roman" w:cs="Times New Roman"/>
                <w:sz w:val="20"/>
                <w:szCs w:val="20"/>
              </w:rPr>
              <w:t xml:space="preserve"> wewnętrzny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</w:t>
            </w:r>
          </w:p>
          <w:p w14:paraId="5E9FA3F4" w14:textId="77777777" w:rsidR="00BE245F" w:rsidRDefault="00BE245F" w:rsidP="007D7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14:paraId="5DBBCA1F" w14:textId="47A243CB" w:rsidR="00F87138" w:rsidRPr="003925F2" w:rsidRDefault="009C60C0" w:rsidP="00EB6B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A</w:t>
            </w:r>
            <w:r w:rsidR="00BE245F">
              <w:rPr>
                <w:rFonts w:ascii="Times New Roman" w:hAnsi="Times New Roman" w:cs="Times New Roman"/>
                <w:sz w:val="20"/>
                <w:szCs w:val="20"/>
              </w:rPr>
              <w:t>systent audytu</w:t>
            </w:r>
          </w:p>
        </w:tc>
        <w:tc>
          <w:tcPr>
            <w:tcW w:w="567" w:type="dxa"/>
            <w:vAlign w:val="center"/>
          </w:tcPr>
          <w:p w14:paraId="7B8BD79B" w14:textId="721CA28C" w:rsidR="00F87138" w:rsidRPr="00AF4938" w:rsidRDefault="00AF4938" w:rsidP="00F13C5A">
            <w:pPr>
              <w:jc w:val="center"/>
              <w:rPr>
                <w:rFonts w:ascii="Times New Roman" w:hAnsi="Times New Roman" w:cs="Times New Roman"/>
              </w:rPr>
            </w:pPr>
            <w:r w:rsidRPr="00AF4938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76" w:type="dxa"/>
            <w:vAlign w:val="center"/>
          </w:tcPr>
          <w:p w14:paraId="7EC87BC8" w14:textId="0FCED55A" w:rsidR="00F87138" w:rsidRPr="00AF4938" w:rsidRDefault="001D3F70" w:rsidP="00F1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61D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</w:tcPr>
          <w:p w14:paraId="2ACC3789" w14:textId="5ABB86AC" w:rsidR="00F87138" w:rsidRPr="003925F2" w:rsidRDefault="00F87138" w:rsidP="00F1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</w:tr>
    </w:tbl>
    <w:p w14:paraId="64C9D9A4" w14:textId="4F5D4E1A" w:rsidR="00A1602F" w:rsidRDefault="00A1602F" w:rsidP="006240B0"/>
    <w:p w14:paraId="260E7EFF" w14:textId="1803ADED" w:rsidR="006240B0" w:rsidRPr="00561D89" w:rsidRDefault="006240B0" w:rsidP="00561D89">
      <w:r>
        <w:br w:type="page"/>
      </w:r>
    </w:p>
    <w:p w14:paraId="7581EC4D" w14:textId="38FDA743" w:rsidR="0065343E" w:rsidRDefault="0065343E" w:rsidP="00857FFA">
      <w:pPr>
        <w:pStyle w:val="Nagwek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124920407"/>
      <w:r w:rsidRPr="00363777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Wydane zalecenia w ramach przeprowadzonych zadań </w:t>
      </w:r>
      <w:r w:rsidR="00857FFA">
        <w:rPr>
          <w:rFonts w:ascii="Times New Roman" w:hAnsi="Times New Roman" w:cs="Times New Roman"/>
          <w:b/>
          <w:color w:val="auto"/>
          <w:sz w:val="24"/>
          <w:szCs w:val="24"/>
        </w:rPr>
        <w:t>zapewniających</w:t>
      </w:r>
      <w:bookmarkEnd w:id="4"/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dane zalecenia w ramach przeprowadzonych zadań zapewniających"/>
        <w:tblDescription w:val="Wykaz wydanych zaleceń w komórkach i jednostkach, w których to były przeprowadzone zadania audytowe w 2023 roku."/>
      </w:tblPr>
      <w:tblGrid>
        <w:gridCol w:w="898"/>
        <w:gridCol w:w="8164"/>
      </w:tblGrid>
      <w:tr w:rsidR="00857FFA" w14:paraId="631DC661" w14:textId="77777777" w:rsidTr="006240B0">
        <w:trPr>
          <w:tblHeader/>
        </w:trPr>
        <w:tc>
          <w:tcPr>
            <w:tcW w:w="898" w:type="dxa"/>
            <w:shd w:val="clear" w:color="auto" w:fill="5B9BD5" w:themeFill="accent1"/>
          </w:tcPr>
          <w:p w14:paraId="4B1B95B4" w14:textId="23E202D6" w:rsidR="00857FFA" w:rsidRPr="00857FFA" w:rsidRDefault="00857FFA" w:rsidP="0031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164" w:type="dxa"/>
            <w:shd w:val="clear" w:color="auto" w:fill="5B9BD5" w:themeFill="accent1"/>
          </w:tcPr>
          <w:p w14:paraId="29B488C7" w14:textId="589B7012" w:rsidR="00857FFA" w:rsidRPr="00857FFA" w:rsidRDefault="00857FFA" w:rsidP="00857F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 zadania zapewniającego</w:t>
            </w:r>
            <w:r w:rsidR="00116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wraz z podstawowymi zaleceniami</w:t>
            </w:r>
          </w:p>
          <w:p w14:paraId="7C4AF81F" w14:textId="77777777" w:rsidR="00857FFA" w:rsidRPr="00857FFA" w:rsidRDefault="00857FFA" w:rsidP="0031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6725" w14:paraId="3F988DB0" w14:textId="77777777" w:rsidTr="00CB5CCE">
        <w:trPr>
          <w:trHeight w:val="454"/>
        </w:trPr>
        <w:tc>
          <w:tcPr>
            <w:tcW w:w="898" w:type="dxa"/>
            <w:vMerge w:val="restart"/>
          </w:tcPr>
          <w:p w14:paraId="2C0384EB" w14:textId="6810AA2C" w:rsidR="00316725" w:rsidRDefault="00316725" w:rsidP="00316725">
            <w:pPr>
              <w:jc w:val="center"/>
            </w:pPr>
            <w:r w:rsidRPr="003167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64" w:type="dxa"/>
            <w:shd w:val="clear" w:color="auto" w:fill="9CC2E5" w:themeFill="accent1" w:themeFillTint="99"/>
            <w:vAlign w:val="center"/>
          </w:tcPr>
          <w:p w14:paraId="1E0EF9F9" w14:textId="617EEDBD" w:rsidR="00316725" w:rsidRPr="001D6D6F" w:rsidRDefault="00EB6BA1" w:rsidP="00CB5CCE">
            <w:pPr>
              <w:jc w:val="center"/>
              <w:rPr>
                <w:b/>
                <w:i/>
                <w:sz w:val="24"/>
                <w:szCs w:val="24"/>
              </w:rPr>
            </w:pPr>
            <w:r w:rsidRPr="001D6D6F">
              <w:rPr>
                <w:rFonts w:ascii="Times New Roman" w:hAnsi="Times New Roman" w:cs="Times New Roman"/>
                <w:b/>
                <w:i/>
              </w:rPr>
              <w:t xml:space="preserve">Ocena wykonywania zadań realizowanych przez </w:t>
            </w:r>
            <w:r w:rsidR="001D6D6F" w:rsidRPr="001D6D6F">
              <w:rPr>
                <w:rFonts w:ascii="Times New Roman" w:hAnsi="Times New Roman" w:cs="Times New Roman"/>
                <w:b/>
                <w:i/>
              </w:rPr>
              <w:br/>
            </w:r>
            <w:r w:rsidRPr="001D6D6F">
              <w:rPr>
                <w:rFonts w:ascii="Times New Roman" w:hAnsi="Times New Roman" w:cs="Times New Roman"/>
                <w:b/>
                <w:i/>
              </w:rPr>
              <w:t>Departam</w:t>
            </w:r>
            <w:r w:rsidR="001D6D6F" w:rsidRPr="001D6D6F">
              <w:rPr>
                <w:rFonts w:ascii="Times New Roman" w:hAnsi="Times New Roman" w:cs="Times New Roman"/>
                <w:b/>
                <w:i/>
              </w:rPr>
              <w:t xml:space="preserve">ent Infrastruktury, Transportu </w:t>
            </w:r>
            <w:r w:rsidRPr="001D6D6F">
              <w:rPr>
                <w:rFonts w:ascii="Times New Roman" w:hAnsi="Times New Roman" w:cs="Times New Roman"/>
                <w:b/>
                <w:i/>
              </w:rPr>
              <w:t>i Komunikacji</w:t>
            </w:r>
          </w:p>
        </w:tc>
      </w:tr>
      <w:tr w:rsidR="00316725" w14:paraId="09455CD9" w14:textId="77777777" w:rsidTr="00857FFA">
        <w:tc>
          <w:tcPr>
            <w:tcW w:w="898" w:type="dxa"/>
            <w:vMerge/>
          </w:tcPr>
          <w:p w14:paraId="1539F5DD" w14:textId="77777777" w:rsidR="00316725" w:rsidRDefault="00316725" w:rsidP="001B3DBD"/>
        </w:tc>
        <w:tc>
          <w:tcPr>
            <w:tcW w:w="8164" w:type="dxa"/>
          </w:tcPr>
          <w:p w14:paraId="41B9BFFC" w14:textId="77777777" w:rsidR="00316725" w:rsidRPr="00316725" w:rsidRDefault="00316725" w:rsidP="001B3DBD">
            <w:pPr>
              <w:rPr>
                <w:rFonts w:ascii="Times New Roman" w:hAnsi="Times New Roman" w:cs="Times New Roman"/>
                <w:b/>
                <w:i/>
              </w:rPr>
            </w:pPr>
            <w:r w:rsidRPr="00316725">
              <w:rPr>
                <w:rFonts w:ascii="Times New Roman" w:hAnsi="Times New Roman" w:cs="Times New Roman"/>
                <w:b/>
                <w:i/>
              </w:rPr>
              <w:t>Zalecenia:</w:t>
            </w:r>
          </w:p>
          <w:p w14:paraId="76460E45" w14:textId="77777777" w:rsidR="00241381" w:rsidRDefault="00B619C3" w:rsidP="00B619C3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przyszłej działalności komórki jako najważniejsze wskazywać cele własne departamentu, zgodnie z koncepcją analizy SMART – w szczególności </w:t>
            </w:r>
            <w:r>
              <w:rPr>
                <w:rFonts w:ascii="Times New Roman" w:hAnsi="Times New Roman" w:cs="Times New Roman"/>
              </w:rPr>
              <w:br/>
              <w:t xml:space="preserve">z uwzględnieniem kryterium osiągalności/realności. Zwiększyć nadzór nad systemem monitorowania stopnia realizacji wyznaczonych celów. </w:t>
            </w:r>
          </w:p>
          <w:p w14:paraId="40A2A93D" w14:textId="77777777" w:rsidR="00B619C3" w:rsidRDefault="00B619C3" w:rsidP="00B619C3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Zapewnić efektywny proces zarządzania ryzykiem poprzez realną ocenę istotności zidentyfikowanych ryzyk, bieżącą analizę oraz podejmowanie adekwatnych działań zaradczych.</w:t>
            </w:r>
          </w:p>
          <w:p w14:paraId="03ED58E6" w14:textId="77777777" w:rsidR="00B619C3" w:rsidRDefault="00B619C3" w:rsidP="00B619C3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Dokonywać systematycznego przeglądu dokumentów pod kątem zapisów określających realizowane w departamencie TK zadania w celu dostosowania ich do stanu faktycznego oraz zapewnienia większej efektywności wykonywanych działań.</w:t>
            </w:r>
          </w:p>
          <w:p w14:paraId="603BD4A9" w14:textId="59D9E234" w:rsidR="00B619C3" w:rsidRDefault="00B619C3" w:rsidP="00B619C3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Zachować należytą staranność przy sporządzaniu aneksów do umów m.in. </w:t>
            </w:r>
            <w:r w:rsidR="007F550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z Organizatorami, w szczególności w zakresie </w:t>
            </w:r>
            <w:r w:rsidR="00CA2576">
              <w:rPr>
                <w:rFonts w:ascii="Times New Roman" w:hAnsi="Times New Roman" w:cs="Times New Roman"/>
              </w:rPr>
              <w:t>prz</w:t>
            </w:r>
            <w:r w:rsidR="007F5507">
              <w:rPr>
                <w:rFonts w:ascii="Times New Roman" w:hAnsi="Times New Roman" w:cs="Times New Roman"/>
              </w:rPr>
              <w:t>ytaczanych zapisów oraz wyznacza</w:t>
            </w:r>
            <w:r w:rsidR="00CA2576">
              <w:rPr>
                <w:rFonts w:ascii="Times New Roman" w:hAnsi="Times New Roman" w:cs="Times New Roman"/>
              </w:rPr>
              <w:t xml:space="preserve">nych terminów. </w:t>
            </w:r>
          </w:p>
          <w:p w14:paraId="5E6E937E" w14:textId="075EF9C8" w:rsidR="00CA2576" w:rsidRDefault="00CA2576" w:rsidP="00B619C3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Dokonywać rzetelnej weryfikac</w:t>
            </w:r>
            <w:r w:rsidR="007F5507">
              <w:rPr>
                <w:rFonts w:ascii="Times New Roman" w:hAnsi="Times New Roman" w:cs="Times New Roman"/>
              </w:rPr>
              <w:t>ji złożonych wniosków o przekaza</w:t>
            </w:r>
            <w:r>
              <w:rPr>
                <w:rFonts w:ascii="Times New Roman" w:hAnsi="Times New Roman" w:cs="Times New Roman"/>
              </w:rPr>
              <w:t xml:space="preserve">nie rekompensaty w części stanowiącej zwrot utraconych przychodów z tytułu stosowania ustawowych uprawnień do ulgowych przejazdów w publicznym transporcie zbiorowym. </w:t>
            </w:r>
          </w:p>
          <w:p w14:paraId="06EBDC87" w14:textId="61A12660" w:rsidR="00CA2576" w:rsidRDefault="004F0B73" w:rsidP="00B619C3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Dopilnować wypełniania przez Organizatorów zobowiązań wynikających </w:t>
            </w:r>
            <w:r w:rsidR="007F550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z zawieranych umów m.in. dotyczących terminowego przedkładania </w:t>
            </w:r>
            <w:r w:rsidR="000D44DA">
              <w:rPr>
                <w:rFonts w:ascii="Times New Roman" w:hAnsi="Times New Roman" w:cs="Times New Roman"/>
              </w:rPr>
              <w:t>rozliczeń rocznych z tytułu otrzymanych dopłat do ulgowych pasażerskich przejazdów autobusowych.</w:t>
            </w:r>
          </w:p>
          <w:p w14:paraId="14AE8CD5" w14:textId="7E4A1DF8" w:rsidR="000D44DA" w:rsidRDefault="000D44DA" w:rsidP="00B619C3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Wymagać od Przewoźników terminowego przedkładania rozliczeń rocznych </w:t>
            </w:r>
            <w:r w:rsidR="007F550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z tytułu otrzymanych dopłat do ulgowych pasażerskich przejazdów autobusowych.</w:t>
            </w:r>
          </w:p>
          <w:p w14:paraId="5BFC7931" w14:textId="6E195F88" w:rsidR="000D44DA" w:rsidRDefault="000D44DA" w:rsidP="00B619C3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 monitorować wywiązywanie się Operatorów z obowiązków sprawozdawczych oraz podejmować działania związane z ustalaniem oraz egzekwowaniem potencjalnyc</w:t>
            </w:r>
            <w:r w:rsidR="007F5507">
              <w:rPr>
                <w:rFonts w:ascii="Times New Roman" w:hAnsi="Times New Roman" w:cs="Times New Roman"/>
              </w:rPr>
              <w:t>h zwrotów w zakresie przekazan</w:t>
            </w:r>
            <w:r>
              <w:rPr>
                <w:rFonts w:ascii="Times New Roman" w:hAnsi="Times New Roman" w:cs="Times New Roman"/>
              </w:rPr>
              <w:t>ych rekompensat.</w:t>
            </w:r>
          </w:p>
          <w:p w14:paraId="35284F0E" w14:textId="77777777" w:rsidR="000D44DA" w:rsidRDefault="000D44DA" w:rsidP="00B619C3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Dokonywać kontroli wykorzystania przekazanych dopłat do przewozów drogowych w celu zweryfikowania poprawności wydatkowania środków publicznych.</w:t>
            </w:r>
          </w:p>
          <w:p w14:paraId="3B4AAD1B" w14:textId="77777777" w:rsidR="000D44DA" w:rsidRDefault="000D44DA" w:rsidP="00B619C3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Dołożyć należytej staranności przy sporządzaniu decyzji administracyjnych nakładających kary pieniężne, na skutek naruszeń stwierdzonych podczas przeprowadzonych kontroli drogowych.</w:t>
            </w:r>
          </w:p>
          <w:p w14:paraId="09A77117" w14:textId="5E72CD3B" w:rsidR="000D44DA" w:rsidRDefault="000D44DA" w:rsidP="00B619C3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Zapewnić rzetelny proces weryfikacji wniosków. Na listach sprawdzających dokonywać potwierdzenia sprawdzenia i akceptacji wniosków złożonych </w:t>
            </w:r>
            <w:r w:rsidR="007F550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o wypłatę dopłat.</w:t>
            </w:r>
          </w:p>
          <w:p w14:paraId="4D59D9CA" w14:textId="07670959" w:rsidR="000D44DA" w:rsidRDefault="000D44DA" w:rsidP="00B619C3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Dopilnować, aby sporządzane dokumenty, w tym protokoły </w:t>
            </w:r>
            <w:r w:rsidR="007F5507">
              <w:rPr>
                <w:rFonts w:ascii="Times New Roman" w:hAnsi="Times New Roman" w:cs="Times New Roman"/>
              </w:rPr>
              <w:t>kontroli drogowej, były wypełnia</w:t>
            </w:r>
            <w:r>
              <w:rPr>
                <w:rFonts w:ascii="Times New Roman" w:hAnsi="Times New Roman" w:cs="Times New Roman"/>
              </w:rPr>
              <w:t xml:space="preserve">ne w sposób poprawny i kompletny, tj. aby zawierały dane potwierdzające faktyczny termin kontroli, dane dotyczące pojazdu kontrolowanego oraz kontrolowane dokumenty. </w:t>
            </w:r>
          </w:p>
          <w:p w14:paraId="5E0B3450" w14:textId="218ACE9A" w:rsidR="0056079A" w:rsidRDefault="0056079A" w:rsidP="00B619C3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Zapewnić, aby korespondencja wychodząca z departamentu, w tym protokoły </w:t>
            </w:r>
            <w:r w:rsidR="007F5507">
              <w:rPr>
                <w:rFonts w:ascii="Times New Roman" w:hAnsi="Times New Roman" w:cs="Times New Roman"/>
              </w:rPr>
              <w:br/>
              <w:t>z przeprowadzonych</w:t>
            </w:r>
            <w:r>
              <w:rPr>
                <w:rFonts w:ascii="Times New Roman" w:hAnsi="Times New Roman" w:cs="Times New Roman"/>
              </w:rPr>
              <w:t xml:space="preserve"> kontroli były każdorazowo potwierdzane przez osoby wykonujące powierzone uprawniania. </w:t>
            </w:r>
          </w:p>
          <w:p w14:paraId="23DD3289" w14:textId="77777777" w:rsidR="0056079A" w:rsidRDefault="0056079A" w:rsidP="00B619C3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Podejmować działania wynikające z ustaw w tym m.in. w zakresie wzywania przedsiębiorców do spełniania wymogów w wyznaczonym terminie.</w:t>
            </w:r>
          </w:p>
          <w:p w14:paraId="4F76D9D2" w14:textId="66E74ADF" w:rsidR="0056079A" w:rsidRDefault="0056079A" w:rsidP="0056079A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przyszłej działalności departamentu przestrzegać, aby przedkładane do wniosków kopie zezwoleń/ licencji zawierały potwierdzenie </w:t>
            </w:r>
            <w:r w:rsidRPr="007F5507">
              <w:rPr>
                <w:rFonts w:ascii="Times New Roman" w:hAnsi="Times New Roman" w:cs="Times New Roman"/>
                <w:i/>
              </w:rPr>
              <w:t xml:space="preserve">,,za zgodność </w:t>
            </w:r>
            <w:r w:rsidR="007F5507" w:rsidRPr="007F5507">
              <w:rPr>
                <w:rFonts w:ascii="Times New Roman" w:hAnsi="Times New Roman" w:cs="Times New Roman"/>
                <w:i/>
              </w:rPr>
              <w:br/>
            </w:r>
            <w:r w:rsidRPr="007F5507">
              <w:rPr>
                <w:rFonts w:ascii="Times New Roman" w:hAnsi="Times New Roman" w:cs="Times New Roman"/>
                <w:i/>
              </w:rPr>
              <w:t>z oryginałem”,</w:t>
            </w:r>
            <w:r>
              <w:rPr>
                <w:rFonts w:ascii="Times New Roman" w:hAnsi="Times New Roman" w:cs="Times New Roman"/>
              </w:rPr>
              <w:t xml:space="preserve"> podpis i pieczęć firmową Przewoźnika. </w:t>
            </w:r>
          </w:p>
          <w:p w14:paraId="461350EE" w14:textId="4E104C59" w:rsidR="0056079A" w:rsidRDefault="007F5507" w:rsidP="0056079A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Zapewnić, aby załącza</w:t>
            </w:r>
            <w:r w:rsidR="0056079A">
              <w:rPr>
                <w:rFonts w:ascii="Times New Roman" w:hAnsi="Times New Roman" w:cs="Times New Roman"/>
              </w:rPr>
              <w:t>ne do wniosków dokumenty spełniały wymagania określone w umowie, tj. zawierały pieczęć firmową Operatora, podpis upoważnionej osoby do reprezentacji Operatora, poświadczenia za zgodność z oryginałem przedkładanych kopii faktur.</w:t>
            </w:r>
          </w:p>
          <w:p w14:paraId="110F4A53" w14:textId="624DC6A0" w:rsidR="00E61EB3" w:rsidRDefault="00E61EB3" w:rsidP="0056079A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Należy zapewnić, aby wyniki kontroli ujęte w Protokołach kontroli parametrów jakościowych związanych z</w:t>
            </w:r>
            <w:r w:rsidR="007F5507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 świadczeniem usług przewozów kolejowych zawierały tożsame informacje jak wyniki przedstawione w Potwierdzeniach przeprowadzonych kontroli parametrów jakościowych.</w:t>
            </w:r>
          </w:p>
          <w:p w14:paraId="13F4D534" w14:textId="5CC9CF3A" w:rsidR="00E61EB3" w:rsidRDefault="00E61EB3" w:rsidP="0056079A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Funkcjonujące w komórce ewidencje, w tym dotyczące projektów czasowych </w:t>
            </w:r>
            <w:r w:rsidR="007F550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i stałych w zakresie organizacji ruchu, prowadzić w sposób rzetelny.</w:t>
            </w:r>
          </w:p>
          <w:p w14:paraId="598B8057" w14:textId="451FBB83" w:rsidR="00E61EB3" w:rsidRDefault="00E61EB3" w:rsidP="0056079A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Zapewnić, aby składane wnioski o wydanie zezwolenia na korzystanie z dróg </w:t>
            </w:r>
            <w:r w:rsidR="007F550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w sposób szczególny zawierały wszystkie elementy zgodnie z wymaganiami ustawy z dnia 20 czerwca 1997r. – Prawo o ruchu drogowym.</w:t>
            </w:r>
          </w:p>
          <w:p w14:paraId="6A23119E" w14:textId="77777777" w:rsidR="004C5FB4" w:rsidRDefault="004C5FB4" w:rsidP="004C5FB4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Przeprowadzać obowiązkowe kontrole dot. prawidłowości zastosowania, wykonania, funkcjonowania i utrzymania wszystkich znaków drogowych, urządzeń sygnalizacji świetlnej, urządzeń sygnalizacji dźwiękowej oraz urządzeń bezpieczeństwa ruchu drogowego umieszczonych na drogach wojewódzkich.</w:t>
            </w:r>
          </w:p>
          <w:p w14:paraId="5117992B" w14:textId="77777777" w:rsidR="004C5FB4" w:rsidRDefault="004C5FB4" w:rsidP="004C5FB4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Przeprowadzać, co najmniej raz w roku, analizę sytuacji rynkowej w zakresie regularnego przewozu osób, zgodnie z wymaganiami ustawowymi.</w:t>
            </w:r>
          </w:p>
          <w:p w14:paraId="34EEE1DD" w14:textId="7FFF714F" w:rsidR="004C5FB4" w:rsidRDefault="004C5FB4" w:rsidP="004C5FB4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Zapewnić zgodność przyjętych procedur z rzeczywistym sposobem realizowanych czynności oraz dokonać przeglądu i </w:t>
            </w:r>
            <w:r w:rsidR="007F5507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jednolicenia przywoływanych </w:t>
            </w:r>
            <w:r w:rsidR="007F550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w dokumentach podstaw prawnych.</w:t>
            </w:r>
          </w:p>
          <w:p w14:paraId="5174C48A" w14:textId="77777777" w:rsidR="004C5FB4" w:rsidRDefault="004C5FB4" w:rsidP="004C5FB4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Dokumenty sporządzać na podstawie obowiązujących wzorów w celu zachowania zgodności z aktualnym stanem prawnym.</w:t>
            </w:r>
          </w:p>
          <w:p w14:paraId="51D6C0C4" w14:textId="0A2F0D10" w:rsidR="004C5FB4" w:rsidRDefault="004C5FB4" w:rsidP="004C5FB4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 aktualizować dokumenty, w szczególności o</w:t>
            </w:r>
            <w:r w:rsidR="007F5507">
              <w:rPr>
                <w:rFonts w:ascii="Times New Roman" w:hAnsi="Times New Roman" w:cs="Times New Roman"/>
              </w:rPr>
              <w:t xml:space="preserve"> znaczeniu strategicznym, m.in. </w:t>
            </w:r>
            <w:r w:rsidRPr="004C5FB4">
              <w:rPr>
                <w:rFonts w:ascii="Times New Roman" w:hAnsi="Times New Roman" w:cs="Times New Roman"/>
                <w:i/>
              </w:rPr>
              <w:t>,,Plan zrównoważonego rozwoju publicznego transportu zbiorowego Województwa Świętokrzyskiego”</w:t>
            </w:r>
            <w:r>
              <w:rPr>
                <w:rFonts w:ascii="Times New Roman" w:hAnsi="Times New Roman" w:cs="Times New Roman"/>
              </w:rPr>
              <w:t xml:space="preserve"> w celu  zapewnienia skutecznej realizacji celów i zadań oraz zgodności podejmowanych działań z uregulowaniami prawnymi.</w:t>
            </w:r>
          </w:p>
          <w:p w14:paraId="2A4A5034" w14:textId="77777777" w:rsidR="004C5FB4" w:rsidRDefault="004C5FB4" w:rsidP="004C5FB4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Zwiększyć nadzór nad wykonywanymi czynnościami mając na względzie ich prawidłową i efektywną realizację. Zastosować mechanizmy kontrolne w zakresie dokładnego dokumentowania procesu procedowania spraw. </w:t>
            </w:r>
          </w:p>
          <w:p w14:paraId="2FED1B9B" w14:textId="77777777" w:rsidR="001073B5" w:rsidRDefault="00193E4E" w:rsidP="004C5FB4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Zapewnić aktualność, kompletność i zgodność wewnętrznych procedur lotniskowych z przepisami ustawowymi i wykonawczymi dla lotnictwa cywilnego w celu stworzenia odpowiednich warunków do prawidłowej eksploatacji obiektu oraz bezpiecznego funkcjonowania. </w:t>
            </w:r>
            <w:r w:rsidR="001073B5">
              <w:rPr>
                <w:rFonts w:ascii="Times New Roman" w:hAnsi="Times New Roman" w:cs="Times New Roman"/>
              </w:rPr>
              <w:t xml:space="preserve">Zwiększyć nadzór nad wypełnianiem postanowień wynikających z wdrożonych procedur. </w:t>
            </w:r>
          </w:p>
          <w:p w14:paraId="5C4CB29B" w14:textId="4A14CE77" w:rsidR="001073B5" w:rsidRDefault="001073B5" w:rsidP="004C5FB4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Obiekty budowalne poddawać kontrolom wymaganym przez prawo budowlane, </w:t>
            </w:r>
            <w:r w:rsidR="007F550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w celu sprawdzenia ich stanu technicznego i przydatności do użytkowania. Książki obiektu budowlanego uzupełnić o wszystkie niezbędne dane oraz prowadzić na bieżąco.</w:t>
            </w:r>
          </w:p>
          <w:p w14:paraId="6B99E078" w14:textId="77337BA0" w:rsidR="000D44DA" w:rsidRPr="00B619C3" w:rsidRDefault="001073B5" w:rsidP="004C5FB4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Wdrożyć efektywny system zarządzania nieruchomością w Masłowie, który zapewni podejmowanie skutecznych działań zmierzających do uzyskiwania możliwie najlepszych efektów z posiadanych aktywów oraz wła</w:t>
            </w:r>
            <w:r w:rsidR="0051716F">
              <w:rPr>
                <w:rFonts w:ascii="Times New Roman" w:hAnsi="Times New Roman" w:cs="Times New Roman"/>
              </w:rPr>
              <w:t>ściwą ochronę praw majątkowych.</w:t>
            </w:r>
          </w:p>
        </w:tc>
      </w:tr>
      <w:tr w:rsidR="00BC5217" w14:paraId="09D63351" w14:textId="77777777" w:rsidTr="00E0098C">
        <w:tc>
          <w:tcPr>
            <w:tcW w:w="898" w:type="dxa"/>
            <w:vMerge w:val="restart"/>
          </w:tcPr>
          <w:p w14:paraId="4507B10C" w14:textId="056CC100" w:rsidR="00BC5217" w:rsidRDefault="00BC5217" w:rsidP="00316725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8164" w:type="dxa"/>
            <w:shd w:val="clear" w:color="auto" w:fill="9CC2E5" w:themeFill="accent1" w:themeFillTint="99"/>
          </w:tcPr>
          <w:p w14:paraId="531FE663" w14:textId="3EE9FFED" w:rsidR="00BC5217" w:rsidRPr="00EB5E3F" w:rsidRDefault="001D6D6F" w:rsidP="0065427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B5E3F">
              <w:rPr>
                <w:rFonts w:ascii="Times New Roman" w:hAnsi="Times New Roman" w:cs="Times New Roman"/>
                <w:b/>
                <w:i/>
              </w:rPr>
              <w:t xml:space="preserve">Ocena wykonywania zadań realizowanych przez </w:t>
            </w:r>
            <w:r w:rsidRPr="00EB5E3F">
              <w:rPr>
                <w:rFonts w:ascii="Times New Roman" w:hAnsi="Times New Roman" w:cs="Times New Roman"/>
                <w:b/>
                <w:i/>
              </w:rPr>
              <w:br/>
              <w:t>Departament Inwestycji i Rozwoju</w:t>
            </w:r>
          </w:p>
        </w:tc>
      </w:tr>
      <w:tr w:rsidR="00BC5217" w14:paraId="2BEFABF1" w14:textId="77777777" w:rsidTr="00857FFA">
        <w:tc>
          <w:tcPr>
            <w:tcW w:w="898" w:type="dxa"/>
            <w:vMerge/>
          </w:tcPr>
          <w:p w14:paraId="2BE7BE17" w14:textId="77777777" w:rsidR="00BC5217" w:rsidRDefault="00BC5217" w:rsidP="001B3DBD"/>
        </w:tc>
        <w:tc>
          <w:tcPr>
            <w:tcW w:w="8164" w:type="dxa"/>
          </w:tcPr>
          <w:p w14:paraId="46708877" w14:textId="77777777" w:rsidR="00BC5217" w:rsidRPr="009638D4" w:rsidRDefault="00BC5217" w:rsidP="003D6434">
            <w:pPr>
              <w:rPr>
                <w:rFonts w:ascii="Times New Roman" w:hAnsi="Times New Roman" w:cs="Times New Roman"/>
                <w:b/>
                <w:i/>
              </w:rPr>
            </w:pPr>
            <w:r w:rsidRPr="009638D4">
              <w:rPr>
                <w:rFonts w:ascii="Times New Roman" w:hAnsi="Times New Roman" w:cs="Times New Roman"/>
                <w:b/>
                <w:i/>
              </w:rPr>
              <w:t>Zalecenia:</w:t>
            </w:r>
          </w:p>
          <w:p w14:paraId="30ABF2BC" w14:textId="71F04FC7" w:rsidR="00926A3E" w:rsidRPr="009638D4" w:rsidRDefault="00926A3E" w:rsidP="00926A3E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 w:rsidRPr="009638D4">
              <w:rPr>
                <w:iCs/>
                <w:kern w:val="2"/>
                <w:sz w:val="22"/>
                <w:szCs w:val="22"/>
                <w14:ligatures w14:val="standardContextual"/>
              </w:rPr>
              <w:t xml:space="preserve">Zapewnić zgodność procedur regulujących zakresy realizowanych zadań,  uprawnień i odpowiedzialności poszczególnych komórek organizacyjnych ze stanem faktycznym. </w:t>
            </w:r>
          </w:p>
          <w:p w14:paraId="51196C7E" w14:textId="50206D7A" w:rsidR="00926A3E" w:rsidRPr="009638D4" w:rsidRDefault="00926A3E" w:rsidP="00926A3E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 w:rsidRPr="009638D4">
              <w:rPr>
                <w:kern w:val="2"/>
                <w:sz w:val="22"/>
                <w:szCs w:val="22"/>
                <w14:ligatures w14:val="standardContextual"/>
              </w:rPr>
              <w:t xml:space="preserve">Regularnie monitorować i aktualizować zakresy czynności powierzane pracownikom. </w:t>
            </w:r>
          </w:p>
          <w:p w14:paraId="1EB441CB" w14:textId="6997A1B3" w:rsidR="00926A3E" w:rsidRPr="009638D4" w:rsidRDefault="00926A3E" w:rsidP="00926A3E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 w:rsidRPr="009638D4">
              <w:rPr>
                <w:sz w:val="22"/>
                <w:szCs w:val="22"/>
              </w:rPr>
              <w:t>Zwiększyć nadzór nad systemem monitorowania stopnia  realizacji wyznaczonych celów.</w:t>
            </w:r>
          </w:p>
          <w:p w14:paraId="16D92364" w14:textId="02934D00" w:rsidR="00926A3E" w:rsidRPr="009638D4" w:rsidRDefault="00926A3E" w:rsidP="00926A3E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 w:rsidRPr="009638D4">
              <w:rPr>
                <w:bCs/>
                <w:sz w:val="22"/>
                <w:szCs w:val="22"/>
              </w:rPr>
              <w:t>Zapewnić efektywny proces zarządzania ryzykiem poprzez realną ocenę kompletności i istotności zidentyfikowanych ryzyk.</w:t>
            </w:r>
          </w:p>
          <w:p w14:paraId="06B723E3" w14:textId="037777A0" w:rsidR="00926A3E" w:rsidRPr="009638D4" w:rsidRDefault="00926A3E" w:rsidP="00926A3E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 w:rsidRPr="009638D4">
              <w:rPr>
                <w:bCs/>
                <w:iCs/>
                <w:kern w:val="2"/>
                <w:sz w:val="22"/>
                <w:szCs w:val="22"/>
                <w14:ligatures w14:val="standardContextual"/>
              </w:rPr>
              <w:t>Dokumentować działania podejmowane przez Grupę Sterującą Ewaluacją. Zapewnić aktualność zapisów regulujących jej funkcjonowanie.</w:t>
            </w:r>
          </w:p>
          <w:p w14:paraId="5ABD9009" w14:textId="77777777" w:rsidR="00926A3E" w:rsidRPr="009638D4" w:rsidRDefault="00926A3E" w:rsidP="00926A3E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 w:rsidRPr="009638D4">
              <w:rPr>
                <w:sz w:val="22"/>
                <w:szCs w:val="22"/>
              </w:rPr>
              <w:t>Wypełniać postanowienia zawarte w  Regulaminie Konkursu Świętokrzyski Racjonalizator w zakresie ustalonego składu  Komisji  Konkursowej.</w:t>
            </w:r>
          </w:p>
          <w:p w14:paraId="06E8E9D5" w14:textId="3F809279" w:rsidR="00926A3E" w:rsidRPr="009638D4" w:rsidRDefault="00926A3E" w:rsidP="00926A3E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 w:rsidRPr="009638D4">
              <w:rPr>
                <w:sz w:val="22"/>
                <w:szCs w:val="22"/>
              </w:rPr>
              <w:t>Zapewnić sprawne, skuteczne i efektywne wykonywanie zadań</w:t>
            </w:r>
            <w:r w:rsidRPr="009638D4">
              <w:rPr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9638D4">
              <w:rPr>
                <w:sz w:val="22"/>
                <w:szCs w:val="22"/>
              </w:rPr>
              <w:t xml:space="preserve">wynikających </w:t>
            </w:r>
            <w:r w:rsidR="00091EE4" w:rsidRPr="009638D4">
              <w:rPr>
                <w:sz w:val="22"/>
                <w:szCs w:val="22"/>
              </w:rPr>
              <w:br/>
              <w:t>z zakresu Szczegółowych zasad</w:t>
            </w:r>
            <w:r w:rsidRPr="009638D4">
              <w:rPr>
                <w:sz w:val="22"/>
                <w:szCs w:val="22"/>
              </w:rPr>
              <w:t xml:space="preserve"> funkcjonowania Departamentu IR, w tym  </w:t>
            </w:r>
            <w:r w:rsidR="00091EE4" w:rsidRPr="009638D4">
              <w:rPr>
                <w:sz w:val="22"/>
                <w:szCs w:val="22"/>
              </w:rPr>
              <w:br/>
            </w:r>
            <w:r w:rsidRPr="009638D4">
              <w:rPr>
                <w:sz w:val="22"/>
                <w:szCs w:val="22"/>
              </w:rPr>
              <w:t>z obszaru promocji i wspierania rozwoju gospodarczego Województwa Świętokrzyskiego.</w:t>
            </w:r>
          </w:p>
          <w:p w14:paraId="4A9F3362" w14:textId="77777777" w:rsidR="00926A3E" w:rsidRPr="009638D4" w:rsidRDefault="00926A3E" w:rsidP="00926A3E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 w:rsidRPr="009638D4">
              <w:rPr>
                <w:sz w:val="22"/>
                <w:szCs w:val="22"/>
              </w:rPr>
              <w:t xml:space="preserve">Na bieżąco dostosowywać zapisy w dokumentacji dotyczącej realizowanego projektu własnego  adekwatnie do wprowadzanych zmian w celu zapewnienia zgodności prezentowanych danych. </w:t>
            </w:r>
          </w:p>
          <w:p w14:paraId="2B7E800D" w14:textId="4EFCBF46" w:rsidR="00926A3E" w:rsidRPr="009638D4" w:rsidRDefault="00926A3E" w:rsidP="00926A3E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 w:rsidRPr="009638D4">
              <w:rPr>
                <w:kern w:val="2"/>
                <w:sz w:val="22"/>
                <w:szCs w:val="22"/>
                <w14:ligatures w14:val="standardContextual"/>
              </w:rPr>
              <w:t>Usprawnić proces monitorowania trwałości dofinansowanych projektów. Na bieżąco egzekwować od beneficjentów obowiązki w zakresie składania wymaganych sprawozdań oraz zapewnić staranną ich weryfikację. Uzupełnić brakujące sprawozdania.</w:t>
            </w:r>
          </w:p>
          <w:p w14:paraId="65D194D2" w14:textId="48E96F79" w:rsidR="001D6D6F" w:rsidRPr="009638D4" w:rsidRDefault="001D6D6F" w:rsidP="001D6D6F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 w:rsidRPr="009638D4">
              <w:rPr>
                <w:sz w:val="22"/>
                <w:szCs w:val="22"/>
              </w:rPr>
              <w:t xml:space="preserve">Dołożyć należytej staranności w zakresie działań dotyczących ustanawiania zabezpieczenia wypłaconych środków. </w:t>
            </w:r>
          </w:p>
          <w:p w14:paraId="46FB588F" w14:textId="01C755E9" w:rsidR="001D6D6F" w:rsidRPr="009638D4" w:rsidRDefault="001D6D6F" w:rsidP="001D6D6F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 w:rsidRPr="009638D4">
              <w:rPr>
                <w:sz w:val="22"/>
                <w:szCs w:val="22"/>
              </w:rPr>
              <w:t>Zapewnić większą staranność działań w procesie dokumentowania przeprowadzanej weryfikacji wniosków o płatność na podstawie opracowanych kart oceny.  Zwiększyć nadzór w tym zakresie.</w:t>
            </w:r>
          </w:p>
          <w:p w14:paraId="2A6575EE" w14:textId="7FBB8A3C" w:rsidR="001D6D6F" w:rsidRPr="009638D4" w:rsidRDefault="001D6D6F" w:rsidP="001D6D6F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 w:rsidRPr="009638D4">
              <w:rPr>
                <w:sz w:val="22"/>
                <w:szCs w:val="22"/>
              </w:rPr>
              <w:t xml:space="preserve">Dopilnować, aby Karty oceny wniosku o dofinansowanie wypełniane były </w:t>
            </w:r>
            <w:r w:rsidR="00091EE4" w:rsidRPr="009638D4">
              <w:rPr>
                <w:sz w:val="22"/>
                <w:szCs w:val="22"/>
              </w:rPr>
              <w:br/>
            </w:r>
            <w:r w:rsidRPr="009638D4">
              <w:rPr>
                <w:sz w:val="22"/>
                <w:szCs w:val="22"/>
              </w:rPr>
              <w:t>w sposób kompletny i staranny. Obowiązkowo potwierdzać proces weryfikacji kryteriów poprzez złożenie podpisu przez oceniających.</w:t>
            </w:r>
          </w:p>
          <w:p w14:paraId="5801FFEF" w14:textId="25C3D379" w:rsidR="001D6D6F" w:rsidRPr="006240B0" w:rsidRDefault="001D6D6F" w:rsidP="001D6D6F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 w:rsidRPr="009638D4">
              <w:rPr>
                <w:bCs/>
                <w:iCs/>
                <w:kern w:val="2"/>
                <w:sz w:val="22"/>
                <w:szCs w:val="22"/>
                <w14:ligatures w14:val="standardContextual"/>
              </w:rPr>
              <w:t>Płatności  środków dokonywane na rzecz Beneficjentów regulować terminowo.</w:t>
            </w:r>
          </w:p>
          <w:p w14:paraId="5FC6BA53" w14:textId="77777777" w:rsidR="006240B0" w:rsidRPr="009638D4" w:rsidRDefault="006240B0" w:rsidP="001D6D6F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</w:p>
          <w:p w14:paraId="0CE4306D" w14:textId="58B317FB" w:rsidR="001D6D6F" w:rsidRPr="009638D4" w:rsidRDefault="001D6D6F" w:rsidP="001D6D6F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 w:rsidRPr="009638D4">
              <w:rPr>
                <w:kern w:val="2"/>
                <w:sz w:val="22"/>
                <w:szCs w:val="22"/>
                <w14:ligatures w14:val="standardContextual"/>
              </w:rPr>
              <w:lastRenderedPageBreak/>
              <w:t xml:space="preserve">Precyzyjnie określać wytyczne regulujące realizację poszczególnych czynności </w:t>
            </w:r>
            <w:r w:rsidR="00091EE4" w:rsidRPr="009638D4">
              <w:rPr>
                <w:kern w:val="2"/>
                <w:sz w:val="22"/>
                <w:szCs w:val="22"/>
                <w14:ligatures w14:val="standardContextual"/>
              </w:rPr>
              <w:br/>
            </w:r>
            <w:r w:rsidRPr="009638D4">
              <w:rPr>
                <w:kern w:val="2"/>
                <w:sz w:val="22"/>
                <w:szCs w:val="22"/>
                <w14:ligatures w14:val="standardContextual"/>
              </w:rPr>
              <w:t>w celu umożliwienia pracownikom podjęcie właściwych działań w stosownym czasie oraz  prawidłowe gromadzenie danych.</w:t>
            </w:r>
          </w:p>
          <w:p w14:paraId="04F05CC1" w14:textId="593C49DF" w:rsidR="001D6D6F" w:rsidRPr="009638D4" w:rsidRDefault="001D6D6F" w:rsidP="001D6D6F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 w:rsidRPr="009638D4">
              <w:rPr>
                <w:bCs/>
                <w:kern w:val="2"/>
                <w:sz w:val="22"/>
                <w:szCs w:val="22"/>
                <w14:ligatures w14:val="standardContextual"/>
              </w:rPr>
              <w:t>Dokonać przeglądu ustalonych w dokumentach wykonawczych powiązań informacyjnych w ramach komunikacji wewnętrznej.  Dostosować zapisy  do aktualnych procesów i wymagań.</w:t>
            </w:r>
          </w:p>
          <w:p w14:paraId="1D04836F" w14:textId="01AA6A94" w:rsidR="001D6D6F" w:rsidRPr="009638D4" w:rsidRDefault="001D6D6F" w:rsidP="001D6D6F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 w:rsidRPr="009638D4">
              <w:rPr>
                <w:bCs/>
                <w:iCs/>
                <w:kern w:val="2"/>
                <w:sz w:val="22"/>
                <w:szCs w:val="22"/>
                <w14:ligatures w14:val="standardContextual"/>
              </w:rPr>
              <w:t>Aktualizować adekwatnie do zachodzących zmian organ</w:t>
            </w:r>
            <w:r w:rsidR="00091EE4" w:rsidRPr="009638D4">
              <w:rPr>
                <w:bCs/>
                <w:iCs/>
                <w:kern w:val="2"/>
                <w:sz w:val="22"/>
                <w:szCs w:val="22"/>
                <w14:ligatures w14:val="standardContextual"/>
              </w:rPr>
              <w:t xml:space="preserve">izacyjnych dane przedstawiane  </w:t>
            </w:r>
            <w:r w:rsidRPr="009638D4">
              <w:rPr>
                <w:bCs/>
                <w:iCs/>
                <w:kern w:val="2"/>
                <w:sz w:val="22"/>
                <w:szCs w:val="22"/>
                <w14:ligatures w14:val="standardContextual"/>
              </w:rPr>
              <w:t>w Strategii Komunikacji RPO WŚ. Dokumentować działania podejmowane przez Grupę Zadaniową ds. Funduszy Europejskich w zakresie koordynacji polityki informacyjno-promocyjnej.</w:t>
            </w:r>
          </w:p>
          <w:p w14:paraId="747447B4" w14:textId="0B70C17D" w:rsidR="001D6D6F" w:rsidRPr="009638D4" w:rsidRDefault="001D6D6F" w:rsidP="001D6D6F">
            <w:pPr>
              <w:pStyle w:val="Tekstpodstawowy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2"/>
                <w:szCs w:val="22"/>
              </w:rPr>
            </w:pPr>
            <w:r w:rsidRPr="009638D4">
              <w:rPr>
                <w:bCs/>
                <w:iCs/>
                <w:color w:val="000000" w:themeColor="text1"/>
                <w:kern w:val="2"/>
                <w:sz w:val="22"/>
                <w:szCs w:val="22"/>
                <w14:ligatures w14:val="standardContextual"/>
              </w:rPr>
              <w:t>Usprawnić działania w zakresie monitorowania poszczególnych elementów</w:t>
            </w:r>
            <w:r w:rsidR="00091EE4" w:rsidRPr="009638D4">
              <w:rPr>
                <w:bCs/>
                <w:iCs/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 systemu kontroli zarządczej. </w:t>
            </w:r>
            <w:r w:rsidRPr="009638D4">
              <w:rPr>
                <w:bCs/>
                <w:iCs/>
                <w:color w:val="000000" w:themeColor="text1"/>
                <w:kern w:val="2"/>
                <w:sz w:val="22"/>
                <w:szCs w:val="22"/>
                <w14:ligatures w14:val="standardContextual"/>
              </w:rPr>
              <w:t>Zoptymalizować proces wdrażania wydanych rekomendacji i zaleceń.</w:t>
            </w:r>
          </w:p>
        </w:tc>
      </w:tr>
      <w:tr w:rsidR="00BB27FF" w14:paraId="4C3493A4" w14:textId="77777777" w:rsidTr="00CB5CCE">
        <w:trPr>
          <w:trHeight w:val="454"/>
        </w:trPr>
        <w:tc>
          <w:tcPr>
            <w:tcW w:w="898" w:type="dxa"/>
            <w:vMerge w:val="restart"/>
          </w:tcPr>
          <w:p w14:paraId="24A41797" w14:textId="67769E78" w:rsidR="00BB27FF" w:rsidRDefault="00BB27FF" w:rsidP="00BB27FF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8164" w:type="dxa"/>
            <w:shd w:val="clear" w:color="auto" w:fill="9CC2E5" w:themeFill="accent1" w:themeFillTint="99"/>
            <w:vAlign w:val="center"/>
          </w:tcPr>
          <w:p w14:paraId="4629C9EE" w14:textId="33AA4A4B" w:rsidR="00BB27FF" w:rsidRPr="009638D4" w:rsidRDefault="00DA0A80" w:rsidP="00CB5CCE">
            <w:pPr>
              <w:jc w:val="center"/>
              <w:rPr>
                <w:b/>
                <w:i/>
              </w:rPr>
            </w:pPr>
            <w:r w:rsidRPr="009638D4">
              <w:rPr>
                <w:rFonts w:ascii="Times New Roman" w:hAnsi="Times New Roman" w:cs="Times New Roman"/>
                <w:b/>
                <w:i/>
              </w:rPr>
              <w:t xml:space="preserve">Ocena działalności Świętokrzyskiego Centrum Rehabilitacji  </w:t>
            </w:r>
            <w:r w:rsidRPr="009638D4">
              <w:rPr>
                <w:rFonts w:ascii="Times New Roman" w:hAnsi="Times New Roman" w:cs="Times New Roman"/>
                <w:b/>
                <w:i/>
              </w:rPr>
              <w:br/>
              <w:t>w Czarnieckiej Górze</w:t>
            </w:r>
          </w:p>
        </w:tc>
      </w:tr>
      <w:tr w:rsidR="00BB27FF" w14:paraId="4958FB2E" w14:textId="77777777" w:rsidTr="000100B3">
        <w:trPr>
          <w:trHeight w:val="5386"/>
        </w:trPr>
        <w:tc>
          <w:tcPr>
            <w:tcW w:w="898" w:type="dxa"/>
            <w:vMerge/>
          </w:tcPr>
          <w:p w14:paraId="68C1811A" w14:textId="77777777" w:rsidR="00BB27FF" w:rsidRDefault="00BB27FF" w:rsidP="001B3DBD"/>
        </w:tc>
        <w:tc>
          <w:tcPr>
            <w:tcW w:w="8164" w:type="dxa"/>
          </w:tcPr>
          <w:p w14:paraId="75A8F51D" w14:textId="77777777" w:rsidR="00BB27FF" w:rsidRPr="009638D4" w:rsidRDefault="00BB27FF" w:rsidP="003D6434">
            <w:pPr>
              <w:rPr>
                <w:rFonts w:ascii="Times New Roman" w:hAnsi="Times New Roman" w:cs="Times New Roman"/>
                <w:b/>
                <w:i/>
              </w:rPr>
            </w:pPr>
            <w:r w:rsidRPr="009638D4">
              <w:rPr>
                <w:rFonts w:ascii="Times New Roman" w:hAnsi="Times New Roman" w:cs="Times New Roman"/>
                <w:b/>
                <w:i/>
              </w:rPr>
              <w:t>Zalecenia:</w:t>
            </w:r>
          </w:p>
          <w:p w14:paraId="331E1325" w14:textId="347D708E" w:rsidR="00DA0A80" w:rsidRPr="009638D4" w:rsidRDefault="00DA0A80" w:rsidP="00DA0A80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38D4">
              <w:rPr>
                <w:rFonts w:ascii="Times New Roman" w:hAnsi="Times New Roman" w:cs="Times New Roman"/>
              </w:rPr>
              <w:t xml:space="preserve">Dokonać przeglądu i aktualizacji Regulaminu organizacyjnego jednostki, </w:t>
            </w:r>
            <w:r w:rsidRPr="009638D4">
              <w:rPr>
                <w:rFonts w:ascii="Times New Roman" w:hAnsi="Times New Roman" w:cs="Times New Roman"/>
              </w:rPr>
              <w:br/>
              <w:t>w szczególności w zakresie świadczonych usług. Zapewnić zgodność z zapisami Statutu.</w:t>
            </w:r>
          </w:p>
          <w:p w14:paraId="1F159FB6" w14:textId="2CAD97B4" w:rsidR="00DA0A80" w:rsidRPr="009638D4" w:rsidRDefault="00DA0A80" w:rsidP="00B62DC5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38D4">
              <w:rPr>
                <w:rFonts w:ascii="Times New Roman" w:hAnsi="Times New Roman" w:cs="Times New Roman"/>
              </w:rPr>
              <w:t xml:space="preserve">Wypracować sprawny i efektywny system obiegu dokumentów dopasowany do potrzeb jednostki. Rozważyć możliwość wprowadzenia </w:t>
            </w:r>
            <w:r w:rsidR="004E1E13">
              <w:rPr>
                <w:rFonts w:ascii="Times New Roman" w:hAnsi="Times New Roman" w:cs="Times New Roman"/>
              </w:rPr>
              <w:t>w</w:t>
            </w:r>
            <w:r w:rsidRPr="009638D4">
              <w:rPr>
                <w:rFonts w:ascii="Times New Roman" w:hAnsi="Times New Roman" w:cs="Times New Roman"/>
              </w:rPr>
              <w:t xml:space="preserve"> Centrum elektronicznego systemu obiegu dokumentów. </w:t>
            </w:r>
          </w:p>
          <w:p w14:paraId="27B614ED" w14:textId="46780CAF" w:rsidR="00DA0A80" w:rsidRPr="009638D4" w:rsidRDefault="004E1E13" w:rsidP="00B62DC5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Dostosować z</w:t>
            </w:r>
            <w:r w:rsidR="00DA0A80" w:rsidRPr="009638D4">
              <w:rPr>
                <w:rFonts w:ascii="Times New Roman" w:hAnsi="Times New Roman" w:cs="Times New Roman"/>
              </w:rPr>
              <w:t xml:space="preserve">apisy Regulaminu ZFŚS do uregulowań ustawowych. Dostęp do ulgowych usług i świadczeń oraz wysokość dopłat z funduszu uzależniać od sytuacji życiowej, rodzinnej i materialnej osoby uprawnionej do korzystania </w:t>
            </w:r>
            <w:r w:rsidR="009638D4">
              <w:rPr>
                <w:rFonts w:ascii="Times New Roman" w:hAnsi="Times New Roman" w:cs="Times New Roman"/>
              </w:rPr>
              <w:br/>
            </w:r>
            <w:r w:rsidR="00DA0A80" w:rsidRPr="009638D4">
              <w:rPr>
                <w:rFonts w:ascii="Times New Roman" w:hAnsi="Times New Roman" w:cs="Times New Roman"/>
              </w:rPr>
              <w:t>z funduszu.</w:t>
            </w:r>
          </w:p>
          <w:p w14:paraId="2C259595" w14:textId="77777777" w:rsidR="00DA0A80" w:rsidRPr="009638D4" w:rsidRDefault="00DA0A80" w:rsidP="00B62DC5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38D4">
              <w:rPr>
                <w:rFonts w:ascii="Times New Roman" w:hAnsi="Times New Roman" w:cs="Times New Roman"/>
              </w:rPr>
              <w:t>Zapewnić prawidłową realizację standardów kontroli zarządczej.</w:t>
            </w:r>
          </w:p>
          <w:p w14:paraId="08786733" w14:textId="77777777" w:rsidR="00A643BA" w:rsidRPr="009638D4" w:rsidRDefault="00DA0A80" w:rsidP="00B62DC5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38D4">
              <w:rPr>
                <w:rFonts w:ascii="Times New Roman" w:hAnsi="Times New Roman" w:cs="Times New Roman"/>
              </w:rPr>
              <w:t>Dopilnować, aby umowy zawierane z pracownikami każdorazowo spełniały wymogi ustawowe.</w:t>
            </w:r>
          </w:p>
          <w:p w14:paraId="72EF9B72" w14:textId="77777777" w:rsidR="00A643BA" w:rsidRPr="009638D4" w:rsidRDefault="00A643BA" w:rsidP="00B62DC5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38D4">
              <w:rPr>
                <w:rFonts w:ascii="Times New Roman" w:hAnsi="Times New Roman" w:cs="Times New Roman"/>
              </w:rPr>
              <w:t>Założyć książki obiektu budowlanego dla budynku zaplecza gospodarczego oraz budynku piwnicy i prowadzić na bieżąco.</w:t>
            </w:r>
          </w:p>
          <w:p w14:paraId="5005A0D3" w14:textId="77777777" w:rsidR="00A643BA" w:rsidRPr="009638D4" w:rsidRDefault="00A643BA" w:rsidP="00B62DC5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38D4">
              <w:rPr>
                <w:rFonts w:ascii="Times New Roman" w:hAnsi="Times New Roman" w:cs="Times New Roman"/>
              </w:rPr>
              <w:t>Opracować i wdrożyć regulamin korzystania z pokoi gościnnych w zakresie prowadzonych usług hotelarskich.</w:t>
            </w:r>
          </w:p>
          <w:p w14:paraId="736A9FDC" w14:textId="26667AD8" w:rsidR="00A643BA" w:rsidRPr="009638D4" w:rsidRDefault="00A643BA" w:rsidP="00B62DC5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38D4">
              <w:rPr>
                <w:rFonts w:ascii="Times New Roman" w:hAnsi="Times New Roman" w:cs="Times New Roman"/>
              </w:rPr>
              <w:t xml:space="preserve">Zapewnić zgodność danych wynikających z Ewidencji osób korzystających </w:t>
            </w:r>
            <w:r w:rsidR="009638D4">
              <w:rPr>
                <w:rFonts w:ascii="Times New Roman" w:hAnsi="Times New Roman" w:cs="Times New Roman"/>
              </w:rPr>
              <w:br/>
            </w:r>
            <w:r w:rsidRPr="009638D4">
              <w:rPr>
                <w:rFonts w:ascii="Times New Roman" w:hAnsi="Times New Roman" w:cs="Times New Roman"/>
              </w:rPr>
              <w:t xml:space="preserve">z usługi hotelowej z zaewidencjonowaną z tego tytułu sprzedażą. Zwiększyć nadzór w tym obszarze. </w:t>
            </w:r>
          </w:p>
          <w:p w14:paraId="07687BC7" w14:textId="77777777" w:rsidR="00BB27FF" w:rsidRPr="009638D4" w:rsidRDefault="00A643BA" w:rsidP="00B62DC5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38D4">
              <w:rPr>
                <w:rFonts w:ascii="Times New Roman" w:hAnsi="Times New Roman" w:cs="Times New Roman"/>
              </w:rPr>
              <w:t xml:space="preserve">Zobowiązać pracowników do rzetelnego rozliczania kart drogowych oraz prowadzonej ewidencji zużycia paliwa. </w:t>
            </w:r>
            <w:r w:rsidR="00DA0A80" w:rsidRPr="009638D4">
              <w:rPr>
                <w:rFonts w:ascii="Times New Roman" w:hAnsi="Times New Roman" w:cs="Times New Roman"/>
              </w:rPr>
              <w:t xml:space="preserve">   </w:t>
            </w:r>
          </w:p>
          <w:p w14:paraId="6E1B7842" w14:textId="77777777" w:rsidR="00A643BA" w:rsidRPr="009638D4" w:rsidRDefault="00A643BA" w:rsidP="00B62DC5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38D4">
              <w:rPr>
                <w:rFonts w:ascii="Times New Roman" w:hAnsi="Times New Roman" w:cs="Times New Roman"/>
              </w:rPr>
              <w:t xml:space="preserve">Usprawnić proces przekazywania dokumentacji pracowniczej </w:t>
            </w:r>
            <w:r w:rsidR="00D069B1" w:rsidRPr="009638D4">
              <w:rPr>
                <w:rFonts w:ascii="Times New Roman" w:hAnsi="Times New Roman" w:cs="Times New Roman"/>
              </w:rPr>
              <w:t>podlegającej archiwizacji w aktach osobowych. Na bieżąco aktualizować zakresy obowiązków pracowników.</w:t>
            </w:r>
          </w:p>
          <w:p w14:paraId="0DAA54DA" w14:textId="77777777" w:rsidR="00D069B1" w:rsidRPr="009638D4" w:rsidRDefault="00D069B1" w:rsidP="00B62DC5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38D4">
              <w:rPr>
                <w:rFonts w:ascii="Times New Roman" w:hAnsi="Times New Roman" w:cs="Times New Roman"/>
              </w:rPr>
              <w:t>Dokonać aktualizacji prowadzonego rejestru czynności przetwarzania danych osobowych oraz klauzul informacyjnych zamieszczonych na stronie internetowej podmiotu.</w:t>
            </w:r>
          </w:p>
          <w:p w14:paraId="7FEE9E7B" w14:textId="77777777" w:rsidR="00D069B1" w:rsidRPr="009638D4" w:rsidRDefault="00D069B1" w:rsidP="00B62DC5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38D4">
              <w:rPr>
                <w:rFonts w:ascii="Times New Roman" w:hAnsi="Times New Roman" w:cs="Times New Roman"/>
              </w:rPr>
              <w:lastRenderedPageBreak/>
              <w:t>Podjąć działania zmierzające do usystematyzowania i prawidłowego udokumentowania podejmowanych działań w obszarze ochrony danych osobowych, w tym nad systemem nadawania upoważnień do przetwarzania danych osobowych, w celu zapewnienia zasady rozliczalności. Zwiększyć nadzór w tym zakresie.</w:t>
            </w:r>
          </w:p>
          <w:p w14:paraId="3EB0CC66" w14:textId="77777777" w:rsidR="00D069B1" w:rsidRPr="009638D4" w:rsidRDefault="00D069B1" w:rsidP="00D069B1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38D4">
              <w:rPr>
                <w:rFonts w:ascii="Times New Roman" w:hAnsi="Times New Roman" w:cs="Times New Roman"/>
              </w:rPr>
              <w:t>Dokonać aktualizacji zapisów w Instrukcji gospodarki kasowej.</w:t>
            </w:r>
          </w:p>
          <w:p w14:paraId="4E75757E" w14:textId="068B79AF" w:rsidR="00D069B1" w:rsidRPr="009638D4" w:rsidRDefault="00D069B1" w:rsidP="00D069B1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38D4">
              <w:rPr>
                <w:rFonts w:ascii="Times New Roman" w:hAnsi="Times New Roman" w:cs="Times New Roman"/>
              </w:rPr>
              <w:t xml:space="preserve">Każdorazowo przedkładać do zaopiniowania Radzie Społecznej </w:t>
            </w:r>
            <w:r w:rsidR="004E1E13">
              <w:rPr>
                <w:rFonts w:ascii="Times New Roman" w:hAnsi="Times New Roman" w:cs="Times New Roman"/>
              </w:rPr>
              <w:t>r</w:t>
            </w:r>
            <w:r w:rsidRPr="009638D4">
              <w:rPr>
                <w:rFonts w:ascii="Times New Roman" w:hAnsi="Times New Roman" w:cs="Times New Roman"/>
              </w:rPr>
              <w:t>oczne sprawozdania z realizacji planu finansowego, w tym planu inwestycyjnego.</w:t>
            </w:r>
          </w:p>
          <w:p w14:paraId="25DE3139" w14:textId="77777777" w:rsidR="00D069B1" w:rsidRPr="009638D4" w:rsidRDefault="00D069B1" w:rsidP="00D069B1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38D4">
              <w:rPr>
                <w:rFonts w:ascii="Times New Roman" w:hAnsi="Times New Roman" w:cs="Times New Roman"/>
              </w:rPr>
              <w:t xml:space="preserve">Zaktualizować Politykę rachunkowości w celu dostosowania jej zapisów do obowiązujących przepisów prawnych oraz potrzeb jednostki. </w:t>
            </w:r>
          </w:p>
          <w:p w14:paraId="2F44E6FF" w14:textId="77777777" w:rsidR="00D069B1" w:rsidRPr="009638D4" w:rsidRDefault="00D069B1" w:rsidP="00D069B1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38D4">
              <w:rPr>
                <w:rFonts w:ascii="Times New Roman" w:hAnsi="Times New Roman" w:cs="Times New Roman"/>
              </w:rPr>
              <w:t>Premie przysługujące pracownikom przyznawać w sposób zgodny z zasadami określonymi w Regulaminie premiowania.</w:t>
            </w:r>
          </w:p>
          <w:p w14:paraId="4821AB30" w14:textId="448376FA" w:rsidR="00D069B1" w:rsidRPr="009638D4" w:rsidRDefault="00D069B1" w:rsidP="00D069B1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38D4">
              <w:rPr>
                <w:rFonts w:ascii="Times New Roman" w:hAnsi="Times New Roman" w:cs="Times New Roman"/>
              </w:rPr>
              <w:t xml:space="preserve">Podstawy wymiaru nagród jubileuszowych wypłacanych pracownikom ustalać </w:t>
            </w:r>
            <w:r w:rsidR="009638D4">
              <w:rPr>
                <w:rFonts w:ascii="Times New Roman" w:hAnsi="Times New Roman" w:cs="Times New Roman"/>
              </w:rPr>
              <w:br/>
            </w:r>
            <w:r w:rsidRPr="009638D4">
              <w:rPr>
                <w:rFonts w:ascii="Times New Roman" w:hAnsi="Times New Roman" w:cs="Times New Roman"/>
              </w:rPr>
              <w:t>z należytą starannością. Zwiększyć nadzór w tym obszarze.</w:t>
            </w:r>
          </w:p>
          <w:p w14:paraId="0F453E77" w14:textId="77777777" w:rsidR="00D069B1" w:rsidRPr="009638D4" w:rsidRDefault="00D069B1" w:rsidP="00D069B1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38D4">
              <w:rPr>
                <w:rFonts w:ascii="Times New Roman" w:hAnsi="Times New Roman" w:cs="Times New Roman"/>
              </w:rPr>
              <w:t>Rzetelnie dokumentować wszystkie operacje finansowe i gospodarcze. Każdorazowo zawierać umowy w zakresie świadczonych usług w celu prawidłowego zabezpieczenia praw jednostki.</w:t>
            </w:r>
          </w:p>
          <w:p w14:paraId="4B6AE2B3" w14:textId="77777777" w:rsidR="00D069B1" w:rsidRPr="009638D4" w:rsidRDefault="00D069B1" w:rsidP="00D069B1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38D4">
              <w:rPr>
                <w:rFonts w:ascii="Times New Roman" w:hAnsi="Times New Roman" w:cs="Times New Roman"/>
              </w:rPr>
              <w:t>Rozliczenia wykonania przedmiotu zlecenia/usługi dokonywać na podstawie szczegółowej i sprawdzonej dokumentacji. Zapewnić prawidłową ewidencję kosztów.</w:t>
            </w:r>
          </w:p>
          <w:p w14:paraId="35A7444A" w14:textId="02782BBE" w:rsidR="00D069B1" w:rsidRPr="009638D4" w:rsidRDefault="00D069B1" w:rsidP="00D069B1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38D4">
              <w:rPr>
                <w:rFonts w:ascii="Times New Roman" w:hAnsi="Times New Roman" w:cs="Times New Roman"/>
              </w:rPr>
              <w:t xml:space="preserve">Rekomenduje się rozważanie innych możliwych rozwiązań wariantowych </w:t>
            </w:r>
            <w:r w:rsidR="009638D4">
              <w:rPr>
                <w:rFonts w:ascii="Times New Roman" w:hAnsi="Times New Roman" w:cs="Times New Roman"/>
              </w:rPr>
              <w:br/>
            </w:r>
            <w:r w:rsidRPr="009638D4">
              <w:rPr>
                <w:rFonts w:ascii="Times New Roman" w:hAnsi="Times New Roman" w:cs="Times New Roman"/>
              </w:rPr>
              <w:t>w zakresie koncepcji funkcjonowania lub sposobu zarządzania obiektem Krytej pływalni w celu optymalizacji ponoszonych kosztów.</w:t>
            </w:r>
          </w:p>
          <w:p w14:paraId="5846E605" w14:textId="55E8F2F8" w:rsidR="00EB5E3F" w:rsidRPr="009638D4" w:rsidRDefault="00D069B1" w:rsidP="00D069B1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38D4">
              <w:rPr>
                <w:rFonts w:ascii="Times New Roman" w:hAnsi="Times New Roman" w:cs="Times New Roman"/>
              </w:rPr>
              <w:t xml:space="preserve">Inwentaryzację gruntów oraz wartości niematerialnych i prawnych przeprowadzać drogą porównania danych ksiąg rachunkowych z odpowiednimi dokumentami </w:t>
            </w:r>
            <w:r w:rsidR="000100B3">
              <w:rPr>
                <w:rFonts w:ascii="Times New Roman" w:hAnsi="Times New Roman" w:cs="Times New Roman"/>
              </w:rPr>
              <w:br/>
            </w:r>
            <w:r w:rsidRPr="009638D4">
              <w:rPr>
                <w:rFonts w:ascii="Times New Roman" w:hAnsi="Times New Roman" w:cs="Times New Roman"/>
              </w:rPr>
              <w:t xml:space="preserve">i weryfikacji realnej wartości tych składników. Prawidłowo dokumentować </w:t>
            </w:r>
            <w:r w:rsidR="00EB5E3F" w:rsidRPr="009638D4">
              <w:rPr>
                <w:rFonts w:ascii="Times New Roman" w:hAnsi="Times New Roman" w:cs="Times New Roman"/>
              </w:rPr>
              <w:t xml:space="preserve">przebieg procesu inwentaryzacji. </w:t>
            </w:r>
          </w:p>
          <w:p w14:paraId="0190F90D" w14:textId="77777777" w:rsidR="00EB5E3F" w:rsidRPr="009638D4" w:rsidRDefault="00EB5E3F" w:rsidP="00D069B1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38D4">
              <w:rPr>
                <w:rFonts w:ascii="Times New Roman" w:hAnsi="Times New Roman" w:cs="Times New Roman"/>
              </w:rPr>
              <w:t>Zapewnić właściwy nadzór nad gospodarką środkami trwałymi.</w:t>
            </w:r>
          </w:p>
          <w:p w14:paraId="2700B633" w14:textId="77777777" w:rsidR="00EB5E3F" w:rsidRPr="009638D4" w:rsidRDefault="00EB5E3F" w:rsidP="00D069B1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38D4">
              <w:rPr>
                <w:rFonts w:ascii="Times New Roman" w:hAnsi="Times New Roman" w:cs="Times New Roman"/>
              </w:rPr>
              <w:t>Zarządzać posiadanym majątkiem zgodnie z postanowieniami Statutu.</w:t>
            </w:r>
          </w:p>
          <w:p w14:paraId="6282A74C" w14:textId="6FA1F953" w:rsidR="00D069B1" w:rsidRPr="009638D4" w:rsidRDefault="00EB5E3F" w:rsidP="00D069B1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38D4">
              <w:rPr>
                <w:rFonts w:ascii="Times New Roman" w:hAnsi="Times New Roman" w:cs="Times New Roman"/>
              </w:rPr>
              <w:t>Na bieżąco kontrolować stan zapasów magazynowych, w tym pod kątem dat ważności, w celu ustalenia ich przydatności i zapewniania efektywnej gospo</w:t>
            </w:r>
            <w:r w:rsidR="0051716F">
              <w:rPr>
                <w:rFonts w:ascii="Times New Roman" w:hAnsi="Times New Roman" w:cs="Times New Roman"/>
              </w:rPr>
              <w:t>darki magazynowej.</w:t>
            </w:r>
          </w:p>
        </w:tc>
      </w:tr>
      <w:tr w:rsidR="004011A5" w:rsidRPr="00316725" w14:paraId="6CEF1768" w14:textId="77777777" w:rsidTr="004011A5">
        <w:trPr>
          <w:trHeight w:val="454"/>
        </w:trPr>
        <w:tc>
          <w:tcPr>
            <w:tcW w:w="898" w:type="dxa"/>
            <w:vMerge w:val="restart"/>
            <w:shd w:val="clear" w:color="auto" w:fill="FFFFFF" w:themeFill="background1"/>
          </w:tcPr>
          <w:p w14:paraId="141D0133" w14:textId="2B61F33C" w:rsidR="004011A5" w:rsidRDefault="004011A5" w:rsidP="003D6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164" w:type="dxa"/>
            <w:shd w:val="clear" w:color="auto" w:fill="9CC2E5" w:themeFill="accent1" w:themeFillTint="99"/>
            <w:vAlign w:val="center"/>
          </w:tcPr>
          <w:p w14:paraId="37C3C87C" w14:textId="58EC1753" w:rsidR="004011A5" w:rsidRPr="00EB5E3F" w:rsidRDefault="004011A5" w:rsidP="00CB5CC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B5E3F">
              <w:rPr>
                <w:rFonts w:ascii="Times New Roman" w:hAnsi="Times New Roman" w:cs="Times New Roman"/>
                <w:b/>
                <w:i/>
              </w:rPr>
              <w:t xml:space="preserve">Przetwarzanie danych osobowych rejestrowanych za pomocą systemu monitoringu wizyjnego w Mauzoleum Wsi Polskich w Michniowie </w:t>
            </w:r>
            <w:r>
              <w:rPr>
                <w:rFonts w:ascii="Times New Roman" w:hAnsi="Times New Roman" w:cs="Times New Roman"/>
                <w:b/>
                <w:i/>
              </w:rPr>
              <w:br/>
            </w:r>
            <w:r w:rsidRPr="00EB5E3F">
              <w:rPr>
                <w:rFonts w:ascii="Times New Roman" w:hAnsi="Times New Roman" w:cs="Times New Roman"/>
                <w:b/>
                <w:i/>
              </w:rPr>
              <w:t>oraz sprawy organizacyjno-kadrowe</w:t>
            </w:r>
          </w:p>
        </w:tc>
      </w:tr>
      <w:tr w:rsidR="004011A5" w:rsidRPr="00316725" w14:paraId="1FD16D94" w14:textId="77777777" w:rsidTr="004011A5">
        <w:trPr>
          <w:trHeight w:val="454"/>
        </w:trPr>
        <w:tc>
          <w:tcPr>
            <w:tcW w:w="898" w:type="dxa"/>
            <w:vMerge/>
            <w:shd w:val="clear" w:color="auto" w:fill="FFFFFF" w:themeFill="background1"/>
          </w:tcPr>
          <w:p w14:paraId="3DE5CD04" w14:textId="77777777" w:rsidR="004011A5" w:rsidRPr="004011A5" w:rsidRDefault="004011A5" w:rsidP="003D6434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8164" w:type="dxa"/>
            <w:shd w:val="clear" w:color="auto" w:fill="FFFFFF" w:themeFill="background1"/>
            <w:vAlign w:val="center"/>
          </w:tcPr>
          <w:p w14:paraId="433F260B" w14:textId="77777777" w:rsidR="004011A5" w:rsidRPr="00316725" w:rsidRDefault="004011A5" w:rsidP="004011A5">
            <w:pPr>
              <w:rPr>
                <w:rFonts w:ascii="Times New Roman" w:hAnsi="Times New Roman" w:cs="Times New Roman"/>
                <w:b/>
                <w:i/>
              </w:rPr>
            </w:pPr>
            <w:r w:rsidRPr="00316725">
              <w:rPr>
                <w:rFonts w:ascii="Times New Roman" w:hAnsi="Times New Roman" w:cs="Times New Roman"/>
                <w:b/>
                <w:i/>
              </w:rPr>
              <w:t>Zalecenia:</w:t>
            </w:r>
          </w:p>
          <w:p w14:paraId="68A34597" w14:textId="7227DDDD" w:rsidR="004011A5" w:rsidRDefault="004011A5" w:rsidP="004011A5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Dokonać kompleksowego przeglądu i aktualizacji dokumentacji Muzeum </w:t>
            </w:r>
            <w:r w:rsidR="009638D4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w zakresie ochrony danych osobowych, w tym rejestrowanych za pomocą systemu monitoringu wizyjnego. Dostosować zapisy wewnętrznych procedur do rozwiązań organizacyjnych, skutecznie zapoznać pracowników Muzeum z wdrożoną dokumentacją. Prowadzić skuteczny nadzór nad realizacją wdrożonych rozwiązań w zakresie ochrony danych osobowych, ze szczególnym uwzględnieniem zabezpieczeń technicznych w tym monitoringu wizyjnego.</w:t>
            </w:r>
          </w:p>
          <w:p w14:paraId="4749F633" w14:textId="77777777" w:rsidR="006240B0" w:rsidRPr="006240B0" w:rsidRDefault="006240B0" w:rsidP="006240B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AB1AAA3" w14:textId="77777777" w:rsidR="004011A5" w:rsidRDefault="004011A5" w:rsidP="004011A5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Dokonać przeglądu umów zawartych przez Muzeum z podmiotami zewnętrznymi na świadczenie usług w zakresie ochrony danych osobowych oraz ochrony mienia, pod kątem egzekwowania wszystkich postanowień w nich zawartych. Wdrożyć skuteczne mechanizmy nadzoru w obszarach działalności powierzonych usługodawcom co do rzetelności świadczonych usług, legalności działań podejmowanych przez usługodawców (działań zgodnych z przepisami prawa), rozliczalności zakresu świadczonych usług.</w:t>
            </w:r>
          </w:p>
          <w:p w14:paraId="33F6D836" w14:textId="096952A2" w:rsidR="004011A5" w:rsidRPr="004011A5" w:rsidRDefault="004011A5" w:rsidP="004011A5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dalszej działalności Muzeum dokumentować wszelkie działania pracodawcy związane z nadzorem nad pracownikami. Postępowania wyjaśniające okoliczności zaistniałych odstępstw od zachowań regulaminowych (regulaminu pracy, kodeksu etycznego) dokumentować. Wnioski wynikające z przeprowadzonych postępowań wyjaśniających i monitorujących skutecznie wdrażać na bieżąco do realizacji. </w:t>
            </w:r>
          </w:p>
        </w:tc>
      </w:tr>
      <w:tr w:rsidR="00204777" w:rsidRPr="00316725" w14:paraId="7AD01D72" w14:textId="77777777" w:rsidTr="00CB5CCE">
        <w:trPr>
          <w:trHeight w:val="454"/>
        </w:trPr>
        <w:tc>
          <w:tcPr>
            <w:tcW w:w="898" w:type="dxa"/>
            <w:vMerge w:val="restart"/>
          </w:tcPr>
          <w:p w14:paraId="278F76A6" w14:textId="430AD408" w:rsidR="00204777" w:rsidRDefault="004011A5" w:rsidP="003D6434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8164" w:type="dxa"/>
            <w:shd w:val="clear" w:color="auto" w:fill="9CC2E5" w:themeFill="accent1" w:themeFillTint="99"/>
            <w:vAlign w:val="center"/>
          </w:tcPr>
          <w:p w14:paraId="12D46FC2" w14:textId="704BEC7C" w:rsidR="00204777" w:rsidRPr="00EB5E3F" w:rsidRDefault="004011A5" w:rsidP="00CB5CC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011A5">
              <w:rPr>
                <w:rFonts w:ascii="Times New Roman" w:hAnsi="Times New Roman" w:cs="Times New Roman"/>
                <w:b/>
                <w:i/>
              </w:rPr>
              <w:t>Ocena działalności Wojewódzkiego Urzędu Pracy w Kielcach</w:t>
            </w:r>
          </w:p>
        </w:tc>
      </w:tr>
      <w:tr w:rsidR="00204777" w:rsidRPr="0076319C" w14:paraId="4347AA0F" w14:textId="77777777" w:rsidTr="00857FFA">
        <w:tc>
          <w:tcPr>
            <w:tcW w:w="898" w:type="dxa"/>
            <w:vMerge/>
          </w:tcPr>
          <w:p w14:paraId="5B2E9E15" w14:textId="77777777" w:rsidR="00204777" w:rsidRDefault="00204777" w:rsidP="003D6434"/>
        </w:tc>
        <w:tc>
          <w:tcPr>
            <w:tcW w:w="8164" w:type="dxa"/>
          </w:tcPr>
          <w:p w14:paraId="26737E45" w14:textId="77777777" w:rsidR="00204777" w:rsidRPr="00316725" w:rsidRDefault="00204777" w:rsidP="003D6434">
            <w:pPr>
              <w:rPr>
                <w:rFonts w:ascii="Times New Roman" w:hAnsi="Times New Roman" w:cs="Times New Roman"/>
                <w:b/>
                <w:i/>
              </w:rPr>
            </w:pPr>
            <w:r w:rsidRPr="00316725">
              <w:rPr>
                <w:rFonts w:ascii="Times New Roman" w:hAnsi="Times New Roman" w:cs="Times New Roman"/>
                <w:b/>
                <w:i/>
              </w:rPr>
              <w:t>Zalecenia:</w:t>
            </w:r>
          </w:p>
          <w:p w14:paraId="06FC6D8E" w14:textId="77777777" w:rsidR="004011A5" w:rsidRDefault="004011A5" w:rsidP="004011A5">
            <w:pPr>
              <w:pStyle w:val="Akapitzlist"/>
              <w:numPr>
                <w:ilvl w:val="0"/>
                <w:numId w:val="4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Dochować należytej staranności w zakresie prowadzenia akt osobowych pracowników. Zwiększyć nadzór w tym obszarze.</w:t>
            </w:r>
          </w:p>
          <w:p w14:paraId="0DF46B12" w14:textId="4A578E66" w:rsidR="009638D4" w:rsidRDefault="009638D4" w:rsidP="004011A5">
            <w:pPr>
              <w:pStyle w:val="Akapitzlist"/>
              <w:numPr>
                <w:ilvl w:val="0"/>
                <w:numId w:val="4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Zapewnić, aby odpisy lub kopie dokumentów przechowywanych w aktach osobowych pracowników były każdorazowo poświadczone przez pracodawcę lub osobę upoważnioną przez pracodawcę za zgodność z przedłożonym dokumentem.</w:t>
            </w:r>
          </w:p>
          <w:p w14:paraId="5D989F6B" w14:textId="3509C052" w:rsidR="009638D4" w:rsidRDefault="009638D4" w:rsidP="004011A5">
            <w:pPr>
              <w:pStyle w:val="Akapitzlist"/>
              <w:numPr>
                <w:ilvl w:val="0"/>
                <w:numId w:val="4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Dopilnować, aby pracownicy otrzymywali w odpowiedniej formie i czasie</w:t>
            </w:r>
            <w:r w:rsidR="004E1E13">
              <w:rPr>
                <w:rFonts w:ascii="Times New Roman" w:hAnsi="Times New Roman" w:cs="Times New Roman"/>
              </w:rPr>
              <w:t>, właściwe oraz rzetelne informacje</w:t>
            </w:r>
            <w:r>
              <w:rPr>
                <w:rFonts w:ascii="Times New Roman" w:hAnsi="Times New Roman" w:cs="Times New Roman"/>
              </w:rPr>
              <w:t xml:space="preserve"> oraz na bieżąco poświadczali fakt zapoznania </w:t>
            </w:r>
            <w:r>
              <w:rPr>
                <w:rFonts w:ascii="Times New Roman" w:hAnsi="Times New Roman" w:cs="Times New Roman"/>
              </w:rPr>
              <w:br/>
              <w:t>z nimi.</w:t>
            </w:r>
          </w:p>
          <w:p w14:paraId="0972A868" w14:textId="45259191" w:rsidR="009638D4" w:rsidRDefault="009638D4" w:rsidP="004011A5">
            <w:pPr>
              <w:pStyle w:val="Akapitzlist"/>
              <w:numPr>
                <w:ilvl w:val="0"/>
                <w:numId w:val="4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Dokumentować dane osobowe w zakresie niezbędnym d</w:t>
            </w:r>
            <w:r w:rsidR="004E1E13">
              <w:rPr>
                <w:rFonts w:ascii="Times New Roman" w:hAnsi="Times New Roman" w:cs="Times New Roman"/>
              </w:rPr>
              <w:t>o ich potwierdze</w:t>
            </w:r>
            <w:r>
              <w:rPr>
                <w:rFonts w:ascii="Times New Roman" w:hAnsi="Times New Roman" w:cs="Times New Roman"/>
              </w:rPr>
              <w:t>nia, zgodnie z zasada minimalizacji przetwarzanych danych.</w:t>
            </w:r>
          </w:p>
          <w:p w14:paraId="46AFE541" w14:textId="77777777" w:rsidR="009638D4" w:rsidRDefault="009638D4" w:rsidP="004011A5">
            <w:pPr>
              <w:pStyle w:val="Akapitzlist"/>
              <w:numPr>
                <w:ilvl w:val="0"/>
                <w:numId w:val="4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Wdrożyć do stosowania jednolity tekst Polityki ochrony danych osobowych w celu usystematyzowania i zapewnienia czytelności postanowień w niej zawartych. Dokonać przeglądu prowadzonych rejestrów pod kątem kompletności i aktualności wykazanych w nich czynności. </w:t>
            </w:r>
          </w:p>
          <w:p w14:paraId="1AC64E38" w14:textId="77777777" w:rsidR="009638D4" w:rsidRDefault="009638D4" w:rsidP="004011A5">
            <w:pPr>
              <w:pStyle w:val="Akapitzlist"/>
              <w:numPr>
                <w:ilvl w:val="0"/>
                <w:numId w:val="4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Usprawnić funkcjonujący system nadawania upoważnień w celu zapewnienia właściwej kontroli nad procesem ich przetwarzania.</w:t>
            </w:r>
          </w:p>
          <w:p w14:paraId="47D90CA0" w14:textId="77777777" w:rsidR="009638D4" w:rsidRDefault="009638D4" w:rsidP="004011A5">
            <w:pPr>
              <w:pStyle w:val="Akapitzlist"/>
              <w:numPr>
                <w:ilvl w:val="0"/>
                <w:numId w:val="4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Zaktualizować Politykę rachunkowości poprzez dostosowanie jej zapisów do funkcjonujących w jednostce rozwiązań oraz potrzeb.</w:t>
            </w:r>
          </w:p>
          <w:p w14:paraId="020537AC" w14:textId="77777777" w:rsidR="009638D4" w:rsidRDefault="009638D4" w:rsidP="004011A5">
            <w:pPr>
              <w:pStyle w:val="Akapitzlist"/>
              <w:numPr>
                <w:ilvl w:val="0"/>
                <w:numId w:val="4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Wydatki z tytułu opłaty abonamentowej RTV klasyfikować do § 4430 – różne opłaty i składki.</w:t>
            </w:r>
          </w:p>
          <w:p w14:paraId="7B51FBCF" w14:textId="0436A042" w:rsidR="009638D4" w:rsidRDefault="009638D4" w:rsidP="004011A5">
            <w:pPr>
              <w:pStyle w:val="Akapitzlist"/>
              <w:numPr>
                <w:ilvl w:val="0"/>
                <w:numId w:val="4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Dołożyć większej staranności w zakresie dokonywanej kontroli merytorycznej </w:t>
            </w:r>
            <w:r>
              <w:rPr>
                <w:rFonts w:ascii="Times New Roman" w:hAnsi="Times New Roman" w:cs="Times New Roman"/>
              </w:rPr>
              <w:br/>
              <w:t>i formalno-rachunkowej dokumentów księgowych, zgodnie z obowiązującymi standardami rachunkowości.</w:t>
            </w:r>
          </w:p>
          <w:p w14:paraId="70349A07" w14:textId="77777777" w:rsidR="00204777" w:rsidRDefault="009638D4" w:rsidP="004011A5">
            <w:pPr>
              <w:pStyle w:val="Akapitzlist"/>
              <w:numPr>
                <w:ilvl w:val="0"/>
                <w:numId w:val="4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Dokonać analizy wykorzystania administrowanego zasobu nieruchomości w celu zapewnienia racjonalnego nim gospodarowania, zgodnie z przeznaczeniem oraz właściwego nadzoru i</w:t>
            </w:r>
            <w:r w:rsidR="006240B0">
              <w:rPr>
                <w:rFonts w:ascii="Times New Roman" w:hAnsi="Times New Roman" w:cs="Times New Roman"/>
              </w:rPr>
              <w:t xml:space="preserve"> ochrony zarządzanego mienia.</w:t>
            </w:r>
          </w:p>
          <w:p w14:paraId="4FD5D334" w14:textId="77777777" w:rsidR="006240B0" w:rsidRDefault="006240B0" w:rsidP="006240B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3D2B6FAD" w14:textId="77777777" w:rsidR="006240B0" w:rsidRDefault="006240B0" w:rsidP="006240B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9EBB9E7" w14:textId="6DD9E4C0" w:rsidR="006240B0" w:rsidRPr="006240B0" w:rsidRDefault="006240B0" w:rsidP="006240B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777" w:rsidRPr="00316725" w14:paraId="3BFCC830" w14:textId="77777777" w:rsidTr="00CB5CCE">
        <w:trPr>
          <w:trHeight w:val="454"/>
        </w:trPr>
        <w:tc>
          <w:tcPr>
            <w:tcW w:w="898" w:type="dxa"/>
            <w:vMerge w:val="restart"/>
          </w:tcPr>
          <w:p w14:paraId="61ECE616" w14:textId="2D05ED10" w:rsidR="00204777" w:rsidRDefault="004011A5" w:rsidP="003D6434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8164" w:type="dxa"/>
            <w:shd w:val="clear" w:color="auto" w:fill="9CC2E5" w:themeFill="accent1" w:themeFillTint="99"/>
            <w:vAlign w:val="center"/>
          </w:tcPr>
          <w:p w14:paraId="3B9E1E4A" w14:textId="1F5171FF" w:rsidR="00204777" w:rsidRPr="00AC5922" w:rsidRDefault="00184466" w:rsidP="00CB5CC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Ocena działalności </w:t>
            </w:r>
            <w:r w:rsidR="00514C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Pedagogicznej Biblioteki Wojewódzkiej w Kielcach</w:t>
            </w:r>
          </w:p>
        </w:tc>
      </w:tr>
      <w:tr w:rsidR="00204777" w:rsidRPr="0076319C" w14:paraId="392DA11E" w14:textId="77777777" w:rsidTr="00857FFA">
        <w:tc>
          <w:tcPr>
            <w:tcW w:w="898" w:type="dxa"/>
            <w:vMerge/>
          </w:tcPr>
          <w:p w14:paraId="6E30ADDE" w14:textId="77777777" w:rsidR="00204777" w:rsidRDefault="00204777" w:rsidP="003D6434"/>
        </w:tc>
        <w:tc>
          <w:tcPr>
            <w:tcW w:w="8164" w:type="dxa"/>
          </w:tcPr>
          <w:p w14:paraId="5C8B04E6" w14:textId="77777777" w:rsidR="00204777" w:rsidRPr="00316725" w:rsidRDefault="00204777" w:rsidP="003D6434">
            <w:pPr>
              <w:rPr>
                <w:rFonts w:ascii="Times New Roman" w:hAnsi="Times New Roman" w:cs="Times New Roman"/>
                <w:b/>
                <w:i/>
              </w:rPr>
            </w:pPr>
            <w:r w:rsidRPr="00316725">
              <w:rPr>
                <w:rFonts w:ascii="Times New Roman" w:hAnsi="Times New Roman" w:cs="Times New Roman"/>
                <w:b/>
                <w:i/>
              </w:rPr>
              <w:t>Zalecenia:</w:t>
            </w:r>
          </w:p>
          <w:p w14:paraId="5632149D" w14:textId="4B5B53AB" w:rsidR="00514C1D" w:rsidRPr="00EE1DE5" w:rsidRDefault="00514C1D" w:rsidP="00514C1D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</w:rPr>
              <w:t>Dokonać przeglądu i aktualizacji Statutu PBW w Kie</w:t>
            </w:r>
            <w:r w:rsidR="004E1E13">
              <w:rPr>
                <w:rFonts w:ascii="Times New Roman" w:hAnsi="Times New Roman" w:cs="Times New Roman"/>
              </w:rPr>
              <w:t>lcach, w tym dostosować zapisy s</w:t>
            </w:r>
            <w:r w:rsidRPr="00EE1DE5">
              <w:rPr>
                <w:rFonts w:ascii="Times New Roman" w:hAnsi="Times New Roman" w:cs="Times New Roman"/>
              </w:rPr>
              <w:t>tatutu do uregulowań ustawowych. Zapewnić zgodność schematu organizacyjnego z zapisa</w:t>
            </w:r>
            <w:r w:rsidR="004E1E13">
              <w:rPr>
                <w:rFonts w:ascii="Times New Roman" w:hAnsi="Times New Roman" w:cs="Times New Roman"/>
              </w:rPr>
              <w:t>mi s</w:t>
            </w:r>
            <w:r w:rsidRPr="00EE1DE5">
              <w:rPr>
                <w:rFonts w:ascii="Times New Roman" w:hAnsi="Times New Roman" w:cs="Times New Roman"/>
              </w:rPr>
              <w:t>tatu</w:t>
            </w:r>
            <w:r w:rsidR="004E1E13">
              <w:rPr>
                <w:rFonts w:ascii="Times New Roman" w:hAnsi="Times New Roman" w:cs="Times New Roman"/>
              </w:rPr>
              <w:t>tu. Wprowadzić tekst jednolity s</w:t>
            </w:r>
            <w:r w:rsidRPr="00EE1DE5">
              <w:rPr>
                <w:rFonts w:ascii="Times New Roman" w:hAnsi="Times New Roman" w:cs="Times New Roman"/>
              </w:rPr>
              <w:t>tatutu.</w:t>
            </w:r>
          </w:p>
          <w:p w14:paraId="5A4DA83F" w14:textId="77777777" w:rsidR="00514C1D" w:rsidRPr="00EE1DE5" w:rsidRDefault="00514C1D" w:rsidP="00514C1D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</w:rPr>
              <w:t>Dokonać przeglądu i aktualizacji Regulaminu pracy PBW w Kielcach, w tym dostosować zapisy regulaminu do uregulowań ustawowych, wprowadzając tekst jednolity regulaminu.</w:t>
            </w:r>
          </w:p>
          <w:p w14:paraId="703C5139" w14:textId="3458B7AB" w:rsidR="00514C1D" w:rsidRPr="00EE1DE5" w:rsidRDefault="00514C1D" w:rsidP="00514C1D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</w:rPr>
              <w:t xml:space="preserve">Dokonać przeglądu i aktualizacji Zasad (polityki) rachunkowości PBW </w:t>
            </w:r>
            <w:r w:rsidR="004011A5">
              <w:rPr>
                <w:rFonts w:ascii="Times New Roman" w:hAnsi="Times New Roman" w:cs="Times New Roman"/>
              </w:rPr>
              <w:br/>
            </w:r>
            <w:r w:rsidRPr="00EE1DE5">
              <w:rPr>
                <w:rFonts w:ascii="Times New Roman" w:hAnsi="Times New Roman" w:cs="Times New Roman"/>
              </w:rPr>
              <w:t>w Kielcach, w tym dostosować zapisy do uregulowań ustawowych.</w:t>
            </w:r>
          </w:p>
          <w:p w14:paraId="5504FDD4" w14:textId="4A8ADA5C" w:rsidR="00514C1D" w:rsidRPr="00EE1DE5" w:rsidRDefault="00514C1D" w:rsidP="00514C1D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</w:rPr>
              <w:t xml:space="preserve">Dokonać wpisów w książce obiektu budowlanego prowadzonej dla budynku Filii PBW w Starachowicach, w zakresie wykonanych kontroli obiektu. W przyszłej działalności jednostki doprowadzić, aby  wszystkie KOB prowadzone były </w:t>
            </w:r>
            <w:r w:rsidR="004011A5">
              <w:rPr>
                <w:rFonts w:ascii="Times New Roman" w:hAnsi="Times New Roman" w:cs="Times New Roman"/>
              </w:rPr>
              <w:br/>
            </w:r>
            <w:r w:rsidRPr="00EE1DE5">
              <w:rPr>
                <w:rFonts w:ascii="Times New Roman" w:hAnsi="Times New Roman" w:cs="Times New Roman"/>
              </w:rPr>
              <w:t xml:space="preserve">w siedzibie głównej PBW w Kielcach. </w:t>
            </w:r>
          </w:p>
          <w:p w14:paraId="3B8A8D40" w14:textId="19ADA8D7" w:rsidR="00514C1D" w:rsidRPr="00EE1DE5" w:rsidRDefault="00514C1D" w:rsidP="00514C1D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jc w:val="both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</w:rPr>
              <w:t>Dokonać przeglądu i aktualizacji Instrukcji Zarządzania Bezpieczeństwem Informatycznym</w:t>
            </w:r>
            <w:r w:rsidRPr="00EE1DE5">
              <w:rPr>
                <w:rFonts w:ascii="Times New Roman" w:hAnsi="Times New Roman" w:cs="Times New Roman"/>
                <w:i/>
              </w:rPr>
              <w:t xml:space="preserve"> </w:t>
            </w:r>
            <w:r w:rsidRPr="00EE1DE5">
              <w:rPr>
                <w:rFonts w:ascii="Times New Roman" w:hAnsi="Times New Roman" w:cs="Times New Roman"/>
              </w:rPr>
              <w:t xml:space="preserve">pod kątem wymogów określonych w Rozporządzeniu Rady Ministrów  </w:t>
            </w:r>
            <w:r w:rsidRPr="00EE1DE5">
              <w:rPr>
                <w:rStyle w:val="markedcontent"/>
                <w:rFonts w:ascii="Times New Roman" w:hAnsi="Times New Roman" w:cs="Times New Roman"/>
              </w:rPr>
              <w:t>z dnia 12 kwietnia 2012 r.</w:t>
            </w:r>
            <w:r w:rsidRPr="00EE1DE5">
              <w:rPr>
                <w:rFonts w:ascii="Times New Roman" w:hAnsi="Times New Roman" w:cs="Times New Roman"/>
              </w:rPr>
              <w:t xml:space="preserve"> </w:t>
            </w:r>
            <w:r w:rsidR="004011A5">
              <w:rPr>
                <w:rStyle w:val="markedcontent"/>
                <w:rFonts w:ascii="Times New Roman" w:hAnsi="Times New Roman" w:cs="Times New Roman"/>
              </w:rPr>
              <w:t xml:space="preserve">w sprawie Krajowych Ram </w:t>
            </w:r>
            <w:r w:rsidRPr="00EE1DE5">
              <w:rPr>
                <w:rStyle w:val="markedcontent"/>
                <w:rFonts w:ascii="Times New Roman" w:hAnsi="Times New Roman" w:cs="Times New Roman"/>
              </w:rPr>
              <w:t>Interoperacyjności</w:t>
            </w:r>
            <w:r w:rsidR="004011A5">
              <w:rPr>
                <w:rFonts w:ascii="Times New Roman" w:hAnsi="Times New Roman" w:cs="Times New Roman"/>
              </w:rPr>
              <w:t xml:space="preserve"> </w:t>
            </w:r>
            <w:r w:rsidRPr="00EE1DE5">
              <w:rPr>
                <w:rStyle w:val="markedcontent"/>
                <w:rFonts w:ascii="Times New Roman" w:hAnsi="Times New Roman" w:cs="Times New Roman"/>
                <w:color w:val="000000" w:themeColor="text1"/>
              </w:rPr>
              <w:t>(Dz. U z 2017r., poz. 2247).</w:t>
            </w:r>
          </w:p>
          <w:p w14:paraId="4D59A4EB" w14:textId="77777777" w:rsidR="00514C1D" w:rsidRPr="00EE1DE5" w:rsidRDefault="00514C1D" w:rsidP="00514C1D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jc w:val="both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</w:rPr>
              <w:t>Zapoznać wszystkich</w:t>
            </w:r>
            <w:r w:rsidRPr="00EE1DE5">
              <w:rPr>
                <w:rFonts w:ascii="Times New Roman" w:hAnsi="Times New Roman" w:cs="Times New Roman"/>
                <w:iCs/>
              </w:rPr>
              <w:t xml:space="preserve"> pracowników Biblioteki z przepisami dotyczącymi ochrony przeciwpożarowej.</w:t>
            </w:r>
          </w:p>
          <w:p w14:paraId="0318AEF4" w14:textId="77777777" w:rsidR="00514C1D" w:rsidRPr="00EE1DE5" w:rsidRDefault="00514C1D" w:rsidP="00514C1D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</w:rPr>
              <w:t>Okresowe oceny pracowników samorządowych przeprowadzać w ustawowym terminie.</w:t>
            </w:r>
          </w:p>
          <w:p w14:paraId="64FC897A" w14:textId="6E3B6B86" w:rsidR="00514C1D" w:rsidRPr="00EE1DE5" w:rsidRDefault="00514C1D" w:rsidP="00514C1D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</w:rPr>
              <w:t xml:space="preserve">Zapoznać pracowników jednostki z treścią obowiązującego Regulaminu pracy </w:t>
            </w:r>
            <w:r w:rsidR="004011A5">
              <w:rPr>
                <w:rFonts w:ascii="Times New Roman" w:hAnsi="Times New Roman" w:cs="Times New Roman"/>
              </w:rPr>
              <w:t xml:space="preserve">PBW </w:t>
            </w:r>
            <w:r w:rsidRPr="00EE1DE5">
              <w:rPr>
                <w:rFonts w:ascii="Times New Roman" w:hAnsi="Times New Roman" w:cs="Times New Roman"/>
              </w:rPr>
              <w:t>w Kielcach.</w:t>
            </w:r>
          </w:p>
          <w:p w14:paraId="4732E810" w14:textId="77777777" w:rsidR="00514C1D" w:rsidRPr="00EE1DE5" w:rsidRDefault="00514C1D" w:rsidP="00514C1D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jc w:val="both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</w:rPr>
              <w:t>Zakresy obowiązków pracowników aktualizować na bieżąco.</w:t>
            </w:r>
          </w:p>
          <w:p w14:paraId="06FD7705" w14:textId="77777777" w:rsidR="00514C1D" w:rsidRPr="00EE1DE5" w:rsidRDefault="00514C1D" w:rsidP="00514C1D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jc w:val="both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</w:rPr>
              <w:t xml:space="preserve">Przeprowadzać i należycie dokumentować szkolenia wstępne z zakresu bhp. </w:t>
            </w:r>
          </w:p>
          <w:p w14:paraId="44CBC00D" w14:textId="77777777" w:rsidR="00514C1D" w:rsidRPr="00EE1DE5" w:rsidRDefault="00514C1D" w:rsidP="00514C1D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jc w:val="both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</w:rPr>
              <w:t xml:space="preserve">Nie dopuszczać do pracy pracowników, którzy nie posiadają  aktualnego szkolenia okresowego </w:t>
            </w:r>
            <w:r w:rsidRPr="00EE1DE5">
              <w:rPr>
                <w:rFonts w:ascii="Times New Roman" w:hAnsi="Times New Roman" w:cs="Times New Roman"/>
                <w:iCs/>
              </w:rPr>
              <w:t>w zakresie bezpieczeństwa i higieny pracy.</w:t>
            </w:r>
          </w:p>
          <w:p w14:paraId="57938644" w14:textId="77777777" w:rsidR="00514C1D" w:rsidRPr="00EE1DE5" w:rsidRDefault="00514C1D" w:rsidP="00514C1D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jc w:val="both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</w:rPr>
              <w:t xml:space="preserve">Ocenić i udokumentować ryzyko zawodowe dla stanowisk pracy określonych </w:t>
            </w:r>
            <w:r w:rsidRPr="00EE1DE5">
              <w:rPr>
                <w:rFonts w:ascii="Times New Roman" w:hAnsi="Times New Roman" w:cs="Times New Roman"/>
              </w:rPr>
              <w:br/>
              <w:t xml:space="preserve">w aktualnej strukturze organizacyjnej jednostki. </w:t>
            </w:r>
          </w:p>
          <w:p w14:paraId="5192CCD9" w14:textId="77777777" w:rsidR="00514C1D" w:rsidRPr="00EE1DE5" w:rsidRDefault="00514C1D" w:rsidP="00514C1D">
            <w:pPr>
              <w:pStyle w:val="Akapitzlist"/>
              <w:numPr>
                <w:ilvl w:val="0"/>
                <w:numId w:val="23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E1DE5">
              <w:rPr>
                <w:rFonts w:ascii="Times New Roman" w:hAnsi="Times New Roman" w:cs="Times New Roman"/>
              </w:rPr>
              <w:t xml:space="preserve">Informować na bieżąco pracowników o ryzyku zawodowym, które wiąże się </w:t>
            </w:r>
            <w:r w:rsidRPr="00EE1DE5">
              <w:rPr>
                <w:rFonts w:ascii="Times New Roman" w:hAnsi="Times New Roman" w:cs="Times New Roman"/>
              </w:rPr>
              <w:br/>
              <w:t>z wykonywaną pracą oraz o zasadach ochrony przed zagrożeniami.</w:t>
            </w:r>
          </w:p>
          <w:p w14:paraId="07C97B20" w14:textId="77777777" w:rsidR="00514C1D" w:rsidRPr="00EE1DE5" w:rsidRDefault="00514C1D" w:rsidP="00514C1D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</w:rPr>
              <w:t xml:space="preserve">Odebrać od magazynierów Oświadczenia o przyjęciu odpowiedzialności materialnej za powierzone mienie – Załącznik nr 2 do Instrukcji magazynowej. </w:t>
            </w:r>
          </w:p>
          <w:p w14:paraId="57852961" w14:textId="77777777" w:rsidR="00514C1D" w:rsidRPr="00EE1DE5" w:rsidRDefault="00514C1D" w:rsidP="00514C1D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</w:rPr>
              <w:t xml:space="preserve">Odebrać od pracowników zatrudnionych na stanowiskach kasjerów Oświadczenia </w:t>
            </w:r>
            <w:r w:rsidRPr="00EE1DE5">
              <w:rPr>
                <w:rFonts w:ascii="Times New Roman" w:hAnsi="Times New Roman" w:cs="Times New Roman"/>
              </w:rPr>
              <w:br/>
              <w:t>o przyjęciu kasy z pełną odpowiedzialnością materialną – Załącznik nr 1 do Regulaminu gospodarki kasowej.</w:t>
            </w:r>
          </w:p>
          <w:p w14:paraId="2A915544" w14:textId="77777777" w:rsidR="00514C1D" w:rsidRPr="00EE1DE5" w:rsidRDefault="00514C1D" w:rsidP="00514C1D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</w:rPr>
              <w:t>Zobowiązać pracowników PBW zatrudnionych na stanowiskach magazynierów do dostarczenia potwierdzenia o niekaralności za przestępstwa gospodarcze lub wykroczenia przeciwko mieniu.</w:t>
            </w:r>
          </w:p>
          <w:p w14:paraId="2480E22E" w14:textId="77777777" w:rsidR="00514C1D" w:rsidRDefault="00514C1D" w:rsidP="00514C1D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iCs/>
              </w:rPr>
            </w:pPr>
            <w:r w:rsidRPr="00EE1DE5">
              <w:rPr>
                <w:rFonts w:ascii="Times New Roman" w:hAnsi="Times New Roman" w:cs="Times New Roman"/>
                <w:iCs/>
              </w:rPr>
              <w:t>Dopilnować, aby akta osobowe obowiązkowo zawierały wszystkie wymagane części.</w:t>
            </w:r>
          </w:p>
          <w:p w14:paraId="4668066E" w14:textId="77777777" w:rsidR="006240B0" w:rsidRDefault="006240B0" w:rsidP="006240B0">
            <w:pPr>
              <w:widowControl w:val="0"/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iCs/>
              </w:rPr>
            </w:pPr>
          </w:p>
          <w:p w14:paraId="541CBA12" w14:textId="77777777" w:rsidR="006240B0" w:rsidRPr="006240B0" w:rsidRDefault="006240B0" w:rsidP="006240B0">
            <w:pPr>
              <w:widowControl w:val="0"/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iCs/>
              </w:rPr>
            </w:pPr>
          </w:p>
          <w:p w14:paraId="7F71B555" w14:textId="4EB55AD7" w:rsidR="00514C1D" w:rsidRPr="00EE1DE5" w:rsidRDefault="00514C1D" w:rsidP="00514C1D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</w:rPr>
              <w:lastRenderedPageBreak/>
              <w:t xml:space="preserve">W aktach osobowych umieszczać jedynie odpisy lub kopie dokumentów poświadczone przez pracodawcę lub osobę upoważnioną za zgodność </w:t>
            </w:r>
            <w:r w:rsidR="009638D4">
              <w:rPr>
                <w:rFonts w:ascii="Times New Roman" w:hAnsi="Times New Roman" w:cs="Times New Roman"/>
              </w:rPr>
              <w:br/>
            </w:r>
            <w:r w:rsidRPr="00EE1DE5">
              <w:rPr>
                <w:rFonts w:ascii="Times New Roman" w:hAnsi="Times New Roman" w:cs="Times New Roman"/>
              </w:rPr>
              <w:t>z przedłożonym dokumentem. Oryginały dokumentów znajdujące się w aktach osobowych  należy niezwłocznie oddać pracownikom PBW.</w:t>
            </w:r>
          </w:p>
          <w:p w14:paraId="484667AD" w14:textId="77777777" w:rsidR="00514C1D" w:rsidRPr="00EE1DE5" w:rsidRDefault="00514C1D" w:rsidP="00514C1D">
            <w:pPr>
              <w:numPr>
                <w:ilvl w:val="0"/>
                <w:numId w:val="23"/>
              </w:num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  <w:bCs/>
              </w:rPr>
              <w:t xml:space="preserve">Zapewnić </w:t>
            </w:r>
            <w:r w:rsidRPr="00EE1DE5">
              <w:rPr>
                <w:rFonts w:ascii="Times New Roman" w:hAnsi="Times New Roman" w:cs="Times New Roman"/>
              </w:rPr>
              <w:t>rzetelny proces gromadzenia i przechowywania prowadzonej dokumentacji pracowniczej.</w:t>
            </w:r>
          </w:p>
          <w:p w14:paraId="500443F8" w14:textId="77777777" w:rsidR="00514C1D" w:rsidRPr="00EE1DE5" w:rsidRDefault="00514C1D" w:rsidP="00514C1D">
            <w:pPr>
              <w:numPr>
                <w:ilvl w:val="0"/>
                <w:numId w:val="23"/>
              </w:num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</w:rPr>
              <w:t xml:space="preserve">Dokonać przeglądu i aktualizacji Polityki Bezpieczeństwa Informacji i Ochrony Danych Osobowych PBW w Kielcach.  </w:t>
            </w:r>
          </w:p>
          <w:p w14:paraId="4EB05F0E" w14:textId="77777777" w:rsidR="00514C1D" w:rsidRPr="00EE1DE5" w:rsidRDefault="00514C1D" w:rsidP="00514C1D">
            <w:pPr>
              <w:numPr>
                <w:ilvl w:val="0"/>
                <w:numId w:val="23"/>
              </w:num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  <w:bCs/>
              </w:rPr>
              <w:t xml:space="preserve">W celu zapewnienia odpowiedniego procesu przetwarzania danych osobowych dokonać przeglądu prowadzonego rejestru pod kątem kompletności i aktualności zidentyfikowanych w nim czynności. Zwiększyć nadzór nad tym, kto, na jakich zasadach ,w jakim czasie oraz zakresie przetwarza dane osobowe. </w:t>
            </w:r>
          </w:p>
          <w:p w14:paraId="5F3B6D62" w14:textId="77777777" w:rsidR="00514C1D" w:rsidRPr="00EE1DE5" w:rsidRDefault="00514C1D" w:rsidP="00514C1D">
            <w:pPr>
              <w:numPr>
                <w:ilvl w:val="0"/>
                <w:numId w:val="23"/>
              </w:num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  <w:bCs/>
              </w:rPr>
              <w:t>Dopilnować aby pracownicy PBW na bieżąco odbywali szkolenie w zakresie aktualizacji wiedzy  zgodnie z zapisami zawartymi w obowiązującej Polityce Bezpieczeństwa Informacji (…).</w:t>
            </w:r>
          </w:p>
          <w:p w14:paraId="7CD2FA1C" w14:textId="20E1B08C" w:rsidR="00514C1D" w:rsidRDefault="00514C1D" w:rsidP="00EE1DE5">
            <w:pPr>
              <w:numPr>
                <w:ilvl w:val="0"/>
                <w:numId w:val="23"/>
              </w:num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</w:rPr>
              <w:t xml:space="preserve">W przyszłej działalności jednostki zapewnić ciągłość w pełnieniu funkcji Inspektora Ochrony Danych Osobowych, zwiększyć nadzór w zakresie ochrony przetwarzanych danych osobowych, a także systematycznie sprawdzać </w:t>
            </w:r>
            <w:r w:rsidR="00EE1DE5">
              <w:rPr>
                <w:rFonts w:ascii="Times New Roman" w:hAnsi="Times New Roman" w:cs="Times New Roman"/>
              </w:rPr>
              <w:br/>
            </w:r>
            <w:r w:rsidRPr="00EE1DE5">
              <w:rPr>
                <w:rFonts w:ascii="Times New Roman" w:hAnsi="Times New Roman" w:cs="Times New Roman"/>
              </w:rPr>
              <w:t>i aktualizować istniejące w jednostce rozwiązania.</w:t>
            </w:r>
          </w:p>
          <w:p w14:paraId="45AB8DC6" w14:textId="0D3EB45E" w:rsidR="00514C1D" w:rsidRDefault="00514C1D" w:rsidP="00EE1DE5">
            <w:pPr>
              <w:numPr>
                <w:ilvl w:val="0"/>
                <w:numId w:val="23"/>
              </w:num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</w:rPr>
              <w:t xml:space="preserve">Wystąpić niezwłocznie do właściwego organu nadzorującego o uzyskanie zgody na zawarcie realizowanej obecnie umowy najmu części nieruchomości będącej </w:t>
            </w:r>
            <w:r w:rsidR="00EE1DE5" w:rsidRPr="00EE1DE5">
              <w:rPr>
                <w:rFonts w:ascii="Times New Roman" w:hAnsi="Times New Roman" w:cs="Times New Roman"/>
              </w:rPr>
              <w:br/>
            </w:r>
            <w:r w:rsidRPr="00EE1DE5">
              <w:rPr>
                <w:rFonts w:ascii="Times New Roman" w:hAnsi="Times New Roman" w:cs="Times New Roman"/>
              </w:rPr>
              <w:t>w trwałym zarządzie jednostki.</w:t>
            </w:r>
          </w:p>
          <w:p w14:paraId="402AF80C" w14:textId="399A34E5" w:rsidR="00514C1D" w:rsidRPr="00EE1DE5" w:rsidRDefault="00514C1D" w:rsidP="00EE1DE5">
            <w:pPr>
              <w:numPr>
                <w:ilvl w:val="0"/>
                <w:numId w:val="23"/>
              </w:num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  <w:bCs/>
              </w:rPr>
              <w:t xml:space="preserve">Dokonać analizy postanowień umowy dzierżawy działki nr 5172/1 położonej </w:t>
            </w:r>
            <w:r w:rsidRPr="00EE1DE5">
              <w:rPr>
                <w:rFonts w:ascii="Times New Roman" w:hAnsi="Times New Roman" w:cs="Times New Roman"/>
                <w:bCs/>
              </w:rPr>
              <w:br/>
              <w:t xml:space="preserve">w Końskich ul. Zamkowa 5 (część nieruchomości oddanej PBW w Kielcach </w:t>
            </w:r>
            <w:r w:rsidR="00EE1DE5" w:rsidRPr="00EE1DE5">
              <w:rPr>
                <w:rFonts w:ascii="Times New Roman" w:hAnsi="Times New Roman" w:cs="Times New Roman"/>
                <w:bCs/>
              </w:rPr>
              <w:br/>
            </w:r>
            <w:r w:rsidRPr="00EE1DE5">
              <w:rPr>
                <w:rFonts w:ascii="Times New Roman" w:hAnsi="Times New Roman" w:cs="Times New Roman"/>
                <w:bCs/>
              </w:rPr>
              <w:t xml:space="preserve">w trwały zarząd) pod kątem zgodności jej postanowień z decyzją o trwałym zarządzie. Podjąć czynności zmierzające do uregulowania stanu prawnego dzierżawionej nieruchomości, uwzględniając cele statutowe PBW w Kielcach oraz zasadę efektywnego wykorzystania posiadanych zasobów. </w:t>
            </w:r>
          </w:p>
          <w:p w14:paraId="4B7ABFC6" w14:textId="77777777" w:rsidR="00514C1D" w:rsidRDefault="00514C1D" w:rsidP="00EE1DE5">
            <w:pPr>
              <w:numPr>
                <w:ilvl w:val="0"/>
                <w:numId w:val="23"/>
              </w:num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</w:rPr>
              <w:t xml:space="preserve">Dopilnować terminowego przekazywania raportów kasowych z Filii Biblioteki do Wydziału Księgowości. </w:t>
            </w:r>
          </w:p>
          <w:p w14:paraId="3F1BD97C" w14:textId="77777777" w:rsidR="00514C1D" w:rsidRDefault="00514C1D" w:rsidP="00EE1DE5">
            <w:pPr>
              <w:numPr>
                <w:ilvl w:val="0"/>
                <w:numId w:val="23"/>
              </w:num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</w:rPr>
              <w:t xml:space="preserve">Dokonywać rzetelnego potwierdzenia sprawdzenia raportów kasowych oraz zleceń wypłaty.  </w:t>
            </w:r>
          </w:p>
          <w:p w14:paraId="21765EDB" w14:textId="77777777" w:rsidR="00514C1D" w:rsidRPr="00EE1DE5" w:rsidRDefault="00514C1D" w:rsidP="00EE1DE5">
            <w:pPr>
              <w:numPr>
                <w:ilvl w:val="0"/>
                <w:numId w:val="23"/>
              </w:num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  <w:bCs/>
              </w:rPr>
              <w:t>Zapewnić należytą staranność i  prawidłowość procentowego ustalenia przysługującego dodatku stażowego pracownikom zatrudnionym w PBW.</w:t>
            </w:r>
          </w:p>
          <w:p w14:paraId="5521C615" w14:textId="48AB6FAC" w:rsidR="00514C1D" w:rsidRPr="00EE1DE5" w:rsidRDefault="00514C1D" w:rsidP="00EE1DE5">
            <w:pPr>
              <w:numPr>
                <w:ilvl w:val="0"/>
                <w:numId w:val="23"/>
              </w:num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  <w:bCs/>
              </w:rPr>
              <w:t xml:space="preserve">Przestrzegać zapisów </w:t>
            </w:r>
            <w:r w:rsidRPr="00EE1DE5">
              <w:rPr>
                <w:rFonts w:ascii="Times New Roman" w:hAnsi="Times New Roman" w:cs="Times New Roman"/>
                <w:bCs/>
                <w:iCs/>
              </w:rPr>
              <w:t xml:space="preserve">ustawy z dnia 26 stycznia 1982 r. Karta Nauczyciela </w:t>
            </w:r>
            <w:r w:rsidR="009638D4">
              <w:rPr>
                <w:rFonts w:ascii="Times New Roman" w:hAnsi="Times New Roman" w:cs="Times New Roman"/>
                <w:bCs/>
                <w:iCs/>
              </w:rPr>
              <w:br/>
              <w:t xml:space="preserve">(Dz. U. </w:t>
            </w:r>
            <w:r w:rsidRPr="00EE1DE5">
              <w:rPr>
                <w:rFonts w:ascii="Times New Roman" w:hAnsi="Times New Roman" w:cs="Times New Roman"/>
                <w:bCs/>
                <w:iCs/>
              </w:rPr>
              <w:t xml:space="preserve">z 2023r., poz. 2005 ze zm.) </w:t>
            </w:r>
            <w:r w:rsidR="009638D4">
              <w:rPr>
                <w:rFonts w:ascii="Times New Roman" w:hAnsi="Times New Roman" w:cs="Times New Roman"/>
                <w:bCs/>
                <w:iCs/>
              </w:rPr>
              <w:t xml:space="preserve">w zakresie przyznawania dodatku </w:t>
            </w:r>
            <w:r w:rsidRPr="00EE1DE5">
              <w:rPr>
                <w:rFonts w:ascii="Times New Roman" w:hAnsi="Times New Roman" w:cs="Times New Roman"/>
                <w:bCs/>
                <w:iCs/>
              </w:rPr>
              <w:t>motywacyjnego.</w:t>
            </w:r>
          </w:p>
          <w:p w14:paraId="434A312F" w14:textId="77777777" w:rsidR="00EE1DE5" w:rsidRPr="00EE1DE5" w:rsidRDefault="00514C1D" w:rsidP="00EE1DE5">
            <w:pPr>
              <w:numPr>
                <w:ilvl w:val="0"/>
                <w:numId w:val="23"/>
              </w:num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  <w:bCs/>
                <w:iCs/>
              </w:rPr>
              <w:t>Rzetelnie i starannie dokonywać obliczeń nagród jubileuszowych i odpraw emerytalnych na mocy obowiązujących aktów prawa.</w:t>
            </w:r>
          </w:p>
          <w:p w14:paraId="08744191" w14:textId="0938D50F" w:rsidR="00514C1D" w:rsidRPr="00EE1DE5" w:rsidRDefault="00514C1D" w:rsidP="00EE1DE5">
            <w:pPr>
              <w:numPr>
                <w:ilvl w:val="0"/>
                <w:numId w:val="23"/>
              </w:num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EE1DE5">
              <w:rPr>
                <w:rFonts w:ascii="Times New Roman" w:hAnsi="Times New Roman" w:cs="Times New Roman"/>
                <w:bCs/>
              </w:rPr>
              <w:t xml:space="preserve">Dodatki funkcyjne przyznawać </w:t>
            </w:r>
            <w:r w:rsidRPr="00EE1DE5">
              <w:rPr>
                <w:rFonts w:ascii="Times New Roman" w:hAnsi="Times New Roman" w:cs="Times New Roman"/>
              </w:rPr>
              <w:t>pracownikom pełniącym funkcje kierownicze zgodnie z</w:t>
            </w:r>
            <w:r w:rsidRPr="00EE1DE5">
              <w:rPr>
                <w:rFonts w:ascii="Times New Roman" w:hAnsi="Times New Roman" w:cs="Times New Roman"/>
                <w:bCs/>
                <w:iCs/>
              </w:rPr>
              <w:t xml:space="preserve"> obowiązującym Regulaminem przyznawania dodatków do wynagrodzenia nauczycieli jednostek  organizacyjnych prowadzonych przez Województwo Świętokrzyskie.</w:t>
            </w:r>
          </w:p>
          <w:p w14:paraId="6F0403E2" w14:textId="518F8F31" w:rsidR="00514C1D" w:rsidRDefault="00514C1D" w:rsidP="00EE1DE5">
            <w:pPr>
              <w:numPr>
                <w:ilvl w:val="0"/>
                <w:numId w:val="23"/>
              </w:num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</w:rPr>
              <w:lastRenderedPageBreak/>
              <w:t xml:space="preserve">Corocznego odpisu podstawowego na ZFŚS dokonywać z uwzględnieniem przeciętnej liczby zatrudnionych oraz kwoty bazowej obowiązującej w dniu </w:t>
            </w:r>
            <w:r w:rsidR="00EE1DE5" w:rsidRPr="00EE1DE5">
              <w:rPr>
                <w:rFonts w:ascii="Times New Roman" w:hAnsi="Times New Roman" w:cs="Times New Roman"/>
              </w:rPr>
              <w:br/>
            </w:r>
            <w:r w:rsidRPr="00EE1DE5">
              <w:rPr>
                <w:rFonts w:ascii="Times New Roman" w:hAnsi="Times New Roman" w:cs="Times New Roman"/>
              </w:rPr>
              <w:t>1 stycznia danego roku.</w:t>
            </w:r>
          </w:p>
          <w:p w14:paraId="0776236F" w14:textId="77777777" w:rsidR="00EE1DE5" w:rsidRDefault="00514C1D" w:rsidP="00EE1DE5">
            <w:pPr>
              <w:numPr>
                <w:ilvl w:val="0"/>
                <w:numId w:val="23"/>
              </w:num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</w:rPr>
              <w:t>Dokonywać terminowego opracowywania planu rzeczowo-finansowego ZFŚS oraz terminowych uzgodnień z działającymi w PBW organizacjami związkowymi.</w:t>
            </w:r>
          </w:p>
          <w:p w14:paraId="2C59E277" w14:textId="45E8CC1C" w:rsidR="00514C1D" w:rsidRDefault="00514C1D" w:rsidP="00EE1DE5">
            <w:pPr>
              <w:numPr>
                <w:ilvl w:val="0"/>
                <w:numId w:val="23"/>
              </w:num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</w:rPr>
              <w:t>Wypłaty świadczeń z ZFŚS dokonywać wyłącznie na postawie wcześniej złożonych oświadczeń i wniosków o udzielenie świadczenia pieniężnego z ZFŚS.</w:t>
            </w:r>
          </w:p>
          <w:p w14:paraId="0F51B764" w14:textId="77777777" w:rsidR="00514C1D" w:rsidRPr="00EE1DE5" w:rsidRDefault="00514C1D" w:rsidP="00EE1DE5">
            <w:pPr>
              <w:numPr>
                <w:ilvl w:val="0"/>
                <w:numId w:val="23"/>
              </w:num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  <w:bCs/>
              </w:rPr>
              <w:t>Do ksiąg rachunkowych Biblioteki wprowadzać dowody księgowe prawidłowo sprawdzone pod względem merytorycznym, formalno-rachunkowym, zaakceptowane przez Głównego księgowego oraz zatwierdzone przez Dyrektora PBW.</w:t>
            </w:r>
          </w:p>
          <w:p w14:paraId="4CF527BB" w14:textId="4601E3DE" w:rsidR="00514C1D" w:rsidRDefault="00514C1D" w:rsidP="00EE1DE5">
            <w:pPr>
              <w:numPr>
                <w:ilvl w:val="0"/>
                <w:numId w:val="23"/>
              </w:num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</w:rPr>
              <w:t>Dokonywać</w:t>
            </w:r>
            <w:r w:rsidRPr="00EE1DE5">
              <w:rPr>
                <w:rFonts w:ascii="Times New Roman" w:hAnsi="Times New Roman" w:cs="Times New Roman"/>
                <w:bCs/>
              </w:rPr>
              <w:t xml:space="preserve"> </w:t>
            </w:r>
            <w:r w:rsidRPr="00EE1DE5">
              <w:rPr>
                <w:rFonts w:ascii="Times New Roman" w:hAnsi="Times New Roman" w:cs="Times New Roman"/>
              </w:rPr>
              <w:t xml:space="preserve">rzetelnego sprawdzania list płac pod względem merytorycznym przez upoważnionych pracowników oraz zatwierdzania przez Dyrektora PBW </w:t>
            </w:r>
            <w:r w:rsidR="00EE1DE5" w:rsidRPr="00EE1DE5">
              <w:rPr>
                <w:rFonts w:ascii="Times New Roman" w:hAnsi="Times New Roman" w:cs="Times New Roman"/>
              </w:rPr>
              <w:br/>
            </w:r>
            <w:r w:rsidRPr="00EE1DE5">
              <w:rPr>
                <w:rFonts w:ascii="Times New Roman" w:hAnsi="Times New Roman" w:cs="Times New Roman"/>
              </w:rPr>
              <w:t xml:space="preserve">i Głównego księgowego. </w:t>
            </w:r>
          </w:p>
          <w:p w14:paraId="740217CF" w14:textId="77777777" w:rsidR="00514C1D" w:rsidRDefault="00514C1D" w:rsidP="00EE1DE5">
            <w:pPr>
              <w:numPr>
                <w:ilvl w:val="0"/>
                <w:numId w:val="23"/>
              </w:num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</w:rPr>
              <w:t>Karty drogowe wypełniać rzetelnie, zgodnie ze wzorem stosowanym w jednostce.</w:t>
            </w:r>
          </w:p>
          <w:p w14:paraId="0F58491A" w14:textId="77777777" w:rsidR="00514C1D" w:rsidRDefault="00514C1D" w:rsidP="00EE1DE5">
            <w:pPr>
              <w:numPr>
                <w:ilvl w:val="0"/>
                <w:numId w:val="23"/>
              </w:num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</w:rPr>
              <w:t xml:space="preserve">Błędne zapisy na kartach drogowych poprawiać wyłącznie poprzez skreślenie błędnej treści lub kwoty z utrzymaniem czytelności skreślonych wyrażeń lub liczb, wpisanie treści poprawnej i daty poprawki oraz złożenie podpisu osoby do tego upoważnionej. </w:t>
            </w:r>
          </w:p>
          <w:p w14:paraId="48F9294F" w14:textId="5D0881D8" w:rsidR="00514C1D" w:rsidRPr="00EE1DE5" w:rsidRDefault="00514C1D" w:rsidP="00EE1DE5">
            <w:pPr>
              <w:numPr>
                <w:ilvl w:val="0"/>
                <w:numId w:val="23"/>
              </w:num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  <w:bCs/>
              </w:rPr>
              <w:t xml:space="preserve">Dołożyć staranności, aby Protokoły z przekazania samochodu służbowego zawierały wszystkie wymagane potwierdzenia, zarówno przez zdających </w:t>
            </w:r>
            <w:r w:rsidR="00EE1DE5" w:rsidRPr="00EE1DE5">
              <w:rPr>
                <w:rFonts w:ascii="Times New Roman" w:hAnsi="Times New Roman" w:cs="Times New Roman"/>
                <w:bCs/>
              </w:rPr>
              <w:br/>
            </w:r>
            <w:r w:rsidRPr="00EE1DE5">
              <w:rPr>
                <w:rFonts w:ascii="Times New Roman" w:hAnsi="Times New Roman" w:cs="Times New Roman"/>
                <w:bCs/>
              </w:rPr>
              <w:t>i przyjmujących.</w:t>
            </w:r>
          </w:p>
          <w:p w14:paraId="19B2A4C0" w14:textId="2A6A2B0A" w:rsidR="00514C1D" w:rsidRDefault="00514C1D" w:rsidP="00EE1DE5">
            <w:pPr>
              <w:numPr>
                <w:ilvl w:val="0"/>
                <w:numId w:val="23"/>
              </w:num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</w:rPr>
              <w:t xml:space="preserve">Pracownikom Biblioteki  każdorazowo przed odbyciem podróży służbowej wystawiać polecenia wyjazdów służbowych określając: datę podróży, cel wyjazdu, miejsce rozpoczęcia i zakończenia podróży służbowej oraz środek transportu, </w:t>
            </w:r>
            <w:r w:rsidR="00EE1DE5" w:rsidRPr="00EE1DE5">
              <w:rPr>
                <w:rFonts w:ascii="Times New Roman" w:hAnsi="Times New Roman" w:cs="Times New Roman"/>
              </w:rPr>
              <w:br/>
            </w:r>
            <w:r w:rsidRPr="00EE1DE5">
              <w:rPr>
                <w:rFonts w:ascii="Times New Roman" w:hAnsi="Times New Roman" w:cs="Times New Roman"/>
              </w:rPr>
              <w:t>z którego będzie korzystał.</w:t>
            </w:r>
          </w:p>
          <w:p w14:paraId="1D15B245" w14:textId="30202A6E" w:rsidR="00514C1D" w:rsidRDefault="00514C1D" w:rsidP="00EE1DE5">
            <w:pPr>
              <w:numPr>
                <w:ilvl w:val="0"/>
                <w:numId w:val="23"/>
              </w:num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</w:rPr>
              <w:t xml:space="preserve">Dokonywać uzgodnienia z działem finansowo-księgowym rozliczeń zakupionego </w:t>
            </w:r>
            <w:r w:rsidRPr="00EE1DE5">
              <w:rPr>
                <w:rFonts w:ascii="Times New Roman" w:hAnsi="Times New Roman" w:cs="Times New Roman"/>
              </w:rPr>
              <w:br/>
              <w:t xml:space="preserve">i zużytego paliwa do samochodu służbowego PBW celem sprawdzenia </w:t>
            </w:r>
            <w:r w:rsidR="00EE1DE5" w:rsidRPr="00EE1DE5">
              <w:rPr>
                <w:rFonts w:ascii="Times New Roman" w:hAnsi="Times New Roman" w:cs="Times New Roman"/>
              </w:rPr>
              <w:br/>
            </w:r>
            <w:r w:rsidRPr="00EE1DE5">
              <w:rPr>
                <w:rFonts w:ascii="Times New Roman" w:hAnsi="Times New Roman" w:cs="Times New Roman"/>
              </w:rPr>
              <w:t>i zatwierdzenia zgodności rozliczania pod względem formalnym i rachunkowym.</w:t>
            </w:r>
          </w:p>
          <w:p w14:paraId="6464CBC5" w14:textId="77777777" w:rsidR="00514C1D" w:rsidRDefault="00514C1D" w:rsidP="00EE1DE5">
            <w:pPr>
              <w:numPr>
                <w:ilvl w:val="0"/>
                <w:numId w:val="23"/>
              </w:num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</w:rPr>
              <w:t>Zwrotu kosztów podróży służbowych dokonywać rzetelnie, zgodnie z faktycznie poniesionymi kosztami.</w:t>
            </w:r>
          </w:p>
          <w:p w14:paraId="09EA2215" w14:textId="77777777" w:rsidR="00514C1D" w:rsidRDefault="00514C1D" w:rsidP="00EE1DE5">
            <w:pPr>
              <w:numPr>
                <w:ilvl w:val="0"/>
                <w:numId w:val="23"/>
              </w:num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</w:rPr>
              <w:t xml:space="preserve">Dołożyć staranności, aby przed dokonaniem wydatku Wniosek o zapotrzebowanie należycie został zaakceptowany przez upoważnionych pracowników oraz zatwierdzony przez Dyrektora PBW. </w:t>
            </w:r>
          </w:p>
          <w:p w14:paraId="762A271D" w14:textId="77777777" w:rsidR="00514C1D" w:rsidRDefault="00514C1D" w:rsidP="00EE1DE5">
            <w:pPr>
              <w:numPr>
                <w:ilvl w:val="0"/>
                <w:numId w:val="23"/>
              </w:num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</w:rPr>
              <w:t>Zobowiązania regulować terminowo.</w:t>
            </w:r>
          </w:p>
          <w:p w14:paraId="4A2B792C" w14:textId="58189197" w:rsidR="00514C1D" w:rsidRDefault="00514C1D" w:rsidP="00EE1DE5">
            <w:pPr>
              <w:numPr>
                <w:ilvl w:val="0"/>
                <w:numId w:val="23"/>
              </w:num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</w:rPr>
              <w:t>Wydatki klasyfikować zgodnie z postanowieniami Rozporządzenia Ministra Finansów z dnia 2 marca 2010 roku w sprawie szczegółowej klasyfikacji dochodów, wydatków, przychodów i rozchodów oraz środków pochodzących ze źródeł zagranicznych (tj. Dz. U. z 2022, poz. 513).</w:t>
            </w:r>
          </w:p>
          <w:p w14:paraId="443E1D7C" w14:textId="58372E85" w:rsidR="00514C1D" w:rsidRDefault="00514C1D" w:rsidP="00EE1DE5">
            <w:pPr>
              <w:numPr>
                <w:ilvl w:val="0"/>
                <w:numId w:val="23"/>
              </w:num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</w:rPr>
              <w:t xml:space="preserve">Dołożyć staranności w przygotowywaniu zarządzenia do przeprowadzenia inwentaryzacji,  należycie ujmując składniki majątku i metody, służące do rzetelnego inwentaryzowania  zasobów majątkowych PBW. Dokonywać rzetelnego sprawdzenia i rozliczenia dokumentacji z przeprowadzonej inwentaryzacji. </w:t>
            </w:r>
          </w:p>
          <w:p w14:paraId="4A2CF130" w14:textId="1817E842" w:rsidR="002B1D6D" w:rsidRPr="00EE1DE5" w:rsidRDefault="00514C1D" w:rsidP="00EE1DE5">
            <w:pPr>
              <w:numPr>
                <w:ilvl w:val="0"/>
                <w:numId w:val="23"/>
              </w:num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</w:rPr>
              <w:lastRenderedPageBreak/>
              <w:t>Inwentaryzację wartości niematerialnych i prawnych przeprowadzać oraz dokumentować we właściwej formie, w wymaganym terminie i z określoną częstotliwością.</w:t>
            </w:r>
          </w:p>
        </w:tc>
      </w:tr>
    </w:tbl>
    <w:p w14:paraId="0253905A" w14:textId="77777777" w:rsidR="00332078" w:rsidRDefault="00332078" w:rsidP="001B3DBD"/>
    <w:p w14:paraId="165B5B2B" w14:textId="77777777" w:rsidR="00561D89" w:rsidRDefault="00561D89" w:rsidP="001B3DBD"/>
    <w:p w14:paraId="60340E2D" w14:textId="77777777" w:rsidR="006240B0" w:rsidRDefault="006240B0" w:rsidP="001B3DBD"/>
    <w:p w14:paraId="625543B3" w14:textId="7B8F42FA" w:rsidR="008D7497" w:rsidRDefault="008D7497" w:rsidP="008D7497">
      <w:pPr>
        <w:pStyle w:val="Nagwek1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124920408"/>
      <w:r w:rsidRPr="00B676CF">
        <w:rPr>
          <w:rFonts w:ascii="Times New Roman" w:hAnsi="Times New Roman" w:cs="Times New Roman"/>
          <w:b/>
          <w:color w:val="auto"/>
          <w:sz w:val="24"/>
          <w:szCs w:val="24"/>
        </w:rPr>
        <w:t>Przep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rowadzone czynności doradcze</w:t>
      </w:r>
      <w:r w:rsidRPr="00B676C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w roku sprawozdawczym</w:t>
      </w:r>
      <w:bookmarkEnd w:id="5"/>
    </w:p>
    <w:p w14:paraId="49EFC2F6" w14:textId="1CE6F286" w:rsidR="001F51D8" w:rsidRPr="004C1545" w:rsidRDefault="000100B3" w:rsidP="0060312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672B9">
        <w:rPr>
          <w:rFonts w:ascii="Times New Roman" w:hAnsi="Times New Roman" w:cs="Times New Roman"/>
          <w:sz w:val="24"/>
          <w:szCs w:val="24"/>
        </w:rPr>
        <w:t>W 2023</w:t>
      </w:r>
      <w:r w:rsidR="001F51D8" w:rsidRPr="007672B9">
        <w:rPr>
          <w:rFonts w:ascii="Times New Roman" w:hAnsi="Times New Roman" w:cs="Times New Roman"/>
          <w:sz w:val="24"/>
          <w:szCs w:val="24"/>
        </w:rPr>
        <w:t xml:space="preserve"> rok</w:t>
      </w:r>
      <w:r w:rsidR="00AF4938" w:rsidRPr="007672B9">
        <w:rPr>
          <w:rFonts w:ascii="Times New Roman" w:hAnsi="Times New Roman" w:cs="Times New Roman"/>
          <w:sz w:val="24"/>
          <w:szCs w:val="24"/>
        </w:rPr>
        <w:t xml:space="preserve">u </w:t>
      </w:r>
      <w:r w:rsidR="007672B9" w:rsidRPr="007672B9">
        <w:rPr>
          <w:rFonts w:ascii="Times New Roman" w:hAnsi="Times New Roman" w:cs="Times New Roman"/>
          <w:sz w:val="24"/>
          <w:szCs w:val="24"/>
        </w:rPr>
        <w:t xml:space="preserve">audyt wewnętrzny </w:t>
      </w:r>
      <w:r w:rsidR="00AF4938" w:rsidRPr="007672B9">
        <w:rPr>
          <w:rFonts w:ascii="Times New Roman" w:hAnsi="Times New Roman" w:cs="Times New Roman"/>
          <w:sz w:val="24"/>
          <w:szCs w:val="24"/>
        </w:rPr>
        <w:t xml:space="preserve">nie </w:t>
      </w:r>
      <w:r w:rsidR="007672B9" w:rsidRPr="007672B9">
        <w:rPr>
          <w:rFonts w:ascii="Times New Roman" w:hAnsi="Times New Roman" w:cs="Times New Roman"/>
          <w:sz w:val="24"/>
          <w:szCs w:val="24"/>
        </w:rPr>
        <w:t xml:space="preserve">wykonywał </w:t>
      </w:r>
      <w:r w:rsidR="00AF4938" w:rsidRPr="007672B9">
        <w:rPr>
          <w:rFonts w:ascii="Times New Roman" w:hAnsi="Times New Roman" w:cs="Times New Roman"/>
          <w:sz w:val="24"/>
          <w:szCs w:val="24"/>
        </w:rPr>
        <w:t>czynności doradczych</w:t>
      </w:r>
      <w:r w:rsidR="007672B9" w:rsidRPr="007672B9">
        <w:rPr>
          <w:rFonts w:ascii="Times New Roman" w:hAnsi="Times New Roman" w:cs="Times New Roman"/>
          <w:sz w:val="24"/>
          <w:szCs w:val="24"/>
        </w:rPr>
        <w:t>. W trakcie realizacji Planu audytu nie wnioskowano o przeprowadzanie czynności doradczych</w:t>
      </w:r>
      <w:r w:rsidR="00AF4938" w:rsidRPr="007672B9">
        <w:rPr>
          <w:rFonts w:ascii="Times New Roman" w:hAnsi="Times New Roman" w:cs="Times New Roman"/>
          <w:sz w:val="24"/>
          <w:szCs w:val="24"/>
        </w:rPr>
        <w:t>.</w:t>
      </w:r>
    </w:p>
    <w:p w14:paraId="33FF5030" w14:textId="77777777" w:rsidR="0060312C" w:rsidRDefault="0060312C" w:rsidP="0060312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E9D270C" w14:textId="77777777" w:rsidR="00561D89" w:rsidRPr="004C1545" w:rsidRDefault="00561D89" w:rsidP="0060312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AA0548C" w14:textId="06A72488" w:rsidR="00DF05D7" w:rsidRPr="007672B9" w:rsidRDefault="00BD7EFE" w:rsidP="00BD7EFE">
      <w:pPr>
        <w:pStyle w:val="Nagwek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124920409"/>
      <w:r w:rsidRPr="007672B9">
        <w:rPr>
          <w:rFonts w:ascii="Times New Roman" w:hAnsi="Times New Roman" w:cs="Times New Roman"/>
          <w:b/>
          <w:color w:val="auto"/>
          <w:sz w:val="24"/>
          <w:szCs w:val="24"/>
        </w:rPr>
        <w:t xml:space="preserve">Monitorowanie realizacji zaleceń oraz </w:t>
      </w:r>
      <w:r w:rsidR="00DF05D7" w:rsidRPr="007672B9">
        <w:rPr>
          <w:rFonts w:ascii="Times New Roman" w:hAnsi="Times New Roman" w:cs="Times New Roman"/>
          <w:b/>
          <w:color w:val="auto"/>
          <w:sz w:val="24"/>
          <w:szCs w:val="24"/>
        </w:rPr>
        <w:t>czynności sprawdzające w roku sprawozdawczym</w:t>
      </w:r>
      <w:bookmarkEnd w:id="6"/>
    </w:p>
    <w:p w14:paraId="0DFDFF10" w14:textId="77777777" w:rsidR="00561D89" w:rsidRDefault="00EF3FA1" w:rsidP="00BD7E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2A6">
        <w:rPr>
          <w:rFonts w:ascii="Times New Roman" w:hAnsi="Times New Roman" w:cs="Times New Roman"/>
          <w:sz w:val="24"/>
          <w:szCs w:val="24"/>
        </w:rPr>
        <w:t>Audyt wewnętrzny w 2023</w:t>
      </w:r>
      <w:r w:rsidR="008238D9" w:rsidRPr="001202A6">
        <w:rPr>
          <w:rFonts w:ascii="Times New Roman" w:hAnsi="Times New Roman" w:cs="Times New Roman"/>
          <w:sz w:val="24"/>
          <w:szCs w:val="24"/>
        </w:rPr>
        <w:t xml:space="preserve"> </w:t>
      </w:r>
      <w:r w:rsidR="00D61390" w:rsidRPr="001202A6">
        <w:rPr>
          <w:rFonts w:ascii="Times New Roman" w:hAnsi="Times New Roman" w:cs="Times New Roman"/>
          <w:sz w:val="24"/>
          <w:szCs w:val="24"/>
        </w:rPr>
        <w:t>roku dokonywał bieżącego monitoringu wykonania zaleceń wydanych w</w:t>
      </w:r>
      <w:r w:rsidRPr="001202A6">
        <w:rPr>
          <w:rFonts w:ascii="Times New Roman" w:hAnsi="Times New Roman" w:cs="Times New Roman"/>
          <w:sz w:val="24"/>
          <w:szCs w:val="24"/>
        </w:rPr>
        <w:t xml:space="preserve"> </w:t>
      </w:r>
      <w:r w:rsidR="00D61390" w:rsidRPr="001202A6">
        <w:rPr>
          <w:rFonts w:ascii="Times New Roman" w:hAnsi="Times New Roman" w:cs="Times New Roman"/>
          <w:sz w:val="24"/>
          <w:szCs w:val="24"/>
        </w:rPr>
        <w:t xml:space="preserve"> trakcie przepro</w:t>
      </w:r>
      <w:r w:rsidRPr="001202A6">
        <w:rPr>
          <w:rFonts w:ascii="Times New Roman" w:hAnsi="Times New Roman" w:cs="Times New Roman"/>
          <w:sz w:val="24"/>
          <w:szCs w:val="24"/>
        </w:rPr>
        <w:t>wadzania zadań audytowych  w 2022</w:t>
      </w:r>
      <w:r w:rsidR="00D61390" w:rsidRPr="001202A6">
        <w:rPr>
          <w:rFonts w:ascii="Times New Roman" w:hAnsi="Times New Roman" w:cs="Times New Roman"/>
          <w:sz w:val="24"/>
          <w:szCs w:val="24"/>
        </w:rPr>
        <w:t xml:space="preserve"> roku. Dokonano czynności sprawdz</w:t>
      </w:r>
      <w:r w:rsidR="008B5649" w:rsidRPr="001202A6">
        <w:rPr>
          <w:rFonts w:ascii="Times New Roman" w:hAnsi="Times New Roman" w:cs="Times New Roman"/>
          <w:sz w:val="24"/>
          <w:szCs w:val="24"/>
        </w:rPr>
        <w:t>ających w stosunku do</w:t>
      </w:r>
      <w:r w:rsidR="00D61390" w:rsidRPr="001202A6">
        <w:rPr>
          <w:rFonts w:ascii="Times New Roman" w:hAnsi="Times New Roman" w:cs="Times New Roman"/>
          <w:sz w:val="24"/>
          <w:szCs w:val="24"/>
        </w:rPr>
        <w:t xml:space="preserve"> zrealizowanych zaleceń wydanych w trakcie przepro</w:t>
      </w:r>
      <w:r w:rsidR="00F52A18" w:rsidRPr="001202A6">
        <w:rPr>
          <w:rFonts w:ascii="Times New Roman" w:hAnsi="Times New Roman" w:cs="Times New Roman"/>
          <w:sz w:val="24"/>
          <w:szCs w:val="24"/>
        </w:rPr>
        <w:t xml:space="preserve">wadzania </w:t>
      </w:r>
      <w:r w:rsidR="001202A6" w:rsidRPr="001202A6">
        <w:rPr>
          <w:rFonts w:ascii="Times New Roman" w:hAnsi="Times New Roman" w:cs="Times New Roman"/>
          <w:sz w:val="24"/>
          <w:szCs w:val="24"/>
        </w:rPr>
        <w:t xml:space="preserve">3 </w:t>
      </w:r>
      <w:r w:rsidRPr="001202A6">
        <w:rPr>
          <w:rFonts w:ascii="Times New Roman" w:hAnsi="Times New Roman" w:cs="Times New Roman"/>
          <w:sz w:val="24"/>
          <w:szCs w:val="24"/>
        </w:rPr>
        <w:t xml:space="preserve">zadań audytowych </w:t>
      </w:r>
      <w:r w:rsidR="008238D9" w:rsidRPr="001202A6">
        <w:rPr>
          <w:rFonts w:ascii="Times New Roman" w:hAnsi="Times New Roman" w:cs="Times New Roman"/>
          <w:sz w:val="24"/>
          <w:szCs w:val="24"/>
        </w:rPr>
        <w:t xml:space="preserve">w 2022 roku </w:t>
      </w:r>
      <w:r w:rsidRPr="001202A6">
        <w:rPr>
          <w:rFonts w:ascii="Times New Roman" w:hAnsi="Times New Roman" w:cs="Times New Roman"/>
          <w:sz w:val="24"/>
          <w:szCs w:val="24"/>
        </w:rPr>
        <w:t>o</w:t>
      </w:r>
      <w:r w:rsidR="008238D9" w:rsidRPr="001202A6">
        <w:rPr>
          <w:rFonts w:ascii="Times New Roman" w:hAnsi="Times New Roman" w:cs="Times New Roman"/>
          <w:sz w:val="24"/>
          <w:szCs w:val="24"/>
        </w:rPr>
        <w:t>raz jednego zadania audytowego w</w:t>
      </w:r>
      <w:r w:rsidRPr="001202A6">
        <w:rPr>
          <w:rFonts w:ascii="Times New Roman" w:hAnsi="Times New Roman" w:cs="Times New Roman"/>
          <w:sz w:val="24"/>
          <w:szCs w:val="24"/>
        </w:rPr>
        <w:t xml:space="preserve"> 2021</w:t>
      </w:r>
      <w:r w:rsidR="008238D9" w:rsidRPr="001202A6">
        <w:rPr>
          <w:rFonts w:ascii="Times New Roman" w:hAnsi="Times New Roman" w:cs="Times New Roman"/>
          <w:sz w:val="24"/>
          <w:szCs w:val="24"/>
        </w:rPr>
        <w:t xml:space="preserve"> </w:t>
      </w:r>
      <w:r w:rsidRPr="001202A6">
        <w:rPr>
          <w:rFonts w:ascii="Times New Roman" w:hAnsi="Times New Roman" w:cs="Times New Roman"/>
          <w:sz w:val="24"/>
          <w:szCs w:val="24"/>
        </w:rPr>
        <w:t>roku</w:t>
      </w:r>
      <w:r w:rsidR="00853E31" w:rsidRPr="001202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2DC6B7" w14:textId="77777777" w:rsidR="00561D89" w:rsidRDefault="00561D89" w:rsidP="00BD7E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AD4A6" w14:textId="642EC44E" w:rsidR="00EE1AC9" w:rsidRPr="001202A6" w:rsidRDefault="00853E31" w:rsidP="00BD7E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2A6">
        <w:rPr>
          <w:rFonts w:ascii="Times New Roman" w:hAnsi="Times New Roman" w:cs="Times New Roman"/>
          <w:sz w:val="24"/>
          <w:szCs w:val="24"/>
        </w:rPr>
        <w:t xml:space="preserve">Czynności sprawdzające  przeprowadzono </w:t>
      </w:r>
      <w:r w:rsidR="00D61390" w:rsidRPr="001202A6">
        <w:rPr>
          <w:rFonts w:ascii="Times New Roman" w:hAnsi="Times New Roman" w:cs="Times New Roman"/>
          <w:sz w:val="24"/>
          <w:szCs w:val="24"/>
        </w:rPr>
        <w:t xml:space="preserve">w </w:t>
      </w:r>
      <w:r w:rsidRPr="001202A6">
        <w:rPr>
          <w:rFonts w:ascii="Times New Roman" w:hAnsi="Times New Roman" w:cs="Times New Roman"/>
          <w:sz w:val="24"/>
          <w:szCs w:val="24"/>
        </w:rPr>
        <w:t xml:space="preserve">zakresie </w:t>
      </w:r>
      <w:r w:rsidR="00D61390" w:rsidRPr="001202A6">
        <w:rPr>
          <w:rFonts w:ascii="Times New Roman" w:hAnsi="Times New Roman" w:cs="Times New Roman"/>
          <w:sz w:val="24"/>
          <w:szCs w:val="24"/>
        </w:rPr>
        <w:t>następujących zadań audytowych:</w:t>
      </w:r>
    </w:p>
    <w:tbl>
      <w:tblPr>
        <w:tblStyle w:val="Tabela-Siatka"/>
        <w:tblW w:w="9197" w:type="dxa"/>
        <w:tblLayout w:type="fixed"/>
        <w:tblLook w:val="04A0" w:firstRow="1" w:lastRow="0" w:firstColumn="1" w:lastColumn="0" w:noHBand="0" w:noVBand="1"/>
        <w:tblCaption w:val="Temat zadania zapewniającego, którego dotyczą cynności sprawdzające"/>
        <w:tblDescription w:val="Wykaz podmiotów w których zrealizowano czynności sprawdzające w 2023 roku"/>
      </w:tblPr>
      <w:tblGrid>
        <w:gridCol w:w="516"/>
        <w:gridCol w:w="4412"/>
        <w:gridCol w:w="1701"/>
        <w:gridCol w:w="2568"/>
      </w:tblGrid>
      <w:tr w:rsidR="001202A6" w:rsidRPr="001202A6" w14:paraId="7796F237" w14:textId="77777777" w:rsidTr="006240B0">
        <w:trPr>
          <w:tblHeader/>
        </w:trPr>
        <w:tc>
          <w:tcPr>
            <w:tcW w:w="516" w:type="dxa"/>
            <w:shd w:val="clear" w:color="auto" w:fill="2E74B5" w:themeFill="accent1" w:themeFillShade="BF"/>
            <w:vAlign w:val="center"/>
          </w:tcPr>
          <w:p w14:paraId="63D848F6" w14:textId="77777777" w:rsidR="00DF05D7" w:rsidRPr="001202A6" w:rsidRDefault="00FF297B" w:rsidP="003704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2A6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4412" w:type="dxa"/>
            <w:shd w:val="clear" w:color="auto" w:fill="2E74B5" w:themeFill="accent1" w:themeFillShade="BF"/>
            <w:vAlign w:val="center"/>
          </w:tcPr>
          <w:p w14:paraId="7B73F7DB" w14:textId="77777777" w:rsidR="00DF05D7" w:rsidRPr="001202A6" w:rsidRDefault="00FF297B" w:rsidP="003704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2A6">
              <w:rPr>
                <w:rFonts w:ascii="Times New Roman" w:hAnsi="Times New Roman" w:cs="Times New Roman"/>
                <w:b/>
                <w:sz w:val="20"/>
                <w:szCs w:val="20"/>
              </w:rPr>
              <w:t>Temat zadania zapewniającego, którego dotyczą czynności sprawdzające</w:t>
            </w:r>
          </w:p>
        </w:tc>
        <w:tc>
          <w:tcPr>
            <w:tcW w:w="1701" w:type="dxa"/>
            <w:shd w:val="clear" w:color="auto" w:fill="2E74B5" w:themeFill="accent1" w:themeFillShade="BF"/>
          </w:tcPr>
          <w:p w14:paraId="399331CF" w14:textId="77777777" w:rsidR="00B676CF" w:rsidRPr="001202A6" w:rsidRDefault="00FF297B" w:rsidP="00B676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2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Czas przeprowadzenia czynności sprawdzających </w:t>
            </w:r>
          </w:p>
          <w:p w14:paraId="2AF87B61" w14:textId="5EEA9B41" w:rsidR="00DF05D7" w:rsidRPr="001202A6" w:rsidRDefault="00FF297B" w:rsidP="00B67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2A6">
              <w:rPr>
                <w:rFonts w:ascii="Times New Roman" w:hAnsi="Times New Roman" w:cs="Times New Roman"/>
                <w:sz w:val="20"/>
                <w:szCs w:val="20"/>
              </w:rPr>
              <w:t>(w osobodniach)</w:t>
            </w:r>
          </w:p>
        </w:tc>
        <w:tc>
          <w:tcPr>
            <w:tcW w:w="2568" w:type="dxa"/>
            <w:shd w:val="clear" w:color="auto" w:fill="2E74B5" w:themeFill="accent1" w:themeFillShade="BF"/>
            <w:vAlign w:val="center"/>
          </w:tcPr>
          <w:p w14:paraId="261346AD" w14:textId="77777777" w:rsidR="003704A0" w:rsidRPr="001202A6" w:rsidRDefault="003704A0" w:rsidP="003704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2A6">
              <w:rPr>
                <w:rFonts w:ascii="Times New Roman" w:hAnsi="Times New Roman" w:cs="Times New Roman"/>
                <w:b/>
                <w:sz w:val="20"/>
                <w:szCs w:val="20"/>
              </w:rPr>
              <w:t>Liczba pracowników</w:t>
            </w:r>
          </w:p>
          <w:p w14:paraId="31D1E7D0" w14:textId="11E46776" w:rsidR="00913A61" w:rsidRPr="001202A6" w:rsidRDefault="00FF297B" w:rsidP="00370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2A6">
              <w:rPr>
                <w:rFonts w:ascii="Times New Roman" w:hAnsi="Times New Roman" w:cs="Times New Roman"/>
                <w:b/>
                <w:sz w:val="20"/>
                <w:szCs w:val="20"/>
              </w:rPr>
              <w:t>przeprowadzających czynności</w:t>
            </w:r>
          </w:p>
          <w:p w14:paraId="19A20498" w14:textId="14A06B62" w:rsidR="00DF05D7" w:rsidRPr="001202A6" w:rsidRDefault="00DF05D7" w:rsidP="00370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2A6" w:rsidRPr="001202A6" w14:paraId="16B98A5D" w14:textId="77777777" w:rsidTr="00B61479">
        <w:tc>
          <w:tcPr>
            <w:tcW w:w="516" w:type="dxa"/>
            <w:shd w:val="clear" w:color="auto" w:fill="F2F2F2" w:themeFill="background1" w:themeFillShade="F2"/>
          </w:tcPr>
          <w:p w14:paraId="74D70E41" w14:textId="4C8B2A59" w:rsidR="00DF05D7" w:rsidRPr="001202A6" w:rsidRDefault="00FF297B" w:rsidP="00FF297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202A6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4412" w:type="dxa"/>
            <w:shd w:val="clear" w:color="auto" w:fill="F2F2F2" w:themeFill="background1" w:themeFillShade="F2"/>
          </w:tcPr>
          <w:p w14:paraId="794AD191" w14:textId="77777777" w:rsidR="00DF05D7" w:rsidRPr="001202A6" w:rsidRDefault="00FF297B" w:rsidP="00FF297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202A6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6568E8D" w14:textId="77777777" w:rsidR="00DF05D7" w:rsidRPr="001202A6" w:rsidRDefault="00FF297B" w:rsidP="00FF29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02A6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2568" w:type="dxa"/>
            <w:shd w:val="clear" w:color="auto" w:fill="F2F2F2" w:themeFill="background1" w:themeFillShade="F2"/>
          </w:tcPr>
          <w:p w14:paraId="01A7A034" w14:textId="77777777" w:rsidR="00DF05D7" w:rsidRPr="001202A6" w:rsidRDefault="00FF297B" w:rsidP="00FF297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202A6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</w:tr>
      <w:tr w:rsidR="001202A6" w:rsidRPr="001202A6" w14:paraId="39DBB430" w14:textId="77777777" w:rsidTr="00B61479">
        <w:tc>
          <w:tcPr>
            <w:tcW w:w="516" w:type="dxa"/>
          </w:tcPr>
          <w:p w14:paraId="66FDD059" w14:textId="2DEF89A3" w:rsidR="00DF05D7" w:rsidRPr="001202A6" w:rsidRDefault="00142D08" w:rsidP="00E313FF">
            <w:pPr>
              <w:jc w:val="center"/>
              <w:rPr>
                <w:rFonts w:ascii="Times New Roman" w:hAnsi="Times New Roman" w:cs="Times New Roman"/>
              </w:rPr>
            </w:pPr>
            <w:r w:rsidRPr="001202A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12" w:type="dxa"/>
            <w:vAlign w:val="center"/>
          </w:tcPr>
          <w:p w14:paraId="322EE560" w14:textId="52FCC730" w:rsidR="0038363A" w:rsidRPr="001202A6" w:rsidRDefault="00B61479" w:rsidP="00AD6817">
            <w:pPr>
              <w:jc w:val="center"/>
              <w:rPr>
                <w:rFonts w:ascii="Times New Roman" w:hAnsi="Times New Roman" w:cs="Times New Roman"/>
              </w:rPr>
            </w:pPr>
            <w:r w:rsidRPr="001202A6">
              <w:rPr>
                <w:rFonts w:ascii="Times New Roman" w:hAnsi="Times New Roman" w:cs="Times New Roman"/>
              </w:rPr>
              <w:t>Ocena działalności</w:t>
            </w:r>
            <w:r w:rsidR="00AD6817" w:rsidRPr="001202A6">
              <w:rPr>
                <w:rFonts w:ascii="Times New Roman" w:eastAsia="Times New Roman" w:hAnsi="Times New Roman" w:cs="Times New Roman"/>
                <w:lang w:eastAsia="pl-PL"/>
              </w:rPr>
              <w:t xml:space="preserve"> Wojewódzkiego Ośrodka Ruchu Drogowego w Kielcach</w:t>
            </w:r>
          </w:p>
        </w:tc>
        <w:tc>
          <w:tcPr>
            <w:tcW w:w="1701" w:type="dxa"/>
            <w:vAlign w:val="center"/>
          </w:tcPr>
          <w:p w14:paraId="4C225968" w14:textId="201D9D61" w:rsidR="00DF05D7" w:rsidRPr="001202A6" w:rsidRDefault="00FE1262" w:rsidP="00CA75FE">
            <w:pPr>
              <w:jc w:val="center"/>
              <w:rPr>
                <w:rFonts w:ascii="Times New Roman" w:hAnsi="Times New Roman" w:cs="Times New Roman"/>
              </w:rPr>
            </w:pPr>
            <w:r w:rsidRPr="001202A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68" w:type="dxa"/>
            <w:vAlign w:val="center"/>
          </w:tcPr>
          <w:p w14:paraId="5CCCDA33" w14:textId="2FDEAB2B" w:rsidR="00142D08" w:rsidRPr="001202A6" w:rsidRDefault="00AD6817" w:rsidP="00AD6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2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D705A" w:rsidRPr="001202A6">
              <w:rPr>
                <w:rFonts w:ascii="Times New Roman" w:hAnsi="Times New Roman" w:cs="Times New Roman"/>
                <w:sz w:val="20"/>
                <w:szCs w:val="20"/>
              </w:rPr>
              <w:t xml:space="preserve"> Audytor</w:t>
            </w:r>
            <w:r w:rsidRPr="001202A6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="008D705A" w:rsidRPr="001202A6">
              <w:rPr>
                <w:rFonts w:ascii="Times New Roman" w:hAnsi="Times New Roman" w:cs="Times New Roman"/>
                <w:sz w:val="20"/>
                <w:szCs w:val="20"/>
              </w:rPr>
              <w:t xml:space="preserve"> wewnętrzny</w:t>
            </w:r>
            <w:r w:rsidRPr="001202A6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</w:p>
        </w:tc>
      </w:tr>
      <w:tr w:rsidR="001202A6" w:rsidRPr="001202A6" w14:paraId="114095C4" w14:textId="77777777" w:rsidTr="00B61479">
        <w:tc>
          <w:tcPr>
            <w:tcW w:w="516" w:type="dxa"/>
          </w:tcPr>
          <w:p w14:paraId="241E89A4" w14:textId="76F9152F" w:rsidR="0038363A" w:rsidRPr="001202A6" w:rsidRDefault="0038363A" w:rsidP="008D7497">
            <w:pPr>
              <w:jc w:val="center"/>
              <w:rPr>
                <w:rFonts w:ascii="Times New Roman" w:hAnsi="Times New Roman" w:cs="Times New Roman"/>
              </w:rPr>
            </w:pPr>
            <w:r w:rsidRPr="001202A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12" w:type="dxa"/>
            <w:vAlign w:val="center"/>
          </w:tcPr>
          <w:p w14:paraId="1E4246C3" w14:textId="61FEC1C0" w:rsidR="0038363A" w:rsidRPr="001202A6" w:rsidRDefault="00AD6817" w:rsidP="00AD6817">
            <w:pPr>
              <w:jc w:val="center"/>
              <w:rPr>
                <w:rFonts w:ascii="Times New Roman" w:hAnsi="Times New Roman" w:cs="Times New Roman"/>
              </w:rPr>
            </w:pPr>
            <w:r w:rsidRPr="001202A6">
              <w:rPr>
                <w:rFonts w:ascii="Times New Roman" w:hAnsi="Times New Roman" w:cs="Times New Roman"/>
              </w:rPr>
              <w:t>Ocena działalności Świętokrzyskiego Centrum Doskonalenia Nauczycieli w Kielcach</w:t>
            </w:r>
          </w:p>
        </w:tc>
        <w:tc>
          <w:tcPr>
            <w:tcW w:w="1701" w:type="dxa"/>
            <w:vAlign w:val="center"/>
          </w:tcPr>
          <w:p w14:paraId="6FA159DD" w14:textId="3C875205" w:rsidR="0038363A" w:rsidRPr="001202A6" w:rsidRDefault="00AF4938" w:rsidP="00CA75FE">
            <w:pPr>
              <w:jc w:val="center"/>
              <w:rPr>
                <w:rFonts w:ascii="Times New Roman" w:hAnsi="Times New Roman" w:cs="Times New Roman"/>
              </w:rPr>
            </w:pPr>
            <w:r w:rsidRPr="001202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68" w:type="dxa"/>
            <w:vAlign w:val="center"/>
          </w:tcPr>
          <w:p w14:paraId="7BBEDA28" w14:textId="77777777" w:rsidR="0038363A" w:rsidRPr="001202A6" w:rsidRDefault="00AD6817" w:rsidP="00AD6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2A6">
              <w:rPr>
                <w:rFonts w:ascii="Times New Roman" w:hAnsi="Times New Roman" w:cs="Times New Roman"/>
                <w:sz w:val="20"/>
                <w:szCs w:val="20"/>
              </w:rPr>
              <w:t>3 Audytorów</w:t>
            </w:r>
            <w:r w:rsidR="008D705A" w:rsidRPr="001202A6">
              <w:rPr>
                <w:rFonts w:ascii="Times New Roman" w:hAnsi="Times New Roman" w:cs="Times New Roman"/>
                <w:sz w:val="20"/>
                <w:szCs w:val="20"/>
              </w:rPr>
              <w:t xml:space="preserve"> wewnętrzny</w:t>
            </w:r>
            <w:r w:rsidRPr="001202A6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</w:p>
          <w:p w14:paraId="76A5C407" w14:textId="77777777" w:rsidR="00B87318" w:rsidRPr="001202A6" w:rsidRDefault="00B87318" w:rsidP="00AD6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2A6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</w:p>
          <w:p w14:paraId="3BDC65F7" w14:textId="47A236B1" w:rsidR="00B87318" w:rsidRPr="001202A6" w:rsidRDefault="00B87318" w:rsidP="00AD6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2A6">
              <w:rPr>
                <w:rFonts w:ascii="Times New Roman" w:hAnsi="Times New Roman" w:cs="Times New Roman"/>
                <w:sz w:val="20"/>
                <w:szCs w:val="20"/>
              </w:rPr>
              <w:t>1 Asystent audytu</w:t>
            </w:r>
          </w:p>
        </w:tc>
      </w:tr>
      <w:tr w:rsidR="001202A6" w:rsidRPr="001202A6" w14:paraId="10D1211E" w14:textId="77777777" w:rsidTr="00B61479">
        <w:tc>
          <w:tcPr>
            <w:tcW w:w="516" w:type="dxa"/>
          </w:tcPr>
          <w:p w14:paraId="67DEEC4A" w14:textId="2101C8EA" w:rsidR="00B61479" w:rsidRPr="001202A6" w:rsidRDefault="00AD6817" w:rsidP="008D7497">
            <w:pPr>
              <w:jc w:val="center"/>
              <w:rPr>
                <w:rFonts w:ascii="Times New Roman" w:hAnsi="Times New Roman" w:cs="Times New Roman"/>
              </w:rPr>
            </w:pPr>
            <w:r w:rsidRPr="001202A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12" w:type="dxa"/>
            <w:vAlign w:val="center"/>
          </w:tcPr>
          <w:p w14:paraId="6E1BBDBA" w14:textId="177D3988" w:rsidR="00B61479" w:rsidRPr="001202A6" w:rsidRDefault="00AD6817" w:rsidP="00AD6817">
            <w:pPr>
              <w:jc w:val="center"/>
              <w:rPr>
                <w:rFonts w:ascii="Times New Roman" w:hAnsi="Times New Roman" w:cs="Times New Roman"/>
              </w:rPr>
            </w:pPr>
            <w:r w:rsidRPr="001202A6">
              <w:rPr>
                <w:rFonts w:ascii="Times New Roman" w:hAnsi="Times New Roman" w:cs="Times New Roman"/>
              </w:rPr>
              <w:t>Ocena działalności Regionalnego Centrum Naukowo</w:t>
            </w:r>
            <w:r w:rsidR="00E576AE" w:rsidRPr="001202A6">
              <w:rPr>
                <w:rFonts w:ascii="Times New Roman" w:hAnsi="Times New Roman" w:cs="Times New Roman"/>
              </w:rPr>
              <w:t xml:space="preserve"> </w:t>
            </w:r>
            <w:r w:rsidRPr="001202A6">
              <w:rPr>
                <w:rFonts w:ascii="Times New Roman" w:hAnsi="Times New Roman" w:cs="Times New Roman"/>
              </w:rPr>
              <w:t>-</w:t>
            </w:r>
            <w:r w:rsidR="00E576AE" w:rsidRPr="001202A6">
              <w:rPr>
                <w:rFonts w:ascii="Times New Roman" w:hAnsi="Times New Roman" w:cs="Times New Roman"/>
              </w:rPr>
              <w:t xml:space="preserve"> </w:t>
            </w:r>
            <w:r w:rsidRPr="001202A6">
              <w:rPr>
                <w:rFonts w:ascii="Times New Roman" w:hAnsi="Times New Roman" w:cs="Times New Roman"/>
              </w:rPr>
              <w:t>Technologicznego w Podzamczu Chęcińskim</w:t>
            </w:r>
          </w:p>
        </w:tc>
        <w:tc>
          <w:tcPr>
            <w:tcW w:w="1701" w:type="dxa"/>
            <w:vAlign w:val="center"/>
          </w:tcPr>
          <w:p w14:paraId="394A8986" w14:textId="140EC46F" w:rsidR="00B61479" w:rsidRPr="001202A6" w:rsidRDefault="00B87318" w:rsidP="00CA75FE">
            <w:pPr>
              <w:jc w:val="center"/>
              <w:rPr>
                <w:rFonts w:ascii="Times New Roman" w:hAnsi="Times New Roman" w:cs="Times New Roman"/>
              </w:rPr>
            </w:pPr>
            <w:r w:rsidRPr="001202A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68" w:type="dxa"/>
            <w:vAlign w:val="center"/>
          </w:tcPr>
          <w:p w14:paraId="7B8AA461" w14:textId="57A01A83" w:rsidR="00B61479" w:rsidRPr="001202A6" w:rsidRDefault="008D705A" w:rsidP="008D7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2A6">
              <w:rPr>
                <w:rFonts w:ascii="Times New Roman" w:hAnsi="Times New Roman" w:cs="Times New Roman"/>
                <w:sz w:val="20"/>
                <w:szCs w:val="20"/>
              </w:rPr>
              <w:t>1 Audytor wewnętrzny</w:t>
            </w:r>
          </w:p>
        </w:tc>
      </w:tr>
      <w:tr w:rsidR="001202A6" w:rsidRPr="001202A6" w14:paraId="4A116592" w14:textId="77777777" w:rsidTr="00B61479">
        <w:tc>
          <w:tcPr>
            <w:tcW w:w="516" w:type="dxa"/>
          </w:tcPr>
          <w:p w14:paraId="1A6C6BCB" w14:textId="057484AA" w:rsidR="0038363A" w:rsidRPr="001202A6" w:rsidRDefault="00AD6817" w:rsidP="008D7497">
            <w:pPr>
              <w:jc w:val="center"/>
              <w:rPr>
                <w:rFonts w:ascii="Times New Roman" w:hAnsi="Times New Roman" w:cs="Times New Roman"/>
              </w:rPr>
            </w:pPr>
            <w:r w:rsidRPr="001202A6">
              <w:rPr>
                <w:rFonts w:ascii="Times New Roman" w:hAnsi="Times New Roman" w:cs="Times New Roman"/>
              </w:rPr>
              <w:t>4</w:t>
            </w:r>
            <w:r w:rsidR="0038363A" w:rsidRPr="00120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12" w:type="dxa"/>
            <w:vAlign w:val="center"/>
          </w:tcPr>
          <w:p w14:paraId="4C6FF89A" w14:textId="6CB99A55" w:rsidR="0038363A" w:rsidRPr="001202A6" w:rsidRDefault="00B61479" w:rsidP="00AD6817">
            <w:pPr>
              <w:jc w:val="center"/>
              <w:rPr>
                <w:rFonts w:ascii="Times New Roman" w:hAnsi="Times New Roman" w:cs="Times New Roman"/>
              </w:rPr>
            </w:pPr>
            <w:r w:rsidRPr="001202A6">
              <w:rPr>
                <w:rFonts w:ascii="Times New Roman" w:eastAsia="Times New Roman" w:hAnsi="Times New Roman" w:cs="Times New Roman"/>
                <w:lang w:eastAsia="pl-PL"/>
              </w:rPr>
              <w:t xml:space="preserve">Ocena działalności </w:t>
            </w:r>
            <w:r w:rsidR="00AD6817" w:rsidRPr="001202A6">
              <w:rPr>
                <w:rFonts w:ascii="Times New Roman" w:eastAsia="Times New Roman" w:hAnsi="Times New Roman" w:cs="Times New Roman"/>
                <w:lang w:eastAsia="pl-PL"/>
              </w:rPr>
              <w:t xml:space="preserve">Muzeum Zamkowego </w:t>
            </w:r>
            <w:r w:rsidR="00AD6817" w:rsidRPr="001202A6">
              <w:rPr>
                <w:rFonts w:ascii="Times New Roman" w:eastAsia="Times New Roman" w:hAnsi="Times New Roman" w:cs="Times New Roman"/>
                <w:lang w:eastAsia="pl-PL"/>
              </w:rPr>
              <w:br/>
              <w:t>w Sandomierzu</w:t>
            </w:r>
          </w:p>
        </w:tc>
        <w:tc>
          <w:tcPr>
            <w:tcW w:w="1701" w:type="dxa"/>
            <w:vAlign w:val="center"/>
          </w:tcPr>
          <w:p w14:paraId="7EA10C13" w14:textId="20CB2080" w:rsidR="0038363A" w:rsidRPr="001202A6" w:rsidRDefault="000F58F0" w:rsidP="00CA75FE">
            <w:pPr>
              <w:jc w:val="center"/>
              <w:rPr>
                <w:rFonts w:ascii="Times New Roman" w:hAnsi="Times New Roman" w:cs="Times New Roman"/>
              </w:rPr>
            </w:pPr>
            <w:r w:rsidRPr="001202A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68" w:type="dxa"/>
            <w:vAlign w:val="center"/>
          </w:tcPr>
          <w:p w14:paraId="6192714C" w14:textId="78ADC5DF" w:rsidR="0038363A" w:rsidRPr="001202A6" w:rsidRDefault="008D705A" w:rsidP="00AD6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2A6">
              <w:rPr>
                <w:rFonts w:ascii="Times New Roman" w:hAnsi="Times New Roman" w:cs="Times New Roman"/>
                <w:sz w:val="20"/>
                <w:szCs w:val="20"/>
              </w:rPr>
              <w:t>1 Audytor wewnętrzny</w:t>
            </w:r>
          </w:p>
        </w:tc>
      </w:tr>
    </w:tbl>
    <w:p w14:paraId="582E214F" w14:textId="77777777" w:rsidR="00684F65" w:rsidRDefault="00684F65" w:rsidP="00DF05D7">
      <w:pPr>
        <w:rPr>
          <w:rFonts w:ascii="Times New Roman" w:hAnsi="Times New Roman" w:cs="Times New Roman"/>
        </w:rPr>
      </w:pPr>
    </w:p>
    <w:p w14:paraId="58B0851A" w14:textId="77777777" w:rsidR="00FF297B" w:rsidRPr="00C9377D" w:rsidRDefault="00FF297B" w:rsidP="00805E95">
      <w:pPr>
        <w:pStyle w:val="Nagwek1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124920410"/>
      <w:r w:rsidRPr="00C9377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Istotne informacje dotyczące prowadzenia audytu w roku sprawozdawczym</w:t>
      </w:r>
      <w:bookmarkEnd w:id="7"/>
    </w:p>
    <w:p w14:paraId="2E2E1DD9" w14:textId="36718C76" w:rsidR="0036427B" w:rsidRDefault="0010144F" w:rsidP="00256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audytu wewnętrznego na 202</w:t>
      </w:r>
      <w:r w:rsidR="00FF3132">
        <w:rPr>
          <w:rFonts w:ascii="Times New Roman" w:hAnsi="Times New Roman" w:cs="Times New Roman"/>
          <w:sz w:val="24"/>
          <w:szCs w:val="24"/>
        </w:rPr>
        <w:t>3</w:t>
      </w:r>
      <w:r w:rsidR="008B5649">
        <w:rPr>
          <w:rFonts w:ascii="Times New Roman" w:hAnsi="Times New Roman" w:cs="Times New Roman"/>
          <w:sz w:val="24"/>
          <w:szCs w:val="24"/>
        </w:rPr>
        <w:t xml:space="preserve"> rok był</w:t>
      </w:r>
      <w:r w:rsidR="000662FE" w:rsidRPr="00C9377D">
        <w:rPr>
          <w:rFonts w:ascii="Times New Roman" w:hAnsi="Times New Roman" w:cs="Times New Roman"/>
          <w:sz w:val="24"/>
          <w:szCs w:val="24"/>
        </w:rPr>
        <w:t xml:space="preserve"> zmieniany w trakcie roku</w:t>
      </w:r>
      <w:r w:rsidR="006C3E9E">
        <w:rPr>
          <w:rFonts w:ascii="Times New Roman" w:hAnsi="Times New Roman" w:cs="Times New Roman"/>
          <w:sz w:val="24"/>
          <w:szCs w:val="24"/>
        </w:rPr>
        <w:t>. Zmiany</w:t>
      </w:r>
      <w:r w:rsidR="008D705A">
        <w:rPr>
          <w:rFonts w:ascii="Times New Roman" w:hAnsi="Times New Roman" w:cs="Times New Roman"/>
          <w:sz w:val="24"/>
          <w:szCs w:val="24"/>
        </w:rPr>
        <w:t xml:space="preserve"> dokonano </w:t>
      </w:r>
      <w:r w:rsidR="008D705A">
        <w:rPr>
          <w:rFonts w:ascii="Times New Roman" w:hAnsi="Times New Roman" w:cs="Times New Roman"/>
          <w:sz w:val="24"/>
          <w:szCs w:val="24"/>
        </w:rPr>
        <w:br/>
        <w:t>w</w:t>
      </w:r>
      <w:r w:rsidR="000662FE" w:rsidRPr="00C9377D">
        <w:rPr>
          <w:rFonts w:ascii="Times New Roman" w:hAnsi="Times New Roman" w:cs="Times New Roman"/>
          <w:sz w:val="24"/>
          <w:szCs w:val="24"/>
        </w:rPr>
        <w:t xml:space="preserve"> związku </w:t>
      </w:r>
      <w:r w:rsidR="008D705A">
        <w:rPr>
          <w:rFonts w:ascii="Times New Roman" w:hAnsi="Times New Roman" w:cs="Times New Roman"/>
          <w:sz w:val="24"/>
          <w:szCs w:val="24"/>
        </w:rPr>
        <w:t>z</w:t>
      </w:r>
      <w:r w:rsidR="00435D74">
        <w:rPr>
          <w:rFonts w:ascii="Times New Roman" w:hAnsi="Times New Roman" w:cs="Times New Roman"/>
          <w:sz w:val="24"/>
          <w:szCs w:val="24"/>
        </w:rPr>
        <w:t xml:space="preserve"> koniecznością aktualizacji budżetu czasu </w:t>
      </w:r>
      <w:r w:rsidR="00435D74" w:rsidRPr="00997AED">
        <w:rPr>
          <w:rFonts w:ascii="Times New Roman" w:hAnsi="Times New Roman"/>
          <w:sz w:val="24"/>
          <w:szCs w:val="24"/>
        </w:rPr>
        <w:t xml:space="preserve">pracy </w:t>
      </w:r>
      <w:r w:rsidR="00435D74">
        <w:rPr>
          <w:rFonts w:ascii="Times New Roman" w:hAnsi="Times New Roman"/>
          <w:sz w:val="24"/>
          <w:szCs w:val="24"/>
        </w:rPr>
        <w:t>komórki audytu wewnętrznego.</w:t>
      </w:r>
      <w:r w:rsidR="006C3E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051E05" w14:textId="11200B20" w:rsidR="00A47622" w:rsidRPr="00937DCA" w:rsidRDefault="00FF3132" w:rsidP="00A1550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2023</w:t>
      </w:r>
      <w:r w:rsidR="00136B5A" w:rsidRPr="00C9377D">
        <w:rPr>
          <w:rFonts w:ascii="Times New Roman" w:hAnsi="Times New Roman" w:cs="Times New Roman"/>
          <w:sz w:val="24"/>
          <w:szCs w:val="24"/>
        </w:rPr>
        <w:t xml:space="preserve"> </w:t>
      </w:r>
      <w:r w:rsidR="008B5649">
        <w:rPr>
          <w:rFonts w:ascii="Times New Roman" w:hAnsi="Times New Roman" w:cs="Times New Roman"/>
          <w:sz w:val="24"/>
          <w:szCs w:val="24"/>
        </w:rPr>
        <w:t xml:space="preserve">roku dokonano oceny wewnętrznej audytu wewnętrznego. </w:t>
      </w:r>
      <w:r w:rsidR="007B6746">
        <w:rPr>
          <w:rFonts w:ascii="Times New Roman" w:hAnsi="Times New Roman" w:cs="Times New Roman"/>
          <w:sz w:val="24"/>
          <w:szCs w:val="24"/>
        </w:rPr>
        <w:t xml:space="preserve">W roku 2022 </w:t>
      </w:r>
      <w:r w:rsidR="007B6746" w:rsidRPr="00937DCA">
        <w:rPr>
          <w:rFonts w:ascii="Times New Roman" w:hAnsi="Times New Roman" w:cs="Times New Roman"/>
          <w:sz w:val="24"/>
          <w:szCs w:val="24"/>
        </w:rPr>
        <w:t>przeprowadzono ocenę zewnętrzną funkcji audytu wewnętrznego w formie niezależnej walidacji samooceny.</w:t>
      </w:r>
    </w:p>
    <w:p w14:paraId="01A54C8F" w14:textId="3F8F9092" w:rsidR="00136B5A" w:rsidRPr="00937DCA" w:rsidRDefault="00FF3132" w:rsidP="00A1550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37DCA">
        <w:rPr>
          <w:rFonts w:ascii="Times New Roman" w:hAnsi="Times New Roman" w:cs="Times New Roman"/>
          <w:sz w:val="24"/>
          <w:szCs w:val="24"/>
        </w:rPr>
        <w:t xml:space="preserve">W 2023 roku podjęto </w:t>
      </w:r>
      <w:r w:rsidR="00435D74" w:rsidRPr="00937DCA">
        <w:rPr>
          <w:rFonts w:ascii="Times New Roman" w:hAnsi="Times New Roman" w:cs="Times New Roman"/>
          <w:sz w:val="24"/>
          <w:szCs w:val="24"/>
        </w:rPr>
        <w:t xml:space="preserve">prace związane z przygotowaniem dokumentacji niezbędnej do dokonania przeglądów partnerskich w ramach realizowanego </w:t>
      </w:r>
      <w:r w:rsidR="00937DCA" w:rsidRPr="00937DCA">
        <w:rPr>
          <w:rFonts w:ascii="Times New Roman" w:hAnsi="Times New Roman" w:cs="Times New Roman"/>
          <w:sz w:val="24"/>
          <w:szCs w:val="24"/>
        </w:rPr>
        <w:t xml:space="preserve">porozumienia współpracy </w:t>
      </w:r>
      <w:r w:rsidR="007519E0" w:rsidRPr="00937DCA">
        <w:rPr>
          <w:rFonts w:ascii="Times New Roman" w:hAnsi="Times New Roman" w:cs="Times New Roman"/>
          <w:sz w:val="24"/>
          <w:szCs w:val="24"/>
        </w:rPr>
        <w:t>pomiędzy urzędami marszałkowski</w:t>
      </w:r>
      <w:r w:rsidR="00EE0BCE" w:rsidRPr="00937DCA">
        <w:rPr>
          <w:rFonts w:ascii="Times New Roman" w:hAnsi="Times New Roman" w:cs="Times New Roman"/>
          <w:sz w:val="24"/>
          <w:szCs w:val="24"/>
        </w:rPr>
        <w:t>mi</w:t>
      </w:r>
      <w:r w:rsidR="007519E0" w:rsidRPr="00937DCA">
        <w:rPr>
          <w:rFonts w:ascii="Times New Roman" w:hAnsi="Times New Roman" w:cs="Times New Roman"/>
          <w:sz w:val="24"/>
          <w:szCs w:val="24"/>
        </w:rPr>
        <w:t xml:space="preserve"> w zakresie oceny zewnętrznej audytu wewnętrznego. </w:t>
      </w:r>
    </w:p>
    <w:p w14:paraId="6D869841" w14:textId="77777777" w:rsidR="00E313FF" w:rsidRPr="00B676CF" w:rsidRDefault="00E313FF" w:rsidP="00FF297B">
      <w:pPr>
        <w:rPr>
          <w:rFonts w:ascii="Times New Roman" w:hAnsi="Times New Roman" w:cs="Times New Roman"/>
          <w:b/>
        </w:rPr>
      </w:pPr>
    </w:p>
    <w:p w14:paraId="6DC6DB1D" w14:textId="62789973" w:rsidR="00684F65" w:rsidRDefault="00684F65" w:rsidP="00684F65">
      <w:pPr>
        <w:pStyle w:val="Nagwek1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124920411"/>
      <w:r w:rsidRPr="00684F65">
        <w:rPr>
          <w:rFonts w:ascii="Times New Roman" w:hAnsi="Times New Roman" w:cs="Times New Roman"/>
          <w:b/>
          <w:color w:val="auto"/>
          <w:sz w:val="24"/>
          <w:szCs w:val="24"/>
        </w:rPr>
        <w:t>Podpis</w:t>
      </w:r>
      <w:bookmarkEnd w:id="8"/>
    </w:p>
    <w:p w14:paraId="40A897EA" w14:textId="77777777" w:rsidR="00684F65" w:rsidRDefault="00684F65" w:rsidP="00684F65"/>
    <w:p w14:paraId="3C1B5523" w14:textId="77777777" w:rsidR="00937DCA" w:rsidRDefault="00937DCA" w:rsidP="00684F65"/>
    <w:p w14:paraId="6AE3099A" w14:textId="77777777" w:rsidR="00937DCA" w:rsidRDefault="00937DCA" w:rsidP="00684F65"/>
    <w:p w14:paraId="5A5E209E" w14:textId="222ADA64" w:rsidR="006240B0" w:rsidRDefault="00677703" w:rsidP="006240B0">
      <w:pPr>
        <w:spacing w:after="0" w:line="240" w:lineRule="auto"/>
        <w:rPr>
          <w:rFonts w:ascii="Times New Roman" w:hAnsi="Times New Roman" w:cs="Times New Roman"/>
        </w:rPr>
      </w:pPr>
      <w:r w:rsidRPr="00677703">
        <w:rPr>
          <w:rFonts w:ascii="Times New Roman" w:hAnsi="Times New Roman" w:cs="Times New Roman"/>
        </w:rPr>
        <w:t>Kielce, dnia 30 stycznia 2024 roku</w:t>
      </w:r>
    </w:p>
    <w:p w14:paraId="7DBC4E33" w14:textId="157B6A6E" w:rsidR="006240B0" w:rsidRDefault="006240B0" w:rsidP="006240B0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……………………………………………..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>…………………………………………………………….</w:t>
      </w:r>
    </w:p>
    <w:p w14:paraId="2E7F32EB" w14:textId="54E22369" w:rsidR="006240B0" w:rsidRPr="00C37175" w:rsidRDefault="006240B0" w:rsidP="006240B0">
      <w:pPr>
        <w:tabs>
          <w:tab w:val="right" w:pos="9072"/>
        </w:tabs>
        <w:rPr>
          <w:rFonts w:ascii="Times New Roman" w:hAnsi="Times New Roman"/>
        </w:rPr>
      </w:pPr>
      <w:r w:rsidRPr="00937DCA">
        <w:rPr>
          <w:rFonts w:ascii="Times New Roman" w:hAnsi="Times New Roman" w:cs="Times New Roman"/>
          <w:i/>
          <w:iCs/>
          <w:sz w:val="20"/>
          <w:szCs w:val="20"/>
        </w:rPr>
        <w:t>(miejscowość i data)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240B0">
        <w:rPr>
          <w:rFonts w:ascii="Times New Roman" w:hAnsi="Times New Roman"/>
          <w:i/>
          <w:sz w:val="20"/>
          <w:szCs w:val="20"/>
        </w:rPr>
        <w:t xml:space="preserve"> </w:t>
      </w:r>
      <w:r w:rsidRPr="00C37175">
        <w:rPr>
          <w:rFonts w:ascii="Times New Roman" w:hAnsi="Times New Roman"/>
          <w:i/>
          <w:sz w:val="20"/>
          <w:szCs w:val="20"/>
        </w:rPr>
        <w:t>(podpis kierownika komórki audytu wewnętrznego)</w:t>
      </w:r>
    </w:p>
    <w:p w14:paraId="1ED8CDA4" w14:textId="77777777" w:rsidR="00684F65" w:rsidRDefault="00684F65" w:rsidP="006240B0"/>
    <w:sectPr w:rsidR="00684F65" w:rsidSect="000E00D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930C8" w14:textId="77777777" w:rsidR="0083026E" w:rsidRDefault="0083026E" w:rsidP="002513A9">
      <w:pPr>
        <w:spacing w:after="0" w:line="240" w:lineRule="auto"/>
      </w:pPr>
      <w:r>
        <w:separator/>
      </w:r>
    </w:p>
  </w:endnote>
  <w:endnote w:type="continuationSeparator" w:id="0">
    <w:p w14:paraId="65F71C3B" w14:textId="77777777" w:rsidR="0083026E" w:rsidRDefault="0083026E" w:rsidP="00251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F38F7" w14:textId="22131F8C" w:rsidR="00A643BA" w:rsidRDefault="00A643BA" w:rsidP="00CC3A4A">
    <w:pPr>
      <w:pStyle w:val="Stopka"/>
      <w:pBdr>
        <w:top w:val="thinThickSmallGap" w:sz="24" w:space="0" w:color="823B0B" w:themeColor="accent2" w:themeShade="7F"/>
      </w:pBdr>
      <w:rPr>
        <w:rFonts w:ascii="Times New Roman" w:hAnsi="Times New Roman" w:cs="Times New Roman"/>
        <w:sz w:val="20"/>
        <w:szCs w:val="20"/>
      </w:rPr>
    </w:pPr>
    <w:r>
      <w:rPr>
        <w:rFonts w:asciiTheme="majorHAnsi" w:hAnsiTheme="majorHAnsi"/>
      </w:rPr>
      <w:ptab w:relativeTo="margin" w:alignment="right" w:leader="none"/>
    </w:r>
    <w:r w:rsidRPr="00906BBC">
      <w:rPr>
        <w:rFonts w:ascii="Times New Roman" w:hAnsi="Times New Roman" w:cs="Times New Roman"/>
      </w:rPr>
      <w:t xml:space="preserve"> </w:t>
    </w:r>
    <w:r w:rsidRPr="00906BBC">
      <w:rPr>
        <w:rFonts w:ascii="Times New Roman" w:hAnsi="Times New Roman" w:cs="Times New Roman"/>
        <w:sz w:val="20"/>
        <w:szCs w:val="20"/>
      </w:rPr>
      <w:fldChar w:fldCharType="begin"/>
    </w:r>
    <w:r w:rsidRPr="00906BBC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906BBC">
      <w:rPr>
        <w:rFonts w:ascii="Times New Roman" w:hAnsi="Times New Roman" w:cs="Times New Roman"/>
        <w:sz w:val="20"/>
        <w:szCs w:val="20"/>
      </w:rPr>
      <w:fldChar w:fldCharType="separate"/>
    </w:r>
    <w:r w:rsidR="00F96D03">
      <w:rPr>
        <w:rFonts w:ascii="Times New Roman" w:hAnsi="Times New Roman" w:cs="Times New Roman"/>
        <w:noProof/>
        <w:sz w:val="20"/>
        <w:szCs w:val="20"/>
      </w:rPr>
      <w:t>15</w:t>
    </w:r>
    <w:r w:rsidRPr="00906BBC">
      <w:rPr>
        <w:rFonts w:ascii="Times New Roman" w:hAnsi="Times New Roman" w:cs="Times New Roman"/>
        <w:sz w:val="20"/>
        <w:szCs w:val="20"/>
      </w:rPr>
      <w:fldChar w:fldCharType="end"/>
    </w:r>
  </w:p>
  <w:p w14:paraId="52AE135A" w14:textId="77777777" w:rsidR="00A643BA" w:rsidRDefault="00A643BA" w:rsidP="00CC3A4A">
    <w:pPr>
      <w:pStyle w:val="Stopka"/>
      <w:pBdr>
        <w:top w:val="thinThickSmallGap" w:sz="24" w:space="0" w:color="823B0B" w:themeColor="accent2" w:themeShade="7F"/>
      </w:pBdr>
      <w:rPr>
        <w:rFonts w:asciiTheme="majorHAnsi" w:hAnsiTheme="majorHAnsi"/>
      </w:rPr>
    </w:pPr>
  </w:p>
  <w:p w14:paraId="32422354" w14:textId="0B75D089" w:rsidR="00A643BA" w:rsidRDefault="00A643BA">
    <w:pPr>
      <w:pStyle w:val="Stopka"/>
    </w:pPr>
  </w:p>
  <w:p w14:paraId="08156B65" w14:textId="77777777" w:rsidR="00A643BA" w:rsidRDefault="00A643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D0E77" w14:textId="77777777" w:rsidR="0083026E" w:rsidRDefault="0083026E" w:rsidP="002513A9">
      <w:pPr>
        <w:spacing w:after="0" w:line="240" w:lineRule="auto"/>
      </w:pPr>
      <w:r>
        <w:separator/>
      </w:r>
    </w:p>
  </w:footnote>
  <w:footnote w:type="continuationSeparator" w:id="0">
    <w:p w14:paraId="0DCC8C9B" w14:textId="77777777" w:rsidR="0083026E" w:rsidRDefault="0083026E" w:rsidP="00251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i/>
        <w:iCs/>
        <w:color w:val="1F4E79" w:themeColor="accent1" w:themeShade="80"/>
        <w:sz w:val="18"/>
        <w:szCs w:val="18"/>
      </w:rPr>
      <w:alias w:val="Tytuł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F6D2114" w14:textId="2EDCC77A" w:rsidR="00A643BA" w:rsidRPr="004454EF" w:rsidRDefault="00A643BA" w:rsidP="004454EF">
        <w:pPr>
          <w:pStyle w:val="Nagwek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color w:val="1F4E79" w:themeColor="accent1" w:themeShade="80"/>
            <w:sz w:val="32"/>
            <w:szCs w:val="32"/>
          </w:rPr>
        </w:pPr>
        <w:r>
          <w:rPr>
            <w:rFonts w:ascii="Times New Roman" w:hAnsi="Times New Roman" w:cs="Times New Roman"/>
            <w:i/>
            <w:iCs/>
            <w:color w:val="1F4E79" w:themeColor="accent1" w:themeShade="80"/>
            <w:sz w:val="18"/>
            <w:szCs w:val="18"/>
          </w:rPr>
          <w:t>Sprawozdanie z wykonania P</w:t>
        </w:r>
        <w:r w:rsidRPr="004454EF">
          <w:rPr>
            <w:rFonts w:ascii="Times New Roman" w:hAnsi="Times New Roman" w:cs="Times New Roman"/>
            <w:i/>
            <w:iCs/>
            <w:color w:val="1F4E79" w:themeColor="accent1" w:themeShade="80"/>
            <w:sz w:val="18"/>
            <w:szCs w:val="18"/>
          </w:rPr>
          <w:t>lanu audytu w Urzędzie Marszałkowskim Wojewódz</w:t>
        </w:r>
        <w:r>
          <w:rPr>
            <w:rFonts w:ascii="Times New Roman" w:hAnsi="Times New Roman" w:cs="Times New Roman"/>
            <w:i/>
            <w:iCs/>
            <w:color w:val="1F4E79" w:themeColor="accent1" w:themeShade="80"/>
            <w:sz w:val="18"/>
            <w:szCs w:val="18"/>
          </w:rPr>
          <w:t>twa Świętokrzyskiego za rok 2023</w:t>
        </w:r>
      </w:p>
    </w:sdtContent>
  </w:sdt>
  <w:p w14:paraId="27DB342B" w14:textId="77777777" w:rsidR="00A643BA" w:rsidRPr="004454EF" w:rsidRDefault="00A643BA" w:rsidP="004454EF">
    <w:pPr>
      <w:pStyle w:val="Nagwek"/>
      <w:jc w:val="center"/>
      <w:rPr>
        <w:rFonts w:ascii="Times New Roman" w:eastAsiaTheme="majorEastAsia" w:hAnsi="Times New Roman" w:cs="Times New Roman"/>
        <w:i/>
        <w:iCs/>
        <w:color w:val="5B9BD5" w:themeColor="accent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6F6B"/>
    <w:multiLevelType w:val="hybridMultilevel"/>
    <w:tmpl w:val="1DB2BF98"/>
    <w:lvl w:ilvl="0" w:tplc="CD2242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86342"/>
    <w:multiLevelType w:val="hybridMultilevel"/>
    <w:tmpl w:val="66368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92DA6"/>
    <w:multiLevelType w:val="hybridMultilevel"/>
    <w:tmpl w:val="2370C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A15B9"/>
    <w:multiLevelType w:val="hybridMultilevel"/>
    <w:tmpl w:val="3B7C80F0"/>
    <w:lvl w:ilvl="0" w:tplc="0B7A8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57210"/>
    <w:multiLevelType w:val="hybridMultilevel"/>
    <w:tmpl w:val="55982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3300F"/>
    <w:multiLevelType w:val="hybridMultilevel"/>
    <w:tmpl w:val="86CCB97A"/>
    <w:lvl w:ilvl="0" w:tplc="342264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0F534D"/>
    <w:multiLevelType w:val="hybridMultilevel"/>
    <w:tmpl w:val="AFEA35C8"/>
    <w:lvl w:ilvl="0" w:tplc="E2CC6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574849"/>
    <w:multiLevelType w:val="hybridMultilevel"/>
    <w:tmpl w:val="CE6A5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A54DA9"/>
    <w:multiLevelType w:val="hybridMultilevel"/>
    <w:tmpl w:val="A280A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A106E5"/>
    <w:multiLevelType w:val="hybridMultilevel"/>
    <w:tmpl w:val="76AC215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E173C8C"/>
    <w:multiLevelType w:val="hybridMultilevel"/>
    <w:tmpl w:val="2B188396"/>
    <w:lvl w:ilvl="0" w:tplc="BADE59B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75683"/>
    <w:multiLevelType w:val="hybridMultilevel"/>
    <w:tmpl w:val="55982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27912"/>
    <w:multiLevelType w:val="hybridMultilevel"/>
    <w:tmpl w:val="45AA0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A16F5"/>
    <w:multiLevelType w:val="hybridMultilevel"/>
    <w:tmpl w:val="71567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A387A"/>
    <w:multiLevelType w:val="hybridMultilevel"/>
    <w:tmpl w:val="6C64BA12"/>
    <w:lvl w:ilvl="0" w:tplc="F692F0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848B5"/>
    <w:multiLevelType w:val="hybridMultilevel"/>
    <w:tmpl w:val="2D7A110C"/>
    <w:lvl w:ilvl="0" w:tplc="57500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E002A"/>
    <w:multiLevelType w:val="hybridMultilevel"/>
    <w:tmpl w:val="6082C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5721B"/>
    <w:multiLevelType w:val="hybridMultilevel"/>
    <w:tmpl w:val="B55C3492"/>
    <w:lvl w:ilvl="0" w:tplc="0840E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3407D"/>
    <w:multiLevelType w:val="hybridMultilevel"/>
    <w:tmpl w:val="55982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4551D"/>
    <w:multiLevelType w:val="hybridMultilevel"/>
    <w:tmpl w:val="77C06310"/>
    <w:lvl w:ilvl="0" w:tplc="059211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F80DCC"/>
    <w:multiLevelType w:val="hybridMultilevel"/>
    <w:tmpl w:val="6B5AE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D03B7"/>
    <w:multiLevelType w:val="hybridMultilevel"/>
    <w:tmpl w:val="57C814DC"/>
    <w:lvl w:ilvl="0" w:tplc="57500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1E7EBF"/>
    <w:multiLevelType w:val="hybridMultilevel"/>
    <w:tmpl w:val="BBB6E60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E6D13E9"/>
    <w:multiLevelType w:val="hybridMultilevel"/>
    <w:tmpl w:val="F33CD442"/>
    <w:lvl w:ilvl="0" w:tplc="C59A30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4C5AFF"/>
    <w:multiLevelType w:val="hybridMultilevel"/>
    <w:tmpl w:val="783AEEB8"/>
    <w:lvl w:ilvl="0" w:tplc="57500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F66CE2"/>
    <w:multiLevelType w:val="hybridMultilevel"/>
    <w:tmpl w:val="F496A60C"/>
    <w:lvl w:ilvl="0" w:tplc="8AFEA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070E50"/>
    <w:multiLevelType w:val="hybridMultilevel"/>
    <w:tmpl w:val="7AC42074"/>
    <w:lvl w:ilvl="0" w:tplc="462C60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94753D"/>
    <w:multiLevelType w:val="hybridMultilevel"/>
    <w:tmpl w:val="E0D847EE"/>
    <w:lvl w:ilvl="0" w:tplc="57500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E7DF2"/>
    <w:multiLevelType w:val="hybridMultilevel"/>
    <w:tmpl w:val="72BCF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5631D2"/>
    <w:multiLevelType w:val="hybridMultilevel"/>
    <w:tmpl w:val="F5F6A088"/>
    <w:lvl w:ilvl="0" w:tplc="AA3EB7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C0B6741"/>
    <w:multiLevelType w:val="hybridMultilevel"/>
    <w:tmpl w:val="906C2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16AA5"/>
    <w:multiLevelType w:val="hybridMultilevel"/>
    <w:tmpl w:val="CDE447CA"/>
    <w:lvl w:ilvl="0" w:tplc="A7BA1E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41CA9"/>
    <w:multiLevelType w:val="hybridMultilevel"/>
    <w:tmpl w:val="7A84A672"/>
    <w:lvl w:ilvl="0" w:tplc="57500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D1866"/>
    <w:multiLevelType w:val="hybridMultilevel"/>
    <w:tmpl w:val="01F2F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C17DC1"/>
    <w:multiLevelType w:val="hybridMultilevel"/>
    <w:tmpl w:val="55982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AD1281"/>
    <w:multiLevelType w:val="hybridMultilevel"/>
    <w:tmpl w:val="F30A4AD2"/>
    <w:lvl w:ilvl="0" w:tplc="DCCE6FD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D7689"/>
    <w:multiLevelType w:val="hybridMultilevel"/>
    <w:tmpl w:val="71567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FB75CB"/>
    <w:multiLevelType w:val="hybridMultilevel"/>
    <w:tmpl w:val="CDE447CA"/>
    <w:lvl w:ilvl="0" w:tplc="A7BA1E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06F78"/>
    <w:multiLevelType w:val="hybridMultilevel"/>
    <w:tmpl w:val="259C46B6"/>
    <w:lvl w:ilvl="0" w:tplc="4768B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46ED3"/>
    <w:multiLevelType w:val="hybridMultilevel"/>
    <w:tmpl w:val="794CE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0A40B6"/>
    <w:multiLevelType w:val="hybridMultilevel"/>
    <w:tmpl w:val="7E642B44"/>
    <w:lvl w:ilvl="0" w:tplc="FED62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F023A"/>
    <w:multiLevelType w:val="hybridMultilevel"/>
    <w:tmpl w:val="131C6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8"/>
  </w:num>
  <w:num w:numId="3">
    <w:abstractNumId w:val="20"/>
  </w:num>
  <w:num w:numId="4">
    <w:abstractNumId w:val="40"/>
  </w:num>
  <w:num w:numId="5">
    <w:abstractNumId w:val="30"/>
  </w:num>
  <w:num w:numId="6">
    <w:abstractNumId w:val="25"/>
  </w:num>
  <w:num w:numId="7">
    <w:abstractNumId w:val="6"/>
  </w:num>
  <w:num w:numId="8">
    <w:abstractNumId w:val="17"/>
  </w:num>
  <w:num w:numId="9">
    <w:abstractNumId w:val="3"/>
  </w:num>
  <w:num w:numId="10">
    <w:abstractNumId w:val="15"/>
  </w:num>
  <w:num w:numId="11">
    <w:abstractNumId w:val="27"/>
  </w:num>
  <w:num w:numId="12">
    <w:abstractNumId w:val="32"/>
  </w:num>
  <w:num w:numId="13">
    <w:abstractNumId w:val="24"/>
  </w:num>
  <w:num w:numId="14">
    <w:abstractNumId w:val="21"/>
  </w:num>
  <w:num w:numId="15">
    <w:abstractNumId w:val="28"/>
  </w:num>
  <w:num w:numId="16">
    <w:abstractNumId w:val="1"/>
  </w:num>
  <w:num w:numId="17">
    <w:abstractNumId w:val="16"/>
  </w:num>
  <w:num w:numId="18">
    <w:abstractNumId w:val="41"/>
  </w:num>
  <w:num w:numId="19">
    <w:abstractNumId w:val="36"/>
  </w:num>
  <w:num w:numId="20">
    <w:abstractNumId w:val="34"/>
  </w:num>
  <w:num w:numId="21">
    <w:abstractNumId w:val="12"/>
  </w:num>
  <w:num w:numId="22">
    <w:abstractNumId w:val="18"/>
  </w:num>
  <w:num w:numId="23">
    <w:abstractNumId w:val="14"/>
  </w:num>
  <w:num w:numId="24">
    <w:abstractNumId w:val="11"/>
  </w:num>
  <w:num w:numId="25">
    <w:abstractNumId w:val="26"/>
  </w:num>
  <w:num w:numId="26">
    <w:abstractNumId w:val="29"/>
  </w:num>
  <w:num w:numId="27">
    <w:abstractNumId w:val="23"/>
  </w:num>
  <w:num w:numId="28">
    <w:abstractNumId w:val="4"/>
  </w:num>
  <w:num w:numId="29">
    <w:abstractNumId w:val="5"/>
  </w:num>
  <w:num w:numId="30">
    <w:abstractNumId w:val="2"/>
  </w:num>
  <w:num w:numId="31">
    <w:abstractNumId w:val="38"/>
  </w:num>
  <w:num w:numId="32">
    <w:abstractNumId w:val="19"/>
  </w:num>
  <w:num w:numId="33">
    <w:abstractNumId w:val="37"/>
  </w:num>
  <w:num w:numId="34">
    <w:abstractNumId w:val="22"/>
  </w:num>
  <w:num w:numId="35">
    <w:abstractNumId w:val="0"/>
  </w:num>
  <w:num w:numId="36">
    <w:abstractNumId w:val="10"/>
  </w:num>
  <w:num w:numId="37">
    <w:abstractNumId w:val="9"/>
  </w:num>
  <w:num w:numId="38">
    <w:abstractNumId w:val="7"/>
  </w:num>
  <w:num w:numId="39">
    <w:abstractNumId w:val="13"/>
  </w:num>
  <w:num w:numId="40">
    <w:abstractNumId w:val="31"/>
  </w:num>
  <w:num w:numId="41">
    <w:abstractNumId w:val="35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D5"/>
    <w:rsid w:val="000003FD"/>
    <w:rsid w:val="000049A6"/>
    <w:rsid w:val="000100B3"/>
    <w:rsid w:val="00011C5F"/>
    <w:rsid w:val="00013484"/>
    <w:rsid w:val="00020BCB"/>
    <w:rsid w:val="00021E07"/>
    <w:rsid w:val="00025745"/>
    <w:rsid w:val="00035D7C"/>
    <w:rsid w:val="00047B69"/>
    <w:rsid w:val="000662FE"/>
    <w:rsid w:val="000674F3"/>
    <w:rsid w:val="00076102"/>
    <w:rsid w:val="00087BD3"/>
    <w:rsid w:val="00091EE4"/>
    <w:rsid w:val="000A5E4C"/>
    <w:rsid w:val="000C13FA"/>
    <w:rsid w:val="000D0FB7"/>
    <w:rsid w:val="000D44DA"/>
    <w:rsid w:val="000E00D6"/>
    <w:rsid w:val="000F3E3A"/>
    <w:rsid w:val="000F58F0"/>
    <w:rsid w:val="000F5922"/>
    <w:rsid w:val="000F7754"/>
    <w:rsid w:val="0010144F"/>
    <w:rsid w:val="001073B5"/>
    <w:rsid w:val="00114CD1"/>
    <w:rsid w:val="001169C3"/>
    <w:rsid w:val="00117CC8"/>
    <w:rsid w:val="001202A6"/>
    <w:rsid w:val="00136B5A"/>
    <w:rsid w:val="00136F0A"/>
    <w:rsid w:val="00137C5F"/>
    <w:rsid w:val="00142D08"/>
    <w:rsid w:val="00170BF9"/>
    <w:rsid w:val="00184466"/>
    <w:rsid w:val="00186FA3"/>
    <w:rsid w:val="00193C71"/>
    <w:rsid w:val="00193E4E"/>
    <w:rsid w:val="00195C8C"/>
    <w:rsid w:val="001A4892"/>
    <w:rsid w:val="001B1D5F"/>
    <w:rsid w:val="001B3DBD"/>
    <w:rsid w:val="001D144A"/>
    <w:rsid w:val="001D1652"/>
    <w:rsid w:val="001D204F"/>
    <w:rsid w:val="001D3F70"/>
    <w:rsid w:val="001D5810"/>
    <w:rsid w:val="001D6D6F"/>
    <w:rsid w:val="001E5929"/>
    <w:rsid w:val="001E6B8B"/>
    <w:rsid w:val="001F0CD3"/>
    <w:rsid w:val="001F51D8"/>
    <w:rsid w:val="00204777"/>
    <w:rsid w:val="00204962"/>
    <w:rsid w:val="00210F17"/>
    <w:rsid w:val="00213D58"/>
    <w:rsid w:val="0022087B"/>
    <w:rsid w:val="0022263F"/>
    <w:rsid w:val="00232ED4"/>
    <w:rsid w:val="00234A85"/>
    <w:rsid w:val="00235DE3"/>
    <w:rsid w:val="00241186"/>
    <w:rsid w:val="00241381"/>
    <w:rsid w:val="002513A9"/>
    <w:rsid w:val="00253AF0"/>
    <w:rsid w:val="00256AA4"/>
    <w:rsid w:val="00263EBE"/>
    <w:rsid w:val="002666AB"/>
    <w:rsid w:val="00272A32"/>
    <w:rsid w:val="00274B6F"/>
    <w:rsid w:val="00283A0B"/>
    <w:rsid w:val="002852EC"/>
    <w:rsid w:val="00293691"/>
    <w:rsid w:val="002A1BC0"/>
    <w:rsid w:val="002A3970"/>
    <w:rsid w:val="002A46FF"/>
    <w:rsid w:val="002B0187"/>
    <w:rsid w:val="002B183E"/>
    <w:rsid w:val="002B1D6D"/>
    <w:rsid w:val="002B5A1D"/>
    <w:rsid w:val="002C4CE5"/>
    <w:rsid w:val="002D4711"/>
    <w:rsid w:val="002D5652"/>
    <w:rsid w:val="002D5E8F"/>
    <w:rsid w:val="002E0523"/>
    <w:rsid w:val="002E512C"/>
    <w:rsid w:val="002E63F3"/>
    <w:rsid w:val="00300DD4"/>
    <w:rsid w:val="00312B05"/>
    <w:rsid w:val="00314FF9"/>
    <w:rsid w:val="00316725"/>
    <w:rsid w:val="00321B5C"/>
    <w:rsid w:val="003227B5"/>
    <w:rsid w:val="00324754"/>
    <w:rsid w:val="00332078"/>
    <w:rsid w:val="00334E40"/>
    <w:rsid w:val="003522BB"/>
    <w:rsid w:val="00353974"/>
    <w:rsid w:val="00356284"/>
    <w:rsid w:val="00362CB2"/>
    <w:rsid w:val="00363777"/>
    <w:rsid w:val="0036427B"/>
    <w:rsid w:val="003704A0"/>
    <w:rsid w:val="0038363A"/>
    <w:rsid w:val="0038463E"/>
    <w:rsid w:val="003925F2"/>
    <w:rsid w:val="00396469"/>
    <w:rsid w:val="003B413F"/>
    <w:rsid w:val="003B6AC6"/>
    <w:rsid w:val="003C2047"/>
    <w:rsid w:val="003C6197"/>
    <w:rsid w:val="003D6434"/>
    <w:rsid w:val="003D68EA"/>
    <w:rsid w:val="003F1B9E"/>
    <w:rsid w:val="003F7081"/>
    <w:rsid w:val="004011A5"/>
    <w:rsid w:val="004058E5"/>
    <w:rsid w:val="00416B77"/>
    <w:rsid w:val="00424780"/>
    <w:rsid w:val="004257A4"/>
    <w:rsid w:val="00434A1E"/>
    <w:rsid w:val="00435D74"/>
    <w:rsid w:val="00437823"/>
    <w:rsid w:val="004454EF"/>
    <w:rsid w:val="00451406"/>
    <w:rsid w:val="00455852"/>
    <w:rsid w:val="00460E7D"/>
    <w:rsid w:val="00466BFF"/>
    <w:rsid w:val="0047378C"/>
    <w:rsid w:val="00481B3C"/>
    <w:rsid w:val="004825EF"/>
    <w:rsid w:val="00490A83"/>
    <w:rsid w:val="00493A47"/>
    <w:rsid w:val="004964CB"/>
    <w:rsid w:val="00497B3A"/>
    <w:rsid w:val="00497C4E"/>
    <w:rsid w:val="004C1545"/>
    <w:rsid w:val="004C5FB4"/>
    <w:rsid w:val="004C7D13"/>
    <w:rsid w:val="004D0135"/>
    <w:rsid w:val="004E1E13"/>
    <w:rsid w:val="004E246C"/>
    <w:rsid w:val="004E4366"/>
    <w:rsid w:val="004E594F"/>
    <w:rsid w:val="004F0962"/>
    <w:rsid w:val="004F0B73"/>
    <w:rsid w:val="004F6B24"/>
    <w:rsid w:val="004F77BE"/>
    <w:rsid w:val="00514C1D"/>
    <w:rsid w:val="005161A1"/>
    <w:rsid w:val="0051716F"/>
    <w:rsid w:val="00517AEE"/>
    <w:rsid w:val="005208D4"/>
    <w:rsid w:val="00533DEB"/>
    <w:rsid w:val="0056079A"/>
    <w:rsid w:val="00561D89"/>
    <w:rsid w:val="005639E7"/>
    <w:rsid w:val="00565646"/>
    <w:rsid w:val="0058031B"/>
    <w:rsid w:val="005A42C9"/>
    <w:rsid w:val="005A5F1F"/>
    <w:rsid w:val="005A60D6"/>
    <w:rsid w:val="005B4F79"/>
    <w:rsid w:val="005C23D1"/>
    <w:rsid w:val="005C2F5B"/>
    <w:rsid w:val="005C3B04"/>
    <w:rsid w:val="005D0574"/>
    <w:rsid w:val="005D1D7C"/>
    <w:rsid w:val="005D48EE"/>
    <w:rsid w:val="005D6897"/>
    <w:rsid w:val="005E1160"/>
    <w:rsid w:val="005E78B4"/>
    <w:rsid w:val="006028BB"/>
    <w:rsid w:val="0060312C"/>
    <w:rsid w:val="00620197"/>
    <w:rsid w:val="006240B0"/>
    <w:rsid w:val="00624388"/>
    <w:rsid w:val="00631317"/>
    <w:rsid w:val="00640F21"/>
    <w:rsid w:val="00641658"/>
    <w:rsid w:val="0065343E"/>
    <w:rsid w:val="0065427E"/>
    <w:rsid w:val="00655923"/>
    <w:rsid w:val="0066764A"/>
    <w:rsid w:val="00677703"/>
    <w:rsid w:val="0068179B"/>
    <w:rsid w:val="00684F65"/>
    <w:rsid w:val="0069257D"/>
    <w:rsid w:val="006A286B"/>
    <w:rsid w:val="006C3E9E"/>
    <w:rsid w:val="006D0D4B"/>
    <w:rsid w:val="006D241D"/>
    <w:rsid w:val="006E17CC"/>
    <w:rsid w:val="006F059E"/>
    <w:rsid w:val="006F2A13"/>
    <w:rsid w:val="006F5628"/>
    <w:rsid w:val="00700480"/>
    <w:rsid w:val="007018AF"/>
    <w:rsid w:val="00710275"/>
    <w:rsid w:val="0071319C"/>
    <w:rsid w:val="0071419D"/>
    <w:rsid w:val="00714AFC"/>
    <w:rsid w:val="00716196"/>
    <w:rsid w:val="00726B55"/>
    <w:rsid w:val="0074310F"/>
    <w:rsid w:val="0074373F"/>
    <w:rsid w:val="00743E8E"/>
    <w:rsid w:val="00745922"/>
    <w:rsid w:val="007519E0"/>
    <w:rsid w:val="00753224"/>
    <w:rsid w:val="0076319C"/>
    <w:rsid w:val="007672B9"/>
    <w:rsid w:val="00770055"/>
    <w:rsid w:val="00775A24"/>
    <w:rsid w:val="00784961"/>
    <w:rsid w:val="007925A7"/>
    <w:rsid w:val="007A1795"/>
    <w:rsid w:val="007B6746"/>
    <w:rsid w:val="007C1229"/>
    <w:rsid w:val="007D09A7"/>
    <w:rsid w:val="007D4C14"/>
    <w:rsid w:val="007D54EC"/>
    <w:rsid w:val="007D770E"/>
    <w:rsid w:val="007F5507"/>
    <w:rsid w:val="007F5A35"/>
    <w:rsid w:val="00800A26"/>
    <w:rsid w:val="00805E95"/>
    <w:rsid w:val="00807CFA"/>
    <w:rsid w:val="008238D9"/>
    <w:rsid w:val="0083026E"/>
    <w:rsid w:val="008311F9"/>
    <w:rsid w:val="00833A31"/>
    <w:rsid w:val="00833E92"/>
    <w:rsid w:val="00834310"/>
    <w:rsid w:val="0083670C"/>
    <w:rsid w:val="00844A6C"/>
    <w:rsid w:val="008456FE"/>
    <w:rsid w:val="00853E31"/>
    <w:rsid w:val="00854135"/>
    <w:rsid w:val="008562A4"/>
    <w:rsid w:val="00857FFA"/>
    <w:rsid w:val="00860082"/>
    <w:rsid w:val="00861225"/>
    <w:rsid w:val="00861A07"/>
    <w:rsid w:val="00861E26"/>
    <w:rsid w:val="0087434F"/>
    <w:rsid w:val="00875601"/>
    <w:rsid w:val="008768CD"/>
    <w:rsid w:val="00876E90"/>
    <w:rsid w:val="00883BCA"/>
    <w:rsid w:val="008A52A9"/>
    <w:rsid w:val="008B4A9A"/>
    <w:rsid w:val="008B5649"/>
    <w:rsid w:val="008D705A"/>
    <w:rsid w:val="008D7497"/>
    <w:rsid w:val="008D7E38"/>
    <w:rsid w:val="008E2526"/>
    <w:rsid w:val="008E5D49"/>
    <w:rsid w:val="008F21C3"/>
    <w:rsid w:val="008F46C7"/>
    <w:rsid w:val="0090226B"/>
    <w:rsid w:val="00906BBC"/>
    <w:rsid w:val="00913A61"/>
    <w:rsid w:val="00917007"/>
    <w:rsid w:val="0092526B"/>
    <w:rsid w:val="00926A3E"/>
    <w:rsid w:val="0093191B"/>
    <w:rsid w:val="009327DD"/>
    <w:rsid w:val="00937DCA"/>
    <w:rsid w:val="00946238"/>
    <w:rsid w:val="00950B9C"/>
    <w:rsid w:val="0095436E"/>
    <w:rsid w:val="00961243"/>
    <w:rsid w:val="00963376"/>
    <w:rsid w:val="009638D4"/>
    <w:rsid w:val="009660AA"/>
    <w:rsid w:val="009861D0"/>
    <w:rsid w:val="009A47F9"/>
    <w:rsid w:val="009A55D5"/>
    <w:rsid w:val="009B0FAB"/>
    <w:rsid w:val="009B62F5"/>
    <w:rsid w:val="009C60C0"/>
    <w:rsid w:val="009C6F90"/>
    <w:rsid w:val="009C75AD"/>
    <w:rsid w:val="009D384F"/>
    <w:rsid w:val="009D75E4"/>
    <w:rsid w:val="009E66A5"/>
    <w:rsid w:val="009F38AF"/>
    <w:rsid w:val="009F797F"/>
    <w:rsid w:val="00A049C5"/>
    <w:rsid w:val="00A05CCC"/>
    <w:rsid w:val="00A05F3F"/>
    <w:rsid w:val="00A11DCF"/>
    <w:rsid w:val="00A12C3C"/>
    <w:rsid w:val="00A13C69"/>
    <w:rsid w:val="00A1550F"/>
    <w:rsid w:val="00A1602F"/>
    <w:rsid w:val="00A25AE5"/>
    <w:rsid w:val="00A3010F"/>
    <w:rsid w:val="00A303A7"/>
    <w:rsid w:val="00A33977"/>
    <w:rsid w:val="00A3617C"/>
    <w:rsid w:val="00A47622"/>
    <w:rsid w:val="00A554C3"/>
    <w:rsid w:val="00A643BA"/>
    <w:rsid w:val="00A7320A"/>
    <w:rsid w:val="00AA13FE"/>
    <w:rsid w:val="00AA3D08"/>
    <w:rsid w:val="00AB2AA1"/>
    <w:rsid w:val="00AB4B66"/>
    <w:rsid w:val="00AC36C7"/>
    <w:rsid w:val="00AC5922"/>
    <w:rsid w:val="00AC5FE6"/>
    <w:rsid w:val="00AC666E"/>
    <w:rsid w:val="00AD018E"/>
    <w:rsid w:val="00AD4B07"/>
    <w:rsid w:val="00AD6817"/>
    <w:rsid w:val="00AE4CA5"/>
    <w:rsid w:val="00AF4938"/>
    <w:rsid w:val="00B01E81"/>
    <w:rsid w:val="00B02C05"/>
    <w:rsid w:val="00B04BC8"/>
    <w:rsid w:val="00B074E9"/>
    <w:rsid w:val="00B108E7"/>
    <w:rsid w:val="00B14E4E"/>
    <w:rsid w:val="00B35CA7"/>
    <w:rsid w:val="00B36908"/>
    <w:rsid w:val="00B61479"/>
    <w:rsid w:val="00B619C3"/>
    <w:rsid w:val="00B62DC5"/>
    <w:rsid w:val="00B676CF"/>
    <w:rsid w:val="00B7106F"/>
    <w:rsid w:val="00B77C8B"/>
    <w:rsid w:val="00B81A7D"/>
    <w:rsid w:val="00B87318"/>
    <w:rsid w:val="00B96D57"/>
    <w:rsid w:val="00BB1396"/>
    <w:rsid w:val="00BB27FF"/>
    <w:rsid w:val="00BB4076"/>
    <w:rsid w:val="00BC5217"/>
    <w:rsid w:val="00BC5930"/>
    <w:rsid w:val="00BD7819"/>
    <w:rsid w:val="00BD7EFE"/>
    <w:rsid w:val="00BE245F"/>
    <w:rsid w:val="00BF1E08"/>
    <w:rsid w:val="00C007B9"/>
    <w:rsid w:val="00C03D27"/>
    <w:rsid w:val="00C378CF"/>
    <w:rsid w:val="00C42DEB"/>
    <w:rsid w:val="00C60CB4"/>
    <w:rsid w:val="00C62E62"/>
    <w:rsid w:val="00C70545"/>
    <w:rsid w:val="00C74BB5"/>
    <w:rsid w:val="00C7626C"/>
    <w:rsid w:val="00C80282"/>
    <w:rsid w:val="00C85828"/>
    <w:rsid w:val="00C86574"/>
    <w:rsid w:val="00C9206C"/>
    <w:rsid w:val="00C9377D"/>
    <w:rsid w:val="00CA2576"/>
    <w:rsid w:val="00CA75FE"/>
    <w:rsid w:val="00CA76EB"/>
    <w:rsid w:val="00CA7BE6"/>
    <w:rsid w:val="00CB5CCE"/>
    <w:rsid w:val="00CC3A4A"/>
    <w:rsid w:val="00CC7DC6"/>
    <w:rsid w:val="00CD75CB"/>
    <w:rsid w:val="00CE4F84"/>
    <w:rsid w:val="00CE553A"/>
    <w:rsid w:val="00CE7973"/>
    <w:rsid w:val="00CF0975"/>
    <w:rsid w:val="00CF1255"/>
    <w:rsid w:val="00CF14ED"/>
    <w:rsid w:val="00D028E7"/>
    <w:rsid w:val="00D0690B"/>
    <w:rsid w:val="00D069B1"/>
    <w:rsid w:val="00D21FCC"/>
    <w:rsid w:val="00D2311D"/>
    <w:rsid w:val="00D31F51"/>
    <w:rsid w:val="00D372D9"/>
    <w:rsid w:val="00D4723D"/>
    <w:rsid w:val="00D546F5"/>
    <w:rsid w:val="00D56BD3"/>
    <w:rsid w:val="00D61390"/>
    <w:rsid w:val="00D61A84"/>
    <w:rsid w:val="00D65D02"/>
    <w:rsid w:val="00D75569"/>
    <w:rsid w:val="00D7727B"/>
    <w:rsid w:val="00D84AB8"/>
    <w:rsid w:val="00D87C5F"/>
    <w:rsid w:val="00D91E42"/>
    <w:rsid w:val="00D95051"/>
    <w:rsid w:val="00D96EC5"/>
    <w:rsid w:val="00DA0A80"/>
    <w:rsid w:val="00DA59C9"/>
    <w:rsid w:val="00DA60BB"/>
    <w:rsid w:val="00DA6C60"/>
    <w:rsid w:val="00DB1200"/>
    <w:rsid w:val="00DC167A"/>
    <w:rsid w:val="00DD6A9D"/>
    <w:rsid w:val="00DE0FA3"/>
    <w:rsid w:val="00DF05D7"/>
    <w:rsid w:val="00DF18BF"/>
    <w:rsid w:val="00DF3E8B"/>
    <w:rsid w:val="00DF5DB5"/>
    <w:rsid w:val="00DF6210"/>
    <w:rsid w:val="00DF6872"/>
    <w:rsid w:val="00E0098C"/>
    <w:rsid w:val="00E01C15"/>
    <w:rsid w:val="00E04129"/>
    <w:rsid w:val="00E313FF"/>
    <w:rsid w:val="00E3599F"/>
    <w:rsid w:val="00E36287"/>
    <w:rsid w:val="00E42CA7"/>
    <w:rsid w:val="00E430D3"/>
    <w:rsid w:val="00E50207"/>
    <w:rsid w:val="00E51758"/>
    <w:rsid w:val="00E521A4"/>
    <w:rsid w:val="00E54618"/>
    <w:rsid w:val="00E576AE"/>
    <w:rsid w:val="00E603CB"/>
    <w:rsid w:val="00E608DE"/>
    <w:rsid w:val="00E61EB3"/>
    <w:rsid w:val="00E71BDB"/>
    <w:rsid w:val="00E75836"/>
    <w:rsid w:val="00E917A8"/>
    <w:rsid w:val="00E949DD"/>
    <w:rsid w:val="00E962BB"/>
    <w:rsid w:val="00EA5505"/>
    <w:rsid w:val="00EA78F9"/>
    <w:rsid w:val="00EB5E3F"/>
    <w:rsid w:val="00EB6BA1"/>
    <w:rsid w:val="00EC1444"/>
    <w:rsid w:val="00EC1976"/>
    <w:rsid w:val="00EC4C99"/>
    <w:rsid w:val="00EC669D"/>
    <w:rsid w:val="00EE0BCE"/>
    <w:rsid w:val="00EE100D"/>
    <w:rsid w:val="00EE1AC9"/>
    <w:rsid w:val="00EE1DE5"/>
    <w:rsid w:val="00EF2DE4"/>
    <w:rsid w:val="00EF3FA1"/>
    <w:rsid w:val="00F02529"/>
    <w:rsid w:val="00F13C5A"/>
    <w:rsid w:val="00F203C9"/>
    <w:rsid w:val="00F22E2A"/>
    <w:rsid w:val="00F2385A"/>
    <w:rsid w:val="00F26997"/>
    <w:rsid w:val="00F316FD"/>
    <w:rsid w:val="00F364A8"/>
    <w:rsid w:val="00F42064"/>
    <w:rsid w:val="00F43BAD"/>
    <w:rsid w:val="00F47E76"/>
    <w:rsid w:val="00F52A18"/>
    <w:rsid w:val="00F52BED"/>
    <w:rsid w:val="00F53279"/>
    <w:rsid w:val="00F539FD"/>
    <w:rsid w:val="00F71AD9"/>
    <w:rsid w:val="00F76536"/>
    <w:rsid w:val="00F77DB4"/>
    <w:rsid w:val="00F81530"/>
    <w:rsid w:val="00F86332"/>
    <w:rsid w:val="00F87138"/>
    <w:rsid w:val="00F96D03"/>
    <w:rsid w:val="00FA0226"/>
    <w:rsid w:val="00FA5692"/>
    <w:rsid w:val="00FB1DAA"/>
    <w:rsid w:val="00FB47FD"/>
    <w:rsid w:val="00FC77EF"/>
    <w:rsid w:val="00FD3495"/>
    <w:rsid w:val="00FD7DF8"/>
    <w:rsid w:val="00FE1262"/>
    <w:rsid w:val="00FF297B"/>
    <w:rsid w:val="00FF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A5431"/>
  <w15:docId w15:val="{93531D7B-D09D-49B3-AA98-7DB0F895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6B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07CFA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251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3A9"/>
  </w:style>
  <w:style w:type="paragraph" w:styleId="Stopka">
    <w:name w:val="footer"/>
    <w:basedOn w:val="Normalny"/>
    <w:link w:val="StopkaZnak"/>
    <w:uiPriority w:val="99"/>
    <w:unhideWhenUsed/>
    <w:rsid w:val="00251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3A9"/>
  </w:style>
  <w:style w:type="paragraph" w:styleId="Tekstdymka">
    <w:name w:val="Balloon Text"/>
    <w:basedOn w:val="Normalny"/>
    <w:link w:val="TekstdymkaZnak"/>
    <w:uiPriority w:val="99"/>
    <w:semiHidden/>
    <w:unhideWhenUsed/>
    <w:rsid w:val="00BB4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07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4454E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06B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06BB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84F65"/>
    <w:pPr>
      <w:tabs>
        <w:tab w:val="left" w:pos="440"/>
        <w:tab w:val="right" w:leader="dot" w:pos="9062"/>
      </w:tabs>
      <w:spacing w:after="100" w:line="360" w:lineRule="auto"/>
    </w:pPr>
  </w:style>
  <w:style w:type="character" w:customStyle="1" w:styleId="BezodstpwZnak">
    <w:name w:val="Bez odstępów Znak"/>
    <w:link w:val="Bezodstpw"/>
    <w:uiPriority w:val="1"/>
    <w:locked/>
    <w:rsid w:val="00DE0FA3"/>
  </w:style>
  <w:style w:type="paragraph" w:styleId="Bezodstpw">
    <w:name w:val="No Spacing"/>
    <w:link w:val="BezodstpwZnak"/>
    <w:uiPriority w:val="1"/>
    <w:qFormat/>
    <w:rsid w:val="00DE0FA3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8D7E38"/>
  </w:style>
  <w:style w:type="paragraph" w:styleId="Tekstpodstawowy">
    <w:name w:val="Body Text"/>
    <w:basedOn w:val="Normalny"/>
    <w:link w:val="TekstpodstawowyZnak"/>
    <w:unhideWhenUsed/>
    <w:rsid w:val="007D09A7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D09A7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ng-binding">
    <w:name w:val="ng-binding"/>
    <w:basedOn w:val="Domylnaczcionkaakapitu"/>
    <w:rsid w:val="00490A83"/>
  </w:style>
  <w:style w:type="paragraph" w:customStyle="1" w:styleId="Standard">
    <w:name w:val="Standard"/>
    <w:rsid w:val="00D61A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CB5CC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4C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4C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4C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3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51D6B-19E8-482C-B26B-C0E8B1F3A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4130</Words>
  <Characters>24781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wykonania Planu audytu w Urzędzie Marszałkowskim Województwa Świętokrzyskiego za rok 2023</vt:lpstr>
    </vt:vector>
  </TitlesOfParts>
  <Company/>
  <LinksUpToDate>false</LinksUpToDate>
  <CharactersWithSpaces>28854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wykonania Planu audytu w Urzędzie Marszałkowskim Województwa Świętokrzyskiego za rok 2023</dc:title>
  <dc:creator>Pawlak, Marzena</dc:creator>
  <cp:lastModifiedBy>Lipczyńska, Aneta</cp:lastModifiedBy>
  <cp:revision>2</cp:revision>
  <cp:lastPrinted>2024-01-30T08:40:00Z</cp:lastPrinted>
  <dcterms:created xsi:type="dcterms:W3CDTF">2024-02-01T10:04:00Z</dcterms:created>
  <dcterms:modified xsi:type="dcterms:W3CDTF">2024-02-01T10:04:00Z</dcterms:modified>
</cp:coreProperties>
</file>