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A995" w14:textId="77777777" w:rsidR="00CC3BC5" w:rsidRDefault="00CC3BC5" w:rsidP="00344F7C">
      <w:pPr>
        <w:spacing w:line="360" w:lineRule="auto"/>
        <w:rPr>
          <w:rFonts w:eastAsia="Calibri"/>
        </w:rPr>
      </w:pPr>
    </w:p>
    <w:p w14:paraId="052F9F1C" w14:textId="797C2E56" w:rsidR="003A5A39" w:rsidRPr="002C6B9C" w:rsidRDefault="003A5A39" w:rsidP="00344F7C">
      <w:pPr>
        <w:tabs>
          <w:tab w:val="right" w:pos="9070"/>
        </w:tabs>
        <w:spacing w:line="360" w:lineRule="auto"/>
        <w:ind w:firstLine="0"/>
        <w:rPr>
          <w:rFonts w:eastAsia="Calibri"/>
          <w:b/>
          <w:bCs/>
          <w:szCs w:val="24"/>
        </w:rPr>
      </w:pPr>
      <w:r w:rsidRPr="002C6B9C">
        <w:rPr>
          <w:rFonts w:eastAsia="Calibri"/>
          <w:szCs w:val="24"/>
        </w:rPr>
        <w:t>ŚO-V.74</w:t>
      </w:r>
      <w:r w:rsidR="00CC3BC5" w:rsidRPr="002C6B9C">
        <w:rPr>
          <w:rFonts w:eastAsia="Calibri"/>
          <w:szCs w:val="24"/>
        </w:rPr>
        <w:t>22</w:t>
      </w:r>
      <w:r w:rsidRPr="002C6B9C">
        <w:rPr>
          <w:rFonts w:eastAsia="Calibri"/>
          <w:szCs w:val="24"/>
        </w:rPr>
        <w:t>.</w:t>
      </w:r>
      <w:r w:rsidR="00CC3BC5" w:rsidRPr="002C6B9C">
        <w:rPr>
          <w:rFonts w:eastAsia="Calibri"/>
          <w:szCs w:val="24"/>
        </w:rPr>
        <w:t>1.</w:t>
      </w:r>
      <w:r w:rsidR="00FB3DAC" w:rsidRPr="002C6B9C">
        <w:rPr>
          <w:rFonts w:eastAsia="Calibri"/>
          <w:szCs w:val="24"/>
        </w:rPr>
        <w:t>27</w:t>
      </w:r>
      <w:r w:rsidRPr="002C6B9C">
        <w:rPr>
          <w:rFonts w:eastAsia="Calibri"/>
          <w:szCs w:val="24"/>
        </w:rPr>
        <w:t>.202</w:t>
      </w:r>
      <w:r w:rsidR="00FB3DAC" w:rsidRPr="002C6B9C">
        <w:rPr>
          <w:rFonts w:eastAsia="Calibri"/>
          <w:szCs w:val="24"/>
        </w:rPr>
        <w:t>3</w:t>
      </w:r>
      <w:r w:rsidR="00C41AC7" w:rsidRPr="002C6B9C">
        <w:rPr>
          <w:rFonts w:eastAsia="Calibri"/>
          <w:szCs w:val="24"/>
        </w:rPr>
        <w:tab/>
      </w:r>
      <w:r w:rsidRPr="002C6B9C">
        <w:rPr>
          <w:rFonts w:eastAsia="Calibri"/>
          <w:szCs w:val="24"/>
        </w:rPr>
        <w:t xml:space="preserve">Kielce, </w:t>
      </w:r>
      <w:r w:rsidR="0084468E">
        <w:rPr>
          <w:rFonts w:eastAsia="Calibri"/>
          <w:szCs w:val="24"/>
        </w:rPr>
        <w:t>9</w:t>
      </w:r>
      <w:r w:rsidRPr="002C6B9C">
        <w:rPr>
          <w:rFonts w:eastAsia="Calibri"/>
          <w:szCs w:val="24"/>
        </w:rPr>
        <w:t xml:space="preserve"> </w:t>
      </w:r>
      <w:r w:rsidR="00C96A05">
        <w:rPr>
          <w:rFonts w:eastAsia="Calibri"/>
          <w:szCs w:val="24"/>
        </w:rPr>
        <w:t>listopada</w:t>
      </w:r>
      <w:r w:rsidRPr="002C6B9C">
        <w:rPr>
          <w:rFonts w:eastAsia="Calibri"/>
          <w:szCs w:val="24"/>
        </w:rPr>
        <w:t xml:space="preserve"> 202</w:t>
      </w:r>
      <w:r w:rsidR="00CC3BC5" w:rsidRPr="002C6B9C">
        <w:rPr>
          <w:rFonts w:eastAsia="Calibri"/>
          <w:szCs w:val="24"/>
        </w:rPr>
        <w:t>3</w:t>
      </w:r>
      <w:r w:rsidRPr="002C6B9C">
        <w:rPr>
          <w:rFonts w:eastAsia="Calibri"/>
          <w:szCs w:val="24"/>
        </w:rPr>
        <w:t xml:space="preserve"> </w:t>
      </w:r>
    </w:p>
    <w:p w14:paraId="4F49EBC0" w14:textId="77777777" w:rsidR="00C41AC7" w:rsidRPr="002C6B9C" w:rsidRDefault="00C41AC7" w:rsidP="00344F7C">
      <w:pPr>
        <w:spacing w:line="360" w:lineRule="auto"/>
        <w:jc w:val="center"/>
        <w:rPr>
          <w:szCs w:val="24"/>
          <w:highlight w:val="yellow"/>
        </w:rPr>
      </w:pPr>
    </w:p>
    <w:p w14:paraId="61E6052E" w14:textId="77777777" w:rsidR="003A5A39" w:rsidRPr="002C6B9C" w:rsidRDefault="003A5A39" w:rsidP="00045EB2">
      <w:pPr>
        <w:spacing w:after="100" w:afterAutospacing="1" w:line="360" w:lineRule="auto"/>
        <w:ind w:firstLine="0"/>
        <w:jc w:val="center"/>
        <w:rPr>
          <w:b/>
          <w:bCs/>
          <w:szCs w:val="24"/>
        </w:rPr>
      </w:pPr>
      <w:r w:rsidRPr="002C6B9C">
        <w:rPr>
          <w:b/>
          <w:bCs/>
          <w:szCs w:val="24"/>
        </w:rPr>
        <w:t>POSTANOWIENIE</w:t>
      </w:r>
    </w:p>
    <w:p w14:paraId="4E3C52CF" w14:textId="15411E2C" w:rsidR="003A5A39" w:rsidRPr="002C6B9C" w:rsidRDefault="003A5A39" w:rsidP="00F56CAA">
      <w:pPr>
        <w:spacing w:after="100" w:afterAutospacing="1" w:line="360" w:lineRule="auto"/>
        <w:rPr>
          <w:szCs w:val="24"/>
          <w:vertAlign w:val="subscript"/>
        </w:rPr>
      </w:pPr>
      <w:r w:rsidRPr="002C6B9C">
        <w:rPr>
          <w:szCs w:val="24"/>
        </w:rPr>
        <w:t>Na podstawie art. 9</w:t>
      </w:r>
      <w:r w:rsidR="00CC3BC5" w:rsidRPr="002C6B9C">
        <w:rPr>
          <w:szCs w:val="24"/>
        </w:rPr>
        <w:t>7</w:t>
      </w:r>
      <w:r w:rsidRPr="002C6B9C">
        <w:rPr>
          <w:szCs w:val="24"/>
        </w:rPr>
        <w:t xml:space="preserve"> § 1</w:t>
      </w:r>
      <w:r w:rsidR="00C41AC7" w:rsidRPr="002C6B9C">
        <w:rPr>
          <w:szCs w:val="24"/>
        </w:rPr>
        <w:t xml:space="preserve"> pkt </w:t>
      </w:r>
      <w:r w:rsidR="00530616" w:rsidRPr="002C6B9C">
        <w:rPr>
          <w:szCs w:val="24"/>
        </w:rPr>
        <w:t>4</w:t>
      </w:r>
      <w:r w:rsidRPr="002C6B9C">
        <w:rPr>
          <w:szCs w:val="24"/>
        </w:rPr>
        <w:t xml:space="preserve"> oraz art. 101 ustawy z dnia 14 czerwca 1960 r. Kodeks postępowania administracyjnego </w:t>
      </w:r>
      <w:r w:rsidR="00A11E2A" w:rsidRPr="002C6B9C">
        <w:rPr>
          <w:szCs w:val="24"/>
        </w:rPr>
        <w:t xml:space="preserve">– dalej Kpa </w:t>
      </w:r>
      <w:r w:rsidRPr="002C6B9C">
        <w:rPr>
          <w:szCs w:val="24"/>
        </w:rPr>
        <w:t>(Dz. U. z 202</w:t>
      </w:r>
      <w:r w:rsidR="00C41AC7" w:rsidRPr="002C6B9C">
        <w:rPr>
          <w:szCs w:val="24"/>
        </w:rPr>
        <w:t>3</w:t>
      </w:r>
      <w:r w:rsidR="00C44926" w:rsidRPr="002C6B9C">
        <w:rPr>
          <w:szCs w:val="24"/>
        </w:rPr>
        <w:t xml:space="preserve"> </w:t>
      </w:r>
      <w:r w:rsidRPr="002C6B9C">
        <w:rPr>
          <w:szCs w:val="24"/>
        </w:rPr>
        <w:t xml:space="preserve">r., poz. </w:t>
      </w:r>
      <w:r w:rsidR="00C41AC7" w:rsidRPr="002C6B9C">
        <w:rPr>
          <w:szCs w:val="24"/>
        </w:rPr>
        <w:t>775</w:t>
      </w:r>
      <w:r w:rsidRPr="002C6B9C">
        <w:rPr>
          <w:szCs w:val="24"/>
        </w:rPr>
        <w:t xml:space="preserve"> ze zm.)</w:t>
      </w:r>
      <w:r w:rsidR="00AC54A5">
        <w:rPr>
          <w:szCs w:val="24"/>
        </w:rPr>
        <w:t>,</w:t>
      </w:r>
      <w:r w:rsidRPr="002C6B9C">
        <w:rPr>
          <w:szCs w:val="24"/>
        </w:rPr>
        <w:t xml:space="preserve"> </w:t>
      </w:r>
    </w:p>
    <w:p w14:paraId="7B41BE64" w14:textId="5716C5E2" w:rsidR="003A5A39" w:rsidRPr="002C6B9C" w:rsidRDefault="009B05A8" w:rsidP="00E037E3">
      <w:pPr>
        <w:spacing w:line="360" w:lineRule="auto"/>
        <w:ind w:firstLine="0"/>
        <w:jc w:val="center"/>
        <w:rPr>
          <w:b/>
          <w:bCs/>
          <w:szCs w:val="24"/>
        </w:rPr>
      </w:pPr>
      <w:r w:rsidRPr="002C6B9C">
        <w:rPr>
          <w:b/>
          <w:bCs/>
          <w:szCs w:val="24"/>
        </w:rPr>
        <w:t>p</w:t>
      </w:r>
      <w:r w:rsidR="003A5A39" w:rsidRPr="002C6B9C">
        <w:rPr>
          <w:b/>
          <w:bCs/>
          <w:szCs w:val="24"/>
        </w:rPr>
        <w:t>ostanawiam</w:t>
      </w:r>
    </w:p>
    <w:p w14:paraId="5B4CF817" w14:textId="1AA31204" w:rsidR="00767987" w:rsidRPr="002C6B9C" w:rsidRDefault="00C41AC7" w:rsidP="00DD3AFC">
      <w:pPr>
        <w:spacing w:after="100" w:afterAutospacing="1" w:line="360" w:lineRule="auto"/>
        <w:ind w:firstLine="0"/>
        <w:rPr>
          <w:szCs w:val="24"/>
        </w:rPr>
      </w:pPr>
      <w:bookmarkStart w:id="0" w:name="_Hlk146004962"/>
      <w:r w:rsidRPr="002C6B9C">
        <w:rPr>
          <w:szCs w:val="24"/>
        </w:rPr>
        <w:t xml:space="preserve">z urzędu </w:t>
      </w:r>
      <w:r w:rsidR="0036500F" w:rsidRPr="002C6B9C">
        <w:rPr>
          <w:szCs w:val="24"/>
        </w:rPr>
        <w:t xml:space="preserve">zawiesić </w:t>
      </w:r>
      <w:r w:rsidR="003A5A39" w:rsidRPr="002C6B9C">
        <w:rPr>
          <w:szCs w:val="24"/>
        </w:rPr>
        <w:t xml:space="preserve">postępowanie administracyjne </w:t>
      </w:r>
      <w:bookmarkEnd w:id="0"/>
      <w:r w:rsidR="003A5A39" w:rsidRPr="002C6B9C">
        <w:rPr>
          <w:szCs w:val="24"/>
        </w:rPr>
        <w:t xml:space="preserve">w sprawie </w:t>
      </w:r>
      <w:r w:rsidR="00F56728" w:rsidRPr="002C6B9C">
        <w:rPr>
          <w:szCs w:val="24"/>
        </w:rPr>
        <w:t xml:space="preserve">dotyczącej </w:t>
      </w:r>
      <w:r w:rsidR="00767987" w:rsidRPr="002C6B9C">
        <w:rPr>
          <w:szCs w:val="24"/>
        </w:rPr>
        <w:t>zmiany koncesji Marszałka Województwa Świętokrzyskiego z dnia 25.03.2021r., znak: ŚO-V.7422.5.2021</w:t>
      </w:r>
      <w:r w:rsidR="006A795A">
        <w:rPr>
          <w:szCs w:val="24"/>
        </w:rPr>
        <w:t xml:space="preserve">, zmienionej </w:t>
      </w:r>
      <w:r w:rsidR="006A795A">
        <w:t>decyzją z dnia 27.06.2023r., znak: ŚO-V.7422.1.9.2023</w:t>
      </w:r>
      <w:r w:rsidR="00767987" w:rsidRPr="002C6B9C">
        <w:rPr>
          <w:szCs w:val="24"/>
        </w:rPr>
        <w:t xml:space="preserve">, </w:t>
      </w:r>
      <w:r w:rsidR="000F1668" w:rsidRPr="002C6B9C">
        <w:rPr>
          <w:szCs w:val="24"/>
        </w:rPr>
        <w:t>na wydobywanie wapieni dewońskich z części złoża „Ołowianka - 1” w miejscowości Zajączków, gminie Piekoszów, powiecie kieleckim, województwie świętokrzyskim.</w:t>
      </w:r>
    </w:p>
    <w:p w14:paraId="6742B48F" w14:textId="77777777" w:rsidR="009B05A8" w:rsidRPr="002C6B9C" w:rsidRDefault="003A5A39" w:rsidP="009B05A8">
      <w:pPr>
        <w:spacing w:line="360" w:lineRule="auto"/>
        <w:ind w:firstLine="0"/>
        <w:jc w:val="center"/>
        <w:rPr>
          <w:b/>
          <w:bCs/>
          <w:szCs w:val="24"/>
        </w:rPr>
      </w:pPr>
      <w:r w:rsidRPr="002C6B9C">
        <w:rPr>
          <w:b/>
          <w:bCs/>
          <w:szCs w:val="24"/>
        </w:rPr>
        <w:t>Uzasadnienie</w:t>
      </w:r>
    </w:p>
    <w:p w14:paraId="28FEAC00" w14:textId="1931B721" w:rsidR="00F12A80" w:rsidRPr="002C6B9C" w:rsidRDefault="00F12A80" w:rsidP="009B05A8">
      <w:pPr>
        <w:spacing w:line="360" w:lineRule="auto"/>
        <w:ind w:firstLine="0"/>
        <w:rPr>
          <w:szCs w:val="24"/>
        </w:rPr>
      </w:pPr>
      <w:r w:rsidRPr="002C6B9C">
        <w:rPr>
          <w:szCs w:val="24"/>
        </w:rPr>
        <w:t xml:space="preserve">Nordkalk Sp. z o.o. z siedzibą w Krakowie, przy ul. Plac Na Groblach 21, wnioskiem z dnia 26.06.2023r. (data wpływu 14.07.2023r.), wystąpiła do Marszałka Województwa Świętokrzyskiego o zmianę koncesji </w:t>
      </w:r>
      <w:r w:rsidR="00AB6AA0" w:rsidRPr="002C6B9C">
        <w:rPr>
          <w:szCs w:val="24"/>
        </w:rPr>
        <w:t>z dnia 25.03.2021r., znak: ŚO-V.7422.5.2021</w:t>
      </w:r>
      <w:r w:rsidR="00AB6AA0">
        <w:rPr>
          <w:szCs w:val="24"/>
        </w:rPr>
        <w:t>, zmienion</w:t>
      </w:r>
      <w:r w:rsidR="00AC54A5">
        <w:rPr>
          <w:szCs w:val="24"/>
        </w:rPr>
        <w:t>ą następnie</w:t>
      </w:r>
      <w:r w:rsidR="00AB6AA0">
        <w:rPr>
          <w:szCs w:val="24"/>
        </w:rPr>
        <w:t xml:space="preserve"> </w:t>
      </w:r>
      <w:r w:rsidR="00AB6AA0">
        <w:t xml:space="preserve">decyzją z dnia 27.06.2023r., znak: ŚO-V.7422.1.9.2023, </w:t>
      </w:r>
      <w:r w:rsidRPr="002C6B9C">
        <w:rPr>
          <w:szCs w:val="24"/>
        </w:rPr>
        <w:t>na wydobywanie wapieni dewońskich z części złoża „Ołowianka – 1”, położonego w miejscowości Gałęzice i Zajączków, gminie Piekoszów, powiecie kieleckim, województwie świętokrzyskim.</w:t>
      </w:r>
      <w:r w:rsidR="00D23A57" w:rsidRPr="002C6B9C">
        <w:rPr>
          <w:szCs w:val="24"/>
        </w:rPr>
        <w:t xml:space="preserve"> Zmiana dotyczy poszerzenia obszaru górniczego w kierunku zachodnim o część działki nr ewid. 466 obrębu Zajączków </w:t>
      </w:r>
      <w:r w:rsidR="00AB6AA0">
        <w:rPr>
          <w:szCs w:val="24"/>
        </w:rPr>
        <w:t>(</w:t>
      </w:r>
      <w:r w:rsidR="00D23A57" w:rsidRPr="002C6B9C">
        <w:rPr>
          <w:szCs w:val="24"/>
        </w:rPr>
        <w:t>dokładnie o ca 6 ha 3149 m</w:t>
      </w:r>
      <w:r w:rsidR="00D23A57" w:rsidRPr="002C6B9C">
        <w:rPr>
          <w:szCs w:val="24"/>
          <w:vertAlign w:val="superscript"/>
        </w:rPr>
        <w:t>2</w:t>
      </w:r>
      <w:r w:rsidR="00AB6AA0">
        <w:rPr>
          <w:szCs w:val="24"/>
        </w:rPr>
        <w:t>)</w:t>
      </w:r>
      <w:r w:rsidR="009240A9">
        <w:rPr>
          <w:szCs w:val="24"/>
        </w:rPr>
        <w:t xml:space="preserve"> </w:t>
      </w:r>
      <w:r w:rsidR="00D23A57" w:rsidRPr="002C6B9C">
        <w:rPr>
          <w:szCs w:val="24"/>
        </w:rPr>
        <w:t>oraz wydłużenia terminu ważności koncesji.</w:t>
      </w:r>
    </w:p>
    <w:p w14:paraId="4B5DD69B" w14:textId="49927C3A" w:rsidR="00D23A57" w:rsidRPr="00D23A57" w:rsidRDefault="00D23A57" w:rsidP="003774CB">
      <w:pPr>
        <w:spacing w:line="360" w:lineRule="auto"/>
        <w:rPr>
          <w:rFonts w:eastAsia="Calibri"/>
          <w:szCs w:val="24"/>
          <w:lang w:eastAsia="en-US"/>
        </w:rPr>
      </w:pPr>
      <w:r w:rsidRPr="00D23A57">
        <w:rPr>
          <w:rFonts w:eastAsia="Calibri"/>
          <w:szCs w:val="24"/>
          <w:lang w:eastAsia="en-US"/>
        </w:rPr>
        <w:t xml:space="preserve">Przedsiębiorca wnioskujący o zmianę ww. koncesji tj. Nordkalk Sp. z o.o. określił niezbędne informacje i dane wymagane przepisami art. 24 i art. 26 </w:t>
      </w:r>
      <w:r w:rsidR="00A00CCF" w:rsidRPr="00A00CCF">
        <w:rPr>
          <w:rFonts w:eastAsia="Calibri"/>
          <w:szCs w:val="24"/>
          <w:lang w:eastAsia="en-US"/>
        </w:rPr>
        <w:t>ustawy z dnia 9 czerwca 2011r. Prawo geologiczne i górnicze – dalej Pgig (Dz. U. z 2023r., poz. 633 ze zm.)</w:t>
      </w:r>
      <w:r w:rsidRPr="00D23A57">
        <w:rPr>
          <w:rFonts w:eastAsia="Calibri"/>
          <w:szCs w:val="24"/>
          <w:lang w:eastAsia="en-US"/>
        </w:rPr>
        <w:t xml:space="preserve"> oraz dotyczącymi ochrony środowiska, a także dołączył do niego konieczne dokumenty, w tym, m.in. dowody świadczące o posiadaniu prawa do działek </w:t>
      </w:r>
      <w:r w:rsidR="003774CB" w:rsidRPr="002C6B9C">
        <w:rPr>
          <w:rFonts w:eastAsia="Calibri"/>
          <w:szCs w:val="24"/>
          <w:lang w:eastAsia="en-US"/>
        </w:rPr>
        <w:t xml:space="preserve">nr ewid: 225/4, 225/6, 225/7, 626/3, 634, 662/1, 662/2, 663/1, 664/1, 665/4, 665/5, 666/1, 667/2, 668/2, 669/3, 835/1, 836/1, 838/1, 838/3, 838/4, 839/2, 839/3 i 974 w miejscowości Gałęzice oraz nr ewid: 466, 467/1 i 467/2 </w:t>
      </w:r>
      <w:r w:rsidR="003774CB" w:rsidRPr="002C6B9C">
        <w:rPr>
          <w:rFonts w:eastAsia="Calibri"/>
          <w:szCs w:val="24"/>
          <w:lang w:eastAsia="en-US"/>
        </w:rPr>
        <w:br/>
        <w:t xml:space="preserve">w miejscowości Zajączków, </w:t>
      </w:r>
      <w:r w:rsidRPr="00D23A57">
        <w:rPr>
          <w:rFonts w:eastAsia="Calibri"/>
          <w:szCs w:val="24"/>
          <w:lang w:eastAsia="en-US"/>
        </w:rPr>
        <w:t xml:space="preserve">objętych projektowanymi granicami obszaru górniczego „Ołowianka – 1B”, w postaci wypisów z rejestru gruntów, a dla działki nr ewid. 466 obrębu 0020 Zajączków, </w:t>
      </w:r>
      <w:r w:rsidR="00464179">
        <w:rPr>
          <w:rFonts w:eastAsia="Calibri"/>
          <w:szCs w:val="24"/>
          <w:lang w:eastAsia="en-US"/>
        </w:rPr>
        <w:t>dodatkowo dołączył dowód w</w:t>
      </w:r>
      <w:r w:rsidRPr="00D23A57">
        <w:rPr>
          <w:rFonts w:eastAsia="Calibri"/>
          <w:szCs w:val="24"/>
          <w:lang w:eastAsia="en-US"/>
        </w:rPr>
        <w:t> postaci umowy dzierżawy.</w:t>
      </w:r>
    </w:p>
    <w:p w14:paraId="7BE25071" w14:textId="4D6E815F" w:rsidR="00D23A57" w:rsidRPr="002C6B9C" w:rsidRDefault="001F3358" w:rsidP="001F3358">
      <w:pPr>
        <w:spacing w:line="360" w:lineRule="auto"/>
        <w:rPr>
          <w:szCs w:val="24"/>
        </w:rPr>
      </w:pPr>
      <w:r w:rsidRPr="002C6B9C">
        <w:rPr>
          <w:szCs w:val="24"/>
        </w:rPr>
        <w:lastRenderedPageBreak/>
        <w:t>Zgodnie z przedłożonymi wraz z wnioskiem wypisami z ewidencji gruntów i budynków działka o nr ewid. 466 obrębu 0020 Zajączków stanowi własność Spółki Leśnej Wsi Zajączków (adres: Zajączków 40, 26-065 Piekoszów) reprezentowanej przez Zarząd Spółki, ustanowiony na podstawie statutu spółki, uchwałą ogólnego zebrania członków spółki.</w:t>
      </w:r>
    </w:p>
    <w:p w14:paraId="4A9CC2DE" w14:textId="234B227D" w:rsidR="001F3358" w:rsidRPr="002C6B9C" w:rsidRDefault="001F3358" w:rsidP="001F3358">
      <w:pPr>
        <w:spacing w:line="360" w:lineRule="auto"/>
        <w:rPr>
          <w:szCs w:val="24"/>
        </w:rPr>
      </w:pPr>
      <w:r w:rsidRPr="002C6B9C">
        <w:rPr>
          <w:szCs w:val="24"/>
        </w:rPr>
        <w:t xml:space="preserve">Zarząd Spółki Leśnej Wsi Zajączków na podstawie Uchwały nr 5/23 Nadzwyczajnego Zebrania Członków Spółki Leśnej dla zagospodarowania Wspólnoty Gruntowej we wsi Zajączków z dnia 28 maja 2023r. w sprawie wyrażenia zgody na sprzedaż działki o numerze ewidencyjnym 466 obręb 0020 Zajączków, gmina Piekoszów oraz w sprawie wyrażenia zgody na wydzierżawienie działki o numerze ewidencyjnym 466 obręb 0020 Zajączków, gmina Piekoszów, zawarł z Nordkalk Sp. z o.o. w dniu 13.07.2023r. umowę dzierżawy </w:t>
      </w:r>
      <w:r w:rsidR="00D64EA7" w:rsidRPr="002C6B9C">
        <w:rPr>
          <w:szCs w:val="24"/>
        </w:rPr>
        <w:br/>
      </w:r>
      <w:r w:rsidRPr="002C6B9C">
        <w:rPr>
          <w:szCs w:val="24"/>
        </w:rPr>
        <w:t>nr 13/07/2023/ME działki o numerze ewidencyjnym 466 obręb</w:t>
      </w:r>
      <w:r w:rsidR="00D64EA7" w:rsidRPr="002C6B9C">
        <w:rPr>
          <w:szCs w:val="24"/>
        </w:rPr>
        <w:t>u</w:t>
      </w:r>
      <w:r w:rsidRPr="002C6B9C">
        <w:rPr>
          <w:szCs w:val="24"/>
        </w:rPr>
        <w:t xml:space="preserve"> 0020 Zajączków</w:t>
      </w:r>
      <w:r w:rsidR="00D64EA7" w:rsidRPr="002C6B9C">
        <w:rPr>
          <w:szCs w:val="24"/>
        </w:rPr>
        <w:t xml:space="preserve"> w</w:t>
      </w:r>
      <w:r w:rsidRPr="002C6B9C">
        <w:rPr>
          <w:szCs w:val="24"/>
        </w:rPr>
        <w:t xml:space="preserve"> gmin</w:t>
      </w:r>
      <w:r w:rsidR="00D64EA7" w:rsidRPr="002C6B9C">
        <w:rPr>
          <w:szCs w:val="24"/>
        </w:rPr>
        <w:t>ie</w:t>
      </w:r>
      <w:r w:rsidRPr="002C6B9C">
        <w:rPr>
          <w:szCs w:val="24"/>
        </w:rPr>
        <w:t xml:space="preserve"> Piekoszów, o powierzchni 22,88 ha.</w:t>
      </w:r>
    </w:p>
    <w:p w14:paraId="1665F713" w14:textId="1476E36A" w:rsidR="00372CA3" w:rsidRPr="002C6B9C" w:rsidRDefault="00372CA3" w:rsidP="00372CA3">
      <w:pPr>
        <w:spacing w:line="360" w:lineRule="auto"/>
        <w:rPr>
          <w:szCs w:val="24"/>
        </w:rPr>
      </w:pPr>
      <w:r w:rsidRPr="002C6B9C">
        <w:rPr>
          <w:szCs w:val="24"/>
        </w:rPr>
        <w:t>W związku w powyższym, na dzień złożenia wniosku, warunek wynikający z art. 26 ust. 2 pkt 2 Pgig, został spełniony</w:t>
      </w:r>
      <w:r w:rsidR="009B5CFC">
        <w:rPr>
          <w:szCs w:val="24"/>
        </w:rPr>
        <w:t xml:space="preserve">, gdyż </w:t>
      </w:r>
      <w:r w:rsidRPr="002C6B9C">
        <w:rPr>
          <w:szCs w:val="24"/>
        </w:rPr>
        <w:t>wnioskodawca wykazał się prawem do nieruchomości gruntowych, w granicach</w:t>
      </w:r>
      <w:r w:rsidR="00AC54A5">
        <w:rPr>
          <w:szCs w:val="24"/>
        </w:rPr>
        <w:t>,</w:t>
      </w:r>
      <w:r w:rsidRPr="002C6B9C">
        <w:rPr>
          <w:szCs w:val="24"/>
        </w:rPr>
        <w:t xml:space="preserve"> których ma być wykonywana zamierzona działalność w zakresie wydobywania kopaliny metodą odkrywkową, lub dow</w:t>
      </w:r>
      <w:r w:rsidR="0049606E">
        <w:rPr>
          <w:szCs w:val="24"/>
        </w:rPr>
        <w:t>o</w:t>
      </w:r>
      <w:r w:rsidRPr="002C6B9C">
        <w:rPr>
          <w:szCs w:val="24"/>
        </w:rPr>
        <w:t>dem przyrzeczenia jego ustanowienia</w:t>
      </w:r>
      <w:r w:rsidR="00A00CCF">
        <w:rPr>
          <w:szCs w:val="24"/>
        </w:rPr>
        <w:t>.</w:t>
      </w:r>
      <w:r w:rsidRPr="002C6B9C">
        <w:rPr>
          <w:szCs w:val="24"/>
        </w:rPr>
        <w:t xml:space="preserve"> </w:t>
      </w:r>
    </w:p>
    <w:p w14:paraId="799A9DB1" w14:textId="2FFF105B" w:rsidR="001543C0" w:rsidRPr="002C6B9C" w:rsidRDefault="008C14CD" w:rsidP="00372CA3">
      <w:pPr>
        <w:spacing w:line="360" w:lineRule="auto"/>
        <w:rPr>
          <w:szCs w:val="24"/>
        </w:rPr>
      </w:pPr>
      <w:r w:rsidRPr="002C6B9C">
        <w:rPr>
          <w:szCs w:val="24"/>
        </w:rPr>
        <w:t>Organ koncesyjny po analizie wniosku pod względem formalnym i merytorycznym</w:t>
      </w:r>
      <w:r w:rsidR="00A257E5" w:rsidRPr="002C6B9C">
        <w:rPr>
          <w:szCs w:val="24"/>
        </w:rPr>
        <w:t xml:space="preserve">, </w:t>
      </w:r>
      <w:r w:rsidR="00045705" w:rsidRPr="002C6B9C">
        <w:rPr>
          <w:szCs w:val="24"/>
        </w:rPr>
        <w:br/>
        <w:t xml:space="preserve">a </w:t>
      </w:r>
      <w:r w:rsidR="00A257E5" w:rsidRPr="002C6B9C">
        <w:rPr>
          <w:szCs w:val="24"/>
        </w:rPr>
        <w:t xml:space="preserve">tym samym </w:t>
      </w:r>
      <w:r w:rsidR="00AC54A5">
        <w:rPr>
          <w:szCs w:val="24"/>
        </w:rPr>
        <w:t xml:space="preserve">po </w:t>
      </w:r>
      <w:r w:rsidR="00A257E5" w:rsidRPr="002C6B9C">
        <w:rPr>
          <w:szCs w:val="24"/>
        </w:rPr>
        <w:t>weryfikacji jego zgodności z wymogami prawa,</w:t>
      </w:r>
      <w:r w:rsidRPr="002C6B9C">
        <w:rPr>
          <w:szCs w:val="24"/>
        </w:rPr>
        <w:t xml:space="preserve"> wszczął postępowanie </w:t>
      </w:r>
      <w:r w:rsidR="00A257E5" w:rsidRPr="002C6B9C">
        <w:rPr>
          <w:szCs w:val="24"/>
        </w:rPr>
        <w:br/>
      </w:r>
      <w:r w:rsidRPr="002C6B9C">
        <w:rPr>
          <w:szCs w:val="24"/>
        </w:rPr>
        <w:t xml:space="preserve">w przedmiotowej sprawie. </w:t>
      </w:r>
    </w:p>
    <w:p w14:paraId="34633FAC" w14:textId="63397778" w:rsidR="00E075B9" w:rsidRPr="002C6B9C" w:rsidRDefault="00E075B9" w:rsidP="0049606E">
      <w:pPr>
        <w:spacing w:line="360" w:lineRule="auto"/>
        <w:rPr>
          <w:szCs w:val="24"/>
          <w:highlight w:val="yellow"/>
        </w:rPr>
      </w:pPr>
      <w:r w:rsidRPr="002C6B9C">
        <w:rPr>
          <w:szCs w:val="24"/>
        </w:rPr>
        <w:t>W trakcie trwania postępowania, do tut. organu wpłynęło pismo Pana Pawła Toborka, będącego pełnomocnikiem strony postępowania</w:t>
      </w:r>
      <w:r w:rsidR="0049606E">
        <w:rPr>
          <w:szCs w:val="24"/>
        </w:rPr>
        <w:t>,</w:t>
      </w:r>
      <w:r w:rsidRPr="002C6B9C">
        <w:rPr>
          <w:szCs w:val="24"/>
        </w:rPr>
        <w:t xml:space="preserve"> tj. Pana Sylwestra Szymkiewicza, współwłaściciela dz. 466 i udziałowca Spółki Leśnej Wsi Zajączków, w którym przedstawiono nowe dowody w sprawie. W</w:t>
      </w:r>
      <w:r w:rsidR="00AC54A5">
        <w:rPr>
          <w:szCs w:val="24"/>
        </w:rPr>
        <w:t xml:space="preserve"> w</w:t>
      </w:r>
      <w:r w:rsidRPr="002C6B9C">
        <w:rPr>
          <w:szCs w:val="24"/>
        </w:rPr>
        <w:t xml:space="preserve">w. piśmie pełnomocnik strony poinformował organ o toczącej się przed Sądem Okręgowym w Kielcach I Wydziałem Cywilnym sprawie </w:t>
      </w:r>
      <w:r w:rsidR="0049606E">
        <w:rPr>
          <w:szCs w:val="24"/>
        </w:rPr>
        <w:t>(</w:t>
      </w:r>
      <w:r w:rsidR="0049606E" w:rsidRPr="002C6B9C">
        <w:rPr>
          <w:szCs w:val="24"/>
        </w:rPr>
        <w:t>sygnatur</w:t>
      </w:r>
      <w:r w:rsidR="0049606E">
        <w:rPr>
          <w:szCs w:val="24"/>
        </w:rPr>
        <w:t>a</w:t>
      </w:r>
      <w:r w:rsidR="0049606E" w:rsidRPr="002C6B9C">
        <w:rPr>
          <w:szCs w:val="24"/>
        </w:rPr>
        <w:t xml:space="preserve"> I C 1630/23</w:t>
      </w:r>
      <w:r w:rsidR="0049606E">
        <w:rPr>
          <w:szCs w:val="24"/>
        </w:rPr>
        <w:t>)</w:t>
      </w:r>
      <w:r w:rsidR="0049606E" w:rsidRPr="002C6B9C">
        <w:rPr>
          <w:szCs w:val="24"/>
        </w:rPr>
        <w:t xml:space="preserve"> </w:t>
      </w:r>
      <w:r w:rsidRPr="002C6B9C">
        <w:rPr>
          <w:szCs w:val="24"/>
        </w:rPr>
        <w:t xml:space="preserve">o uchylenie </w:t>
      </w:r>
      <w:r w:rsidR="0049606E">
        <w:rPr>
          <w:szCs w:val="24"/>
        </w:rPr>
        <w:t xml:space="preserve">ww. </w:t>
      </w:r>
      <w:r w:rsidRPr="002C6B9C">
        <w:rPr>
          <w:szCs w:val="24"/>
        </w:rPr>
        <w:t>uchwały nr 5/23 Nadzwyczajnego Zebrania Członków Spółki Leśnej dla zagospodarowania Wspólnoty Gruntowej we wsi Zaj</w:t>
      </w:r>
      <w:r w:rsidR="00AC54A5">
        <w:rPr>
          <w:szCs w:val="24"/>
        </w:rPr>
        <w:t>ączków z dnia 28 maja 2023r., z </w:t>
      </w:r>
      <w:r w:rsidRPr="002C6B9C">
        <w:rPr>
          <w:szCs w:val="24"/>
        </w:rPr>
        <w:t>powodu jej niezgodności z prawem, z uwagi na dopuszczenie się przez Przewodniczącego Zgromadzenia Udziałowców jawnych błędów i nieścisłości, co do sposobu liczenia głosów oddanych na zgromadzeniu.</w:t>
      </w:r>
    </w:p>
    <w:p w14:paraId="2B2E5B8A" w14:textId="364E7F6C" w:rsidR="00A257E5" w:rsidRDefault="00AC54A5" w:rsidP="009B05A8">
      <w:pPr>
        <w:spacing w:line="360" w:lineRule="auto"/>
        <w:ind w:firstLine="709"/>
        <w:rPr>
          <w:szCs w:val="24"/>
        </w:rPr>
      </w:pPr>
      <w:r>
        <w:rPr>
          <w:szCs w:val="24"/>
        </w:rPr>
        <w:t>Jednocześnie z</w:t>
      </w:r>
      <w:r w:rsidR="00432B8F" w:rsidRPr="002C6B9C">
        <w:rPr>
          <w:szCs w:val="24"/>
        </w:rPr>
        <w:t xml:space="preserve"> § 4 ust. 1 lit. a umowy dzierżawy nr 13/07/2023/ME</w:t>
      </w:r>
      <w:r w:rsidR="003A53C0" w:rsidRPr="002C6B9C">
        <w:rPr>
          <w:szCs w:val="24"/>
        </w:rPr>
        <w:t xml:space="preserve"> z dnia 13.07.2023r.</w:t>
      </w:r>
      <w:r w:rsidR="00432B8F" w:rsidRPr="002C6B9C">
        <w:rPr>
          <w:szCs w:val="24"/>
        </w:rPr>
        <w:t>, działki nr ewid. 466 obręb 0020 Zając</w:t>
      </w:r>
      <w:r>
        <w:rPr>
          <w:szCs w:val="24"/>
        </w:rPr>
        <w:t>zków, wynika</w:t>
      </w:r>
      <w:r w:rsidR="00432B8F" w:rsidRPr="002C6B9C">
        <w:rPr>
          <w:szCs w:val="24"/>
        </w:rPr>
        <w:t xml:space="preserve">, iż uprawomocnienie się wyroku uchylającego Uchwałę Nr 53/23 z 28 maja 2023r. </w:t>
      </w:r>
      <w:r w:rsidR="00F013CD">
        <w:rPr>
          <w:szCs w:val="24"/>
        </w:rPr>
        <w:t>s</w:t>
      </w:r>
      <w:r w:rsidR="00432B8F" w:rsidRPr="002C6B9C">
        <w:rPr>
          <w:szCs w:val="24"/>
        </w:rPr>
        <w:t>powoduje wygaśnięcie postanowień umowy.</w:t>
      </w:r>
    </w:p>
    <w:p w14:paraId="4C51985C" w14:textId="6C3693D0" w:rsidR="001C2BBA" w:rsidRPr="002C6B9C" w:rsidRDefault="00693199" w:rsidP="009B05A8">
      <w:pPr>
        <w:spacing w:line="360" w:lineRule="auto"/>
        <w:ind w:firstLine="709"/>
        <w:rPr>
          <w:szCs w:val="24"/>
        </w:rPr>
      </w:pPr>
      <w:r w:rsidRPr="002C6B9C">
        <w:rPr>
          <w:szCs w:val="24"/>
        </w:rPr>
        <w:t>Wobec powyższego</w:t>
      </w:r>
      <w:r w:rsidR="001C2BBA" w:rsidRPr="002C6B9C">
        <w:rPr>
          <w:szCs w:val="24"/>
        </w:rPr>
        <w:t xml:space="preserve">, w myśl art. 97 § 1 pkt 4 </w:t>
      </w:r>
      <w:r w:rsidR="003A53C0" w:rsidRPr="002C6B9C">
        <w:rPr>
          <w:szCs w:val="24"/>
        </w:rPr>
        <w:t xml:space="preserve">Kpa, </w:t>
      </w:r>
      <w:r w:rsidR="001C2BBA" w:rsidRPr="002C6B9C">
        <w:rPr>
          <w:szCs w:val="24"/>
        </w:rPr>
        <w:t xml:space="preserve">toczące się przed Sądem Okręgowym </w:t>
      </w:r>
      <w:r w:rsidR="001C2BBA" w:rsidRPr="002C6B9C">
        <w:rPr>
          <w:szCs w:val="24"/>
        </w:rPr>
        <w:br/>
        <w:t xml:space="preserve">w Kielcach I Wydziałem Cywilnym postępowanie w sprawie uchylenia ww. uchwały ma </w:t>
      </w:r>
      <w:r w:rsidR="001C2BBA" w:rsidRPr="002C6B9C">
        <w:rPr>
          <w:szCs w:val="24"/>
        </w:rPr>
        <w:lastRenderedPageBreak/>
        <w:t xml:space="preserve">charakter prejudycjalny i stanowi zagadnienie wstępne </w:t>
      </w:r>
      <w:r w:rsidR="003A53C0" w:rsidRPr="002C6B9C">
        <w:rPr>
          <w:szCs w:val="24"/>
        </w:rPr>
        <w:t xml:space="preserve">w postępowaniu </w:t>
      </w:r>
      <w:r w:rsidR="002C6B9C">
        <w:rPr>
          <w:szCs w:val="24"/>
        </w:rPr>
        <w:t>dotyczącym</w:t>
      </w:r>
      <w:r w:rsidR="001C2BBA" w:rsidRPr="002C6B9C">
        <w:rPr>
          <w:szCs w:val="24"/>
        </w:rPr>
        <w:t xml:space="preserve"> zmiany koncesji na wydobywanie wapieni dewońskich z części złoża „Ołowianka - 1”.</w:t>
      </w:r>
      <w:r w:rsidR="003A53C0" w:rsidRPr="002C6B9C">
        <w:rPr>
          <w:szCs w:val="24"/>
        </w:rPr>
        <w:t xml:space="preserve"> Uchylenie </w:t>
      </w:r>
      <w:r w:rsidR="00F013CD">
        <w:rPr>
          <w:szCs w:val="24"/>
        </w:rPr>
        <w:br/>
        <w:t xml:space="preserve">ww. </w:t>
      </w:r>
      <w:r w:rsidR="005175F0">
        <w:rPr>
          <w:szCs w:val="24"/>
        </w:rPr>
        <w:t xml:space="preserve">uchwały skutkowałoby wygaśnięciem </w:t>
      </w:r>
      <w:r w:rsidR="003A53C0" w:rsidRPr="002C6B9C">
        <w:rPr>
          <w:szCs w:val="24"/>
        </w:rPr>
        <w:t xml:space="preserve">umowy dzierżawy </w:t>
      </w:r>
      <w:r w:rsidR="005175F0">
        <w:rPr>
          <w:szCs w:val="24"/>
        </w:rPr>
        <w:t>nieruchomości</w:t>
      </w:r>
      <w:r w:rsidR="00EF37F6">
        <w:rPr>
          <w:szCs w:val="24"/>
        </w:rPr>
        <w:t xml:space="preserve"> gruntowej</w:t>
      </w:r>
      <w:r w:rsidR="005175F0">
        <w:rPr>
          <w:szCs w:val="24"/>
        </w:rPr>
        <w:t xml:space="preserve">, a tym samym </w:t>
      </w:r>
      <w:r w:rsidR="003A53C0" w:rsidRPr="002C6B9C">
        <w:rPr>
          <w:szCs w:val="24"/>
        </w:rPr>
        <w:t>utratą przez Przedsiębiorcę praw</w:t>
      </w:r>
      <w:r w:rsidR="00F013CD">
        <w:rPr>
          <w:szCs w:val="24"/>
        </w:rPr>
        <w:t>a</w:t>
      </w:r>
      <w:r w:rsidR="003A53C0" w:rsidRPr="002C6B9C">
        <w:rPr>
          <w:szCs w:val="24"/>
        </w:rPr>
        <w:t xml:space="preserve"> do nieruchomości nr 466 obrębu Zajączków objętej projektowaną działalnością</w:t>
      </w:r>
      <w:r w:rsidR="00A33C56">
        <w:rPr>
          <w:szCs w:val="24"/>
        </w:rPr>
        <w:t xml:space="preserve">, </w:t>
      </w:r>
      <w:r w:rsidR="00F013CD">
        <w:rPr>
          <w:szCs w:val="24"/>
        </w:rPr>
        <w:t xml:space="preserve">a które to prawo jest niezbędne </w:t>
      </w:r>
      <w:r w:rsidR="00A33C56">
        <w:rPr>
          <w:szCs w:val="24"/>
        </w:rPr>
        <w:t>w postępowaniu o zmianę koncesji</w:t>
      </w:r>
      <w:r w:rsidR="005175F0">
        <w:rPr>
          <w:szCs w:val="24"/>
        </w:rPr>
        <w:t>. W takim przypadku,</w:t>
      </w:r>
      <w:r w:rsidR="003A53C0" w:rsidRPr="002C6B9C">
        <w:rPr>
          <w:szCs w:val="24"/>
        </w:rPr>
        <w:t xml:space="preserve"> postępowanie w zakresie poszerzenia działalności </w:t>
      </w:r>
      <w:r w:rsidR="00A33C56">
        <w:rPr>
          <w:szCs w:val="24"/>
        </w:rPr>
        <w:t>w granicach</w:t>
      </w:r>
      <w:r w:rsidR="003A53C0" w:rsidRPr="002C6B9C">
        <w:rPr>
          <w:szCs w:val="24"/>
        </w:rPr>
        <w:t xml:space="preserve"> </w:t>
      </w:r>
      <w:r w:rsidR="00F013CD">
        <w:rPr>
          <w:szCs w:val="24"/>
        </w:rPr>
        <w:br/>
        <w:t>ww.</w:t>
      </w:r>
      <w:r w:rsidR="003A53C0" w:rsidRPr="002C6B9C">
        <w:rPr>
          <w:szCs w:val="24"/>
        </w:rPr>
        <w:t xml:space="preserve"> nieruchomości</w:t>
      </w:r>
      <w:r w:rsidR="005175F0">
        <w:rPr>
          <w:szCs w:val="24"/>
        </w:rPr>
        <w:t xml:space="preserve"> stałoby się bezprzedmiotowe. </w:t>
      </w:r>
    </w:p>
    <w:p w14:paraId="647AB8FB" w14:textId="73BD50AA" w:rsidR="003A53C0" w:rsidRPr="002C6B9C" w:rsidRDefault="003A53C0" w:rsidP="009B05A8">
      <w:pPr>
        <w:spacing w:line="360" w:lineRule="auto"/>
        <w:ind w:firstLine="709"/>
        <w:rPr>
          <w:szCs w:val="24"/>
        </w:rPr>
      </w:pPr>
      <w:r w:rsidRPr="002C6B9C">
        <w:rPr>
          <w:szCs w:val="24"/>
        </w:rPr>
        <w:t xml:space="preserve">W związku z przedstawionym stanem faktycznym, tut. organ koncesyjny zgodnie </w:t>
      </w:r>
      <w:r w:rsidR="005175F0">
        <w:rPr>
          <w:szCs w:val="24"/>
        </w:rPr>
        <w:br/>
      </w:r>
      <w:r w:rsidRPr="002C6B9C">
        <w:rPr>
          <w:szCs w:val="24"/>
        </w:rPr>
        <w:t xml:space="preserve">z art. 97 § 1 pkt 4 </w:t>
      </w:r>
      <w:r w:rsidR="00E12E60">
        <w:rPr>
          <w:szCs w:val="24"/>
        </w:rPr>
        <w:t xml:space="preserve">Kpa </w:t>
      </w:r>
      <w:r w:rsidRPr="002C6B9C">
        <w:rPr>
          <w:szCs w:val="24"/>
        </w:rPr>
        <w:t xml:space="preserve">zobowiązany jest </w:t>
      </w:r>
      <w:r w:rsidR="00E721F1" w:rsidRPr="002C6B9C">
        <w:rPr>
          <w:szCs w:val="24"/>
        </w:rPr>
        <w:t>zawiesić przedmiotowe postępowanie, gdyż rozpatrzenie sprawy i wydanie decyzji zależy od rozstrzygnięcia zagadnienia wstępnego przez sąd.</w:t>
      </w:r>
    </w:p>
    <w:p w14:paraId="037BF3D2" w14:textId="412D398D" w:rsidR="00A24B8D" w:rsidRDefault="00A24B8D" w:rsidP="00A24B8D">
      <w:pPr>
        <w:spacing w:line="360" w:lineRule="auto"/>
        <w:ind w:firstLine="709"/>
        <w:rPr>
          <w:szCs w:val="24"/>
        </w:rPr>
      </w:pPr>
      <w:r w:rsidRPr="002C6B9C">
        <w:rPr>
          <w:szCs w:val="24"/>
        </w:rPr>
        <w:t xml:space="preserve">Zgodnie z art. 97 § 2 </w:t>
      </w:r>
      <w:r w:rsidR="00E12E60">
        <w:rPr>
          <w:szCs w:val="24"/>
        </w:rPr>
        <w:t>Kpa</w:t>
      </w:r>
      <w:r w:rsidRPr="002C6B9C">
        <w:rPr>
          <w:szCs w:val="24"/>
        </w:rPr>
        <w:t>, tutejszy organ podejmie postępowanie z urzędu po ustąpieniu wyżej wskazanej przyczyny jego zawieszenia.</w:t>
      </w:r>
    </w:p>
    <w:p w14:paraId="730F3D81" w14:textId="77777777" w:rsidR="00AD0597" w:rsidRPr="002C6B9C" w:rsidRDefault="00AD0597" w:rsidP="00A24B8D">
      <w:pPr>
        <w:spacing w:line="360" w:lineRule="auto"/>
        <w:ind w:firstLine="709"/>
        <w:rPr>
          <w:szCs w:val="24"/>
        </w:rPr>
      </w:pPr>
    </w:p>
    <w:p w14:paraId="5467C938" w14:textId="77777777" w:rsidR="009E6C63" w:rsidRPr="002C6B9C" w:rsidRDefault="009E6C63" w:rsidP="003703C0">
      <w:pPr>
        <w:spacing w:line="360" w:lineRule="auto"/>
        <w:ind w:firstLine="0"/>
        <w:jc w:val="center"/>
        <w:rPr>
          <w:szCs w:val="24"/>
          <w:highlight w:val="yellow"/>
        </w:rPr>
      </w:pPr>
    </w:p>
    <w:p w14:paraId="3A84A3E0" w14:textId="1582C261" w:rsidR="003703C0" w:rsidRPr="002C6B9C" w:rsidRDefault="003A5A39" w:rsidP="003703C0">
      <w:pPr>
        <w:spacing w:line="360" w:lineRule="auto"/>
        <w:ind w:firstLine="0"/>
        <w:jc w:val="center"/>
        <w:rPr>
          <w:b/>
          <w:bCs/>
          <w:szCs w:val="24"/>
        </w:rPr>
      </w:pPr>
      <w:r w:rsidRPr="002C6B9C">
        <w:rPr>
          <w:b/>
          <w:bCs/>
          <w:szCs w:val="24"/>
        </w:rPr>
        <w:t>Pouczenie</w:t>
      </w:r>
    </w:p>
    <w:p w14:paraId="34C95F84" w14:textId="163997E3" w:rsidR="003A5A39" w:rsidRPr="002C6B9C" w:rsidRDefault="003A5A39" w:rsidP="003703C0">
      <w:pPr>
        <w:spacing w:line="360" w:lineRule="auto"/>
        <w:ind w:firstLine="0"/>
        <w:rPr>
          <w:szCs w:val="24"/>
        </w:rPr>
      </w:pPr>
      <w:r w:rsidRPr="002C6B9C">
        <w:rPr>
          <w:szCs w:val="24"/>
        </w:rPr>
        <w:t>Na niniejsze postanowienie służy stronom zażalenie do Ministra</w:t>
      </w:r>
      <w:r w:rsidR="00E037E3" w:rsidRPr="002C6B9C">
        <w:rPr>
          <w:szCs w:val="24"/>
        </w:rPr>
        <w:t xml:space="preserve"> Klimatu i</w:t>
      </w:r>
      <w:r w:rsidRPr="002C6B9C">
        <w:rPr>
          <w:szCs w:val="24"/>
        </w:rPr>
        <w:t xml:space="preserve"> Środowiska za pośrednictwem Marszałka Województwa Świętokrzyskiego w terminie 7 dni od daty jego otrzymania.</w:t>
      </w:r>
    </w:p>
    <w:p w14:paraId="2C6214AF" w14:textId="77777777" w:rsidR="003A5A39" w:rsidRPr="004764ED" w:rsidRDefault="003A5A39" w:rsidP="00344F7C">
      <w:pPr>
        <w:spacing w:line="360" w:lineRule="auto"/>
        <w:rPr>
          <w:highlight w:val="yellow"/>
        </w:rPr>
      </w:pPr>
    </w:p>
    <w:p w14:paraId="34B3926F" w14:textId="77777777" w:rsidR="00C13E0E" w:rsidRPr="004764ED" w:rsidRDefault="00C13E0E" w:rsidP="00344F7C">
      <w:pPr>
        <w:spacing w:line="360" w:lineRule="auto"/>
        <w:rPr>
          <w:highlight w:val="yellow"/>
        </w:rPr>
      </w:pPr>
    </w:p>
    <w:p w14:paraId="49C04D39" w14:textId="77777777" w:rsidR="003A5A39" w:rsidRDefault="003A5A39" w:rsidP="00344F7C">
      <w:pPr>
        <w:spacing w:line="360" w:lineRule="auto"/>
        <w:rPr>
          <w:highlight w:val="yellow"/>
        </w:rPr>
      </w:pPr>
    </w:p>
    <w:p w14:paraId="36A492D7" w14:textId="77777777" w:rsidR="004855D5" w:rsidRDefault="004855D5" w:rsidP="00344F7C">
      <w:pPr>
        <w:spacing w:line="360" w:lineRule="auto"/>
        <w:rPr>
          <w:highlight w:val="yellow"/>
        </w:rPr>
      </w:pPr>
    </w:p>
    <w:p w14:paraId="7E117BDC" w14:textId="77777777" w:rsidR="004855D5" w:rsidRDefault="004855D5" w:rsidP="00344F7C">
      <w:pPr>
        <w:spacing w:line="360" w:lineRule="auto"/>
        <w:rPr>
          <w:highlight w:val="yellow"/>
        </w:rPr>
      </w:pPr>
    </w:p>
    <w:p w14:paraId="77FA72E7" w14:textId="77777777" w:rsidR="004855D5" w:rsidRDefault="004855D5" w:rsidP="00344F7C">
      <w:pPr>
        <w:spacing w:line="360" w:lineRule="auto"/>
        <w:rPr>
          <w:highlight w:val="yellow"/>
        </w:rPr>
      </w:pPr>
    </w:p>
    <w:p w14:paraId="30D3CAB9" w14:textId="77777777" w:rsidR="004855D5" w:rsidRDefault="004855D5" w:rsidP="00344F7C">
      <w:pPr>
        <w:spacing w:line="360" w:lineRule="auto"/>
        <w:rPr>
          <w:highlight w:val="yellow"/>
        </w:rPr>
      </w:pPr>
    </w:p>
    <w:p w14:paraId="640A218F" w14:textId="77777777" w:rsidR="004855D5" w:rsidRDefault="004855D5" w:rsidP="00344F7C">
      <w:pPr>
        <w:spacing w:line="360" w:lineRule="auto"/>
        <w:rPr>
          <w:highlight w:val="yellow"/>
        </w:rPr>
      </w:pPr>
    </w:p>
    <w:p w14:paraId="6739F11F" w14:textId="77777777" w:rsidR="004855D5" w:rsidRDefault="004855D5" w:rsidP="00344F7C">
      <w:pPr>
        <w:spacing w:line="360" w:lineRule="auto"/>
        <w:rPr>
          <w:highlight w:val="yellow"/>
        </w:rPr>
      </w:pPr>
    </w:p>
    <w:p w14:paraId="66EA9558" w14:textId="77777777" w:rsidR="00A00A6B" w:rsidRPr="0015550B" w:rsidRDefault="00A00A6B" w:rsidP="00344F7C">
      <w:pPr>
        <w:spacing w:line="360" w:lineRule="auto"/>
      </w:pPr>
    </w:p>
    <w:p w14:paraId="68905986" w14:textId="77777777" w:rsidR="00430917" w:rsidRPr="0015550B" w:rsidRDefault="00430917" w:rsidP="00430917">
      <w:pPr>
        <w:spacing w:line="360" w:lineRule="auto"/>
        <w:ind w:right="2347" w:firstLine="0"/>
        <w:rPr>
          <w:rFonts w:eastAsia="Calibri"/>
          <w:color w:val="000000"/>
          <w:sz w:val="22"/>
          <w:szCs w:val="22"/>
          <w:u w:val="single"/>
        </w:rPr>
      </w:pPr>
      <w:r w:rsidRPr="0015550B">
        <w:rPr>
          <w:rFonts w:eastAsia="Calibri"/>
          <w:color w:val="000000"/>
          <w:sz w:val="22"/>
          <w:szCs w:val="22"/>
          <w:u w:val="single"/>
        </w:rPr>
        <w:t>Otrzymują (z.p.o.):</w:t>
      </w:r>
    </w:p>
    <w:p w14:paraId="6CBC360E" w14:textId="77777777" w:rsidR="0015550B" w:rsidRPr="0015550B" w:rsidRDefault="0015550B" w:rsidP="00DD3AFC">
      <w:pPr>
        <w:numPr>
          <w:ilvl w:val="0"/>
          <w:numId w:val="40"/>
        </w:numPr>
        <w:ind w:right="2347"/>
        <w:contextualSpacing/>
        <w:rPr>
          <w:sz w:val="22"/>
          <w:szCs w:val="22"/>
        </w:rPr>
      </w:pPr>
      <w:r w:rsidRPr="0015550B">
        <w:rPr>
          <w:sz w:val="22"/>
          <w:szCs w:val="22"/>
        </w:rPr>
        <w:t>Nordkalk Sp. z o.o.</w:t>
      </w:r>
    </w:p>
    <w:p w14:paraId="0B7297BF" w14:textId="77777777" w:rsidR="0015550B" w:rsidRPr="0015550B" w:rsidRDefault="0015550B" w:rsidP="00DD3AFC">
      <w:pPr>
        <w:ind w:left="720" w:right="2347" w:firstLine="0"/>
        <w:contextualSpacing/>
        <w:rPr>
          <w:sz w:val="22"/>
          <w:szCs w:val="22"/>
        </w:rPr>
      </w:pPr>
      <w:r w:rsidRPr="0015550B">
        <w:rPr>
          <w:sz w:val="22"/>
          <w:szCs w:val="22"/>
        </w:rPr>
        <w:t>Pl. Na Groblach 21</w:t>
      </w:r>
    </w:p>
    <w:p w14:paraId="46343A27" w14:textId="77777777" w:rsidR="0015550B" w:rsidRPr="0015550B" w:rsidRDefault="0015550B" w:rsidP="00DD3AFC">
      <w:pPr>
        <w:ind w:left="720" w:right="2347" w:firstLine="0"/>
        <w:contextualSpacing/>
        <w:rPr>
          <w:sz w:val="22"/>
          <w:szCs w:val="22"/>
        </w:rPr>
      </w:pPr>
      <w:r w:rsidRPr="0015550B">
        <w:rPr>
          <w:sz w:val="22"/>
          <w:szCs w:val="22"/>
        </w:rPr>
        <w:t>31-101 Kraków</w:t>
      </w:r>
    </w:p>
    <w:p w14:paraId="56A1A97A" w14:textId="77777777" w:rsidR="00430917" w:rsidRPr="0015550B" w:rsidRDefault="00430917" w:rsidP="00DD3AFC">
      <w:pPr>
        <w:numPr>
          <w:ilvl w:val="0"/>
          <w:numId w:val="40"/>
        </w:numPr>
        <w:ind w:right="2347"/>
        <w:contextualSpacing/>
        <w:rPr>
          <w:sz w:val="22"/>
          <w:szCs w:val="22"/>
        </w:rPr>
      </w:pPr>
      <w:r w:rsidRPr="0015550B">
        <w:rPr>
          <w:sz w:val="22"/>
          <w:szCs w:val="22"/>
        </w:rPr>
        <w:t>Pozostałe strony postępowania w formie obwieszczenia</w:t>
      </w:r>
    </w:p>
    <w:p w14:paraId="552C00DA" w14:textId="741B4E8F" w:rsidR="00175E00" w:rsidRDefault="00430917" w:rsidP="00DD3AFC">
      <w:pPr>
        <w:numPr>
          <w:ilvl w:val="0"/>
          <w:numId w:val="40"/>
        </w:numPr>
        <w:ind w:right="2347"/>
        <w:contextualSpacing/>
        <w:rPr>
          <w:sz w:val="22"/>
          <w:szCs w:val="22"/>
        </w:rPr>
      </w:pPr>
      <w:r w:rsidRPr="0015550B">
        <w:rPr>
          <w:sz w:val="22"/>
          <w:szCs w:val="22"/>
        </w:rPr>
        <w:t>a/a</w:t>
      </w:r>
    </w:p>
    <w:sectPr w:rsidR="00175E00" w:rsidSect="00FB0EB1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72C9" w14:textId="77777777" w:rsidR="00533422" w:rsidRDefault="00533422" w:rsidP="00C41AC7">
      <w:r>
        <w:separator/>
      </w:r>
    </w:p>
  </w:endnote>
  <w:endnote w:type="continuationSeparator" w:id="0">
    <w:p w14:paraId="72A6D268" w14:textId="77777777" w:rsidR="00533422" w:rsidRDefault="00533422" w:rsidP="00C4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4729" w14:textId="77777777" w:rsidR="008432E7" w:rsidRDefault="00770C8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9042" w14:textId="77777777" w:rsidR="00D20445" w:rsidRDefault="003A5A39" w:rsidP="000904C3">
    <w:pPr>
      <w:pStyle w:val="Stopka"/>
      <w:jc w:val="right"/>
    </w:pPr>
    <w:r w:rsidRPr="00324316">
      <w:rPr>
        <w:noProof/>
      </w:rPr>
      <w:drawing>
        <wp:inline distT="0" distB="0" distL="0" distR="0" wp14:anchorId="3DE5DD32" wp14:editId="3663A4D3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38A5" w14:textId="77777777" w:rsidR="00533422" w:rsidRDefault="00533422" w:rsidP="00C41AC7">
      <w:r>
        <w:separator/>
      </w:r>
    </w:p>
  </w:footnote>
  <w:footnote w:type="continuationSeparator" w:id="0">
    <w:p w14:paraId="67571485" w14:textId="77777777" w:rsidR="00533422" w:rsidRDefault="00533422" w:rsidP="00C4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1781" w14:textId="77777777" w:rsidR="00571C62" w:rsidRPr="00571C62" w:rsidRDefault="00571C62" w:rsidP="000904C3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AC54A5">
      <w:rPr>
        <w:noProof/>
      </w:rPr>
      <w:t>3</w:t>
    </w:r>
    <w:r w:rsidRPr="00571C62">
      <w:fldChar w:fldCharType="end"/>
    </w:r>
  </w:p>
  <w:p w14:paraId="68A66B94" w14:textId="77777777" w:rsidR="0038534B" w:rsidRDefault="0038534B" w:rsidP="00C41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9A9B" w14:textId="77777777" w:rsidR="00D20445" w:rsidRDefault="003A5A39" w:rsidP="00C41AC7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AA63E7" wp14:editId="1FC75A74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70B45"/>
    <w:multiLevelType w:val="hybridMultilevel"/>
    <w:tmpl w:val="120EE062"/>
    <w:lvl w:ilvl="0" w:tplc="A6EC22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A7E67"/>
    <w:multiLevelType w:val="hybridMultilevel"/>
    <w:tmpl w:val="4B125F34"/>
    <w:lvl w:ilvl="0" w:tplc="C430F2FE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7561D"/>
    <w:multiLevelType w:val="hybridMultilevel"/>
    <w:tmpl w:val="14E0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D1F96"/>
    <w:multiLevelType w:val="hybridMultilevel"/>
    <w:tmpl w:val="DD581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934120"/>
    <w:multiLevelType w:val="hybridMultilevel"/>
    <w:tmpl w:val="54E0AE16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2962">
    <w:abstractNumId w:val="2"/>
  </w:num>
  <w:num w:numId="2" w16cid:durableId="1343237292">
    <w:abstractNumId w:val="8"/>
  </w:num>
  <w:num w:numId="3" w16cid:durableId="741295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389131">
    <w:abstractNumId w:val="21"/>
  </w:num>
  <w:num w:numId="5" w16cid:durableId="2143112763">
    <w:abstractNumId w:val="39"/>
  </w:num>
  <w:num w:numId="6" w16cid:durableId="1294753112">
    <w:abstractNumId w:val="15"/>
  </w:num>
  <w:num w:numId="7" w16cid:durableId="162815702">
    <w:abstractNumId w:val="30"/>
  </w:num>
  <w:num w:numId="8" w16cid:durableId="2127851907">
    <w:abstractNumId w:val="4"/>
  </w:num>
  <w:num w:numId="9" w16cid:durableId="1308361545">
    <w:abstractNumId w:val="3"/>
  </w:num>
  <w:num w:numId="10" w16cid:durableId="70203721">
    <w:abstractNumId w:val="26"/>
  </w:num>
  <w:num w:numId="11" w16cid:durableId="1986735866">
    <w:abstractNumId w:val="7"/>
  </w:num>
  <w:num w:numId="12" w16cid:durableId="1974287814">
    <w:abstractNumId w:val="10"/>
  </w:num>
  <w:num w:numId="13" w16cid:durableId="1446658128">
    <w:abstractNumId w:val="40"/>
  </w:num>
  <w:num w:numId="14" w16cid:durableId="250354185">
    <w:abstractNumId w:val="22"/>
  </w:num>
  <w:num w:numId="15" w16cid:durableId="1117678519">
    <w:abstractNumId w:val="37"/>
  </w:num>
  <w:num w:numId="16" w16cid:durableId="345596692">
    <w:abstractNumId w:val="20"/>
  </w:num>
  <w:num w:numId="17" w16cid:durableId="252395838">
    <w:abstractNumId w:val="25"/>
  </w:num>
  <w:num w:numId="18" w16cid:durableId="660472201">
    <w:abstractNumId w:val="12"/>
  </w:num>
  <w:num w:numId="19" w16cid:durableId="1235508849">
    <w:abstractNumId w:val="5"/>
  </w:num>
  <w:num w:numId="20" w16cid:durableId="2047945659">
    <w:abstractNumId w:val="36"/>
  </w:num>
  <w:num w:numId="21" w16cid:durableId="192616854">
    <w:abstractNumId w:val="9"/>
  </w:num>
  <w:num w:numId="22" w16cid:durableId="536505802">
    <w:abstractNumId w:val="38"/>
  </w:num>
  <w:num w:numId="23" w16cid:durableId="300505066">
    <w:abstractNumId w:val="0"/>
  </w:num>
  <w:num w:numId="24" w16cid:durableId="2082825936">
    <w:abstractNumId w:val="6"/>
  </w:num>
  <w:num w:numId="25" w16cid:durableId="374353942">
    <w:abstractNumId w:val="34"/>
  </w:num>
  <w:num w:numId="26" w16cid:durableId="1587572784">
    <w:abstractNumId w:val="32"/>
  </w:num>
  <w:num w:numId="27" w16cid:durableId="407580701">
    <w:abstractNumId w:val="14"/>
  </w:num>
  <w:num w:numId="28" w16cid:durableId="1738629804">
    <w:abstractNumId w:val="31"/>
  </w:num>
  <w:num w:numId="29" w16cid:durableId="474182636">
    <w:abstractNumId w:val="29"/>
  </w:num>
  <w:num w:numId="30" w16cid:durableId="979384741">
    <w:abstractNumId w:val="17"/>
  </w:num>
  <w:num w:numId="31" w16cid:durableId="338044816">
    <w:abstractNumId w:val="23"/>
  </w:num>
  <w:num w:numId="32" w16cid:durableId="1999726951">
    <w:abstractNumId w:val="18"/>
  </w:num>
  <w:num w:numId="33" w16cid:durableId="387657170">
    <w:abstractNumId w:val="19"/>
  </w:num>
  <w:num w:numId="34" w16cid:durableId="1386685176">
    <w:abstractNumId w:val="13"/>
  </w:num>
  <w:num w:numId="35" w16cid:durableId="1172450974">
    <w:abstractNumId w:val="35"/>
  </w:num>
  <w:num w:numId="36" w16cid:durableId="237981309">
    <w:abstractNumId w:val="1"/>
  </w:num>
  <w:num w:numId="37" w16cid:durableId="981878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3095824">
    <w:abstractNumId w:val="33"/>
  </w:num>
  <w:num w:numId="39" w16cid:durableId="1949434278">
    <w:abstractNumId w:val="28"/>
  </w:num>
  <w:num w:numId="40" w16cid:durableId="2090958449">
    <w:abstractNumId w:val="27"/>
  </w:num>
  <w:num w:numId="41" w16cid:durableId="685986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45705"/>
    <w:rsid w:val="00045EB2"/>
    <w:rsid w:val="00050D0B"/>
    <w:rsid w:val="0005354D"/>
    <w:rsid w:val="000539AE"/>
    <w:rsid w:val="00054245"/>
    <w:rsid w:val="00064A7A"/>
    <w:rsid w:val="00070FAE"/>
    <w:rsid w:val="0007159B"/>
    <w:rsid w:val="00071F36"/>
    <w:rsid w:val="00082A3E"/>
    <w:rsid w:val="000904C3"/>
    <w:rsid w:val="0009100A"/>
    <w:rsid w:val="000923C2"/>
    <w:rsid w:val="000955E6"/>
    <w:rsid w:val="000A4E62"/>
    <w:rsid w:val="000A6358"/>
    <w:rsid w:val="000B58A9"/>
    <w:rsid w:val="000C1800"/>
    <w:rsid w:val="000E22B3"/>
    <w:rsid w:val="000E3785"/>
    <w:rsid w:val="000E3D10"/>
    <w:rsid w:val="000F05E8"/>
    <w:rsid w:val="000F1668"/>
    <w:rsid w:val="000F321F"/>
    <w:rsid w:val="001027AA"/>
    <w:rsid w:val="00104863"/>
    <w:rsid w:val="00114038"/>
    <w:rsid w:val="00117877"/>
    <w:rsid w:val="00120388"/>
    <w:rsid w:val="00124A97"/>
    <w:rsid w:val="00124DDD"/>
    <w:rsid w:val="00134AF3"/>
    <w:rsid w:val="00151703"/>
    <w:rsid w:val="001519F6"/>
    <w:rsid w:val="00152EBD"/>
    <w:rsid w:val="001543C0"/>
    <w:rsid w:val="0015550B"/>
    <w:rsid w:val="001619B7"/>
    <w:rsid w:val="00165006"/>
    <w:rsid w:val="00175A1A"/>
    <w:rsid w:val="00175E00"/>
    <w:rsid w:val="00177F9A"/>
    <w:rsid w:val="00180D95"/>
    <w:rsid w:val="001B3E90"/>
    <w:rsid w:val="001B44FF"/>
    <w:rsid w:val="001B59D1"/>
    <w:rsid w:val="001B77DF"/>
    <w:rsid w:val="001C2BBA"/>
    <w:rsid w:val="001F3358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6D77"/>
    <w:rsid w:val="00243735"/>
    <w:rsid w:val="00244091"/>
    <w:rsid w:val="00244844"/>
    <w:rsid w:val="00253522"/>
    <w:rsid w:val="00255FC7"/>
    <w:rsid w:val="00257891"/>
    <w:rsid w:val="00257ADB"/>
    <w:rsid w:val="00264322"/>
    <w:rsid w:val="00270FAD"/>
    <w:rsid w:val="00271147"/>
    <w:rsid w:val="00275F7B"/>
    <w:rsid w:val="002776E5"/>
    <w:rsid w:val="0028487A"/>
    <w:rsid w:val="002879DA"/>
    <w:rsid w:val="00287D31"/>
    <w:rsid w:val="00294464"/>
    <w:rsid w:val="00294E49"/>
    <w:rsid w:val="00297578"/>
    <w:rsid w:val="002A1DEB"/>
    <w:rsid w:val="002B6DD2"/>
    <w:rsid w:val="002B7083"/>
    <w:rsid w:val="002C47D8"/>
    <w:rsid w:val="002C6B9C"/>
    <w:rsid w:val="002C74A2"/>
    <w:rsid w:val="002D7C1F"/>
    <w:rsid w:val="002E10AA"/>
    <w:rsid w:val="002E1DD5"/>
    <w:rsid w:val="002E5A11"/>
    <w:rsid w:val="002F7936"/>
    <w:rsid w:val="00304F2F"/>
    <w:rsid w:val="00305930"/>
    <w:rsid w:val="00314E03"/>
    <w:rsid w:val="0033027D"/>
    <w:rsid w:val="00336EAF"/>
    <w:rsid w:val="00340F56"/>
    <w:rsid w:val="00342D9B"/>
    <w:rsid w:val="00344F7C"/>
    <w:rsid w:val="0034759A"/>
    <w:rsid w:val="00357A24"/>
    <w:rsid w:val="003624E3"/>
    <w:rsid w:val="0036500F"/>
    <w:rsid w:val="003703C0"/>
    <w:rsid w:val="00372B01"/>
    <w:rsid w:val="00372CA3"/>
    <w:rsid w:val="003774CB"/>
    <w:rsid w:val="00384C4A"/>
    <w:rsid w:val="0038534B"/>
    <w:rsid w:val="00385EBC"/>
    <w:rsid w:val="003866BA"/>
    <w:rsid w:val="0038754D"/>
    <w:rsid w:val="0039143F"/>
    <w:rsid w:val="00395D30"/>
    <w:rsid w:val="0039666F"/>
    <w:rsid w:val="003A53C0"/>
    <w:rsid w:val="003A5A39"/>
    <w:rsid w:val="003C2A10"/>
    <w:rsid w:val="003C6E60"/>
    <w:rsid w:val="003C7667"/>
    <w:rsid w:val="003E17A7"/>
    <w:rsid w:val="003E24A2"/>
    <w:rsid w:val="003E798A"/>
    <w:rsid w:val="003F3631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0917"/>
    <w:rsid w:val="00430A40"/>
    <w:rsid w:val="00432B8F"/>
    <w:rsid w:val="004357A6"/>
    <w:rsid w:val="00436384"/>
    <w:rsid w:val="00437ACD"/>
    <w:rsid w:val="004407FD"/>
    <w:rsid w:val="00441522"/>
    <w:rsid w:val="0044248F"/>
    <w:rsid w:val="00443285"/>
    <w:rsid w:val="00461E26"/>
    <w:rsid w:val="00464179"/>
    <w:rsid w:val="00464D8B"/>
    <w:rsid w:val="004661EB"/>
    <w:rsid w:val="00471290"/>
    <w:rsid w:val="004764ED"/>
    <w:rsid w:val="004765E5"/>
    <w:rsid w:val="004855D5"/>
    <w:rsid w:val="00486C51"/>
    <w:rsid w:val="00490ACD"/>
    <w:rsid w:val="004954A2"/>
    <w:rsid w:val="0049606E"/>
    <w:rsid w:val="004A01F6"/>
    <w:rsid w:val="004A210F"/>
    <w:rsid w:val="004B1395"/>
    <w:rsid w:val="004B329D"/>
    <w:rsid w:val="004B4968"/>
    <w:rsid w:val="004D16E9"/>
    <w:rsid w:val="004D18BE"/>
    <w:rsid w:val="004D6BBA"/>
    <w:rsid w:val="004E76A0"/>
    <w:rsid w:val="004F46CF"/>
    <w:rsid w:val="004F5050"/>
    <w:rsid w:val="00502C59"/>
    <w:rsid w:val="00506401"/>
    <w:rsid w:val="00507538"/>
    <w:rsid w:val="0051040F"/>
    <w:rsid w:val="005175F0"/>
    <w:rsid w:val="00530002"/>
    <w:rsid w:val="00530616"/>
    <w:rsid w:val="00533422"/>
    <w:rsid w:val="0054294A"/>
    <w:rsid w:val="005612BA"/>
    <w:rsid w:val="00562338"/>
    <w:rsid w:val="00571C62"/>
    <w:rsid w:val="005738C3"/>
    <w:rsid w:val="005742EE"/>
    <w:rsid w:val="00577DBA"/>
    <w:rsid w:val="0058662D"/>
    <w:rsid w:val="005869E2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5F5491"/>
    <w:rsid w:val="006119CA"/>
    <w:rsid w:val="006155CE"/>
    <w:rsid w:val="00623F7E"/>
    <w:rsid w:val="006305B4"/>
    <w:rsid w:val="006337BF"/>
    <w:rsid w:val="00637ABA"/>
    <w:rsid w:val="00654ECA"/>
    <w:rsid w:val="006574F5"/>
    <w:rsid w:val="006763B1"/>
    <w:rsid w:val="00680A36"/>
    <w:rsid w:val="00693199"/>
    <w:rsid w:val="006A20C3"/>
    <w:rsid w:val="006A5A8C"/>
    <w:rsid w:val="006A5EF7"/>
    <w:rsid w:val="006A63DA"/>
    <w:rsid w:val="006A75A1"/>
    <w:rsid w:val="006A795A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5D"/>
    <w:rsid w:val="006F2AA5"/>
    <w:rsid w:val="006F6B06"/>
    <w:rsid w:val="006F70F0"/>
    <w:rsid w:val="0070304F"/>
    <w:rsid w:val="00706774"/>
    <w:rsid w:val="0070726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67987"/>
    <w:rsid w:val="00770C87"/>
    <w:rsid w:val="00772A1A"/>
    <w:rsid w:val="0077326C"/>
    <w:rsid w:val="00780FA1"/>
    <w:rsid w:val="00785E83"/>
    <w:rsid w:val="00794026"/>
    <w:rsid w:val="0079406D"/>
    <w:rsid w:val="007A04F8"/>
    <w:rsid w:val="007B59CC"/>
    <w:rsid w:val="007B790C"/>
    <w:rsid w:val="007C27AA"/>
    <w:rsid w:val="007C60A8"/>
    <w:rsid w:val="007C76FE"/>
    <w:rsid w:val="007C7DF8"/>
    <w:rsid w:val="007D02B7"/>
    <w:rsid w:val="007D36AB"/>
    <w:rsid w:val="007D4D39"/>
    <w:rsid w:val="007D741D"/>
    <w:rsid w:val="007D794D"/>
    <w:rsid w:val="007E075D"/>
    <w:rsid w:val="007E2922"/>
    <w:rsid w:val="007E2D47"/>
    <w:rsid w:val="007F7F56"/>
    <w:rsid w:val="00806269"/>
    <w:rsid w:val="00812566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432E7"/>
    <w:rsid w:val="0084468E"/>
    <w:rsid w:val="008510B3"/>
    <w:rsid w:val="008536EA"/>
    <w:rsid w:val="0085381E"/>
    <w:rsid w:val="00853AA3"/>
    <w:rsid w:val="0087295E"/>
    <w:rsid w:val="00881B15"/>
    <w:rsid w:val="00893980"/>
    <w:rsid w:val="008947BA"/>
    <w:rsid w:val="008A4079"/>
    <w:rsid w:val="008A5741"/>
    <w:rsid w:val="008B09EA"/>
    <w:rsid w:val="008B1DE3"/>
    <w:rsid w:val="008B354C"/>
    <w:rsid w:val="008B5BF6"/>
    <w:rsid w:val="008B6F3D"/>
    <w:rsid w:val="008C14CD"/>
    <w:rsid w:val="008C39D6"/>
    <w:rsid w:val="008C6A04"/>
    <w:rsid w:val="008D16DE"/>
    <w:rsid w:val="008D3340"/>
    <w:rsid w:val="008D5636"/>
    <w:rsid w:val="008E36B1"/>
    <w:rsid w:val="008F29C2"/>
    <w:rsid w:val="008F4AE5"/>
    <w:rsid w:val="00902503"/>
    <w:rsid w:val="0090341D"/>
    <w:rsid w:val="00910165"/>
    <w:rsid w:val="0091064D"/>
    <w:rsid w:val="00916D46"/>
    <w:rsid w:val="00920C84"/>
    <w:rsid w:val="009240A9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0383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5A8"/>
    <w:rsid w:val="009B06BF"/>
    <w:rsid w:val="009B3E15"/>
    <w:rsid w:val="009B5CFC"/>
    <w:rsid w:val="009C33D6"/>
    <w:rsid w:val="009D0C15"/>
    <w:rsid w:val="009D4890"/>
    <w:rsid w:val="009E6C63"/>
    <w:rsid w:val="009F1F68"/>
    <w:rsid w:val="009F3755"/>
    <w:rsid w:val="00A00A6B"/>
    <w:rsid w:val="00A00CCF"/>
    <w:rsid w:val="00A0276D"/>
    <w:rsid w:val="00A041CB"/>
    <w:rsid w:val="00A11E2A"/>
    <w:rsid w:val="00A1293F"/>
    <w:rsid w:val="00A14AEE"/>
    <w:rsid w:val="00A157DB"/>
    <w:rsid w:val="00A176C6"/>
    <w:rsid w:val="00A1795A"/>
    <w:rsid w:val="00A17CAE"/>
    <w:rsid w:val="00A24B8D"/>
    <w:rsid w:val="00A257E5"/>
    <w:rsid w:val="00A266C0"/>
    <w:rsid w:val="00A30159"/>
    <w:rsid w:val="00A30C2A"/>
    <w:rsid w:val="00A324D8"/>
    <w:rsid w:val="00A33C56"/>
    <w:rsid w:val="00A415B9"/>
    <w:rsid w:val="00A42CCC"/>
    <w:rsid w:val="00A661B8"/>
    <w:rsid w:val="00A70EA6"/>
    <w:rsid w:val="00A71B73"/>
    <w:rsid w:val="00A73946"/>
    <w:rsid w:val="00A74131"/>
    <w:rsid w:val="00A8157A"/>
    <w:rsid w:val="00A91A09"/>
    <w:rsid w:val="00A92DA8"/>
    <w:rsid w:val="00A9643C"/>
    <w:rsid w:val="00AB26DA"/>
    <w:rsid w:val="00AB4351"/>
    <w:rsid w:val="00AB6AA0"/>
    <w:rsid w:val="00AC54A5"/>
    <w:rsid w:val="00AD0597"/>
    <w:rsid w:val="00AE06D2"/>
    <w:rsid w:val="00AE1B71"/>
    <w:rsid w:val="00AF16C2"/>
    <w:rsid w:val="00B0511B"/>
    <w:rsid w:val="00B05D37"/>
    <w:rsid w:val="00B215AB"/>
    <w:rsid w:val="00B2785B"/>
    <w:rsid w:val="00B27FE7"/>
    <w:rsid w:val="00B36AEA"/>
    <w:rsid w:val="00B41F45"/>
    <w:rsid w:val="00B43012"/>
    <w:rsid w:val="00B438CB"/>
    <w:rsid w:val="00B56628"/>
    <w:rsid w:val="00B56E9A"/>
    <w:rsid w:val="00B57CA1"/>
    <w:rsid w:val="00B616EB"/>
    <w:rsid w:val="00B62AC7"/>
    <w:rsid w:val="00B652BE"/>
    <w:rsid w:val="00B74D38"/>
    <w:rsid w:val="00B7598F"/>
    <w:rsid w:val="00B80E16"/>
    <w:rsid w:val="00B824D3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2CF"/>
    <w:rsid w:val="00BB2768"/>
    <w:rsid w:val="00BB3636"/>
    <w:rsid w:val="00BC0E7D"/>
    <w:rsid w:val="00BC18F0"/>
    <w:rsid w:val="00BC57A4"/>
    <w:rsid w:val="00BD1289"/>
    <w:rsid w:val="00BD170C"/>
    <w:rsid w:val="00BD6554"/>
    <w:rsid w:val="00BD680D"/>
    <w:rsid w:val="00BF047C"/>
    <w:rsid w:val="00C02701"/>
    <w:rsid w:val="00C04514"/>
    <w:rsid w:val="00C05EFF"/>
    <w:rsid w:val="00C07F04"/>
    <w:rsid w:val="00C13E0E"/>
    <w:rsid w:val="00C15BE7"/>
    <w:rsid w:val="00C16EB1"/>
    <w:rsid w:val="00C270C7"/>
    <w:rsid w:val="00C30ED0"/>
    <w:rsid w:val="00C31C4D"/>
    <w:rsid w:val="00C32240"/>
    <w:rsid w:val="00C41AC7"/>
    <w:rsid w:val="00C44926"/>
    <w:rsid w:val="00C45615"/>
    <w:rsid w:val="00C458C6"/>
    <w:rsid w:val="00C512A5"/>
    <w:rsid w:val="00C666D0"/>
    <w:rsid w:val="00C6721C"/>
    <w:rsid w:val="00C74625"/>
    <w:rsid w:val="00C75E32"/>
    <w:rsid w:val="00C77EC4"/>
    <w:rsid w:val="00C832EB"/>
    <w:rsid w:val="00C843DB"/>
    <w:rsid w:val="00C85CD1"/>
    <w:rsid w:val="00C96A05"/>
    <w:rsid w:val="00C96C31"/>
    <w:rsid w:val="00C97FEF"/>
    <w:rsid w:val="00CA35D9"/>
    <w:rsid w:val="00CA559B"/>
    <w:rsid w:val="00CC0EC7"/>
    <w:rsid w:val="00CC3BC5"/>
    <w:rsid w:val="00CC51A0"/>
    <w:rsid w:val="00CC570B"/>
    <w:rsid w:val="00CC5B99"/>
    <w:rsid w:val="00CC5DC1"/>
    <w:rsid w:val="00CD1A10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3A57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64EA7"/>
    <w:rsid w:val="00D83B32"/>
    <w:rsid w:val="00D84022"/>
    <w:rsid w:val="00D87641"/>
    <w:rsid w:val="00D948C4"/>
    <w:rsid w:val="00D95335"/>
    <w:rsid w:val="00DC123E"/>
    <w:rsid w:val="00DC69D7"/>
    <w:rsid w:val="00DC7950"/>
    <w:rsid w:val="00DD3AFC"/>
    <w:rsid w:val="00DE434E"/>
    <w:rsid w:val="00E00FBA"/>
    <w:rsid w:val="00E02BC9"/>
    <w:rsid w:val="00E03212"/>
    <w:rsid w:val="00E037E3"/>
    <w:rsid w:val="00E04A98"/>
    <w:rsid w:val="00E05CC2"/>
    <w:rsid w:val="00E074B3"/>
    <w:rsid w:val="00E075B9"/>
    <w:rsid w:val="00E103C7"/>
    <w:rsid w:val="00E12A66"/>
    <w:rsid w:val="00E12E60"/>
    <w:rsid w:val="00E20896"/>
    <w:rsid w:val="00E2252E"/>
    <w:rsid w:val="00E25090"/>
    <w:rsid w:val="00E3758F"/>
    <w:rsid w:val="00E4019E"/>
    <w:rsid w:val="00E44F59"/>
    <w:rsid w:val="00E4522C"/>
    <w:rsid w:val="00E51B10"/>
    <w:rsid w:val="00E67F5C"/>
    <w:rsid w:val="00E721F1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37F6"/>
    <w:rsid w:val="00EF45A9"/>
    <w:rsid w:val="00EF6EAA"/>
    <w:rsid w:val="00EF6FA2"/>
    <w:rsid w:val="00F010F8"/>
    <w:rsid w:val="00F013CD"/>
    <w:rsid w:val="00F05D1F"/>
    <w:rsid w:val="00F07A5C"/>
    <w:rsid w:val="00F12A80"/>
    <w:rsid w:val="00F136AD"/>
    <w:rsid w:val="00F2441A"/>
    <w:rsid w:val="00F268C2"/>
    <w:rsid w:val="00F3726B"/>
    <w:rsid w:val="00F42518"/>
    <w:rsid w:val="00F45502"/>
    <w:rsid w:val="00F476A0"/>
    <w:rsid w:val="00F52E8D"/>
    <w:rsid w:val="00F56728"/>
    <w:rsid w:val="00F56CAA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3DAC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E7A93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1CC15"/>
  <w15:chartTrackingRefBased/>
  <w15:docId w15:val="{8397E9B0-A754-48BA-B896-B8567A3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AC7"/>
    <w:pPr>
      <w:ind w:firstLine="708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rPr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jc w:val="left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034AE-BF35-4E08-96D2-19D5A94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Stan, Beata</cp:lastModifiedBy>
  <cp:revision>95</cp:revision>
  <cp:lastPrinted>2023-11-07T10:19:00Z</cp:lastPrinted>
  <dcterms:created xsi:type="dcterms:W3CDTF">2023-06-12T06:49:00Z</dcterms:created>
  <dcterms:modified xsi:type="dcterms:W3CDTF">2023-11-08T12:16:00Z</dcterms:modified>
</cp:coreProperties>
</file>