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180" w14:textId="77777777" w:rsidR="000920C4" w:rsidRPr="009012CD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89CE9E7" w14:textId="77777777" w:rsidR="000920C4" w:rsidRDefault="009012CD" w:rsidP="000920C4">
      <w:pPr>
        <w:tabs>
          <w:tab w:val="left" w:pos="4040"/>
        </w:tabs>
        <w:jc w:val="center"/>
      </w:pPr>
      <w:r w:rsidRPr="009012CD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FB9867" wp14:editId="3C12988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901509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085355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6" w14:anchorId="7F01F9FB">
                          <v:shape id="_x0000_i1026" type="#_x0000_t75" style="width:468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608535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9012CD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BC273B2" w14:textId="77777777" w:rsidR="000920C4" w:rsidRPr="009012CD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4DDD5B24" w14:textId="77777777" w:rsidR="000920C4" w:rsidRPr="009012CD" w:rsidRDefault="001318C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25-5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</w:p>
    <w:p w14:paraId="3FFE4800" w14:textId="61EBD194" w:rsidR="0023659D" w:rsidRPr="009012CD" w:rsidRDefault="0023659D" w:rsidP="0023659D">
      <w:pPr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KC-</w:t>
      </w:r>
      <w:r w:rsidR="00BC7CF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.432.</w:t>
      </w:r>
      <w:r w:rsidR="00290771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235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90771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Kielc</w:t>
      </w:r>
      <w:r w:rsidR="00F64009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DE75C6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E75C6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483CDB73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290771">
        <w:rPr>
          <w:b/>
          <w:color w:val="000000"/>
          <w:sz w:val="32"/>
          <w:szCs w:val="32"/>
        </w:rPr>
        <w:t>29</w:t>
      </w:r>
      <w:r w:rsidR="00690399">
        <w:rPr>
          <w:b/>
          <w:color w:val="000000"/>
          <w:sz w:val="32"/>
          <w:szCs w:val="32"/>
        </w:rPr>
        <w:t>/N/</w:t>
      </w:r>
      <w:r w:rsidR="00290771">
        <w:rPr>
          <w:b/>
          <w:color w:val="000000"/>
          <w:sz w:val="32"/>
          <w:szCs w:val="32"/>
        </w:rPr>
        <w:t>III</w:t>
      </w:r>
      <w:r w:rsidRPr="005F26F0">
        <w:rPr>
          <w:b/>
          <w:color w:val="000000"/>
          <w:sz w:val="32"/>
          <w:szCs w:val="32"/>
        </w:rPr>
        <w:t>/RPO/202</w:t>
      </w:r>
      <w:r w:rsidR="00457CBF">
        <w:rPr>
          <w:b/>
          <w:color w:val="000000"/>
          <w:sz w:val="32"/>
          <w:szCs w:val="32"/>
        </w:rPr>
        <w:t>3</w:t>
      </w:r>
      <w:r w:rsidR="00DE75C6">
        <w:rPr>
          <w:b/>
          <w:color w:val="000000"/>
          <w:sz w:val="32"/>
          <w:szCs w:val="32"/>
        </w:rPr>
        <w:t>/P</w:t>
      </w:r>
    </w:p>
    <w:p w14:paraId="7B28992B" w14:textId="1CA4DC6C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CE7DB0">
        <w:rPr>
          <w:sz w:val="24"/>
          <w:szCs w:val="24"/>
        </w:rPr>
        <w:t>3</w:t>
      </w:r>
      <w:r w:rsidR="005B05AE" w:rsidRPr="005B05AE">
        <w:rPr>
          <w:sz w:val="24"/>
          <w:szCs w:val="24"/>
        </w:rPr>
        <w:t>.0</w:t>
      </w:r>
      <w:r w:rsidR="00CE7DB0">
        <w:rPr>
          <w:sz w:val="24"/>
          <w:szCs w:val="24"/>
        </w:rPr>
        <w:t>4</w:t>
      </w:r>
      <w:r w:rsidR="005B05AE" w:rsidRPr="005B05AE">
        <w:rPr>
          <w:sz w:val="24"/>
          <w:szCs w:val="24"/>
        </w:rPr>
        <w:t>.00-26-00</w:t>
      </w:r>
      <w:r w:rsidR="00CE7DB0">
        <w:rPr>
          <w:sz w:val="24"/>
          <w:szCs w:val="24"/>
        </w:rPr>
        <w:t>31</w:t>
      </w:r>
      <w:r w:rsidR="005B05AE" w:rsidRPr="005B05AE">
        <w:rPr>
          <w:sz w:val="24"/>
          <w:szCs w:val="24"/>
        </w:rPr>
        <w:t>/1</w:t>
      </w:r>
      <w:bookmarkEnd w:id="0"/>
      <w:r w:rsidR="00CE7DB0">
        <w:rPr>
          <w:sz w:val="24"/>
          <w:szCs w:val="24"/>
        </w:rPr>
        <w:t>8</w:t>
      </w:r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bookmarkStart w:id="2" w:name="_Hlk145664368"/>
      <w:r w:rsidR="00CE7DB0">
        <w:rPr>
          <w:sz w:val="24"/>
          <w:szCs w:val="24"/>
        </w:rPr>
        <w:t>Poprawa efektywności oświetlenia ulicznego na terenie Gminy Sobków</w:t>
      </w:r>
      <w:bookmarkEnd w:id="2"/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A46EF1"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>.</w:t>
      </w:r>
      <w:r w:rsidR="00A46EF1">
        <w:rPr>
          <w:sz w:val="24"/>
          <w:szCs w:val="24"/>
        </w:rPr>
        <w:t>4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A46EF1">
        <w:rPr>
          <w:sz w:val="24"/>
          <w:szCs w:val="24"/>
        </w:rPr>
        <w:t>Strategia niskoemisyjna, wsparcie zrównoważonej multimodalnej mobilności miejskiej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A46EF1">
        <w:rPr>
          <w:sz w:val="24"/>
          <w:szCs w:val="24"/>
        </w:rPr>
        <w:br/>
        <w:t>3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w miejscu realizacji projektu w dniu </w:t>
      </w:r>
      <w:r w:rsidR="00A46EF1">
        <w:rPr>
          <w:color w:val="000000"/>
          <w:sz w:val="24"/>
          <w:szCs w:val="24"/>
        </w:rPr>
        <w:t>22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A6464E">
        <w:rPr>
          <w:color w:val="000000"/>
          <w:sz w:val="24"/>
          <w:szCs w:val="24"/>
        </w:rPr>
        <w:t>8</w:t>
      </w:r>
      <w:r w:rsidR="00D308B1" w:rsidRPr="005C0A03">
        <w:rPr>
          <w:color w:val="000000"/>
          <w:sz w:val="24"/>
          <w:szCs w:val="24"/>
        </w:rPr>
        <w:t>.202</w:t>
      </w:r>
      <w:r w:rsidR="004A558B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</w:p>
    <w:p w14:paraId="5F890267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51261755" w:rsidR="005B05AE" w:rsidRPr="005B05AE" w:rsidRDefault="00A46EF1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Sobków</w:t>
      </w:r>
    </w:p>
    <w:p w14:paraId="45C02330" w14:textId="05CC4FBE" w:rsidR="005B05AE" w:rsidRDefault="0098610F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Plac Wolności 12</w:t>
      </w:r>
      <w:r w:rsidR="00A6464E">
        <w:rPr>
          <w:color w:val="000000"/>
          <w:sz w:val="24"/>
          <w:szCs w:val="24"/>
        </w:rPr>
        <w:t>,</w:t>
      </w:r>
      <w:r w:rsidR="005B05AE" w:rsidRPr="005B05AE">
        <w:rPr>
          <w:color w:val="000000"/>
          <w:sz w:val="24"/>
          <w:szCs w:val="24"/>
        </w:rPr>
        <w:t xml:space="preserve"> </w:t>
      </w:r>
    </w:p>
    <w:p w14:paraId="7712CEDD" w14:textId="029F2C7C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98610F">
        <w:rPr>
          <w:color w:val="000000"/>
          <w:sz w:val="24"/>
          <w:szCs w:val="24"/>
        </w:rPr>
        <w:t>8 - 305</w:t>
      </w:r>
      <w:r w:rsidRPr="005B05AE">
        <w:rPr>
          <w:color w:val="000000"/>
          <w:sz w:val="24"/>
          <w:szCs w:val="24"/>
        </w:rPr>
        <w:t xml:space="preserve"> </w:t>
      </w:r>
      <w:r w:rsidR="0098610F">
        <w:rPr>
          <w:color w:val="000000"/>
          <w:sz w:val="24"/>
          <w:szCs w:val="24"/>
        </w:rPr>
        <w:t>Sobków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77777777" w:rsidR="001478CE" w:rsidRPr="005C0A03" w:rsidRDefault="001478C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C0A03">
        <w:rPr>
          <w:color w:val="000000"/>
          <w:sz w:val="24"/>
          <w:szCs w:val="24"/>
        </w:rPr>
        <w:t>Wspólnota Samorządowa</w:t>
      </w:r>
      <w:r w:rsidR="005B05AE">
        <w:rPr>
          <w:color w:val="000000"/>
          <w:sz w:val="24"/>
          <w:szCs w:val="24"/>
        </w:rPr>
        <w:t xml:space="preserve"> </w:t>
      </w:r>
      <w:r w:rsidR="00D70E80">
        <w:rPr>
          <w:color w:val="000000"/>
          <w:sz w:val="24"/>
          <w:szCs w:val="24"/>
        </w:rPr>
        <w:t>- Gmina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3B9A4DA2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BC6CD7">
        <w:rPr>
          <w:sz w:val="24"/>
          <w:szCs w:val="24"/>
        </w:rPr>
        <w:t xml:space="preserve">Tomasz </w:t>
      </w:r>
      <w:proofErr w:type="spellStart"/>
      <w:r w:rsidR="00BC6CD7">
        <w:rPr>
          <w:sz w:val="24"/>
          <w:szCs w:val="24"/>
        </w:rPr>
        <w:t>Chaja</w:t>
      </w:r>
      <w:proofErr w:type="spellEnd"/>
      <w:r w:rsidR="005B05AE">
        <w:rPr>
          <w:sz w:val="24"/>
          <w:szCs w:val="24"/>
        </w:rPr>
        <w:t xml:space="preserve"> – </w:t>
      </w:r>
      <w:r w:rsidR="00BC6CD7">
        <w:rPr>
          <w:sz w:val="24"/>
          <w:szCs w:val="24"/>
        </w:rPr>
        <w:t>Wójt</w:t>
      </w:r>
      <w:r w:rsidR="004A558B">
        <w:rPr>
          <w:sz w:val="24"/>
          <w:szCs w:val="24"/>
        </w:rPr>
        <w:t xml:space="preserve"> Gminy </w:t>
      </w:r>
      <w:r w:rsidR="00BC6CD7">
        <w:rPr>
          <w:sz w:val="24"/>
          <w:szCs w:val="24"/>
        </w:rPr>
        <w:t>Sobków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44CA888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4BEA33F6" w14:textId="25DB57EF" w:rsidR="001478CE" w:rsidRPr="005C0A03" w:rsidRDefault="00BC6CD7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 xml:space="preserve">. </w:t>
      </w:r>
      <w:r w:rsidR="005C0A03">
        <w:rPr>
          <w:sz w:val="24"/>
          <w:szCs w:val="24"/>
        </w:rPr>
        <w:t>„</w:t>
      </w:r>
      <w:r>
        <w:rPr>
          <w:sz w:val="24"/>
          <w:szCs w:val="24"/>
        </w:rPr>
        <w:t>Efektywna i zielona energia</w:t>
      </w:r>
      <w:r w:rsidR="005C0A03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6D607CC9" w:rsidR="00A6464E" w:rsidRPr="005C0A03" w:rsidRDefault="00BC6CD7" w:rsidP="00BC6CD7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690399" w:rsidRPr="005C0A03">
        <w:rPr>
          <w:sz w:val="24"/>
          <w:szCs w:val="24"/>
        </w:rPr>
        <w:t xml:space="preserve"> „</w:t>
      </w:r>
      <w:r>
        <w:rPr>
          <w:sz w:val="24"/>
          <w:szCs w:val="24"/>
        </w:rPr>
        <w:t>Strategia niskoemisyjna, wsparcie zrównoważonej multimodalnej mobilności miejskiej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3C713997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BC6CD7">
        <w:rPr>
          <w:sz w:val="24"/>
          <w:szCs w:val="24"/>
        </w:rPr>
        <w:t>Poprawa efektywności oświetlenia ulicznego na terenie Gminy Sobków</w:t>
      </w:r>
      <w:r w:rsidRPr="005B05AE">
        <w:rPr>
          <w:sz w:val="24"/>
          <w:szCs w:val="24"/>
        </w:rPr>
        <w:t>”</w:t>
      </w:r>
    </w:p>
    <w:p w14:paraId="4B55D18A" w14:textId="77777777" w:rsidR="00BC6CD7" w:rsidRDefault="00BC6CD7" w:rsidP="005B05AE">
      <w:pPr>
        <w:spacing w:line="360" w:lineRule="auto"/>
        <w:ind w:left="720"/>
        <w:jc w:val="both"/>
        <w:rPr>
          <w:sz w:val="24"/>
          <w:szCs w:val="24"/>
        </w:rPr>
      </w:pP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lastRenderedPageBreak/>
        <w:t>Okres realizacji projektu:</w:t>
      </w:r>
    </w:p>
    <w:p w14:paraId="6D1B63FB" w14:textId="47904674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BC6CD7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</w:t>
      </w:r>
      <w:r w:rsidR="00BC6CD7">
        <w:rPr>
          <w:sz w:val="24"/>
          <w:szCs w:val="24"/>
        </w:rPr>
        <w:t>01</w:t>
      </w:r>
      <w:r w:rsidR="005B05AE" w:rsidRPr="007B2AF3">
        <w:rPr>
          <w:sz w:val="24"/>
          <w:szCs w:val="24"/>
        </w:rPr>
        <w:t>.20</w:t>
      </w:r>
      <w:r w:rsidR="00BC6CD7">
        <w:rPr>
          <w:sz w:val="24"/>
          <w:szCs w:val="24"/>
        </w:rPr>
        <w:t>21</w:t>
      </w:r>
      <w:r w:rsidRPr="007B2AF3">
        <w:rPr>
          <w:sz w:val="24"/>
          <w:szCs w:val="24"/>
        </w:rPr>
        <w:t xml:space="preserve"> r. </w:t>
      </w:r>
    </w:p>
    <w:p w14:paraId="4ED794D6" w14:textId="222630DC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5B05AE" w:rsidRPr="007B2AF3">
        <w:rPr>
          <w:sz w:val="24"/>
          <w:szCs w:val="24"/>
        </w:rPr>
        <w:t>3</w:t>
      </w:r>
      <w:r w:rsidR="00BC6CD7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.0</w:t>
      </w:r>
      <w:r w:rsidR="00BC6CD7">
        <w:rPr>
          <w:sz w:val="24"/>
          <w:szCs w:val="24"/>
        </w:rPr>
        <w:t>5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4F0AE3B9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 z </w:t>
      </w:r>
      <w:proofErr w:type="spellStart"/>
      <w:r w:rsidRPr="005C0A03">
        <w:rPr>
          <w:color w:val="000000"/>
          <w:sz w:val="24"/>
          <w:szCs w:val="24"/>
        </w:rPr>
        <w:t>późn</w:t>
      </w:r>
      <w:proofErr w:type="spellEnd"/>
      <w:r w:rsidRPr="005C0A03">
        <w:rPr>
          <w:color w:val="000000"/>
          <w:sz w:val="24"/>
          <w:szCs w:val="24"/>
        </w:rPr>
        <w:t xml:space="preserve">. zm.) a także § 14 Umowy o dofinansowanie Projektu nr </w:t>
      </w:r>
      <w:r w:rsidR="007B2AF3" w:rsidRPr="007B2AF3">
        <w:rPr>
          <w:sz w:val="24"/>
          <w:szCs w:val="24"/>
        </w:rPr>
        <w:t>RPSW.0</w:t>
      </w:r>
      <w:r w:rsidR="00BC6CD7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BC6CD7">
        <w:rPr>
          <w:sz w:val="24"/>
          <w:szCs w:val="24"/>
        </w:rPr>
        <w:t>4</w:t>
      </w:r>
      <w:r w:rsidR="007B2AF3" w:rsidRPr="007B2AF3">
        <w:rPr>
          <w:sz w:val="24"/>
          <w:szCs w:val="24"/>
        </w:rPr>
        <w:t>.00-26-00</w:t>
      </w:r>
      <w:r w:rsidR="00BC6CD7">
        <w:rPr>
          <w:sz w:val="24"/>
          <w:szCs w:val="24"/>
        </w:rPr>
        <w:t>31</w:t>
      </w:r>
      <w:r w:rsidR="007B2AF3" w:rsidRPr="007B2AF3">
        <w:rPr>
          <w:sz w:val="24"/>
          <w:szCs w:val="24"/>
        </w:rPr>
        <w:t>/1</w:t>
      </w:r>
      <w:r w:rsidR="00BC6CD7">
        <w:rPr>
          <w:sz w:val="24"/>
          <w:szCs w:val="24"/>
        </w:rPr>
        <w:t>8</w:t>
      </w:r>
      <w:r w:rsidR="005B05AE" w:rsidRPr="005B05AE">
        <w:rPr>
          <w:sz w:val="24"/>
          <w:szCs w:val="24"/>
        </w:rPr>
        <w:t xml:space="preserve"> pn. „</w:t>
      </w:r>
      <w:r w:rsidR="00BC6CD7" w:rsidRPr="00BC6CD7">
        <w:rPr>
          <w:sz w:val="24"/>
          <w:szCs w:val="24"/>
        </w:rPr>
        <w:t>Poprawa efektywności oświetlenia ulicznego na terenie Gminy Sobków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1A713E13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BC6CD7">
        <w:rPr>
          <w:color w:val="000000"/>
          <w:sz w:val="24"/>
          <w:szCs w:val="24"/>
        </w:rPr>
        <w:t>29</w:t>
      </w:r>
      <w:r w:rsidR="00014E3B" w:rsidRPr="005C0A03">
        <w:rPr>
          <w:color w:val="000000"/>
          <w:sz w:val="24"/>
          <w:szCs w:val="24"/>
        </w:rPr>
        <w:t>/N/</w:t>
      </w:r>
      <w:r w:rsidR="00BC6CD7">
        <w:rPr>
          <w:color w:val="000000"/>
          <w:sz w:val="24"/>
          <w:szCs w:val="24"/>
        </w:rPr>
        <w:t>II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5A67C9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BC6CD7">
        <w:rPr>
          <w:sz w:val="24"/>
          <w:szCs w:val="24"/>
        </w:rPr>
        <w:t>11</w:t>
      </w:r>
      <w:r w:rsidR="001E0709">
        <w:rPr>
          <w:sz w:val="24"/>
          <w:szCs w:val="24"/>
        </w:rPr>
        <w:t>.</w:t>
      </w:r>
      <w:r w:rsidR="005A67C9">
        <w:rPr>
          <w:sz w:val="24"/>
          <w:szCs w:val="24"/>
        </w:rPr>
        <w:t>0</w:t>
      </w:r>
      <w:r w:rsidR="00BC6CD7">
        <w:rPr>
          <w:sz w:val="24"/>
          <w:szCs w:val="24"/>
        </w:rPr>
        <w:t>8</w:t>
      </w:r>
      <w:r w:rsidR="00A35E51" w:rsidRPr="005C0A03">
        <w:rPr>
          <w:sz w:val="24"/>
          <w:szCs w:val="24"/>
        </w:rPr>
        <w:t>.202</w:t>
      </w:r>
      <w:r w:rsidR="005A67C9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7B2AF3">
        <w:rPr>
          <w:color w:val="000000"/>
          <w:sz w:val="24"/>
          <w:szCs w:val="24"/>
        </w:rPr>
        <w:t>Dariusza Kowalskiego</w:t>
      </w:r>
      <w:r w:rsidR="001E0709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</w:t>
      </w:r>
      <w:proofErr w:type="spellStart"/>
      <w:r w:rsidRPr="005C0A03">
        <w:rPr>
          <w:color w:val="000000"/>
          <w:sz w:val="24"/>
          <w:szCs w:val="24"/>
        </w:rPr>
        <w:t>c</w:t>
      </w:r>
      <w:r w:rsidR="005A67C9">
        <w:rPr>
          <w:color w:val="000000"/>
          <w:sz w:val="24"/>
          <w:szCs w:val="24"/>
        </w:rPr>
        <w:t>y</w:t>
      </w:r>
      <w:proofErr w:type="spellEnd"/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5C0A03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5C0A03">
        <w:rPr>
          <w:sz w:val="24"/>
          <w:szCs w:val="24"/>
        </w:rPr>
        <w:t xml:space="preserve">- Główny Specjalista – </w:t>
      </w:r>
      <w:r w:rsidR="001B61CA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 xml:space="preserve"> </w:t>
      </w:r>
      <w:r w:rsidRPr="005C0A03">
        <w:rPr>
          <w:b/>
          <w:bCs/>
          <w:sz w:val="24"/>
          <w:szCs w:val="24"/>
        </w:rPr>
        <w:t>(</w:t>
      </w:r>
      <w:r w:rsidRPr="005C0A03">
        <w:rPr>
          <w:b/>
          <w:bCs/>
          <w:i/>
          <w:sz w:val="24"/>
          <w:szCs w:val="24"/>
        </w:rPr>
        <w:t>kierownik zespołu kontrolnego)</w:t>
      </w:r>
      <w:r w:rsidRPr="005C0A03">
        <w:rPr>
          <w:b/>
          <w:bCs/>
          <w:sz w:val="24"/>
          <w:szCs w:val="24"/>
        </w:rPr>
        <w:t>;</w:t>
      </w:r>
    </w:p>
    <w:p w14:paraId="47C11849" w14:textId="273C8AB3" w:rsidR="001478CE" w:rsidRPr="005C0A03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- </w:t>
      </w:r>
      <w:r w:rsidR="005A67C9">
        <w:rPr>
          <w:sz w:val="24"/>
          <w:szCs w:val="24"/>
        </w:rPr>
        <w:t>Główny Specjalista</w:t>
      </w:r>
      <w:r w:rsidR="00CF26D0" w:rsidRPr="005C0A03">
        <w:rPr>
          <w:sz w:val="24"/>
          <w:szCs w:val="24"/>
        </w:rPr>
        <w:t xml:space="preserve"> – </w:t>
      </w:r>
      <w:r w:rsidR="00BC6CD7">
        <w:rPr>
          <w:sz w:val="24"/>
          <w:szCs w:val="24"/>
        </w:rPr>
        <w:t xml:space="preserve">Marek Bartkiewicz </w:t>
      </w:r>
      <w:r w:rsidR="001478CE" w:rsidRPr="005C0A03">
        <w:rPr>
          <w:b/>
          <w:bCs/>
          <w:i/>
          <w:sz w:val="24"/>
          <w:szCs w:val="24"/>
        </w:rPr>
        <w:t>(członek zespołu)</w:t>
      </w:r>
      <w:r w:rsidR="001478CE" w:rsidRPr="005C0A03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1BD29970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udostępnił kontrolerom dokumenty stanowiące przedmiot kontroli, </w:t>
      </w:r>
      <w:r w:rsidRPr="005C0A03">
        <w:rPr>
          <w:sz w:val="24"/>
          <w:szCs w:val="24"/>
        </w:rPr>
        <w:br/>
        <w:t>a wyjaśnień i informacji ud</w:t>
      </w:r>
      <w:r w:rsidR="00BF1D03" w:rsidRPr="005C0A03">
        <w:rPr>
          <w:sz w:val="24"/>
          <w:szCs w:val="24"/>
        </w:rPr>
        <w:t>ziela</w:t>
      </w:r>
      <w:r w:rsidR="001B61CA">
        <w:rPr>
          <w:sz w:val="24"/>
          <w:szCs w:val="24"/>
        </w:rPr>
        <w:t>ł</w:t>
      </w:r>
      <w:r w:rsidR="001E0709">
        <w:rPr>
          <w:sz w:val="24"/>
          <w:szCs w:val="24"/>
        </w:rPr>
        <w:t xml:space="preserve"> </w:t>
      </w:r>
      <w:r w:rsidR="00610215">
        <w:rPr>
          <w:sz w:val="24"/>
          <w:szCs w:val="24"/>
        </w:rPr>
        <w:t>Pan</w:t>
      </w:r>
      <w:r w:rsidR="00BC6CD7">
        <w:rPr>
          <w:sz w:val="24"/>
          <w:szCs w:val="24"/>
        </w:rPr>
        <w:t xml:space="preserve"> Sylwester Fiuk</w:t>
      </w:r>
      <w:r w:rsidR="00610215">
        <w:rPr>
          <w:sz w:val="24"/>
          <w:szCs w:val="24"/>
        </w:rPr>
        <w:t xml:space="preserve"> -</w:t>
      </w:r>
      <w:r w:rsidR="001E0709">
        <w:rPr>
          <w:sz w:val="24"/>
          <w:szCs w:val="24"/>
        </w:rPr>
        <w:t xml:space="preserve"> </w:t>
      </w:r>
      <w:r w:rsidR="00126320">
        <w:rPr>
          <w:sz w:val="24"/>
          <w:szCs w:val="24"/>
        </w:rPr>
        <w:t xml:space="preserve">Inspektor </w:t>
      </w:r>
      <w:r w:rsidR="0095119D">
        <w:rPr>
          <w:sz w:val="24"/>
          <w:szCs w:val="24"/>
        </w:rPr>
        <w:t xml:space="preserve">ds. Inwestycji </w:t>
      </w:r>
      <w:r w:rsidR="0095119D">
        <w:rPr>
          <w:sz w:val="24"/>
          <w:szCs w:val="24"/>
        </w:rPr>
        <w:br/>
        <w:t>i pozyskiwania funduszy zewnętrznych</w:t>
      </w:r>
      <w:r w:rsidR="001B61CA">
        <w:rPr>
          <w:sz w:val="24"/>
          <w:szCs w:val="24"/>
        </w:rPr>
        <w:t>.</w:t>
      </w: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7FCDA0BE" w14:textId="402EAB6F" w:rsidR="001478CE" w:rsidRPr="005C0A03" w:rsidRDefault="001478CE" w:rsidP="001318CC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1B61CA">
        <w:rPr>
          <w:sz w:val="24"/>
          <w:szCs w:val="24"/>
        </w:rPr>
        <w:t>0</w:t>
      </w:r>
      <w:r w:rsidR="0095119D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95119D">
        <w:rPr>
          <w:sz w:val="24"/>
          <w:szCs w:val="24"/>
        </w:rPr>
        <w:t>01</w:t>
      </w:r>
      <w:r w:rsidR="00687BB9" w:rsidRPr="005C0A03">
        <w:rPr>
          <w:sz w:val="24"/>
          <w:szCs w:val="24"/>
        </w:rPr>
        <w:t>.20</w:t>
      </w:r>
      <w:r w:rsidR="0095119D">
        <w:rPr>
          <w:sz w:val="24"/>
          <w:szCs w:val="24"/>
        </w:rPr>
        <w:t>21</w:t>
      </w:r>
      <w:r w:rsidRPr="005C0A03">
        <w:rPr>
          <w:sz w:val="24"/>
          <w:szCs w:val="24"/>
        </w:rPr>
        <w:t xml:space="preserve"> r. do </w:t>
      </w:r>
      <w:r w:rsidR="0095119D">
        <w:rPr>
          <w:sz w:val="24"/>
          <w:szCs w:val="24"/>
        </w:rPr>
        <w:t>2</w:t>
      </w:r>
      <w:r w:rsidR="00126320">
        <w:rPr>
          <w:sz w:val="24"/>
          <w:szCs w:val="24"/>
        </w:rPr>
        <w:t>2</w:t>
      </w:r>
      <w:r w:rsidR="001E0709">
        <w:rPr>
          <w:sz w:val="24"/>
          <w:szCs w:val="24"/>
        </w:rPr>
        <w:t>.</w:t>
      </w:r>
      <w:r w:rsidR="00E01093">
        <w:rPr>
          <w:sz w:val="24"/>
          <w:szCs w:val="24"/>
        </w:rPr>
        <w:t>0</w:t>
      </w:r>
      <w:r w:rsidR="00126320">
        <w:rPr>
          <w:sz w:val="24"/>
          <w:szCs w:val="24"/>
        </w:rPr>
        <w:t>8</w:t>
      </w:r>
      <w:r w:rsidR="00687BB9" w:rsidRPr="005C0A03">
        <w:rPr>
          <w:sz w:val="24"/>
          <w:szCs w:val="24"/>
        </w:rPr>
        <w:t>.202</w:t>
      </w:r>
      <w:r w:rsidR="00E01093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r.</w:t>
      </w:r>
    </w:p>
    <w:p w14:paraId="22232776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39AD931D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52F190A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687F0CE8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3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4" w:name="_Hlk485730272"/>
      <w:r w:rsidR="007B2AF3" w:rsidRPr="007B2AF3">
        <w:rPr>
          <w:sz w:val="24"/>
          <w:szCs w:val="24"/>
        </w:rPr>
        <w:t>RPSW.0</w:t>
      </w:r>
      <w:r w:rsidR="0095119D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95119D">
        <w:rPr>
          <w:sz w:val="24"/>
          <w:szCs w:val="24"/>
        </w:rPr>
        <w:t>4</w:t>
      </w:r>
      <w:r w:rsidR="007B2AF3" w:rsidRPr="007B2AF3">
        <w:rPr>
          <w:sz w:val="24"/>
          <w:szCs w:val="24"/>
        </w:rPr>
        <w:t>.00-26-00</w:t>
      </w:r>
      <w:r w:rsidR="0095119D">
        <w:rPr>
          <w:sz w:val="24"/>
          <w:szCs w:val="24"/>
        </w:rPr>
        <w:t>31</w:t>
      </w:r>
      <w:r w:rsidR="007B2AF3" w:rsidRPr="007B2AF3">
        <w:rPr>
          <w:sz w:val="24"/>
          <w:szCs w:val="24"/>
        </w:rPr>
        <w:t>/1</w:t>
      </w:r>
      <w:r w:rsidR="0095119D">
        <w:rPr>
          <w:sz w:val="24"/>
          <w:szCs w:val="24"/>
        </w:rPr>
        <w:t>8</w:t>
      </w:r>
      <w:r w:rsidR="001E0709" w:rsidRPr="001E0709">
        <w:rPr>
          <w:sz w:val="24"/>
          <w:szCs w:val="24"/>
        </w:rPr>
        <w:t xml:space="preserve"> pn. „</w:t>
      </w:r>
      <w:r w:rsidR="0095119D" w:rsidRPr="0095119D">
        <w:rPr>
          <w:sz w:val="24"/>
          <w:szCs w:val="24"/>
        </w:rPr>
        <w:t>Poprawa efektywności oświetlenia ulicznego na terenie Gminy Sobków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3"/>
      <w:bookmarkEnd w:id="4"/>
    </w:p>
    <w:p w14:paraId="2043E2F5" w14:textId="77777777" w:rsidR="001478CE" w:rsidRPr="00103C84" w:rsidRDefault="001478CE" w:rsidP="005C0A03">
      <w:pPr>
        <w:spacing w:line="360" w:lineRule="auto"/>
        <w:jc w:val="both"/>
        <w:rPr>
          <w:sz w:val="24"/>
          <w:szCs w:val="24"/>
        </w:rPr>
      </w:pPr>
      <w:proofErr w:type="spellStart"/>
      <w:r w:rsidRPr="00103C84">
        <w:rPr>
          <w:b/>
          <w:sz w:val="24"/>
          <w:szCs w:val="24"/>
          <w:u w:val="single"/>
        </w:rPr>
        <w:t>Adn</w:t>
      </w:r>
      <w:proofErr w:type="spellEnd"/>
      <w:r w:rsidRPr="00103C84">
        <w:rPr>
          <w:b/>
          <w:sz w:val="24"/>
          <w:szCs w:val="24"/>
          <w:u w:val="single"/>
        </w:rPr>
        <w:t>. 2</w:t>
      </w:r>
    </w:p>
    <w:p w14:paraId="67668F44" w14:textId="77777777" w:rsidR="001318CC" w:rsidRPr="00103C84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03C84">
        <w:rPr>
          <w:sz w:val="24"/>
          <w:szCs w:val="24"/>
          <w:u w:val="single"/>
        </w:rPr>
        <w:t>Przestrzeganie procedur udzielania zamówień</w:t>
      </w:r>
    </w:p>
    <w:p w14:paraId="499D935E" w14:textId="77777777" w:rsidR="00103C84" w:rsidRPr="00103C84" w:rsidRDefault="008E21D3" w:rsidP="00103C84">
      <w:pPr>
        <w:spacing w:line="360" w:lineRule="auto"/>
        <w:jc w:val="both"/>
        <w:rPr>
          <w:sz w:val="24"/>
          <w:szCs w:val="24"/>
        </w:rPr>
      </w:pPr>
      <w:r w:rsidRPr="00103C84">
        <w:rPr>
          <w:sz w:val="24"/>
          <w:szCs w:val="24"/>
        </w:rPr>
        <w:t xml:space="preserve">1. </w:t>
      </w:r>
      <w:r w:rsidR="00103C84" w:rsidRPr="00103C84">
        <w:rPr>
          <w:sz w:val="24"/>
          <w:szCs w:val="24"/>
        </w:rPr>
        <w:t>Przedmiotem zamówienia o numerze referencyjnym BI.271.12.2020, wszczętym ogłoszeniem o zamówieniu nr 775138-N-2020 w dniu 30.12.2020 r. był wybór wykonawcy na przeprowadzenie robót budowlanych związanych z poprawą efektywności oświetlenia ulicznego na terenie Gminy Sobków.</w:t>
      </w:r>
    </w:p>
    <w:p w14:paraId="43635E3A" w14:textId="3D2B5F02" w:rsidR="00D12DAA" w:rsidRDefault="00103C84" w:rsidP="00103C84">
      <w:pPr>
        <w:spacing w:line="360" w:lineRule="auto"/>
        <w:jc w:val="both"/>
        <w:rPr>
          <w:sz w:val="24"/>
          <w:szCs w:val="24"/>
        </w:rPr>
      </w:pPr>
      <w:r w:rsidRPr="00103C84">
        <w:rPr>
          <w:sz w:val="24"/>
          <w:szCs w:val="24"/>
        </w:rPr>
        <w:t xml:space="preserve">W wyniku przeprowadzonego postępowania zawarto umowę pomiędzy Beneficjentem a Panią Eweliną Mucha prowadzącą działalność gospodarczą pod nazwą </w:t>
      </w:r>
      <w:proofErr w:type="spellStart"/>
      <w:r w:rsidRPr="00103C84">
        <w:rPr>
          <w:sz w:val="24"/>
          <w:szCs w:val="24"/>
        </w:rPr>
        <w:t>Elektrotech</w:t>
      </w:r>
      <w:proofErr w:type="spellEnd"/>
      <w:r w:rsidRPr="00103C84">
        <w:rPr>
          <w:sz w:val="24"/>
          <w:szCs w:val="24"/>
        </w:rPr>
        <w:t xml:space="preserve"> z siedzibą  Sancygniów 80, 28-440 Działoszyce na kwotę 1 747 000,00 zł brutto.</w:t>
      </w:r>
    </w:p>
    <w:p w14:paraId="5F04A5CF" w14:textId="4C2C8CCA" w:rsidR="00AF0BB9" w:rsidRDefault="00AF0BB9" w:rsidP="00AF0BB9">
      <w:pPr>
        <w:spacing w:line="360" w:lineRule="auto"/>
        <w:jc w:val="both"/>
        <w:rPr>
          <w:bCs/>
          <w:sz w:val="24"/>
          <w:szCs w:val="24"/>
        </w:rPr>
      </w:pPr>
      <w:r w:rsidRPr="00960490">
        <w:rPr>
          <w:bCs/>
          <w:sz w:val="24"/>
          <w:szCs w:val="24"/>
        </w:rPr>
        <w:t xml:space="preserve">W wyniku weryfikacji zamówienia nie stwierdzono nieprawidłowości. </w:t>
      </w:r>
      <w:r>
        <w:rPr>
          <w:bCs/>
          <w:sz w:val="24"/>
          <w:szCs w:val="24"/>
        </w:rPr>
        <w:t>Powyższe postępowanie było przedmiotem kontroli na dokumentach w dniach 07.02.2022 r. do 10.03.2022 r.</w:t>
      </w:r>
    </w:p>
    <w:p w14:paraId="77DE962F" w14:textId="6945B259" w:rsidR="007F7B1D" w:rsidRDefault="00AF0BB9" w:rsidP="00AF0BB9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Podczas bieżącej kontroli zweryfikowano postanowienia aneksów</w:t>
      </w:r>
      <w:r w:rsidR="007F7B1D">
        <w:rPr>
          <w:bCs/>
          <w:sz w:val="24"/>
          <w:szCs w:val="24"/>
        </w:rPr>
        <w:t xml:space="preserve"> 1-</w:t>
      </w:r>
      <w:r>
        <w:rPr>
          <w:bCs/>
          <w:sz w:val="24"/>
          <w:szCs w:val="24"/>
        </w:rPr>
        <w:t xml:space="preserve">4. </w:t>
      </w:r>
      <w:r w:rsidRPr="008E21D3">
        <w:rPr>
          <w:sz w:val="24"/>
          <w:szCs w:val="24"/>
        </w:rPr>
        <w:t>Zawart</w:t>
      </w:r>
      <w:r>
        <w:rPr>
          <w:sz w:val="24"/>
          <w:szCs w:val="24"/>
        </w:rPr>
        <w:t>e</w:t>
      </w:r>
      <w:r w:rsidRPr="008E21D3">
        <w:rPr>
          <w:sz w:val="24"/>
          <w:szCs w:val="24"/>
        </w:rPr>
        <w:t xml:space="preserve"> anek</w:t>
      </w:r>
      <w:r>
        <w:rPr>
          <w:sz w:val="24"/>
          <w:szCs w:val="24"/>
        </w:rPr>
        <w:t>sy</w:t>
      </w:r>
      <w:r w:rsidRPr="008E21D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są</w:t>
      </w:r>
      <w:r w:rsidRPr="008E21D3">
        <w:rPr>
          <w:sz w:val="24"/>
          <w:szCs w:val="24"/>
        </w:rPr>
        <w:t xml:space="preserve"> zgodn</w:t>
      </w:r>
      <w:r>
        <w:rPr>
          <w:sz w:val="24"/>
          <w:szCs w:val="24"/>
        </w:rPr>
        <w:t>e</w:t>
      </w:r>
      <w:r w:rsidRPr="008E21D3">
        <w:rPr>
          <w:sz w:val="24"/>
          <w:szCs w:val="24"/>
        </w:rPr>
        <w:t xml:space="preserve"> z art. 144 ust. 1 pkt 1 </w:t>
      </w:r>
      <w:proofErr w:type="spellStart"/>
      <w:r w:rsidRPr="008E21D3">
        <w:rPr>
          <w:sz w:val="24"/>
          <w:szCs w:val="24"/>
        </w:rPr>
        <w:t>Pzp</w:t>
      </w:r>
      <w:proofErr w:type="spellEnd"/>
      <w:r w:rsidRPr="008E21D3">
        <w:rPr>
          <w:sz w:val="24"/>
          <w:szCs w:val="24"/>
        </w:rPr>
        <w:t xml:space="preserve">, ponieważ wprowadzone zmiany zostały przewidziane </w:t>
      </w:r>
      <w:r w:rsidR="007F7B1D">
        <w:rPr>
          <w:sz w:val="24"/>
          <w:szCs w:val="24"/>
        </w:rPr>
        <w:br/>
      </w:r>
      <w:r w:rsidRPr="008E21D3">
        <w:rPr>
          <w:sz w:val="24"/>
          <w:szCs w:val="24"/>
        </w:rPr>
        <w:t xml:space="preserve">we wzorze umowy, który był załącznikiem do SWIZ. Zgodnie z protokołem robót sporządzonym w dniu </w:t>
      </w:r>
      <w:r>
        <w:rPr>
          <w:sz w:val="24"/>
          <w:szCs w:val="24"/>
        </w:rPr>
        <w:t>28</w:t>
      </w:r>
      <w:r w:rsidRPr="008E21D3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r. roboty zostały wykonane zgodnie z umową i zawartym</w:t>
      </w:r>
      <w:r>
        <w:rPr>
          <w:sz w:val="24"/>
          <w:szCs w:val="24"/>
        </w:rPr>
        <w:t>i</w:t>
      </w:r>
      <w:r w:rsidRPr="008E21D3">
        <w:rPr>
          <w:sz w:val="24"/>
          <w:szCs w:val="24"/>
        </w:rPr>
        <w:t xml:space="preserve"> aneks</w:t>
      </w:r>
      <w:r>
        <w:rPr>
          <w:sz w:val="24"/>
          <w:szCs w:val="24"/>
        </w:rPr>
        <w:t>ami</w:t>
      </w:r>
      <w:r w:rsidRPr="008E21D3">
        <w:rPr>
          <w:sz w:val="24"/>
          <w:szCs w:val="24"/>
        </w:rPr>
        <w:t>.</w:t>
      </w:r>
      <w:r w:rsidR="007F7B1D">
        <w:rPr>
          <w:sz w:val="24"/>
          <w:szCs w:val="24"/>
        </w:rPr>
        <w:t xml:space="preserve"> Dokumenty związane z badanymi aneksami stanowią dowód nr 1.</w:t>
      </w:r>
    </w:p>
    <w:p w14:paraId="48215380" w14:textId="77777777" w:rsidR="007F7B1D" w:rsidRDefault="007F7B1D" w:rsidP="00AF0BB9">
      <w:pPr>
        <w:spacing w:line="360" w:lineRule="auto"/>
        <w:jc w:val="both"/>
        <w:rPr>
          <w:sz w:val="24"/>
          <w:szCs w:val="24"/>
        </w:rPr>
      </w:pPr>
    </w:p>
    <w:p w14:paraId="67506ED4" w14:textId="761A1490" w:rsidR="007F7B1D" w:rsidRDefault="007F7B1D" w:rsidP="00AF0B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0BB9" w:rsidRPr="00103C84">
        <w:rPr>
          <w:sz w:val="24"/>
          <w:szCs w:val="24"/>
        </w:rPr>
        <w:t>Przedmiotem zamówienia o numerze referencyjnym BI.271.</w:t>
      </w:r>
      <w:r>
        <w:rPr>
          <w:sz w:val="24"/>
          <w:szCs w:val="24"/>
        </w:rPr>
        <w:t>7</w:t>
      </w:r>
      <w:r w:rsidR="00AF0BB9" w:rsidRPr="00103C84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AF0BB9" w:rsidRPr="00103C84">
        <w:rPr>
          <w:sz w:val="24"/>
          <w:szCs w:val="24"/>
        </w:rPr>
        <w:t xml:space="preserve">, wszczętym </w:t>
      </w:r>
      <w:r>
        <w:rPr>
          <w:sz w:val="24"/>
          <w:szCs w:val="24"/>
        </w:rPr>
        <w:t xml:space="preserve">zaproszeniem do negocjacji z dnia 18.05.2022 r. </w:t>
      </w:r>
      <w:r w:rsidR="00AF0BB9" w:rsidRPr="00103C84">
        <w:rPr>
          <w:sz w:val="24"/>
          <w:szCs w:val="24"/>
        </w:rPr>
        <w:t xml:space="preserve"> był</w:t>
      </w:r>
      <w:r>
        <w:rPr>
          <w:sz w:val="24"/>
          <w:szCs w:val="24"/>
        </w:rPr>
        <w:t xml:space="preserve"> montaż dodatkowych 152 szt. opraw oświetleniowych, które nie zostały uwzględnione w pierwotnym zakresie przedmiotu zamówienia. W postępowaniu  podstawowym Zamawiający przewidział zamówienia o których mowa w art. 67 ust. 1 pkt 6 i 7 oraz w art. 134 ust. 6 pkt 3 ustawy z dnia 29.01.2004 r. – Prawo zamówień publicznych.</w:t>
      </w:r>
    </w:p>
    <w:p w14:paraId="0587305E" w14:textId="24902887" w:rsidR="00AF0BB9" w:rsidRDefault="00AF0BB9" w:rsidP="00AF0BB9">
      <w:pPr>
        <w:spacing w:line="360" w:lineRule="auto"/>
        <w:jc w:val="both"/>
        <w:rPr>
          <w:sz w:val="24"/>
          <w:szCs w:val="24"/>
        </w:rPr>
      </w:pPr>
      <w:r w:rsidRPr="00103C84">
        <w:rPr>
          <w:sz w:val="24"/>
          <w:szCs w:val="24"/>
        </w:rPr>
        <w:t xml:space="preserve"> W wyniku przeprowadzonego postępowania zawarto umowę pomiędzy Beneficjentem a Panią Eweliną Mucha prowadzącą działalność gospodarczą pod nazwą </w:t>
      </w:r>
      <w:proofErr w:type="spellStart"/>
      <w:r w:rsidRPr="00103C84">
        <w:rPr>
          <w:sz w:val="24"/>
          <w:szCs w:val="24"/>
        </w:rPr>
        <w:t>Elektrotech</w:t>
      </w:r>
      <w:proofErr w:type="spellEnd"/>
      <w:r w:rsidRPr="00103C84">
        <w:rPr>
          <w:sz w:val="24"/>
          <w:szCs w:val="24"/>
        </w:rPr>
        <w:t xml:space="preserve"> z siedzibą  Sancygniów 80, 28-440 Działoszyce na kwotę </w:t>
      </w:r>
      <w:r w:rsidR="007F7B1D">
        <w:rPr>
          <w:sz w:val="24"/>
          <w:szCs w:val="24"/>
        </w:rPr>
        <w:t>522 312,02</w:t>
      </w:r>
      <w:r w:rsidRPr="00103C84">
        <w:rPr>
          <w:sz w:val="24"/>
          <w:szCs w:val="24"/>
        </w:rPr>
        <w:t xml:space="preserve"> zł brutto.</w:t>
      </w:r>
    </w:p>
    <w:p w14:paraId="6586870F" w14:textId="1DCD54A8" w:rsidR="00AF0BB9" w:rsidRPr="008E21D3" w:rsidRDefault="00AF0BB9" w:rsidP="00FF7AB5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Podczas </w:t>
      </w:r>
      <w:r w:rsidR="007F7B1D">
        <w:rPr>
          <w:bCs/>
          <w:sz w:val="24"/>
          <w:szCs w:val="24"/>
        </w:rPr>
        <w:t>realizacji zamówienia zawarto 3 aneksy</w:t>
      </w:r>
      <w:r>
        <w:rPr>
          <w:bCs/>
          <w:sz w:val="24"/>
          <w:szCs w:val="24"/>
        </w:rPr>
        <w:t xml:space="preserve">. </w:t>
      </w:r>
      <w:r w:rsidR="00FF7AB5" w:rsidRPr="00FF7AB5">
        <w:rPr>
          <w:sz w:val="24"/>
          <w:szCs w:val="24"/>
        </w:rPr>
        <w:t xml:space="preserve">Zespół Kontrolny stwierdził, iż wprowadzone powyższym </w:t>
      </w:r>
      <w:r w:rsidR="00FF7AB5">
        <w:rPr>
          <w:sz w:val="24"/>
          <w:szCs w:val="24"/>
        </w:rPr>
        <w:t>a</w:t>
      </w:r>
      <w:r w:rsidR="00FF7AB5" w:rsidRPr="00FF7AB5">
        <w:rPr>
          <w:sz w:val="24"/>
          <w:szCs w:val="24"/>
        </w:rPr>
        <w:t>neks</w:t>
      </w:r>
      <w:r w:rsidR="00FF7AB5">
        <w:rPr>
          <w:sz w:val="24"/>
          <w:szCs w:val="24"/>
        </w:rPr>
        <w:t>a</w:t>
      </w:r>
      <w:r w:rsidR="00FF7AB5" w:rsidRPr="00FF7AB5">
        <w:rPr>
          <w:sz w:val="24"/>
          <w:szCs w:val="24"/>
        </w:rPr>
        <w:t>m</w:t>
      </w:r>
      <w:r w:rsidR="00FF7AB5">
        <w:rPr>
          <w:sz w:val="24"/>
          <w:szCs w:val="24"/>
        </w:rPr>
        <w:t>i</w:t>
      </w:r>
      <w:r w:rsidR="00FF7AB5" w:rsidRPr="00FF7AB5">
        <w:rPr>
          <w:sz w:val="24"/>
          <w:szCs w:val="24"/>
        </w:rPr>
        <w:t xml:space="preserve"> zmiany spełniają przesłanki, o których mowa w art. 455 ust. 1 i ust. 2 ustawy z dnia 11 września 2019 r. Prawo zamówień publicznych</w:t>
      </w:r>
      <w:r w:rsidRPr="008E21D3">
        <w:rPr>
          <w:sz w:val="24"/>
          <w:szCs w:val="24"/>
        </w:rPr>
        <w:t xml:space="preserve">. Zgodnie z protokołem robót sporządzonym w dniu </w:t>
      </w:r>
      <w:r>
        <w:rPr>
          <w:sz w:val="24"/>
          <w:szCs w:val="24"/>
        </w:rPr>
        <w:t>28</w:t>
      </w:r>
      <w:r w:rsidRPr="008E21D3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8E21D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21D3">
        <w:rPr>
          <w:sz w:val="24"/>
          <w:szCs w:val="24"/>
        </w:rPr>
        <w:t xml:space="preserve"> r. roboty zostały wykonane zgodnie z umową i zawartym</w:t>
      </w:r>
      <w:r>
        <w:rPr>
          <w:sz w:val="24"/>
          <w:szCs w:val="24"/>
        </w:rPr>
        <w:t>i</w:t>
      </w:r>
      <w:r w:rsidRPr="008E21D3">
        <w:rPr>
          <w:sz w:val="24"/>
          <w:szCs w:val="24"/>
        </w:rPr>
        <w:t xml:space="preserve"> aneks</w:t>
      </w:r>
      <w:r>
        <w:rPr>
          <w:sz w:val="24"/>
          <w:szCs w:val="24"/>
        </w:rPr>
        <w:t>ami</w:t>
      </w:r>
      <w:r w:rsidRPr="008E21D3">
        <w:rPr>
          <w:sz w:val="24"/>
          <w:szCs w:val="24"/>
        </w:rPr>
        <w:t>.</w:t>
      </w:r>
    </w:p>
    <w:p w14:paraId="17C3F9D2" w14:textId="5936EB75" w:rsidR="00484573" w:rsidRPr="00FF7AB5" w:rsidRDefault="00FF7AB5" w:rsidP="00FF7A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sprawdzająca zamówienie stanowi dowód nr 2.</w:t>
      </w:r>
    </w:p>
    <w:p w14:paraId="3E4485C2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wyniku weryfikacji dokumentacji Zespół Kontrolny potwierdza zgodność dokumentacji z wnioskiem o dofinansowanie. </w:t>
      </w:r>
    </w:p>
    <w:p w14:paraId="1B18C8B4" w14:textId="1AA5A0F3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DD2C61">
        <w:t>zmodernizowanego oświetlenia ulicznego na terenie Gminy Sobków</w:t>
      </w:r>
      <w:r w:rsidRPr="005C0A03">
        <w:t xml:space="preserve"> w ramach projektu</w:t>
      </w:r>
      <w:r w:rsidR="00352BE5" w:rsidRPr="005C0A03">
        <w:t xml:space="preserve"> nr </w:t>
      </w:r>
      <w:r w:rsidR="007B2AF3" w:rsidRPr="007B2AF3">
        <w:rPr>
          <w:lang w:eastAsia="pl-PL"/>
        </w:rPr>
        <w:t>RPSW.0</w:t>
      </w:r>
      <w:r w:rsidR="00DD2C61">
        <w:rPr>
          <w:lang w:eastAsia="pl-PL"/>
        </w:rPr>
        <w:t>3</w:t>
      </w:r>
      <w:r w:rsidR="007B2AF3" w:rsidRPr="007B2AF3">
        <w:rPr>
          <w:lang w:eastAsia="pl-PL"/>
        </w:rPr>
        <w:t>.0</w:t>
      </w:r>
      <w:r w:rsidR="00DD2C61">
        <w:rPr>
          <w:lang w:eastAsia="pl-PL"/>
        </w:rPr>
        <w:t>4</w:t>
      </w:r>
      <w:r w:rsidR="007B2AF3" w:rsidRPr="007B2AF3">
        <w:rPr>
          <w:lang w:eastAsia="pl-PL"/>
        </w:rPr>
        <w:t>.00-26-00</w:t>
      </w:r>
      <w:r w:rsidR="00DD2C61">
        <w:rPr>
          <w:lang w:eastAsia="pl-PL"/>
        </w:rPr>
        <w:t>31</w:t>
      </w:r>
      <w:r w:rsidR="007B2AF3" w:rsidRPr="007B2AF3">
        <w:rPr>
          <w:lang w:eastAsia="pl-PL"/>
        </w:rPr>
        <w:t>/1</w:t>
      </w:r>
      <w:r w:rsidR="00DD2C61">
        <w:rPr>
          <w:lang w:eastAsia="pl-PL"/>
        </w:rPr>
        <w:t>8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DD2C61" w:rsidRPr="00DD2C61">
        <w:t>Poprawa efektywności oświetlenia ulicznego na terenie Gminy Sobków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7428D415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</w:t>
      </w:r>
      <w:r w:rsidR="00794A65" w:rsidRPr="00FF7AB5">
        <w:t xml:space="preserve">dowód nr </w:t>
      </w:r>
      <w:r w:rsidR="00DA061C" w:rsidRPr="00FF7AB5">
        <w:t>3</w:t>
      </w:r>
      <w:r w:rsidRPr="00FF7AB5">
        <w:t xml:space="preserve"> </w:t>
      </w:r>
      <w:r w:rsidRPr="005C0A03">
        <w:t xml:space="preserve">do Informacji pokontrolnej. </w:t>
      </w:r>
    </w:p>
    <w:p w14:paraId="27816BB5" w14:textId="4180B501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FF7AB5">
        <w:t xml:space="preserve">– dowód nr </w:t>
      </w:r>
      <w:r w:rsidR="00DA061C" w:rsidRPr="00FF7AB5">
        <w:t>4</w:t>
      </w:r>
      <w:r w:rsidR="000956D8" w:rsidRPr="005C0A03">
        <w:t>.</w:t>
      </w:r>
    </w:p>
    <w:p w14:paraId="2B0DD2D3" w14:textId="77777777" w:rsidR="001478CE" w:rsidRPr="005C0A03" w:rsidRDefault="001478CE" w:rsidP="005C0A03">
      <w:pPr>
        <w:pStyle w:val="Akapit"/>
        <w:tabs>
          <w:tab w:val="num" w:pos="1069"/>
        </w:tabs>
        <w:ind w:firstLine="0"/>
        <w:rPr>
          <w:highlight w:val="yellow"/>
        </w:rPr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4C5DBAD9" w14:textId="77777777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5C0A03">
        <w:rPr>
          <w:b/>
          <w:bCs/>
          <w:sz w:val="24"/>
          <w:szCs w:val="24"/>
          <w:u w:val="single"/>
        </w:rPr>
        <w:t>Adn</w:t>
      </w:r>
      <w:proofErr w:type="spellEnd"/>
      <w:r w:rsidRPr="005C0A03">
        <w:rPr>
          <w:b/>
          <w:bCs/>
          <w:sz w:val="24"/>
          <w:szCs w:val="24"/>
          <w:u w:val="single"/>
        </w:rPr>
        <w:t xml:space="preserve">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1C7D6A97" w14:textId="6620334A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</w:t>
      </w:r>
      <w:r w:rsidR="00DD2C61">
        <w:rPr>
          <w:sz w:val="24"/>
          <w:szCs w:val="24"/>
        </w:rPr>
        <w:br/>
      </w:r>
      <w:r>
        <w:rPr>
          <w:sz w:val="24"/>
          <w:szCs w:val="24"/>
        </w:rPr>
        <w:t xml:space="preserve">– </w:t>
      </w:r>
      <w:r w:rsidR="00DD2C61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7DD35EAF" w14:textId="62C62CB6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lastRenderedPageBreak/>
        <w:t xml:space="preserve">Liczba osób objętych szkoleniami / doradztwem w zakresie kompetencji cyfrowych [osoby] </w:t>
      </w:r>
      <w:r>
        <w:rPr>
          <w:sz w:val="24"/>
          <w:szCs w:val="24"/>
        </w:rPr>
        <w:t xml:space="preserve">-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178F01F2" w:rsid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DD2C61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4F4FF24D" w14:textId="3D0F55FE" w:rsidR="007F09D8" w:rsidRDefault="007F09D8" w:rsidP="007F09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Wskaźnik specyficzny dla programu:</w:t>
      </w:r>
    </w:p>
    <w:p w14:paraId="37B5591D" w14:textId="0B07B47B" w:rsidR="007F09D8" w:rsidRPr="007F09D8" w:rsidRDefault="007F09D8" w:rsidP="007F09D8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zmodernizowanych źródeł oświetlenia ulicznego [szt.] – wskaźnik osiągnięto na poziomie 1081,00 szt.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1E2407FD" w14:textId="406C0E94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 xml:space="preserve"> – </w:t>
      </w:r>
      <w:r w:rsidR="00DD2C61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67532DA1" w14:textId="32F54C92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Ilość zaoszczędzonej energii elektrycznej [MWh/rok] </w:t>
      </w:r>
      <w:r>
        <w:rPr>
          <w:sz w:val="24"/>
          <w:szCs w:val="24"/>
        </w:rPr>
        <w:t>– do dnia kontroli wskaźnik nie został zrealizowany.</w:t>
      </w:r>
    </w:p>
    <w:p w14:paraId="7541F6F3" w14:textId="77777777" w:rsidR="002A34D2" w:rsidRDefault="002A34D2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nowo utworzonych miejsc pracy - pozostałe formy [EPC] </w:t>
      </w:r>
      <w:r>
        <w:rPr>
          <w:sz w:val="24"/>
          <w:szCs w:val="24"/>
        </w:rPr>
        <w:t>- nie zakładano realizacji wskaźnika.</w:t>
      </w:r>
    </w:p>
    <w:p w14:paraId="130E4DF4" w14:textId="1C9C0670" w:rsidR="002A34D2" w:rsidRPr="002A34D2" w:rsidRDefault="002A34D2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26D14BCE" w14:textId="73398CF4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 xml:space="preserve"> – do dnia kontroli wskaźnik nie został zrealizowany.</w:t>
      </w:r>
    </w:p>
    <w:p w14:paraId="4655E039" w14:textId="76A9D8B8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Wzrost zatrudnienia we wspieranych podmiotach (innych niż przedsiębiorstwa) [EPC]</w:t>
      </w:r>
      <w:r>
        <w:rPr>
          <w:sz w:val="24"/>
          <w:szCs w:val="24"/>
        </w:rPr>
        <w:t xml:space="preserve"> - nie zakładano realizacji wskaźnika.</w:t>
      </w:r>
    </w:p>
    <w:p w14:paraId="6787C1FF" w14:textId="3BA2D6A4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Wzrost zatrudnienia we wspieranych przedsiębiorstwach (CI 8) [EPC] </w:t>
      </w:r>
      <w:r w:rsidR="00DD2C61">
        <w:rPr>
          <w:sz w:val="24"/>
          <w:szCs w:val="24"/>
        </w:rPr>
        <w:t>– nie zakładano realizacji wskaźnika.</w:t>
      </w:r>
    </w:p>
    <w:p w14:paraId="13A3861A" w14:textId="0CA2CB72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4D9552F1" w:rsidR="00387F4E" w:rsidRPr="00F64009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5" w:name="_Hlk489614679"/>
      <w:r w:rsidRPr="005C0A03">
        <w:rPr>
          <w:sz w:val="24"/>
          <w:szCs w:val="24"/>
        </w:rPr>
        <w:t>Biorąc pod uwagę przeprowadzone podczas kontroli końcowej czynności kontrolne Zespół Kontrolny stwierdza, że Beneficjent stosuje się do § 18 ust. 1 Umowy o dofinansowanie projektu nr </w:t>
      </w:r>
      <w:r w:rsidR="007B2AF3" w:rsidRPr="007B2AF3">
        <w:rPr>
          <w:sz w:val="24"/>
          <w:szCs w:val="24"/>
        </w:rPr>
        <w:t>RPSW.0</w:t>
      </w:r>
      <w:r w:rsidR="00DD2C61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DD2C61">
        <w:rPr>
          <w:sz w:val="24"/>
          <w:szCs w:val="24"/>
        </w:rPr>
        <w:t>4</w:t>
      </w:r>
      <w:r w:rsidR="007B2AF3" w:rsidRPr="007B2AF3">
        <w:rPr>
          <w:sz w:val="24"/>
          <w:szCs w:val="24"/>
        </w:rPr>
        <w:t>.00-26-00</w:t>
      </w:r>
      <w:r w:rsidR="00202350">
        <w:rPr>
          <w:sz w:val="24"/>
          <w:szCs w:val="24"/>
        </w:rPr>
        <w:t>31</w:t>
      </w:r>
      <w:r w:rsidR="007B2AF3" w:rsidRPr="007B2AF3">
        <w:rPr>
          <w:sz w:val="24"/>
          <w:szCs w:val="24"/>
        </w:rPr>
        <w:t>/1</w:t>
      </w:r>
      <w:r w:rsidR="00202350">
        <w:rPr>
          <w:sz w:val="24"/>
          <w:szCs w:val="24"/>
        </w:rPr>
        <w:t>8</w:t>
      </w:r>
      <w:r w:rsidRPr="00B95087">
        <w:rPr>
          <w:sz w:val="24"/>
          <w:szCs w:val="24"/>
        </w:rPr>
        <w:t xml:space="preserve"> pn. „</w:t>
      </w:r>
      <w:r w:rsidR="00DD2C61" w:rsidRPr="00DD2C61">
        <w:rPr>
          <w:sz w:val="24"/>
          <w:szCs w:val="24"/>
        </w:rPr>
        <w:t xml:space="preserve">Poprawa efektywności oświetlenia ulicznego </w:t>
      </w:r>
      <w:r w:rsidR="00202350">
        <w:rPr>
          <w:sz w:val="24"/>
          <w:szCs w:val="24"/>
        </w:rPr>
        <w:br/>
      </w:r>
      <w:r w:rsidR="00DD2C61" w:rsidRPr="00DD2C61">
        <w:rPr>
          <w:sz w:val="24"/>
          <w:szCs w:val="24"/>
        </w:rPr>
        <w:t>na terenie Gminy Sobków</w:t>
      </w:r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 xml:space="preserve">Podręcznik wnioskodawcy </w:t>
      </w:r>
      <w:r>
        <w:rPr>
          <w:sz w:val="24"/>
          <w:szCs w:val="24"/>
        </w:rPr>
        <w:br/>
      </w:r>
      <w:r w:rsidRPr="005C0A03">
        <w:rPr>
          <w:sz w:val="24"/>
          <w:szCs w:val="24"/>
        </w:rPr>
        <w:t>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5"/>
    </w:p>
    <w:p w14:paraId="19FD2FA2" w14:textId="77777777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45CBB0E" w14:textId="77777777" w:rsidR="00035EA1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Beneficjent do dnia kontroli </w:t>
      </w:r>
      <w:r>
        <w:rPr>
          <w:kern w:val="1"/>
          <w:sz w:val="24"/>
          <w:szCs w:val="24"/>
          <w:lang w:eastAsia="ar-SA"/>
        </w:rPr>
        <w:t>nie osiągnął zakładanej wartości następujących wskaźników rezultatu:</w:t>
      </w:r>
    </w:p>
    <w:p w14:paraId="495820EC" w14:textId="3B96709E" w:rsidR="00035EA1" w:rsidRPr="00035EA1" w:rsidRDefault="00035EA1" w:rsidP="00035EA1">
      <w:pPr>
        <w:pStyle w:val="Akapitzlist"/>
        <w:numPr>
          <w:ilvl w:val="0"/>
          <w:numId w:val="51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Ilość zaoszczędzonej energii elektrycznej [MWh/rok]</w:t>
      </w:r>
      <w:r>
        <w:rPr>
          <w:sz w:val="24"/>
          <w:szCs w:val="24"/>
        </w:rPr>
        <w:t>,</w:t>
      </w:r>
    </w:p>
    <w:p w14:paraId="4BB1C229" w14:textId="143D6330" w:rsidR="00035EA1" w:rsidRPr="00035EA1" w:rsidRDefault="00035EA1" w:rsidP="00035EA1">
      <w:pPr>
        <w:pStyle w:val="Akapitzlist"/>
        <w:numPr>
          <w:ilvl w:val="0"/>
          <w:numId w:val="51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lastRenderedPageBreak/>
        <w:t>Szacowany roczny spadek emisji gazów cieplarnianych [tony równoważnika CO2] (CI 34)</w:t>
      </w:r>
      <w:r w:rsidR="00202350">
        <w:rPr>
          <w:sz w:val="24"/>
          <w:szCs w:val="24"/>
        </w:rPr>
        <w:t>.</w:t>
      </w:r>
    </w:p>
    <w:p w14:paraId="3A4A9B35" w14:textId="77777777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</w:t>
      </w:r>
      <w:r>
        <w:rPr>
          <w:kern w:val="1"/>
          <w:sz w:val="24"/>
          <w:szCs w:val="24"/>
          <w:lang w:eastAsia="ar-SA"/>
        </w:rPr>
        <w:t>1</w:t>
      </w:r>
      <w:r w:rsidRPr="00143498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grudnia</w:t>
      </w:r>
      <w:r w:rsidRPr="00143498">
        <w:rPr>
          <w:kern w:val="1"/>
          <w:sz w:val="24"/>
          <w:szCs w:val="24"/>
          <w:lang w:eastAsia="ar-SA"/>
        </w:rPr>
        <w:t xml:space="preserve"> 20</w:t>
      </w:r>
      <w:r>
        <w:rPr>
          <w:kern w:val="1"/>
          <w:sz w:val="24"/>
          <w:szCs w:val="24"/>
          <w:lang w:eastAsia="ar-SA"/>
        </w:rPr>
        <w:t>20</w:t>
      </w:r>
      <w:r w:rsidRPr="00143498">
        <w:rPr>
          <w:kern w:val="1"/>
          <w:sz w:val="24"/>
          <w:szCs w:val="24"/>
          <w:lang w:eastAsia="ar-SA"/>
        </w:rPr>
        <w:t xml:space="preserve">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5B3110CD" w14:textId="4DFA6AC0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</w:t>
      </w:r>
      <w:r>
        <w:rPr>
          <w:kern w:val="1"/>
          <w:sz w:val="24"/>
          <w:szCs w:val="24"/>
          <w:lang w:eastAsia="ar-SA"/>
        </w:rPr>
        <w:br/>
      </w:r>
      <w:r w:rsidRPr="00143498">
        <w:rPr>
          <w:kern w:val="1"/>
          <w:sz w:val="24"/>
          <w:szCs w:val="24"/>
          <w:lang w:eastAsia="ar-SA"/>
        </w:rPr>
        <w:t xml:space="preserve">niż w terminie do dnia </w:t>
      </w:r>
      <w:r>
        <w:rPr>
          <w:kern w:val="1"/>
          <w:sz w:val="24"/>
          <w:szCs w:val="24"/>
          <w:lang w:eastAsia="ar-SA"/>
        </w:rPr>
        <w:t>3</w:t>
      </w:r>
      <w:r w:rsidR="00202350">
        <w:rPr>
          <w:kern w:val="1"/>
          <w:sz w:val="24"/>
          <w:szCs w:val="24"/>
          <w:lang w:eastAsia="ar-SA"/>
        </w:rPr>
        <w:t>1</w:t>
      </w:r>
      <w:r w:rsidRPr="00143498">
        <w:rPr>
          <w:kern w:val="1"/>
          <w:sz w:val="24"/>
          <w:szCs w:val="24"/>
          <w:lang w:eastAsia="ar-SA"/>
        </w:rPr>
        <w:t>.</w:t>
      </w:r>
      <w:r>
        <w:rPr>
          <w:kern w:val="1"/>
          <w:sz w:val="24"/>
          <w:szCs w:val="24"/>
          <w:lang w:eastAsia="ar-SA"/>
        </w:rPr>
        <w:t>0</w:t>
      </w:r>
      <w:r w:rsidR="00202350">
        <w:rPr>
          <w:kern w:val="1"/>
          <w:sz w:val="24"/>
          <w:szCs w:val="24"/>
          <w:lang w:eastAsia="ar-SA"/>
        </w:rPr>
        <w:t>5</w:t>
      </w:r>
      <w:r w:rsidRPr="00143498">
        <w:rPr>
          <w:kern w:val="1"/>
          <w:sz w:val="24"/>
          <w:szCs w:val="24"/>
          <w:lang w:eastAsia="ar-SA"/>
        </w:rPr>
        <w:t>.202</w:t>
      </w:r>
      <w:r w:rsidR="000937ED">
        <w:rPr>
          <w:kern w:val="1"/>
          <w:sz w:val="24"/>
          <w:szCs w:val="24"/>
          <w:lang w:eastAsia="ar-SA"/>
        </w:rPr>
        <w:t>4</w:t>
      </w:r>
      <w:r w:rsidRPr="00143498">
        <w:rPr>
          <w:kern w:val="1"/>
          <w:sz w:val="24"/>
          <w:szCs w:val="24"/>
          <w:lang w:eastAsia="ar-SA"/>
        </w:rPr>
        <w:t xml:space="preserve"> r.</w:t>
      </w:r>
      <w:r w:rsidR="00E03D2E">
        <w:rPr>
          <w:kern w:val="1"/>
          <w:sz w:val="24"/>
          <w:szCs w:val="24"/>
          <w:lang w:eastAsia="ar-SA"/>
        </w:rPr>
        <w:t xml:space="preserve"> i przekazanie </w:t>
      </w:r>
      <w:r w:rsidR="00DE6719">
        <w:rPr>
          <w:kern w:val="1"/>
          <w:sz w:val="24"/>
          <w:szCs w:val="24"/>
          <w:lang w:eastAsia="ar-SA"/>
        </w:rPr>
        <w:t xml:space="preserve">do IZ </w:t>
      </w:r>
      <w:r w:rsidR="00E03D2E">
        <w:rPr>
          <w:kern w:val="1"/>
          <w:sz w:val="24"/>
          <w:szCs w:val="24"/>
          <w:lang w:eastAsia="ar-SA"/>
        </w:rPr>
        <w:t xml:space="preserve">w terminie 14 dni od ich osiągnięcia dokumentacji potwierdzającej powyższe. </w:t>
      </w:r>
    </w:p>
    <w:p w14:paraId="7F23EE0F" w14:textId="5123812D" w:rsidR="002A34D2" w:rsidRPr="005C0A03" w:rsidRDefault="00035EA1" w:rsidP="005C0A03">
      <w:pPr>
        <w:spacing w:line="360" w:lineRule="auto"/>
        <w:jc w:val="both"/>
        <w:rPr>
          <w:b/>
          <w:sz w:val="24"/>
          <w:szCs w:val="24"/>
        </w:rPr>
      </w:pPr>
      <w:r w:rsidRPr="00143498">
        <w:rPr>
          <w:kern w:val="1"/>
          <w:sz w:val="24"/>
          <w:szCs w:val="24"/>
          <w:lang w:eastAsia="ar-SA"/>
        </w:rPr>
        <w:t xml:space="preserve">Niewykonanie zalecenia we wskazanym terminie może skutkować </w:t>
      </w:r>
      <w:r>
        <w:rPr>
          <w:kern w:val="1"/>
          <w:sz w:val="24"/>
          <w:szCs w:val="24"/>
          <w:lang w:eastAsia="ar-SA"/>
        </w:rPr>
        <w:t xml:space="preserve">nałożeniem korekty finansowej lub </w:t>
      </w:r>
      <w:r w:rsidRPr="00143498">
        <w:rPr>
          <w:kern w:val="1"/>
          <w:sz w:val="24"/>
          <w:szCs w:val="24"/>
          <w:lang w:eastAsia="ar-SA"/>
        </w:rPr>
        <w:t xml:space="preserve">wypowiedzeniem umowy </w:t>
      </w:r>
      <w:r w:rsidRPr="00035EA1">
        <w:rPr>
          <w:kern w:val="1"/>
          <w:sz w:val="24"/>
          <w:szCs w:val="24"/>
          <w:lang w:eastAsia="ar-SA"/>
        </w:rPr>
        <w:t>RPSW.0</w:t>
      </w:r>
      <w:r w:rsidR="00202350">
        <w:rPr>
          <w:kern w:val="1"/>
          <w:sz w:val="24"/>
          <w:szCs w:val="24"/>
          <w:lang w:eastAsia="ar-SA"/>
        </w:rPr>
        <w:t>3</w:t>
      </w:r>
      <w:r w:rsidRPr="00035EA1">
        <w:rPr>
          <w:kern w:val="1"/>
          <w:sz w:val="24"/>
          <w:szCs w:val="24"/>
          <w:lang w:eastAsia="ar-SA"/>
        </w:rPr>
        <w:t>.0</w:t>
      </w:r>
      <w:r w:rsidR="00202350">
        <w:rPr>
          <w:kern w:val="1"/>
          <w:sz w:val="24"/>
          <w:szCs w:val="24"/>
          <w:lang w:eastAsia="ar-SA"/>
        </w:rPr>
        <w:t>4</w:t>
      </w:r>
      <w:r w:rsidRPr="00035EA1">
        <w:rPr>
          <w:kern w:val="1"/>
          <w:sz w:val="24"/>
          <w:szCs w:val="24"/>
          <w:lang w:eastAsia="ar-SA"/>
        </w:rPr>
        <w:t>.00-26-00</w:t>
      </w:r>
      <w:r w:rsidR="00202350">
        <w:rPr>
          <w:kern w:val="1"/>
          <w:sz w:val="24"/>
          <w:szCs w:val="24"/>
          <w:lang w:eastAsia="ar-SA"/>
        </w:rPr>
        <w:t>31</w:t>
      </w:r>
      <w:r w:rsidRPr="00035EA1">
        <w:rPr>
          <w:kern w:val="1"/>
          <w:sz w:val="24"/>
          <w:szCs w:val="24"/>
          <w:lang w:eastAsia="ar-SA"/>
        </w:rPr>
        <w:t>/1</w:t>
      </w:r>
      <w:r w:rsidR="00202350">
        <w:rPr>
          <w:kern w:val="1"/>
          <w:sz w:val="24"/>
          <w:szCs w:val="24"/>
          <w:lang w:eastAsia="ar-SA"/>
        </w:rPr>
        <w:t>8</w:t>
      </w:r>
      <w:r w:rsidRPr="00143498">
        <w:rPr>
          <w:kern w:val="1"/>
          <w:sz w:val="24"/>
          <w:szCs w:val="24"/>
          <w:lang w:eastAsia="ar-SA"/>
        </w:rPr>
        <w:t xml:space="preserve">-00 o dofinansowanie projektu nr </w:t>
      </w:r>
      <w:r w:rsidRPr="00035EA1">
        <w:rPr>
          <w:kern w:val="1"/>
          <w:sz w:val="24"/>
          <w:szCs w:val="24"/>
          <w:lang w:eastAsia="ar-SA"/>
        </w:rPr>
        <w:t>RPSW.0</w:t>
      </w:r>
      <w:r w:rsidR="00202350">
        <w:rPr>
          <w:kern w:val="1"/>
          <w:sz w:val="24"/>
          <w:szCs w:val="24"/>
          <w:lang w:eastAsia="ar-SA"/>
        </w:rPr>
        <w:t>3</w:t>
      </w:r>
      <w:r w:rsidRPr="00035EA1">
        <w:rPr>
          <w:kern w:val="1"/>
          <w:sz w:val="24"/>
          <w:szCs w:val="24"/>
          <w:lang w:eastAsia="ar-SA"/>
        </w:rPr>
        <w:t>.0</w:t>
      </w:r>
      <w:r w:rsidR="00202350">
        <w:rPr>
          <w:kern w:val="1"/>
          <w:sz w:val="24"/>
          <w:szCs w:val="24"/>
          <w:lang w:eastAsia="ar-SA"/>
        </w:rPr>
        <w:t>4</w:t>
      </w:r>
      <w:r w:rsidRPr="00035EA1">
        <w:rPr>
          <w:kern w:val="1"/>
          <w:sz w:val="24"/>
          <w:szCs w:val="24"/>
          <w:lang w:eastAsia="ar-SA"/>
        </w:rPr>
        <w:t>.00-26-00</w:t>
      </w:r>
      <w:r w:rsidR="00202350">
        <w:rPr>
          <w:kern w:val="1"/>
          <w:sz w:val="24"/>
          <w:szCs w:val="24"/>
          <w:lang w:eastAsia="ar-SA"/>
        </w:rPr>
        <w:t>31</w:t>
      </w:r>
      <w:r w:rsidRPr="00035EA1">
        <w:rPr>
          <w:kern w:val="1"/>
          <w:sz w:val="24"/>
          <w:szCs w:val="24"/>
          <w:lang w:eastAsia="ar-SA"/>
        </w:rPr>
        <w:t>/1</w:t>
      </w:r>
      <w:r w:rsidR="00202350">
        <w:rPr>
          <w:kern w:val="1"/>
          <w:sz w:val="24"/>
          <w:szCs w:val="24"/>
          <w:lang w:eastAsia="ar-SA"/>
        </w:rPr>
        <w:t>8</w:t>
      </w:r>
      <w:r>
        <w:rPr>
          <w:kern w:val="1"/>
          <w:sz w:val="24"/>
          <w:szCs w:val="24"/>
          <w:lang w:eastAsia="ar-SA"/>
        </w:rPr>
        <w:t xml:space="preserve"> </w:t>
      </w:r>
      <w:r w:rsidRPr="00143498">
        <w:rPr>
          <w:kern w:val="1"/>
          <w:sz w:val="24"/>
          <w:szCs w:val="24"/>
          <w:lang w:eastAsia="ar-SA"/>
        </w:rPr>
        <w:t>pn. „</w:t>
      </w:r>
      <w:r w:rsidR="00202350" w:rsidRPr="00202350">
        <w:rPr>
          <w:sz w:val="24"/>
          <w:szCs w:val="24"/>
        </w:rPr>
        <w:t>Poprawa efektywności oświetlenia ulicznego na terenie Gminy Sobków</w:t>
      </w:r>
      <w:r w:rsidRPr="00143498">
        <w:rPr>
          <w:kern w:val="1"/>
          <w:sz w:val="24"/>
          <w:szCs w:val="24"/>
          <w:lang w:eastAsia="ar-SA"/>
        </w:rPr>
        <w:t>” oraz wystąpieniem o zwrot wypłaconych na rzecz Beneficjenta środków, powiększonych o odsetki umowne.</w:t>
      </w:r>
    </w:p>
    <w:p w14:paraId="5912C1D5" w14:textId="77777777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620C1459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7B2AF3" w:rsidRPr="007B2AF3">
        <w:rPr>
          <w:sz w:val="24"/>
          <w:szCs w:val="24"/>
        </w:rPr>
        <w:t>RPSW.0</w:t>
      </w:r>
      <w:r w:rsidR="00202350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202350">
        <w:rPr>
          <w:sz w:val="24"/>
          <w:szCs w:val="24"/>
        </w:rPr>
        <w:t>4</w:t>
      </w:r>
      <w:r w:rsidR="007B2AF3" w:rsidRPr="007B2AF3">
        <w:rPr>
          <w:sz w:val="24"/>
          <w:szCs w:val="24"/>
        </w:rPr>
        <w:t>.00-26-00</w:t>
      </w:r>
      <w:r w:rsidR="00202350">
        <w:rPr>
          <w:sz w:val="24"/>
          <w:szCs w:val="24"/>
        </w:rPr>
        <w:t>31</w:t>
      </w:r>
      <w:r w:rsidR="007B2AF3" w:rsidRPr="007B2AF3">
        <w:rPr>
          <w:sz w:val="24"/>
          <w:szCs w:val="24"/>
        </w:rPr>
        <w:t>/1</w:t>
      </w:r>
      <w:r w:rsidR="00202350">
        <w:rPr>
          <w:sz w:val="24"/>
          <w:szCs w:val="24"/>
        </w:rPr>
        <w:t>8</w:t>
      </w:r>
      <w:r w:rsidR="00610215" w:rsidRPr="00610215">
        <w:rPr>
          <w:sz w:val="24"/>
          <w:szCs w:val="24"/>
        </w:rPr>
        <w:t xml:space="preserve"> pn. „</w:t>
      </w:r>
      <w:r w:rsidR="00202350" w:rsidRPr="00202350">
        <w:rPr>
          <w:sz w:val="24"/>
          <w:szCs w:val="24"/>
        </w:rPr>
        <w:t>Poprawa efektywności oświetlenia ulicznego na terenie Gminy Sobków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05D26DA8" w:rsidR="001478CE" w:rsidRPr="005C0A03" w:rsidRDefault="000956D8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 xml:space="preserve">publicznych </w:t>
      </w:r>
      <w:r w:rsidR="000937ED">
        <w:rPr>
          <w:sz w:val="24"/>
          <w:szCs w:val="24"/>
        </w:rPr>
        <w:t>nie stwierdzono nieprawidłowości</w:t>
      </w:r>
      <w:r w:rsidR="001478CE" w:rsidRPr="005C0A03">
        <w:rPr>
          <w:bCs/>
          <w:sz w:val="24"/>
          <w:szCs w:val="24"/>
        </w:rPr>
        <w:t>.</w:t>
      </w:r>
    </w:p>
    <w:p w14:paraId="606FAD3D" w14:textId="0B09FB93" w:rsidR="009012CD" w:rsidRPr="009012CD" w:rsidRDefault="000937ED" w:rsidP="009012CD">
      <w:pPr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>
        <w:rPr>
          <w:kern w:val="1"/>
          <w:sz w:val="24"/>
          <w:szCs w:val="24"/>
          <w:lang w:eastAsia="ar-SA"/>
        </w:rPr>
        <w:t>ych wartości</w:t>
      </w:r>
      <w:r w:rsidRPr="00B70853">
        <w:rPr>
          <w:kern w:val="1"/>
          <w:sz w:val="24"/>
          <w:szCs w:val="24"/>
          <w:lang w:eastAsia="ar-SA"/>
        </w:rPr>
        <w:t xml:space="preserve"> wskaźnik</w:t>
      </w:r>
      <w:r>
        <w:rPr>
          <w:kern w:val="1"/>
          <w:sz w:val="24"/>
          <w:szCs w:val="24"/>
          <w:lang w:eastAsia="ar-SA"/>
        </w:rPr>
        <w:t>ów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 w:rsidR="00DE6719">
        <w:rPr>
          <w:kern w:val="1"/>
          <w:sz w:val="24"/>
          <w:szCs w:val="24"/>
          <w:lang w:eastAsia="ar-SA"/>
        </w:rPr>
        <w:t>.</w:t>
      </w:r>
    </w:p>
    <w:p w14:paraId="72CCD0AE" w14:textId="0CB2408B" w:rsidR="003A3591" w:rsidRDefault="00F44CE1" w:rsidP="00F64009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6C81AEED" w14:textId="5179B144" w:rsidR="00DE6719" w:rsidRPr="00F64009" w:rsidRDefault="00DE6719" w:rsidP="00F64009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RPOWŚ na lata 2014-2020 sformułowała zalecenia pokontrolne opisane w pkt. V niniejszej Informacji Pokontrolnej. </w:t>
      </w:r>
    </w:p>
    <w:p w14:paraId="366E8944" w14:textId="3E30146D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lastRenderedPageBreak/>
        <w:t xml:space="preserve">Kontrola w zakresie prawidłowej realizacji projektu nr </w:t>
      </w:r>
      <w:r w:rsidR="007B2AF3" w:rsidRPr="007B2AF3">
        <w:rPr>
          <w:sz w:val="24"/>
          <w:szCs w:val="24"/>
        </w:rPr>
        <w:t>RPSW.0</w:t>
      </w:r>
      <w:r w:rsidR="00202350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202350">
        <w:rPr>
          <w:sz w:val="24"/>
          <w:szCs w:val="24"/>
        </w:rPr>
        <w:t>4</w:t>
      </w:r>
      <w:r w:rsidR="007B2AF3" w:rsidRPr="007B2AF3">
        <w:rPr>
          <w:sz w:val="24"/>
          <w:szCs w:val="24"/>
        </w:rPr>
        <w:t>.00-26-00</w:t>
      </w:r>
      <w:r w:rsidR="00202350">
        <w:rPr>
          <w:sz w:val="24"/>
          <w:szCs w:val="24"/>
        </w:rPr>
        <w:t>31</w:t>
      </w:r>
      <w:r w:rsidR="007B2AF3" w:rsidRPr="007B2AF3">
        <w:rPr>
          <w:sz w:val="24"/>
          <w:szCs w:val="24"/>
        </w:rPr>
        <w:t>/1</w:t>
      </w:r>
      <w:r w:rsidR="00202350">
        <w:rPr>
          <w:sz w:val="24"/>
          <w:szCs w:val="24"/>
        </w:rPr>
        <w:t>8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202350" w:rsidRPr="00202350">
        <w:rPr>
          <w:sz w:val="24"/>
          <w:szCs w:val="24"/>
        </w:rPr>
        <w:t>Poprawa efektywności oświetlenia ulicznego na terenie Gminy Sobków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</w:t>
      </w:r>
      <w:r w:rsidRPr="00FF7AB5">
        <w:rPr>
          <w:sz w:val="24"/>
          <w:szCs w:val="24"/>
        </w:rPr>
        <w:t xml:space="preserve">dowód </w:t>
      </w:r>
      <w:r w:rsidR="00E862C9" w:rsidRPr="00FF7AB5">
        <w:rPr>
          <w:sz w:val="24"/>
          <w:szCs w:val="24"/>
        </w:rPr>
        <w:t xml:space="preserve">nr </w:t>
      </w:r>
      <w:r w:rsidR="00F64009" w:rsidRPr="00FF7AB5">
        <w:rPr>
          <w:sz w:val="24"/>
          <w:szCs w:val="24"/>
        </w:rPr>
        <w:t>5</w:t>
      </w:r>
      <w:r w:rsidRPr="00FF7AB5">
        <w:rPr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7360FE99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FF7AB5" w:rsidRPr="00FF7AB5">
        <w:rPr>
          <w:sz w:val="24"/>
          <w:szCs w:val="24"/>
        </w:rPr>
        <w:t>7</w:t>
      </w:r>
      <w:r w:rsidRPr="00FF7AB5">
        <w:rPr>
          <w:b/>
          <w:sz w:val="24"/>
          <w:szCs w:val="24"/>
        </w:rPr>
        <w:t xml:space="preserve"> </w:t>
      </w:r>
      <w:r w:rsidRPr="00FF7AB5">
        <w:rPr>
          <w:sz w:val="24"/>
          <w:szCs w:val="24"/>
        </w:rPr>
        <w:t xml:space="preserve">stron a także </w:t>
      </w:r>
      <w:r w:rsidR="00F64009" w:rsidRPr="00FF7AB5">
        <w:rPr>
          <w:sz w:val="24"/>
          <w:szCs w:val="24"/>
        </w:rPr>
        <w:t>5</w:t>
      </w:r>
      <w:r w:rsidRPr="00FF7AB5">
        <w:rPr>
          <w:sz w:val="24"/>
          <w:szCs w:val="24"/>
        </w:rPr>
        <w:t xml:space="preserve"> </w:t>
      </w:r>
      <w:r w:rsidR="00E862C9" w:rsidRPr="00FF7AB5">
        <w:rPr>
          <w:sz w:val="24"/>
          <w:szCs w:val="24"/>
        </w:rPr>
        <w:t>dowod</w:t>
      </w:r>
      <w:r w:rsidR="00F64009" w:rsidRPr="00FF7AB5">
        <w:rPr>
          <w:sz w:val="24"/>
          <w:szCs w:val="24"/>
        </w:rPr>
        <w:t>ów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57AF8E87" w14:textId="023C6395" w:rsidR="0058307C" w:rsidRPr="0058307C" w:rsidRDefault="0058307C" w:rsidP="0058307C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</w:t>
      </w:r>
      <w:r w:rsidR="00DE6719">
        <w:rPr>
          <w:color w:val="000000"/>
          <w:sz w:val="24"/>
          <w:szCs w:val="24"/>
        </w:rPr>
        <w:t xml:space="preserve">nien </w:t>
      </w:r>
      <w:r w:rsidRPr="0058307C">
        <w:rPr>
          <w:color w:val="000000"/>
          <w:sz w:val="24"/>
          <w:szCs w:val="24"/>
        </w:rPr>
        <w:t>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04FBAD82" w14:textId="77777777" w:rsidR="0082693E" w:rsidRPr="005C0A03" w:rsidRDefault="0082693E" w:rsidP="005C0A03">
      <w:pPr>
        <w:pStyle w:val="Tekstpodstawowywcity"/>
        <w:spacing w:after="0" w:line="360" w:lineRule="auto"/>
        <w:ind w:left="0"/>
        <w:jc w:val="both"/>
      </w:pPr>
    </w:p>
    <w:p w14:paraId="463C0D3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704D191C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58C9311F" w14:textId="143EEA2A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202350">
        <w:rPr>
          <w:sz w:val="24"/>
          <w:szCs w:val="24"/>
        </w:rPr>
        <w:t>Marek Bartkiewicz</w:t>
      </w:r>
      <w:r w:rsidRPr="005C0A03">
        <w:rPr>
          <w:sz w:val="24"/>
          <w:szCs w:val="24"/>
        </w:rPr>
        <w:t>………………………………….</w:t>
      </w:r>
    </w:p>
    <w:p w14:paraId="396E461B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5C0A0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D38E" w14:textId="77777777" w:rsidR="00580262" w:rsidRDefault="00580262">
      <w:r>
        <w:separator/>
      </w:r>
    </w:p>
  </w:endnote>
  <w:endnote w:type="continuationSeparator" w:id="0">
    <w:p w14:paraId="4807FCD9" w14:textId="77777777" w:rsidR="00580262" w:rsidRDefault="0058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78347131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BC6CD7">
      <w:rPr>
        <w:b/>
        <w:color w:val="000000"/>
        <w:sz w:val="22"/>
        <w:szCs w:val="22"/>
      </w:rPr>
      <w:t>29/</w:t>
    </w:r>
    <w:r w:rsidR="003A3591">
      <w:rPr>
        <w:b/>
        <w:color w:val="000000"/>
        <w:sz w:val="22"/>
        <w:szCs w:val="22"/>
      </w:rPr>
      <w:t>N/</w:t>
    </w:r>
    <w:r w:rsidR="00BC6CD7">
      <w:rPr>
        <w:b/>
        <w:color w:val="000000"/>
        <w:sz w:val="22"/>
        <w:szCs w:val="22"/>
      </w:rPr>
      <w:t>II</w:t>
    </w:r>
    <w:r w:rsidR="003A359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5A67C9">
      <w:rPr>
        <w:b/>
        <w:color w:val="000000"/>
        <w:sz w:val="22"/>
        <w:szCs w:val="22"/>
      </w:rPr>
      <w:t>3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F05" w14:textId="77777777" w:rsidR="00580262" w:rsidRDefault="00580262">
      <w:r>
        <w:separator/>
      </w:r>
    </w:p>
  </w:footnote>
  <w:footnote w:type="continuationSeparator" w:id="0">
    <w:p w14:paraId="1D937156" w14:textId="77777777" w:rsidR="00580262" w:rsidRDefault="0058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31A4"/>
    <w:multiLevelType w:val="hybridMultilevel"/>
    <w:tmpl w:val="1AC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DF"/>
    <w:multiLevelType w:val="hybridMultilevel"/>
    <w:tmpl w:val="FB18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23F"/>
    <w:multiLevelType w:val="hybridMultilevel"/>
    <w:tmpl w:val="E048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60F"/>
    <w:multiLevelType w:val="hybridMultilevel"/>
    <w:tmpl w:val="4910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330"/>
    <w:multiLevelType w:val="hybridMultilevel"/>
    <w:tmpl w:val="7746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4AF3"/>
    <w:multiLevelType w:val="hybridMultilevel"/>
    <w:tmpl w:val="164A9D4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5BD3A2B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85BA3"/>
    <w:multiLevelType w:val="hybridMultilevel"/>
    <w:tmpl w:val="84C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6C8"/>
    <w:multiLevelType w:val="hybridMultilevel"/>
    <w:tmpl w:val="F50EB8B2"/>
    <w:lvl w:ilvl="0" w:tplc="303A8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0851"/>
    <w:multiLevelType w:val="hybridMultilevel"/>
    <w:tmpl w:val="581C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172AE"/>
    <w:multiLevelType w:val="hybridMultilevel"/>
    <w:tmpl w:val="BE9A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15E0C"/>
    <w:multiLevelType w:val="hybridMultilevel"/>
    <w:tmpl w:val="FA00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0FAA"/>
    <w:multiLevelType w:val="hybridMultilevel"/>
    <w:tmpl w:val="2D7EB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060F"/>
    <w:multiLevelType w:val="hybridMultilevel"/>
    <w:tmpl w:val="4CB42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540799"/>
    <w:multiLevelType w:val="hybridMultilevel"/>
    <w:tmpl w:val="6774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  <w:u w:val="none"/>
        <w:effect w:val="none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BA497C"/>
    <w:multiLevelType w:val="hybridMultilevel"/>
    <w:tmpl w:val="A772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3098A"/>
    <w:multiLevelType w:val="multilevel"/>
    <w:tmpl w:val="5CC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47BAC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5" w15:restartNumberingAfterBreak="0">
    <w:nsid w:val="3AC55EC7"/>
    <w:multiLevelType w:val="hybridMultilevel"/>
    <w:tmpl w:val="7AC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F59EE"/>
    <w:multiLevelType w:val="hybridMultilevel"/>
    <w:tmpl w:val="9D183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29" w15:restartNumberingAfterBreak="0">
    <w:nsid w:val="43E319D2"/>
    <w:multiLevelType w:val="hybridMultilevel"/>
    <w:tmpl w:val="8D6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8844123"/>
    <w:multiLevelType w:val="hybridMultilevel"/>
    <w:tmpl w:val="2F8C9C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8BF022A"/>
    <w:multiLevelType w:val="hybridMultilevel"/>
    <w:tmpl w:val="6A2A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A1E359E"/>
    <w:multiLevelType w:val="hybridMultilevel"/>
    <w:tmpl w:val="68120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815E4"/>
    <w:multiLevelType w:val="hybridMultilevel"/>
    <w:tmpl w:val="D39243BE"/>
    <w:lvl w:ilvl="0" w:tplc="2E8050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659EE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8" w15:restartNumberingAfterBreak="0">
    <w:nsid w:val="58D51E90"/>
    <w:multiLevelType w:val="hybridMultilevel"/>
    <w:tmpl w:val="64081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570C48"/>
    <w:multiLevelType w:val="hybridMultilevel"/>
    <w:tmpl w:val="9A02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270B1"/>
    <w:multiLevelType w:val="hybridMultilevel"/>
    <w:tmpl w:val="0B3EBDEC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1" w15:restartNumberingAfterBreak="0">
    <w:nsid w:val="625A74DD"/>
    <w:multiLevelType w:val="hybridMultilevel"/>
    <w:tmpl w:val="312E3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544226C"/>
    <w:multiLevelType w:val="hybridMultilevel"/>
    <w:tmpl w:val="80165F62"/>
    <w:lvl w:ilvl="0" w:tplc="138A09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E74A9"/>
    <w:multiLevelType w:val="hybridMultilevel"/>
    <w:tmpl w:val="5E0422A0"/>
    <w:lvl w:ilvl="0" w:tplc="089E1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E6E6F"/>
    <w:multiLevelType w:val="hybridMultilevel"/>
    <w:tmpl w:val="B0368B44"/>
    <w:lvl w:ilvl="0" w:tplc="9F005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F681A"/>
    <w:multiLevelType w:val="hybridMultilevel"/>
    <w:tmpl w:val="E79283A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7" w15:restartNumberingAfterBreak="0">
    <w:nsid w:val="70845703"/>
    <w:multiLevelType w:val="hybridMultilevel"/>
    <w:tmpl w:val="912A9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21E61"/>
    <w:multiLevelType w:val="hybridMultilevel"/>
    <w:tmpl w:val="798C5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1104C"/>
    <w:multiLevelType w:val="hybridMultilevel"/>
    <w:tmpl w:val="72386154"/>
    <w:lvl w:ilvl="0" w:tplc="334C42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C212A"/>
    <w:multiLevelType w:val="hybridMultilevel"/>
    <w:tmpl w:val="1B96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30"/>
  </w:num>
  <w:num w:numId="2" w16cid:durableId="917792238">
    <w:abstractNumId w:val="33"/>
  </w:num>
  <w:num w:numId="3" w16cid:durableId="915942354">
    <w:abstractNumId w:val="42"/>
  </w:num>
  <w:num w:numId="4" w16cid:durableId="1536502204">
    <w:abstractNumId w:val="12"/>
  </w:num>
  <w:num w:numId="5" w16cid:durableId="1207178328">
    <w:abstractNumId w:val="23"/>
  </w:num>
  <w:num w:numId="6" w16cid:durableId="602612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395851">
    <w:abstractNumId w:val="32"/>
  </w:num>
  <w:num w:numId="8" w16cid:durableId="1882014948">
    <w:abstractNumId w:val="14"/>
  </w:num>
  <w:num w:numId="9" w16cid:durableId="865411249">
    <w:abstractNumId w:val="49"/>
  </w:num>
  <w:num w:numId="10" w16cid:durableId="1609507544">
    <w:abstractNumId w:val="5"/>
  </w:num>
  <w:num w:numId="11" w16cid:durableId="1856384949">
    <w:abstractNumId w:val="22"/>
  </w:num>
  <w:num w:numId="12" w16cid:durableId="1800880119">
    <w:abstractNumId w:val="4"/>
  </w:num>
  <w:num w:numId="13" w16cid:durableId="769205150">
    <w:abstractNumId w:val="40"/>
  </w:num>
  <w:num w:numId="14" w16cid:durableId="465048329">
    <w:abstractNumId w:val="24"/>
  </w:num>
  <w:num w:numId="15" w16cid:durableId="1749961592">
    <w:abstractNumId w:val="37"/>
  </w:num>
  <w:num w:numId="16" w16cid:durableId="178274396">
    <w:abstractNumId w:val="36"/>
  </w:num>
  <w:num w:numId="17" w16cid:durableId="1110709032">
    <w:abstractNumId w:val="11"/>
  </w:num>
  <w:num w:numId="18" w16cid:durableId="497767345">
    <w:abstractNumId w:val="10"/>
  </w:num>
  <w:num w:numId="19" w16cid:durableId="1795246250">
    <w:abstractNumId w:val="9"/>
  </w:num>
  <w:num w:numId="20" w16cid:durableId="1662079602">
    <w:abstractNumId w:val="35"/>
  </w:num>
  <w:num w:numId="21" w16cid:durableId="464007065">
    <w:abstractNumId w:val="43"/>
  </w:num>
  <w:num w:numId="22" w16cid:durableId="770974727">
    <w:abstractNumId w:val="50"/>
  </w:num>
  <w:num w:numId="23" w16cid:durableId="1504934567">
    <w:abstractNumId w:val="45"/>
  </w:num>
  <w:num w:numId="24" w16cid:durableId="512498580">
    <w:abstractNumId w:val="51"/>
  </w:num>
  <w:num w:numId="25" w16cid:durableId="641350039">
    <w:abstractNumId w:val="44"/>
  </w:num>
  <w:num w:numId="26" w16cid:durableId="470943026">
    <w:abstractNumId w:val="39"/>
  </w:num>
  <w:num w:numId="27" w16cid:durableId="96217427">
    <w:abstractNumId w:val="28"/>
  </w:num>
  <w:num w:numId="28" w16cid:durableId="273636925">
    <w:abstractNumId w:val="26"/>
  </w:num>
  <w:num w:numId="29" w16cid:durableId="33620106">
    <w:abstractNumId w:val="46"/>
  </w:num>
  <w:num w:numId="30" w16cid:durableId="1353799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2246063">
    <w:abstractNumId w:val="17"/>
  </w:num>
  <w:num w:numId="32" w16cid:durableId="1675302468">
    <w:abstractNumId w:val="13"/>
  </w:num>
  <w:num w:numId="33" w16cid:durableId="1713070131">
    <w:abstractNumId w:val="8"/>
  </w:num>
  <w:num w:numId="34" w16cid:durableId="1504009496">
    <w:abstractNumId w:val="2"/>
  </w:num>
  <w:num w:numId="35" w16cid:durableId="76199564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3964933">
    <w:abstractNumId w:val="1"/>
  </w:num>
  <w:num w:numId="37" w16cid:durableId="37319345">
    <w:abstractNumId w:val="19"/>
  </w:num>
  <w:num w:numId="38" w16cid:durableId="841430005">
    <w:abstractNumId w:val="25"/>
  </w:num>
  <w:num w:numId="39" w16cid:durableId="66195315">
    <w:abstractNumId w:val="7"/>
  </w:num>
  <w:num w:numId="40" w16cid:durableId="1665082013">
    <w:abstractNumId w:val="34"/>
  </w:num>
  <w:num w:numId="41" w16cid:durableId="263340000">
    <w:abstractNumId w:val="6"/>
  </w:num>
  <w:num w:numId="42" w16cid:durableId="908229346">
    <w:abstractNumId w:val="29"/>
  </w:num>
  <w:num w:numId="43" w16cid:durableId="229267558">
    <w:abstractNumId w:val="0"/>
  </w:num>
  <w:num w:numId="44" w16cid:durableId="195585478">
    <w:abstractNumId w:val="31"/>
  </w:num>
  <w:num w:numId="45" w16cid:durableId="390614034">
    <w:abstractNumId w:val="47"/>
  </w:num>
  <w:num w:numId="46" w16cid:durableId="623778392">
    <w:abstractNumId w:val="41"/>
  </w:num>
  <w:num w:numId="47" w16cid:durableId="89450649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830802">
    <w:abstractNumId w:val="16"/>
  </w:num>
  <w:num w:numId="49" w16cid:durableId="219873600">
    <w:abstractNumId w:val="15"/>
  </w:num>
  <w:num w:numId="50" w16cid:durableId="30234185">
    <w:abstractNumId w:val="48"/>
  </w:num>
  <w:num w:numId="51" w16cid:durableId="1415007130">
    <w:abstractNumId w:val="3"/>
  </w:num>
  <w:num w:numId="52" w16cid:durableId="685130317">
    <w:abstractNumId w:val="27"/>
  </w:num>
  <w:num w:numId="53" w16cid:durableId="870144211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4E3B"/>
    <w:rsid w:val="00020F5F"/>
    <w:rsid w:val="000348BE"/>
    <w:rsid w:val="00035EA1"/>
    <w:rsid w:val="00036067"/>
    <w:rsid w:val="00037435"/>
    <w:rsid w:val="00040C46"/>
    <w:rsid w:val="00053B74"/>
    <w:rsid w:val="00060C99"/>
    <w:rsid w:val="00061D74"/>
    <w:rsid w:val="00063863"/>
    <w:rsid w:val="00064445"/>
    <w:rsid w:val="00067483"/>
    <w:rsid w:val="00075D42"/>
    <w:rsid w:val="00077B70"/>
    <w:rsid w:val="00077B81"/>
    <w:rsid w:val="000837DD"/>
    <w:rsid w:val="000920C4"/>
    <w:rsid w:val="0009291A"/>
    <w:rsid w:val="000937ED"/>
    <w:rsid w:val="000956D8"/>
    <w:rsid w:val="0009726B"/>
    <w:rsid w:val="00097881"/>
    <w:rsid w:val="000A2148"/>
    <w:rsid w:val="000A7140"/>
    <w:rsid w:val="000C3908"/>
    <w:rsid w:val="000D7937"/>
    <w:rsid w:val="000E541E"/>
    <w:rsid w:val="000E565C"/>
    <w:rsid w:val="000F2CAD"/>
    <w:rsid w:val="000F77EE"/>
    <w:rsid w:val="00103C84"/>
    <w:rsid w:val="00110CF7"/>
    <w:rsid w:val="00113220"/>
    <w:rsid w:val="00126320"/>
    <w:rsid w:val="001318CC"/>
    <w:rsid w:val="0013390E"/>
    <w:rsid w:val="001478CE"/>
    <w:rsid w:val="00164580"/>
    <w:rsid w:val="0018075E"/>
    <w:rsid w:val="0018764E"/>
    <w:rsid w:val="001970DA"/>
    <w:rsid w:val="001B04DE"/>
    <w:rsid w:val="001B61CA"/>
    <w:rsid w:val="001C59BA"/>
    <w:rsid w:val="001D14F6"/>
    <w:rsid w:val="001D1A65"/>
    <w:rsid w:val="001E0709"/>
    <w:rsid w:val="001E0A66"/>
    <w:rsid w:val="001E2807"/>
    <w:rsid w:val="001E61FD"/>
    <w:rsid w:val="001F1F07"/>
    <w:rsid w:val="001F4740"/>
    <w:rsid w:val="00202350"/>
    <w:rsid w:val="002026F3"/>
    <w:rsid w:val="00203743"/>
    <w:rsid w:val="00216A7C"/>
    <w:rsid w:val="00221072"/>
    <w:rsid w:val="00227F20"/>
    <w:rsid w:val="0023659D"/>
    <w:rsid w:val="00244821"/>
    <w:rsid w:val="0025105E"/>
    <w:rsid w:val="00272847"/>
    <w:rsid w:val="0028328E"/>
    <w:rsid w:val="00290771"/>
    <w:rsid w:val="002A1A2F"/>
    <w:rsid w:val="002A34D2"/>
    <w:rsid w:val="002B4537"/>
    <w:rsid w:val="002B58FC"/>
    <w:rsid w:val="002C32A3"/>
    <w:rsid w:val="002D4726"/>
    <w:rsid w:val="002E01B4"/>
    <w:rsid w:val="002F207F"/>
    <w:rsid w:val="002F58EE"/>
    <w:rsid w:val="00300C29"/>
    <w:rsid w:val="00314346"/>
    <w:rsid w:val="00314FE4"/>
    <w:rsid w:val="00325B06"/>
    <w:rsid w:val="003372C8"/>
    <w:rsid w:val="00344FA9"/>
    <w:rsid w:val="00352BE5"/>
    <w:rsid w:val="0036045B"/>
    <w:rsid w:val="003638CC"/>
    <w:rsid w:val="00367FD9"/>
    <w:rsid w:val="00375138"/>
    <w:rsid w:val="0037576D"/>
    <w:rsid w:val="003763C2"/>
    <w:rsid w:val="00381AAE"/>
    <w:rsid w:val="00387F4E"/>
    <w:rsid w:val="00391003"/>
    <w:rsid w:val="00393D93"/>
    <w:rsid w:val="00395371"/>
    <w:rsid w:val="003A3591"/>
    <w:rsid w:val="003B5551"/>
    <w:rsid w:val="003C0E39"/>
    <w:rsid w:val="003D430D"/>
    <w:rsid w:val="003D58E0"/>
    <w:rsid w:val="003D69C8"/>
    <w:rsid w:val="003D7C80"/>
    <w:rsid w:val="003E0902"/>
    <w:rsid w:val="003E5CE9"/>
    <w:rsid w:val="003F2142"/>
    <w:rsid w:val="00402014"/>
    <w:rsid w:val="00404C8B"/>
    <w:rsid w:val="00407D91"/>
    <w:rsid w:val="004104FF"/>
    <w:rsid w:val="004244F9"/>
    <w:rsid w:val="004259FA"/>
    <w:rsid w:val="004344FB"/>
    <w:rsid w:val="00441BB0"/>
    <w:rsid w:val="0045609E"/>
    <w:rsid w:val="00457CBF"/>
    <w:rsid w:val="00460FB3"/>
    <w:rsid w:val="00462B7B"/>
    <w:rsid w:val="00465782"/>
    <w:rsid w:val="00473F4F"/>
    <w:rsid w:val="00484573"/>
    <w:rsid w:val="00496FD7"/>
    <w:rsid w:val="004A512D"/>
    <w:rsid w:val="004A558B"/>
    <w:rsid w:val="004B5131"/>
    <w:rsid w:val="004B5249"/>
    <w:rsid w:val="004E10D9"/>
    <w:rsid w:val="004F1F78"/>
    <w:rsid w:val="004F530D"/>
    <w:rsid w:val="004F6EDE"/>
    <w:rsid w:val="00500A8A"/>
    <w:rsid w:val="00525DF9"/>
    <w:rsid w:val="00527957"/>
    <w:rsid w:val="00531D06"/>
    <w:rsid w:val="005371B6"/>
    <w:rsid w:val="00546675"/>
    <w:rsid w:val="00547AE6"/>
    <w:rsid w:val="00547D47"/>
    <w:rsid w:val="0056277B"/>
    <w:rsid w:val="00566EF3"/>
    <w:rsid w:val="00574116"/>
    <w:rsid w:val="005753B8"/>
    <w:rsid w:val="00580262"/>
    <w:rsid w:val="005827E0"/>
    <w:rsid w:val="0058307C"/>
    <w:rsid w:val="00584DC6"/>
    <w:rsid w:val="00591D4D"/>
    <w:rsid w:val="00596268"/>
    <w:rsid w:val="005A4C2E"/>
    <w:rsid w:val="005A67C9"/>
    <w:rsid w:val="005B05AE"/>
    <w:rsid w:val="005B18C6"/>
    <w:rsid w:val="005B5000"/>
    <w:rsid w:val="005C0A03"/>
    <w:rsid w:val="005D0233"/>
    <w:rsid w:val="005D20C4"/>
    <w:rsid w:val="005D7A91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30D79"/>
    <w:rsid w:val="0063372C"/>
    <w:rsid w:val="00664B4B"/>
    <w:rsid w:val="00665982"/>
    <w:rsid w:val="00671381"/>
    <w:rsid w:val="00672ADC"/>
    <w:rsid w:val="00673FCC"/>
    <w:rsid w:val="0068324A"/>
    <w:rsid w:val="00684978"/>
    <w:rsid w:val="006878A7"/>
    <w:rsid w:val="00687BB9"/>
    <w:rsid w:val="00690399"/>
    <w:rsid w:val="00692A89"/>
    <w:rsid w:val="00694877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6532"/>
    <w:rsid w:val="0072505B"/>
    <w:rsid w:val="00732642"/>
    <w:rsid w:val="00733F25"/>
    <w:rsid w:val="00740BEE"/>
    <w:rsid w:val="00741C9C"/>
    <w:rsid w:val="0074225A"/>
    <w:rsid w:val="007555F3"/>
    <w:rsid w:val="007615EA"/>
    <w:rsid w:val="00762D79"/>
    <w:rsid w:val="00780C43"/>
    <w:rsid w:val="007822CA"/>
    <w:rsid w:val="007920AF"/>
    <w:rsid w:val="00794A65"/>
    <w:rsid w:val="007950B6"/>
    <w:rsid w:val="007B2AF3"/>
    <w:rsid w:val="007C0165"/>
    <w:rsid w:val="007C59B1"/>
    <w:rsid w:val="007C7D9B"/>
    <w:rsid w:val="007D0E59"/>
    <w:rsid w:val="007E45C9"/>
    <w:rsid w:val="007E73E6"/>
    <w:rsid w:val="007F09D8"/>
    <w:rsid w:val="007F4B3C"/>
    <w:rsid w:val="007F6165"/>
    <w:rsid w:val="007F7B1D"/>
    <w:rsid w:val="00813A2B"/>
    <w:rsid w:val="00817E72"/>
    <w:rsid w:val="00820AF3"/>
    <w:rsid w:val="008239A9"/>
    <w:rsid w:val="0082693E"/>
    <w:rsid w:val="0083338C"/>
    <w:rsid w:val="00835BB5"/>
    <w:rsid w:val="008456C1"/>
    <w:rsid w:val="00846712"/>
    <w:rsid w:val="008478EC"/>
    <w:rsid w:val="008506FF"/>
    <w:rsid w:val="00855917"/>
    <w:rsid w:val="00856F00"/>
    <w:rsid w:val="0086034E"/>
    <w:rsid w:val="008607AC"/>
    <w:rsid w:val="008706F3"/>
    <w:rsid w:val="008778C0"/>
    <w:rsid w:val="00885A93"/>
    <w:rsid w:val="008B0A21"/>
    <w:rsid w:val="008B5676"/>
    <w:rsid w:val="008C26B2"/>
    <w:rsid w:val="008E21D3"/>
    <w:rsid w:val="008E7205"/>
    <w:rsid w:val="008F3269"/>
    <w:rsid w:val="00900C81"/>
    <w:rsid w:val="009012CD"/>
    <w:rsid w:val="00906842"/>
    <w:rsid w:val="0090748D"/>
    <w:rsid w:val="00915075"/>
    <w:rsid w:val="009164A5"/>
    <w:rsid w:val="00924624"/>
    <w:rsid w:val="00932DF7"/>
    <w:rsid w:val="00935AE1"/>
    <w:rsid w:val="00942960"/>
    <w:rsid w:val="00942E54"/>
    <w:rsid w:val="00944881"/>
    <w:rsid w:val="0095119D"/>
    <w:rsid w:val="00956229"/>
    <w:rsid w:val="0096186F"/>
    <w:rsid w:val="00963846"/>
    <w:rsid w:val="00967AA4"/>
    <w:rsid w:val="00970DFD"/>
    <w:rsid w:val="00983844"/>
    <w:rsid w:val="009846E3"/>
    <w:rsid w:val="00985CBB"/>
    <w:rsid w:val="0098610F"/>
    <w:rsid w:val="00992DF1"/>
    <w:rsid w:val="009A2587"/>
    <w:rsid w:val="009A7476"/>
    <w:rsid w:val="009D6688"/>
    <w:rsid w:val="009F4BD4"/>
    <w:rsid w:val="009F5003"/>
    <w:rsid w:val="009F5FA3"/>
    <w:rsid w:val="00A04A01"/>
    <w:rsid w:val="00A1793B"/>
    <w:rsid w:val="00A238EB"/>
    <w:rsid w:val="00A26A0A"/>
    <w:rsid w:val="00A2721E"/>
    <w:rsid w:val="00A35E51"/>
    <w:rsid w:val="00A40C08"/>
    <w:rsid w:val="00A43EB3"/>
    <w:rsid w:val="00A44417"/>
    <w:rsid w:val="00A4593E"/>
    <w:rsid w:val="00A46EF1"/>
    <w:rsid w:val="00A51AB0"/>
    <w:rsid w:val="00A6464E"/>
    <w:rsid w:val="00A66DD6"/>
    <w:rsid w:val="00A96DB3"/>
    <w:rsid w:val="00AB21E1"/>
    <w:rsid w:val="00AB24A2"/>
    <w:rsid w:val="00AB2C68"/>
    <w:rsid w:val="00AD030C"/>
    <w:rsid w:val="00AD5B6D"/>
    <w:rsid w:val="00AE2700"/>
    <w:rsid w:val="00AF0BB9"/>
    <w:rsid w:val="00B032E0"/>
    <w:rsid w:val="00B03C17"/>
    <w:rsid w:val="00B04350"/>
    <w:rsid w:val="00B108B8"/>
    <w:rsid w:val="00B204F6"/>
    <w:rsid w:val="00B3306A"/>
    <w:rsid w:val="00B350D4"/>
    <w:rsid w:val="00B36752"/>
    <w:rsid w:val="00B56CBA"/>
    <w:rsid w:val="00B61DF7"/>
    <w:rsid w:val="00B64CAF"/>
    <w:rsid w:val="00B72CD1"/>
    <w:rsid w:val="00B73349"/>
    <w:rsid w:val="00B74B42"/>
    <w:rsid w:val="00B779EC"/>
    <w:rsid w:val="00B81C28"/>
    <w:rsid w:val="00B95087"/>
    <w:rsid w:val="00BB4551"/>
    <w:rsid w:val="00BB5C4B"/>
    <w:rsid w:val="00BB7447"/>
    <w:rsid w:val="00BC2679"/>
    <w:rsid w:val="00BC6CD7"/>
    <w:rsid w:val="00BC7CFF"/>
    <w:rsid w:val="00BD153D"/>
    <w:rsid w:val="00BD1A89"/>
    <w:rsid w:val="00BD4585"/>
    <w:rsid w:val="00BD7562"/>
    <w:rsid w:val="00BF1D03"/>
    <w:rsid w:val="00BF23EE"/>
    <w:rsid w:val="00BF3080"/>
    <w:rsid w:val="00BF741E"/>
    <w:rsid w:val="00C005B0"/>
    <w:rsid w:val="00C018F4"/>
    <w:rsid w:val="00C05E39"/>
    <w:rsid w:val="00C0695E"/>
    <w:rsid w:val="00C07938"/>
    <w:rsid w:val="00C12D17"/>
    <w:rsid w:val="00C25817"/>
    <w:rsid w:val="00C36F09"/>
    <w:rsid w:val="00C46A00"/>
    <w:rsid w:val="00C54526"/>
    <w:rsid w:val="00C64E1F"/>
    <w:rsid w:val="00C66879"/>
    <w:rsid w:val="00C679D0"/>
    <w:rsid w:val="00C7002C"/>
    <w:rsid w:val="00C766C3"/>
    <w:rsid w:val="00C766F3"/>
    <w:rsid w:val="00C8344C"/>
    <w:rsid w:val="00C85C4B"/>
    <w:rsid w:val="00C9771A"/>
    <w:rsid w:val="00CB73F0"/>
    <w:rsid w:val="00CC0E7C"/>
    <w:rsid w:val="00CC1BC6"/>
    <w:rsid w:val="00CC4148"/>
    <w:rsid w:val="00CC6868"/>
    <w:rsid w:val="00CD70F4"/>
    <w:rsid w:val="00CD7DFB"/>
    <w:rsid w:val="00CE5228"/>
    <w:rsid w:val="00CE7D0C"/>
    <w:rsid w:val="00CE7DB0"/>
    <w:rsid w:val="00CF26D0"/>
    <w:rsid w:val="00CF2DC8"/>
    <w:rsid w:val="00CF390C"/>
    <w:rsid w:val="00D05B83"/>
    <w:rsid w:val="00D120A9"/>
    <w:rsid w:val="00D12DAA"/>
    <w:rsid w:val="00D13156"/>
    <w:rsid w:val="00D13EDB"/>
    <w:rsid w:val="00D308B1"/>
    <w:rsid w:val="00D70E80"/>
    <w:rsid w:val="00D77EEC"/>
    <w:rsid w:val="00D863CD"/>
    <w:rsid w:val="00D91528"/>
    <w:rsid w:val="00D92538"/>
    <w:rsid w:val="00D96005"/>
    <w:rsid w:val="00DA061C"/>
    <w:rsid w:val="00DA26DE"/>
    <w:rsid w:val="00DA779B"/>
    <w:rsid w:val="00DB0CEB"/>
    <w:rsid w:val="00DB47E9"/>
    <w:rsid w:val="00DB6ADE"/>
    <w:rsid w:val="00DB6B6C"/>
    <w:rsid w:val="00DC51C4"/>
    <w:rsid w:val="00DD2C61"/>
    <w:rsid w:val="00DD6BB0"/>
    <w:rsid w:val="00DE410D"/>
    <w:rsid w:val="00DE5DA9"/>
    <w:rsid w:val="00DE6719"/>
    <w:rsid w:val="00DE75C6"/>
    <w:rsid w:val="00E00F74"/>
    <w:rsid w:val="00E01093"/>
    <w:rsid w:val="00E01133"/>
    <w:rsid w:val="00E03D2E"/>
    <w:rsid w:val="00E04F38"/>
    <w:rsid w:val="00E15C70"/>
    <w:rsid w:val="00E2249A"/>
    <w:rsid w:val="00E2602D"/>
    <w:rsid w:val="00E33764"/>
    <w:rsid w:val="00E52D03"/>
    <w:rsid w:val="00E56A73"/>
    <w:rsid w:val="00E578BE"/>
    <w:rsid w:val="00E63966"/>
    <w:rsid w:val="00E649CD"/>
    <w:rsid w:val="00E72010"/>
    <w:rsid w:val="00E7494D"/>
    <w:rsid w:val="00E751CB"/>
    <w:rsid w:val="00E7541E"/>
    <w:rsid w:val="00E76875"/>
    <w:rsid w:val="00E80983"/>
    <w:rsid w:val="00E862C9"/>
    <w:rsid w:val="00E9117A"/>
    <w:rsid w:val="00E943BD"/>
    <w:rsid w:val="00EA72E7"/>
    <w:rsid w:val="00EA78F8"/>
    <w:rsid w:val="00EB3881"/>
    <w:rsid w:val="00EB63A8"/>
    <w:rsid w:val="00EC0CFF"/>
    <w:rsid w:val="00EF7DC9"/>
    <w:rsid w:val="00F27F67"/>
    <w:rsid w:val="00F318AF"/>
    <w:rsid w:val="00F3488D"/>
    <w:rsid w:val="00F403F9"/>
    <w:rsid w:val="00F42CBB"/>
    <w:rsid w:val="00F44CE1"/>
    <w:rsid w:val="00F547BA"/>
    <w:rsid w:val="00F555B5"/>
    <w:rsid w:val="00F569AF"/>
    <w:rsid w:val="00F62B84"/>
    <w:rsid w:val="00F64009"/>
    <w:rsid w:val="00F73E8B"/>
    <w:rsid w:val="00F77BB0"/>
    <w:rsid w:val="00F801AC"/>
    <w:rsid w:val="00F828B3"/>
    <w:rsid w:val="00F90D2C"/>
    <w:rsid w:val="00F92F32"/>
    <w:rsid w:val="00F957E3"/>
    <w:rsid w:val="00F968E2"/>
    <w:rsid w:val="00F9722F"/>
    <w:rsid w:val="00FA6A1E"/>
    <w:rsid w:val="00FC0160"/>
    <w:rsid w:val="00FC2128"/>
    <w:rsid w:val="00FC4D0F"/>
    <w:rsid w:val="00FC6CB4"/>
    <w:rsid w:val="00FD17FD"/>
    <w:rsid w:val="00FD2C1E"/>
    <w:rsid w:val="00FD49F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chartTrackingRefBased/>
  <w15:docId w15:val="{E8FD1C44-04B2-4EEE-9B3F-9EC7B05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Wojteczek, Krzysztof</cp:lastModifiedBy>
  <cp:revision>2</cp:revision>
  <cp:lastPrinted>2022-11-14T08:01:00Z</cp:lastPrinted>
  <dcterms:created xsi:type="dcterms:W3CDTF">2023-11-07T08:13:00Z</dcterms:created>
  <dcterms:modified xsi:type="dcterms:W3CDTF">2023-11-07T08:13:00Z</dcterms:modified>
</cp:coreProperties>
</file>