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DB15" w14:textId="77777777" w:rsidR="00FB5106" w:rsidRPr="00B343AB" w:rsidRDefault="00FB5106" w:rsidP="00FB5106">
      <w:pPr>
        <w:pStyle w:val="Tekstpodstawowy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>UZASADNIENIE</w:t>
      </w:r>
    </w:p>
    <w:p w14:paraId="043C86AE" w14:textId="77777777" w:rsidR="00FB5106" w:rsidRPr="00B343AB" w:rsidRDefault="00FB5106" w:rsidP="00990235">
      <w:pPr>
        <w:pStyle w:val="Tekstpodstawowy"/>
        <w:spacing w:after="0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 xml:space="preserve">zawierające informacje o udziale społeczeństwa w opracowywaniu </w:t>
      </w:r>
    </w:p>
    <w:p w14:paraId="210770B8" w14:textId="20048BF9" w:rsidR="00FB5106" w:rsidRPr="00990235" w:rsidRDefault="00FB5106" w:rsidP="00990235">
      <w:pPr>
        <w:spacing w:after="120"/>
        <w:jc w:val="center"/>
        <w:rPr>
          <w:sz w:val="26"/>
          <w:szCs w:val="26"/>
        </w:rPr>
      </w:pPr>
      <w:r w:rsidRPr="00B343AB">
        <w:rPr>
          <w:sz w:val="26"/>
          <w:szCs w:val="26"/>
        </w:rPr>
        <w:t>,,</w:t>
      </w:r>
      <w:r w:rsidR="0044603B">
        <w:rPr>
          <w:sz w:val="26"/>
          <w:szCs w:val="26"/>
        </w:rPr>
        <w:t xml:space="preserve">Aktualizacji </w:t>
      </w:r>
      <w:r w:rsidRPr="00B343AB">
        <w:rPr>
          <w:sz w:val="26"/>
          <w:szCs w:val="26"/>
        </w:rPr>
        <w:t xml:space="preserve">Programu ochrony powietrza dla województwa świętokrzyskiego </w:t>
      </w:r>
      <w:r w:rsidRPr="00B343AB">
        <w:rPr>
          <w:sz w:val="26"/>
          <w:szCs w:val="26"/>
        </w:rPr>
        <w:br/>
        <w:t>wraz z planem działań krótkoterminowych.”</w:t>
      </w:r>
    </w:p>
    <w:p w14:paraId="357BFC77" w14:textId="4335E4E4" w:rsidR="00FB5106" w:rsidRPr="00990235" w:rsidRDefault="00FB5106" w:rsidP="00413936">
      <w:pPr>
        <w:autoSpaceDE w:val="0"/>
        <w:autoSpaceDN w:val="0"/>
        <w:adjustRightInd w:val="0"/>
        <w:spacing w:after="240"/>
        <w:jc w:val="center"/>
        <w:rPr>
          <w:sz w:val="18"/>
          <w:szCs w:val="18"/>
        </w:rPr>
      </w:pPr>
      <w:r>
        <w:rPr>
          <w:i/>
          <w:sz w:val="18"/>
          <w:szCs w:val="18"/>
        </w:rPr>
        <w:t>zgodnie z art. 42 pkt 2 ustawy o udostępnianiu informacji o środowisku i jego ochronie, udziale społeczeństwa w ochronie środowiska oraz o ocenach oddziaływania na środowisko (Dz.U. 20</w:t>
      </w:r>
      <w:r w:rsidR="00B343AB">
        <w:rPr>
          <w:i/>
          <w:sz w:val="18"/>
          <w:szCs w:val="18"/>
        </w:rPr>
        <w:t>2</w:t>
      </w:r>
      <w:r w:rsidR="0044603B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 xml:space="preserve"> poz. </w:t>
      </w:r>
      <w:r w:rsidR="0044603B">
        <w:rPr>
          <w:i/>
          <w:sz w:val="18"/>
          <w:szCs w:val="18"/>
        </w:rPr>
        <w:t>1094</w:t>
      </w:r>
      <w:r>
        <w:rPr>
          <w:i/>
          <w:sz w:val="18"/>
          <w:szCs w:val="18"/>
        </w:rPr>
        <w:t xml:space="preserve"> z</w:t>
      </w:r>
      <w:r w:rsidR="0044603B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zm.)</w:t>
      </w:r>
    </w:p>
    <w:p w14:paraId="7F68492C" w14:textId="77777777" w:rsidR="00413936" w:rsidRPr="00AA7CFE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AA7CFE">
        <w:rPr>
          <w:lang w:eastAsia="ar-SA"/>
        </w:rPr>
        <w:t>Zarząd Województwa Świętokrzyskiego</w:t>
      </w:r>
      <w:r>
        <w:rPr>
          <w:lang w:eastAsia="ar-SA"/>
        </w:rPr>
        <w:t>,</w:t>
      </w:r>
      <w:r w:rsidRPr="00AA7CFE">
        <w:rPr>
          <w:lang w:eastAsia="ar-SA"/>
        </w:rPr>
        <w:t xml:space="preserve"> jako organ opracowujący projekt dokumentu wymagającego udziału społeczeństwa, zgodnie z art. 39 ust. 1, art. 40 i 41 ustawy OOŚ w dniu </w:t>
      </w:r>
      <w:r>
        <w:rPr>
          <w:lang w:eastAsia="ar-SA"/>
        </w:rPr>
        <w:t>16 grudnia 2022</w:t>
      </w:r>
      <w:r w:rsidRPr="00AA7CFE">
        <w:rPr>
          <w:lang w:eastAsia="ar-SA"/>
        </w:rPr>
        <w:t xml:space="preserve"> roku podał do publicznej wiadomości informację o:</w:t>
      </w:r>
    </w:p>
    <w:p w14:paraId="5ECC2A4C" w14:textId="5EBC2E6F" w:rsidR="00413936" w:rsidRPr="00AA7CFE" w:rsidRDefault="00413936" w:rsidP="00413936">
      <w:pPr>
        <w:pStyle w:val="Swnormal"/>
        <w:numPr>
          <w:ilvl w:val="0"/>
          <w:numId w:val="4"/>
        </w:numPr>
        <w:spacing w:before="0" w:after="0" w:line="360" w:lineRule="auto"/>
        <w:ind w:left="567" w:hanging="283"/>
        <w:rPr>
          <w:lang w:eastAsia="ar-SA"/>
        </w:rPr>
      </w:pPr>
      <w:r w:rsidRPr="00AA7CFE">
        <w:rPr>
          <w:lang w:eastAsia="ar-SA"/>
        </w:rPr>
        <w:t>przystąpieniu do opracowywania projektu</w:t>
      </w:r>
      <w:r>
        <w:rPr>
          <w:lang w:eastAsia="ar-SA"/>
        </w:rPr>
        <w:t xml:space="preserve"> aktualizacji</w:t>
      </w:r>
      <w:r w:rsidRPr="00AA7CFE">
        <w:rPr>
          <w:lang w:eastAsia="ar-SA"/>
        </w:rPr>
        <w:t xml:space="preserve"> </w:t>
      </w:r>
      <w:bookmarkStart w:id="0" w:name="_Hlk135131579"/>
      <w:r w:rsidRPr="00AA7CFE">
        <w:rPr>
          <w:rFonts w:eastAsia="Calibri"/>
          <w:szCs w:val="24"/>
          <w:lang w:eastAsia="en-US"/>
        </w:rPr>
        <w:t>„</w:t>
      </w:r>
      <w:r w:rsidRPr="00AA7CFE">
        <w:rPr>
          <w:rFonts w:eastAsia="Calibri"/>
          <w:bCs/>
          <w:szCs w:val="24"/>
          <w:lang w:eastAsia="en-US"/>
        </w:rPr>
        <w:t>Programu ochrony powietrza dla województwa świętokrzyskiego wraz z planem działań krótkoterminowych”</w:t>
      </w:r>
      <w:bookmarkEnd w:id="0"/>
      <w:r w:rsidRPr="00AA7CFE">
        <w:rPr>
          <w:rFonts w:eastAsia="Calibri"/>
          <w:bCs/>
          <w:szCs w:val="24"/>
          <w:lang w:eastAsia="en-US"/>
        </w:rPr>
        <w:t>, w zakresie określenia działań ochronnych dla grup ludności wrażliwych na przekroczenie zanieczyszczeń powietrza, obejmujących w szczególności osoby starsze i dzieci,</w:t>
      </w:r>
      <w:r>
        <w:rPr>
          <w:rFonts w:eastAsia="Calibri"/>
          <w:bCs/>
          <w:szCs w:val="24"/>
          <w:lang w:eastAsia="en-US"/>
        </w:rPr>
        <w:t xml:space="preserve"> </w:t>
      </w:r>
    </w:p>
    <w:p w14:paraId="597F95A0" w14:textId="77777777" w:rsidR="00413936" w:rsidRPr="00AA7CFE" w:rsidRDefault="00413936" w:rsidP="00413936">
      <w:pPr>
        <w:pStyle w:val="Swnormal"/>
        <w:numPr>
          <w:ilvl w:val="0"/>
          <w:numId w:val="4"/>
        </w:numPr>
        <w:spacing w:before="0" w:after="0" w:line="360" w:lineRule="auto"/>
        <w:ind w:left="567" w:hanging="283"/>
        <w:rPr>
          <w:lang w:eastAsia="ar-SA"/>
        </w:rPr>
      </w:pPr>
      <w:r w:rsidRPr="00AA7CFE">
        <w:rPr>
          <w:lang w:eastAsia="ar-SA"/>
        </w:rPr>
        <w:t xml:space="preserve">możliwości zapoznania się z założeniami do </w:t>
      </w:r>
      <w:r>
        <w:rPr>
          <w:lang w:eastAsia="ar-SA"/>
        </w:rPr>
        <w:t xml:space="preserve">projektu </w:t>
      </w:r>
      <w:r w:rsidRPr="00AA7CFE">
        <w:rPr>
          <w:lang w:eastAsia="ar-SA"/>
        </w:rPr>
        <w:t>aktualizacji „</w:t>
      </w:r>
      <w:r w:rsidRPr="00AA7CFE">
        <w:rPr>
          <w:bCs/>
          <w:lang w:eastAsia="ar-SA"/>
        </w:rPr>
        <w:t>Programu ochrony powietrza dla województwa świętokrzyskiego wraz z planem działań krótkoterminowych”</w:t>
      </w:r>
      <w:r w:rsidRPr="00AA7CFE">
        <w:rPr>
          <w:lang w:eastAsia="ar-SA"/>
        </w:rPr>
        <w:t xml:space="preserve"> oraz o miejscu, w którym </w:t>
      </w:r>
      <w:r>
        <w:rPr>
          <w:lang w:eastAsia="ar-SA"/>
        </w:rPr>
        <w:t xml:space="preserve">są one </w:t>
      </w:r>
      <w:r w:rsidRPr="00AA7CFE">
        <w:rPr>
          <w:lang w:eastAsia="ar-SA"/>
        </w:rPr>
        <w:t>wyłożon</w:t>
      </w:r>
      <w:r>
        <w:rPr>
          <w:lang w:eastAsia="ar-SA"/>
        </w:rPr>
        <w:t>e</w:t>
      </w:r>
      <w:r w:rsidRPr="00AA7CFE">
        <w:rPr>
          <w:lang w:eastAsia="ar-SA"/>
        </w:rPr>
        <w:t xml:space="preserve"> do wglądu,</w:t>
      </w:r>
    </w:p>
    <w:p w14:paraId="0E9C0A2C" w14:textId="77777777" w:rsidR="00413936" w:rsidRPr="00AA7CFE" w:rsidRDefault="00413936" w:rsidP="00413936">
      <w:pPr>
        <w:pStyle w:val="Swnormal"/>
        <w:numPr>
          <w:ilvl w:val="0"/>
          <w:numId w:val="4"/>
        </w:numPr>
        <w:spacing w:before="0" w:after="0" w:line="360" w:lineRule="auto"/>
        <w:ind w:left="567" w:hanging="283"/>
        <w:rPr>
          <w:lang w:eastAsia="ar-SA"/>
        </w:rPr>
      </w:pPr>
      <w:r w:rsidRPr="00AA7CFE">
        <w:rPr>
          <w:lang w:eastAsia="ar-SA"/>
        </w:rPr>
        <w:t>możliwości składania uwag i wniosków,</w:t>
      </w:r>
    </w:p>
    <w:p w14:paraId="133EF4CE" w14:textId="77777777" w:rsidR="00413936" w:rsidRPr="00AA7CFE" w:rsidRDefault="00413936" w:rsidP="00413936">
      <w:pPr>
        <w:pStyle w:val="Swnormal"/>
        <w:numPr>
          <w:ilvl w:val="0"/>
          <w:numId w:val="4"/>
        </w:numPr>
        <w:spacing w:before="0" w:after="0" w:line="360" w:lineRule="auto"/>
        <w:ind w:left="567" w:hanging="283"/>
        <w:rPr>
          <w:lang w:eastAsia="ar-SA"/>
        </w:rPr>
      </w:pPr>
      <w:r w:rsidRPr="00AA7CFE">
        <w:rPr>
          <w:lang w:eastAsia="ar-SA"/>
        </w:rPr>
        <w:t>sposobie i miejscu składania uwag i wniosków, wskazując jednocześnie 21</w:t>
      </w:r>
      <w:r>
        <w:rPr>
          <w:lang w:eastAsia="ar-SA"/>
        </w:rPr>
        <w:t>-</w:t>
      </w:r>
      <w:r w:rsidRPr="00AA7CFE">
        <w:rPr>
          <w:lang w:eastAsia="ar-SA"/>
        </w:rPr>
        <w:t>dniowy termin ich składania.</w:t>
      </w:r>
    </w:p>
    <w:p w14:paraId="71424CDD" w14:textId="1ED6FB6D" w:rsidR="00413936" w:rsidRDefault="00413936" w:rsidP="00413936">
      <w:pPr>
        <w:pStyle w:val="Swnormal"/>
        <w:spacing w:before="0" w:after="0" w:line="360" w:lineRule="auto"/>
      </w:pPr>
      <w:r w:rsidRPr="00BB6B4E">
        <w:t>Informacja ta została zamieszczona w aktualnościach na głównej stronie internetowej Urzędu Marszałkowskiego Województwa Świętokrzyskiego, na stronie BIP Urzędu oraz w</w:t>
      </w:r>
      <w:r>
        <w:br/>
      </w:r>
      <w:r w:rsidRPr="00BB6B4E">
        <w:t xml:space="preserve"> papierowym i internetowym wydaniu Gazety Wyborczej </w:t>
      </w:r>
      <w:r>
        <w:t>a także</w:t>
      </w:r>
      <w:r w:rsidRPr="00BB6B4E">
        <w:t xml:space="preserve"> na tablicy ogłoszeń Urzędu.</w:t>
      </w:r>
    </w:p>
    <w:p w14:paraId="178BA5CF" w14:textId="39B77E37" w:rsidR="00413936" w:rsidRPr="00BB6B4E" w:rsidRDefault="00413936" w:rsidP="00413936">
      <w:pPr>
        <w:pStyle w:val="Swnormal"/>
        <w:spacing w:before="0" w:after="0" w:line="360" w:lineRule="auto"/>
      </w:pPr>
      <w:r w:rsidRPr="00B050B3">
        <w:t>W ustawowym terminie wp</w:t>
      </w:r>
      <w:r w:rsidRPr="00B050B3">
        <w:rPr>
          <w:rFonts w:hint="eastAsia"/>
        </w:rPr>
        <w:t>ł</w:t>
      </w:r>
      <w:r w:rsidRPr="00B050B3">
        <w:t>yn</w:t>
      </w:r>
      <w:r w:rsidRPr="00B050B3">
        <w:rPr>
          <w:rFonts w:hint="eastAsia"/>
        </w:rPr>
        <w:t>ęł</w:t>
      </w:r>
      <w:r w:rsidRPr="00B050B3">
        <w:t xml:space="preserve">o </w:t>
      </w:r>
      <w:r>
        <w:t>15</w:t>
      </w:r>
      <w:r w:rsidRPr="00B050B3">
        <w:t xml:space="preserve"> pism, w tym </w:t>
      </w:r>
      <w:r>
        <w:t>11 tej samej treści</w:t>
      </w:r>
      <w:r w:rsidRPr="00B050B3">
        <w:t>.</w:t>
      </w:r>
      <w:r>
        <w:t xml:space="preserve"> W dniu 29 marca 2023 r. uchwałą Nr 6847/23 Zarząd Województwa Świętokrzyskiego rozpatrzył uwagi i wnioski nie uwzględniając jedenastu z nich z powodu </w:t>
      </w:r>
      <w:r w:rsidRPr="00227F93">
        <w:t>propozycj</w:t>
      </w:r>
      <w:r>
        <w:t>i zapisów</w:t>
      </w:r>
      <w:r w:rsidRPr="00227F93">
        <w:t xml:space="preserve"> wykracza</w:t>
      </w:r>
      <w:r>
        <w:t>jących</w:t>
      </w:r>
      <w:r w:rsidRPr="00227F93">
        <w:t xml:space="preserve"> poza zakres aktualizacji</w:t>
      </w:r>
      <w:r>
        <w:t>, a jedną uwzględniając częściowo</w:t>
      </w:r>
      <w:r w:rsidRPr="00227F93">
        <w:t xml:space="preserve"> </w:t>
      </w:r>
      <w:r>
        <w:t xml:space="preserve">w </w:t>
      </w:r>
      <w:r w:rsidRPr="00227F93">
        <w:t>zakresie kolorystyki oznaczenia poszczególnych poziomów powiadomień oraz rodzaju informacji, dla których ogłaszane będą powiadomienia.</w:t>
      </w:r>
      <w:r>
        <w:t xml:space="preserve"> </w:t>
      </w:r>
      <w:r w:rsidRPr="00BB6B4E">
        <w:t>Proponowane zapisy znalazły się w dokumen</w:t>
      </w:r>
      <w:r>
        <w:t>cie</w:t>
      </w:r>
      <w:r w:rsidRPr="00BB6B4E">
        <w:t>.</w:t>
      </w:r>
    </w:p>
    <w:p w14:paraId="6364C2D9" w14:textId="76F223BC" w:rsidR="00413936" w:rsidRPr="008D3EC5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DA4E10">
        <w:rPr>
          <w:lang w:eastAsia="ar-SA"/>
        </w:rPr>
        <w:t>Zarząd Województwa Świętokrzyskiego uchwałą Nr 7133/23 z dnia 24 maja 2023 r</w:t>
      </w:r>
      <w:r>
        <w:rPr>
          <w:lang w:eastAsia="ar-SA"/>
        </w:rPr>
        <w:t>.</w:t>
      </w:r>
      <w:r w:rsidRPr="00DA4E10">
        <w:rPr>
          <w:lang w:eastAsia="ar-SA"/>
        </w:rPr>
        <w:t xml:space="preserve"> przyjął </w:t>
      </w:r>
      <w:bookmarkStart w:id="1" w:name="_Hlk143261857"/>
      <w:r w:rsidRPr="00DA4E10">
        <w:rPr>
          <w:lang w:eastAsia="ar-SA"/>
        </w:rPr>
        <w:t xml:space="preserve">projekt „Aktualizacji Programu ochrony powietrza dla województwa świętokrzyskiego </w:t>
      </w:r>
      <w:r>
        <w:rPr>
          <w:lang w:eastAsia="ar-SA"/>
        </w:rPr>
        <w:br/>
      </w:r>
      <w:r w:rsidRPr="00DA4E10">
        <w:rPr>
          <w:lang w:eastAsia="ar-SA"/>
        </w:rPr>
        <w:t>wraz z planem działań krótkoterminowych”</w:t>
      </w:r>
      <w:bookmarkEnd w:id="1"/>
      <w:r>
        <w:rPr>
          <w:lang w:eastAsia="ar-SA"/>
        </w:rPr>
        <w:t xml:space="preserve">, który </w:t>
      </w:r>
      <w:r w:rsidRPr="008D3EC5">
        <w:rPr>
          <w:bCs/>
          <w:lang w:eastAsia="ar-SA"/>
        </w:rPr>
        <w:t>z</w:t>
      </w:r>
      <w:r w:rsidRPr="008D3EC5">
        <w:rPr>
          <w:lang w:eastAsia="ar-SA"/>
        </w:rPr>
        <w:t xml:space="preserve">ostał przekazany do Regionalnego Dyrektora Ochrony Środowiska w Kielcach oraz Świętokrzyskiego Państwowego Wojewódzkiego Inspektora Sanitarnego w celu uzgodnienia odstąpienia od przeprowadzenia strategicznej oceny oddziaływania na środowisko dla projektu dokumentu. Regionalny </w:t>
      </w:r>
      <w:r w:rsidRPr="008D3EC5">
        <w:rPr>
          <w:lang w:eastAsia="ar-SA"/>
        </w:rPr>
        <w:lastRenderedPageBreak/>
        <w:t xml:space="preserve">Dyrektor Ochrony Środowiska w Kielcach pismem znak: WOO-III.410.21.2023.ML </w:t>
      </w:r>
      <w:r>
        <w:rPr>
          <w:lang w:eastAsia="ar-SA"/>
        </w:rPr>
        <w:br/>
      </w:r>
      <w:r w:rsidRPr="008D3EC5">
        <w:rPr>
          <w:lang w:eastAsia="ar-SA"/>
        </w:rPr>
        <w:t xml:space="preserve">z dnia 27 czerwca 2023 r. uzgodnił odstąpienie od przeprowadzenia strategicznej oceny oddziaływania na środowisko dla ww. projektu dokumentu. Świętokrzyski Państwowy Wojewódzki Inspektor Sanitarny w piśmie znak: NZ.9022.5.65.2023 z dnia 5 czerwca 2023 r. uznał, iż w świetle obowiązujących przepisów brak jest podstaw prawnych do zajęcia stanowiska w sprawie, gdyż w przedmiotowym przypadku nie zachodzą przesłanki określone w art. 46 ust. 1 ustawy </w:t>
      </w:r>
      <w:r>
        <w:rPr>
          <w:lang w:eastAsia="ar-SA"/>
        </w:rPr>
        <w:t>OOŚ</w:t>
      </w:r>
      <w:r w:rsidRPr="008D3EC5">
        <w:rPr>
          <w:lang w:eastAsia="ar-SA"/>
        </w:rPr>
        <w:t>, tj. dokument nie wyznacza ram dla późniejszej realizacji przedsięwzięć mogących znacząco oddziaływać na środowisko.</w:t>
      </w:r>
    </w:p>
    <w:p w14:paraId="2B93F811" w14:textId="4251E1C7" w:rsidR="00413936" w:rsidRPr="008D3EC5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8D3EC5">
        <w:rPr>
          <w:lang w:eastAsia="ar-SA"/>
        </w:rPr>
        <w:t xml:space="preserve">W dniu 12 lipca 2023 r. Zarząd Województwa Świętokrzyskiego uchwałą Nr 7399/23 przyjął projekt uchwały </w:t>
      </w:r>
      <w:bookmarkStart w:id="2" w:name="_Hlk143262193"/>
      <w:r w:rsidRPr="008D3EC5">
        <w:rPr>
          <w:lang w:eastAsia="ar-SA"/>
        </w:rPr>
        <w:t>Sejmiku Województwa Świętokrzyskiego w sprawie określenia „Aktualizacji Programu ochrony powietrza dla województwa świętokrzyskiego wraz z planem działań krótkoterminowych”</w:t>
      </w:r>
      <w:bookmarkEnd w:id="2"/>
      <w:r w:rsidRPr="008D3EC5">
        <w:rPr>
          <w:lang w:eastAsia="ar-SA"/>
        </w:rPr>
        <w:t xml:space="preserve"> i przekazał właściwym wójtom, burmistrzom, prezydentom miast </w:t>
      </w:r>
      <w:r>
        <w:rPr>
          <w:lang w:eastAsia="ar-SA"/>
        </w:rPr>
        <w:br/>
      </w:r>
      <w:r w:rsidRPr="008D3EC5">
        <w:rPr>
          <w:lang w:eastAsia="ar-SA"/>
        </w:rPr>
        <w:t>i starostom oraz ministrowi właściwemu do spraw klimatu, celem wydania opinii. Jednocześnie projekt uchwały Sejmiku Województwa Świętokrzyskiego w sprawie określenia „Aktualizacji Programu ochrony powietrza dla województwa świętokrzyskiego wraz z planem działań krótkoterminowych” został podan</w:t>
      </w:r>
      <w:r>
        <w:rPr>
          <w:lang w:eastAsia="ar-SA"/>
        </w:rPr>
        <w:t>y</w:t>
      </w:r>
      <w:r w:rsidRPr="008D3EC5">
        <w:rPr>
          <w:lang w:eastAsia="ar-SA"/>
        </w:rPr>
        <w:t xml:space="preserve"> do publicznej wiadomości w celu zapewnienia możliwości udziału społeczeństwa. </w:t>
      </w:r>
    </w:p>
    <w:p w14:paraId="66A079F7" w14:textId="4F4430B6" w:rsidR="00413936" w:rsidRPr="008D3EC5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8D3EC5">
        <w:rPr>
          <w:lang w:eastAsia="ar-SA"/>
        </w:rPr>
        <w:t xml:space="preserve">Zgodnie z zapisami uchwały Nr X/167/11 Sejmiku Województwa Świętokrzyskiego </w:t>
      </w:r>
      <w:r>
        <w:rPr>
          <w:lang w:eastAsia="ar-SA"/>
        </w:rPr>
        <w:br/>
      </w:r>
      <w:r w:rsidRPr="008D3EC5">
        <w:rPr>
          <w:lang w:eastAsia="ar-SA"/>
        </w:rPr>
        <w:t xml:space="preserve">z dnia 1 sierpnia 2011 r. w sprawie określenia szczegółowego sposobu konsultowania projektów aktów prawa miejscowego Samorządu Województwa Świętokrzyskiego </w:t>
      </w:r>
      <w:r>
        <w:rPr>
          <w:lang w:eastAsia="ar-SA"/>
        </w:rPr>
        <w:br/>
      </w:r>
      <w:r w:rsidRPr="008D3EC5">
        <w:rPr>
          <w:lang w:eastAsia="ar-SA"/>
        </w:rPr>
        <w:t xml:space="preserve">ze Świętokrzyską Radą Działalności Pożytku Publicznego oraz organizacjami pozarządowymi i innymi podmiotami </w:t>
      </w:r>
      <w:r w:rsidRPr="00740ACB">
        <w:rPr>
          <w:lang w:eastAsia="ar-SA"/>
        </w:rPr>
        <w:t xml:space="preserve">(Dz. Urz. Woj. 2011 Nr 217 poz. 2537) </w:t>
      </w:r>
      <w:r w:rsidRPr="008D3EC5">
        <w:rPr>
          <w:lang w:eastAsia="ar-SA"/>
        </w:rPr>
        <w:t>oraz uchwały Nr VIII/94/19 Sejmiku Województwa Świętokrzyskiego z dnia 15 kwietnia 2019 r. w sprawie przyjęcia zasad i trybu przeprowadzania konsultacji społecznych z mieszkańcami województwa świętokrzyskiego</w:t>
      </w:r>
      <w:r>
        <w:rPr>
          <w:lang w:eastAsia="ar-SA"/>
        </w:rPr>
        <w:t xml:space="preserve"> </w:t>
      </w:r>
      <w:r w:rsidRPr="00740ACB">
        <w:rPr>
          <w:lang w:eastAsia="ar-SA"/>
        </w:rPr>
        <w:t>(Dz. Urz. Woj. 2019 poz. 1917)</w:t>
      </w:r>
      <w:r w:rsidRPr="008D3EC5">
        <w:rPr>
          <w:lang w:eastAsia="ar-SA"/>
        </w:rPr>
        <w:t xml:space="preserve">, projekt uchwały Sejmiku Województwa Świętokrzyskiego w sprawie określenia „Aktualizacji Programu ochrony powietrza </w:t>
      </w:r>
      <w:r>
        <w:rPr>
          <w:lang w:eastAsia="ar-SA"/>
        </w:rPr>
        <w:br/>
      </w:r>
      <w:r w:rsidRPr="008D3EC5">
        <w:rPr>
          <w:lang w:eastAsia="ar-SA"/>
        </w:rPr>
        <w:t xml:space="preserve">dla województwa świętokrzyskiego wraz z planem działań krótkoterminowych” został przekazany do konsultacji. W tym celu, w dniu 17 lipca 2023 r., przedmiotowy projekt uchwały przekazano do konsultacji Świętokrzyskiej Radzie Działalności Pożytku Publicznego. </w:t>
      </w:r>
      <w:r>
        <w:rPr>
          <w:lang w:eastAsia="ar-SA"/>
        </w:rPr>
        <w:br/>
      </w:r>
      <w:r w:rsidRPr="008D3EC5">
        <w:rPr>
          <w:lang w:eastAsia="ar-SA"/>
        </w:rPr>
        <w:t>W dniu 20 lipca 2023 r. opracowan</w:t>
      </w:r>
      <w:r>
        <w:rPr>
          <w:lang w:eastAsia="ar-SA"/>
        </w:rPr>
        <w:t>y</w:t>
      </w:r>
      <w:r w:rsidRPr="008D3EC5">
        <w:rPr>
          <w:lang w:eastAsia="ar-SA"/>
        </w:rPr>
        <w:t xml:space="preserve"> dokument został zamieszczon</w:t>
      </w:r>
      <w:r>
        <w:rPr>
          <w:lang w:eastAsia="ar-SA"/>
        </w:rPr>
        <w:t>y</w:t>
      </w:r>
      <w:r w:rsidRPr="008D3EC5">
        <w:rPr>
          <w:lang w:eastAsia="ar-SA"/>
        </w:rPr>
        <w:t xml:space="preserve"> na stronie internetowej Urzędu Marszałkowskiego Województwa Świętokrzyskiego oraz BIP. Ponadto </w:t>
      </w:r>
      <w:bookmarkStart w:id="3" w:name="_Hlk143695971"/>
      <w:r w:rsidRPr="008D3EC5">
        <w:rPr>
          <w:lang w:eastAsia="ar-SA"/>
        </w:rPr>
        <w:t>w papierowym i internetowym wydaniu Gazety Wyborczej oraz na tablicy ogłoszeń Urzędu</w:t>
      </w:r>
      <w:bookmarkEnd w:id="3"/>
      <w:r w:rsidRPr="008D3EC5">
        <w:rPr>
          <w:lang w:eastAsia="ar-SA"/>
        </w:rPr>
        <w:t xml:space="preserve"> została zamieszczona w dniu 20 lipca 2023 r. informacja Marszałka Województwa Świętokrzyskiego o rozpoczęciu procedury udziału społeczeństwa w prowadzonym przez Zarząd Województwa </w:t>
      </w:r>
      <w:r w:rsidRPr="008D3EC5">
        <w:rPr>
          <w:lang w:eastAsia="ar-SA"/>
        </w:rPr>
        <w:lastRenderedPageBreak/>
        <w:t>Świętokrzyskiego postępowaniu w sprawie opracowania projektu uchwały Sejmiku Województwa Świętokrzyskiego w sprawie określenia „Aktualizacji Programu ochrony powietrza dla województwa świętokrzyskiego wraz z planem działań krótkoterminowych”, możliwości zapoznania się z ww. projektem uchwały oraz możliwości i sposobie składania uwag i wniosków, wskazując termin na ich złożenie</w:t>
      </w:r>
      <w:r w:rsidRPr="008D3EC5">
        <w:rPr>
          <w:bCs/>
          <w:lang w:eastAsia="ar-SA"/>
        </w:rPr>
        <w:t>.</w:t>
      </w:r>
      <w:r w:rsidRPr="008D3EC5">
        <w:rPr>
          <w:lang w:eastAsia="ar-SA"/>
        </w:rPr>
        <w:t xml:space="preserve"> </w:t>
      </w:r>
    </w:p>
    <w:p w14:paraId="3573F81C" w14:textId="03C26E52" w:rsidR="00413936" w:rsidRPr="008D3EC5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8D3EC5">
        <w:rPr>
          <w:lang w:eastAsia="ar-SA"/>
        </w:rPr>
        <w:t xml:space="preserve">W ustawowym terminie przewidzianym na opiniowanie przez jednostki samorządu terytorialnego oraz Ministra Klimatu i Środowiska wpłynęło 68 pism, w tym 59 opinii: </w:t>
      </w:r>
      <w:r>
        <w:rPr>
          <w:lang w:eastAsia="ar-SA"/>
        </w:rPr>
        <w:br/>
      </w:r>
      <w:r w:rsidRPr="008D3EC5">
        <w:rPr>
          <w:lang w:eastAsia="ar-SA"/>
        </w:rPr>
        <w:t xml:space="preserve">56 pozytywnych, dwie pozytywne z uwagami, jedna negatywna z uwagą. W ośmiu pismach wójtowie, burmistrzowie, prezydenci miast i starostowie nie wnieśli uwag ani opinii. Pozostali wójtowie, burmistrzowie, prezydenci miast (41) oraz 7 starostów nie skorzystało z możliwości wyrażenia w ustawowym terminie swojej opinii. Zgodnie z art. 91 ust. 2a i 6a ustawy </w:t>
      </w:r>
      <w:proofErr w:type="spellStart"/>
      <w:r w:rsidRPr="008D3EC5">
        <w:rPr>
          <w:lang w:eastAsia="ar-SA"/>
        </w:rPr>
        <w:t>Poś</w:t>
      </w:r>
      <w:proofErr w:type="spellEnd"/>
      <w:r w:rsidRPr="008D3EC5">
        <w:rPr>
          <w:lang w:eastAsia="ar-SA"/>
        </w:rPr>
        <w:t xml:space="preserve">, oznacza to, że projekt dokumentu został zaopiniowany pozytywnie przez 114 wójtów, burmistrzów, prezydentów miast oraz starostów powiatowych, natomiast negatywnie </w:t>
      </w:r>
      <w:r>
        <w:rPr>
          <w:lang w:eastAsia="ar-SA"/>
        </w:rPr>
        <w:br/>
      </w:r>
      <w:r w:rsidRPr="008D3EC5">
        <w:rPr>
          <w:lang w:eastAsia="ar-SA"/>
        </w:rPr>
        <w:t xml:space="preserve">przez jednego wójta. Minister Klimatu i Środowiska pismem znak: </w:t>
      </w:r>
      <w:r>
        <w:rPr>
          <w:lang w:eastAsia="ar-SA"/>
        </w:rPr>
        <w:br/>
      </w:r>
      <w:r w:rsidRPr="008D3EC5">
        <w:rPr>
          <w:lang w:eastAsia="ar-SA"/>
        </w:rPr>
        <w:t xml:space="preserve">DPM-WJP.0311.28.2023.MR z dnia 8 sierpnia 2023 r. przekazał uwagi do projektu dokumentu, nie wyrażając opinii. Świętokrzyska Rada Działalności Pożytku Publicznego, uchwałą </w:t>
      </w:r>
      <w:r>
        <w:rPr>
          <w:lang w:eastAsia="ar-SA"/>
        </w:rPr>
        <w:br/>
      </w:r>
      <w:r w:rsidRPr="008D3EC5">
        <w:rPr>
          <w:lang w:eastAsia="ar-SA"/>
        </w:rPr>
        <w:t xml:space="preserve">Nr 13/2023 z dnia 10 sierpnia 2023 r. pozytywnie zaopiniowała projekt uchwały Sejmiku Województwa Świętokrzyskiego w sprawie określenia „Aktualizacji Programu ochrony powietrza dla województwa świętokrzyskiego wraz z planem działań krótkoterminowych”. </w:t>
      </w:r>
      <w:bookmarkStart w:id="4" w:name="_Hlk144117422"/>
      <w:r>
        <w:rPr>
          <w:lang w:eastAsia="ar-SA"/>
        </w:rPr>
        <w:br/>
      </w:r>
      <w:r w:rsidRPr="008D3EC5">
        <w:rPr>
          <w:lang w:eastAsia="ar-SA"/>
        </w:rPr>
        <w:t xml:space="preserve">W terminie wskazanym na wnoszenie uwag i wniosków w ramach przeprowadzonych konsultacji, wpłynęło 329 maili, w tym 328 tej samej treści, dlatego też zostały potraktowane zbiorczo. </w:t>
      </w:r>
      <w:bookmarkEnd w:id="4"/>
      <w:r w:rsidRPr="008D3EC5">
        <w:rPr>
          <w:lang w:eastAsia="ar-SA"/>
        </w:rPr>
        <w:t>Wszystkie uwagi i wnioski nadesłane w trakcie konsultacji i opiniowania, Zarząd Województwa rozpatrzył w dniu 30 sierpnia 2023 r. Uwzględnionych całkowicie lub częściowo zostało 7, nieuwzględnionych 24, do 2 uwag udzielono wyjaśnień. Uwzględnione uwagi wprowadzono do projektu „Aktualizacji Programu ochrony powietrza wraz z planem działań krótkoterminowych”</w:t>
      </w:r>
      <w:r>
        <w:rPr>
          <w:lang w:eastAsia="ar-SA"/>
        </w:rPr>
        <w:t>.</w:t>
      </w:r>
    </w:p>
    <w:p w14:paraId="3F0817FF" w14:textId="3783814D" w:rsidR="00515129" w:rsidRDefault="00413936" w:rsidP="00413936">
      <w:pPr>
        <w:pStyle w:val="Swnormal"/>
        <w:spacing w:before="0" w:after="0" w:line="360" w:lineRule="auto"/>
        <w:rPr>
          <w:lang w:eastAsia="ar-SA"/>
        </w:rPr>
      </w:pPr>
      <w:r w:rsidRPr="006F3635">
        <w:rPr>
          <w:bCs/>
          <w:lang w:eastAsia="ar-SA"/>
        </w:rPr>
        <w:t xml:space="preserve">Sprawozdanie z przebiegu i wyników konsultacji i opiniowania wraz z zestawieniem uwag </w:t>
      </w:r>
      <w:r>
        <w:rPr>
          <w:bCs/>
          <w:lang w:eastAsia="ar-SA"/>
        </w:rPr>
        <w:br/>
      </w:r>
      <w:r w:rsidRPr="006F3635">
        <w:rPr>
          <w:bCs/>
          <w:lang w:eastAsia="ar-SA"/>
        </w:rPr>
        <w:t>i wniosków oraz informacja o wynikach konsultacji społecznych</w:t>
      </w:r>
      <w:r w:rsidRPr="006F3635">
        <w:rPr>
          <w:lang w:eastAsia="ar-SA"/>
        </w:rPr>
        <w:t xml:space="preserve"> została zamieszczona </w:t>
      </w:r>
      <w:r>
        <w:rPr>
          <w:lang w:eastAsia="ar-SA"/>
        </w:rPr>
        <w:br/>
      </w:r>
      <w:r w:rsidRPr="006F3635">
        <w:rPr>
          <w:lang w:eastAsia="ar-SA"/>
        </w:rPr>
        <w:t>na stronie internetowej Urzędu Marszałkowskiego Województwa Świętokrzyskiego oraz BIP.</w:t>
      </w:r>
    </w:p>
    <w:sectPr w:rsidR="0051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6711"/>
    <w:multiLevelType w:val="hybridMultilevel"/>
    <w:tmpl w:val="738C25A0"/>
    <w:lvl w:ilvl="0" w:tplc="294C9018">
      <w:start w:val="1"/>
      <w:numFmt w:val="bullet"/>
      <w:pStyle w:val="Swwyp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DF82153"/>
    <w:multiLevelType w:val="hybridMultilevel"/>
    <w:tmpl w:val="4A341484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63BAD"/>
    <w:multiLevelType w:val="hybridMultilevel"/>
    <w:tmpl w:val="1DD01EA6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F757C"/>
    <w:multiLevelType w:val="hybridMultilevel"/>
    <w:tmpl w:val="DB6A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4732">
    <w:abstractNumId w:val="3"/>
  </w:num>
  <w:num w:numId="2" w16cid:durableId="820123184">
    <w:abstractNumId w:val="2"/>
  </w:num>
  <w:num w:numId="3" w16cid:durableId="392972619">
    <w:abstractNumId w:val="1"/>
  </w:num>
  <w:num w:numId="4" w16cid:durableId="189354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06"/>
    <w:rsid w:val="00050A14"/>
    <w:rsid w:val="000C778F"/>
    <w:rsid w:val="0025243E"/>
    <w:rsid w:val="002648F5"/>
    <w:rsid w:val="00413936"/>
    <w:rsid w:val="0044603B"/>
    <w:rsid w:val="004B1D38"/>
    <w:rsid w:val="00515129"/>
    <w:rsid w:val="007F1601"/>
    <w:rsid w:val="00802249"/>
    <w:rsid w:val="0091681E"/>
    <w:rsid w:val="00970786"/>
    <w:rsid w:val="00990235"/>
    <w:rsid w:val="00A96EC1"/>
    <w:rsid w:val="00A9729F"/>
    <w:rsid w:val="00B343AB"/>
    <w:rsid w:val="00BE13E7"/>
    <w:rsid w:val="00C5302F"/>
    <w:rsid w:val="00CE4476"/>
    <w:rsid w:val="00E47EEE"/>
    <w:rsid w:val="00E66B63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C21A"/>
  <w15:docId w15:val="{B0FE1FD0-3028-4D00-91C2-CF103FD2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10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B5106"/>
    <w:pPr>
      <w:spacing w:after="120"/>
      <w:jc w:val="both"/>
    </w:pPr>
    <w:rPr>
      <w:rFonts w:eastAsia="Calibri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5106"/>
    <w:rPr>
      <w:rFonts w:eastAsia="Calibri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343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2249"/>
    <w:pPr>
      <w:ind w:left="720"/>
      <w:contextualSpacing/>
    </w:pPr>
  </w:style>
  <w:style w:type="paragraph" w:customStyle="1" w:styleId="Swnormal">
    <w:name w:val="Sw_normal"/>
    <w:basedOn w:val="Normalny"/>
    <w:link w:val="SwnormalZnak"/>
    <w:qFormat/>
    <w:rsid w:val="00413936"/>
    <w:pPr>
      <w:spacing w:before="120" w:after="120" w:line="276" w:lineRule="auto"/>
      <w:jc w:val="both"/>
    </w:pPr>
    <w:rPr>
      <w:szCs w:val="20"/>
    </w:rPr>
  </w:style>
  <w:style w:type="character" w:customStyle="1" w:styleId="SwnormalZnak">
    <w:name w:val="Sw_normal Znak"/>
    <w:basedOn w:val="Domylnaczcionkaakapitu"/>
    <w:link w:val="Swnormal"/>
    <w:rsid w:val="00413936"/>
    <w:rPr>
      <w:rFonts w:eastAsia="Times New Roman"/>
      <w:szCs w:val="20"/>
      <w:lang w:eastAsia="pl-PL"/>
    </w:rPr>
  </w:style>
  <w:style w:type="paragraph" w:customStyle="1" w:styleId="Swwypkt">
    <w:name w:val="Sw_wypkt"/>
    <w:basedOn w:val="Swnormal"/>
    <w:qFormat/>
    <w:rsid w:val="00413936"/>
    <w:pPr>
      <w:numPr>
        <w:numId w:val="4"/>
      </w:numPr>
      <w:tabs>
        <w:tab w:val="num" w:pos="360"/>
      </w:tabs>
      <w:ind w:left="568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Hynek, Anna</dc:creator>
  <cp:lastModifiedBy>Hynek, Anna</cp:lastModifiedBy>
  <cp:revision>4</cp:revision>
  <dcterms:created xsi:type="dcterms:W3CDTF">2023-09-28T09:05:00Z</dcterms:created>
  <dcterms:modified xsi:type="dcterms:W3CDTF">2023-09-28T09:12:00Z</dcterms:modified>
</cp:coreProperties>
</file>