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67D8" w14:textId="77777777" w:rsidR="007B72CA" w:rsidRDefault="007B72CA" w:rsidP="007B72CA"/>
    <w:p w14:paraId="3B918AA8" w14:textId="65D40678" w:rsidR="007B72CA" w:rsidRDefault="007B72CA" w:rsidP="007B72CA">
      <w:r>
        <w:t>KC-I.432.258.1.2023                                                                           Kielce, dn. 14.09.2023r.</w:t>
      </w:r>
    </w:p>
    <w:p w14:paraId="4B3202DF" w14:textId="77777777" w:rsidR="007B72CA" w:rsidRDefault="007B72CA" w:rsidP="007B72CA">
      <w:pPr>
        <w:rPr>
          <w:b/>
        </w:rPr>
      </w:pPr>
    </w:p>
    <w:p w14:paraId="58A5116F" w14:textId="77777777" w:rsidR="007B72CA" w:rsidRDefault="007B72CA" w:rsidP="007B72CA">
      <w:pPr>
        <w:rPr>
          <w:b/>
        </w:rPr>
      </w:pPr>
      <w:bookmarkStart w:id="0" w:name="_Hlk144459605"/>
      <w:r>
        <w:rPr>
          <w:b/>
        </w:rPr>
        <w:t xml:space="preserve">Gmina Chmielnik </w:t>
      </w:r>
    </w:p>
    <w:p w14:paraId="4F9AA2CB" w14:textId="77777777" w:rsidR="007B72CA" w:rsidRDefault="007B72CA" w:rsidP="007B72CA">
      <w:pPr>
        <w:rPr>
          <w:b/>
        </w:rPr>
      </w:pPr>
      <w:r>
        <w:rPr>
          <w:b/>
        </w:rPr>
        <w:t>Pl. Plac Kościuszki 7</w:t>
      </w:r>
    </w:p>
    <w:p w14:paraId="7A642CEB" w14:textId="77777777" w:rsidR="007B72CA" w:rsidRDefault="007B72CA" w:rsidP="007B72CA">
      <w:pPr>
        <w:rPr>
          <w:b/>
        </w:rPr>
      </w:pPr>
      <w:r>
        <w:rPr>
          <w:b/>
        </w:rPr>
        <w:t>26-020 Chmielnik</w:t>
      </w:r>
    </w:p>
    <w:bookmarkEnd w:id="0"/>
    <w:p w14:paraId="701C3824" w14:textId="77777777" w:rsidR="007B72CA" w:rsidRDefault="007B72CA" w:rsidP="007B72CA">
      <w:pPr>
        <w:rPr>
          <w:b/>
        </w:rPr>
      </w:pPr>
    </w:p>
    <w:p w14:paraId="05A2B830" w14:textId="77777777" w:rsidR="007B72CA" w:rsidRDefault="007B72CA" w:rsidP="007B72CA">
      <w:pPr>
        <w:jc w:val="center"/>
        <w:rPr>
          <w:b/>
        </w:rPr>
      </w:pPr>
      <w:r>
        <w:rPr>
          <w:b/>
        </w:rPr>
        <w:t xml:space="preserve">INFORMACJA POKONTROLNA NR </w:t>
      </w:r>
      <w:bookmarkStart w:id="1" w:name="_Hlk132714532"/>
      <w:r>
        <w:rPr>
          <w:b/>
        </w:rPr>
        <w:t>KC-I.432.258.1.2023/APP-</w:t>
      </w:r>
      <w:bookmarkEnd w:id="1"/>
      <w:r>
        <w:rPr>
          <w:b/>
        </w:rPr>
        <w:t>4</w:t>
      </w:r>
    </w:p>
    <w:p w14:paraId="4E80CDB2" w14:textId="77777777" w:rsidR="007B72CA" w:rsidRDefault="007B72CA" w:rsidP="007B72CA">
      <w:pPr>
        <w:jc w:val="both"/>
      </w:pPr>
      <w:r>
        <w:t xml:space="preserve">z kontroli realizacji projektu nr </w:t>
      </w:r>
      <w:bookmarkStart w:id="2" w:name="_Hlk132700516"/>
      <w:r>
        <w:t xml:space="preserve">RPSW.06.05.00-26-0045/17 </w:t>
      </w:r>
      <w:bookmarkEnd w:id="2"/>
      <w:r>
        <w:t>pn</w:t>
      </w:r>
      <w:bookmarkStart w:id="3" w:name="_Hlk144459777"/>
      <w:r>
        <w:t xml:space="preserve">. </w:t>
      </w:r>
      <w:bookmarkStart w:id="4" w:name="_Hlk144799750"/>
      <w:r>
        <w:t>„</w:t>
      </w:r>
      <w:r w:rsidRPr="007A6CB3">
        <w:t>K</w:t>
      </w:r>
      <w:r>
        <w:t>ompleksowa rewitalizacja przestrzeni publicznej Miasta Chmielnik”</w:t>
      </w:r>
      <w:bookmarkEnd w:id="3"/>
      <w:r>
        <w:t xml:space="preserve"> </w:t>
      </w:r>
      <w:bookmarkEnd w:id="4"/>
      <w:r>
        <w:t>realizowanego</w:t>
      </w:r>
      <w:r>
        <w:rPr>
          <w:i/>
          <w:iCs/>
        </w:rPr>
        <w:t xml:space="preserve"> </w:t>
      </w:r>
      <w:r>
        <w:t xml:space="preserve">w ramach Działania 6.5 </w:t>
      </w:r>
      <w:r w:rsidRPr="007A6CB3">
        <w:t>Rewitalizacja obszarów miejskich i wiejskich</w:t>
      </w:r>
      <w:r>
        <w:t xml:space="preserve"> 6 Osi priorytetowej </w:t>
      </w:r>
      <w:r w:rsidRPr="007A6CB3">
        <w:t>Rozwój miast</w:t>
      </w:r>
      <w:r>
        <w:t xml:space="preserve"> Regionalnego Programu Operacyjnego Województwa Świętokrzyskiego na lata 2014 –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22 sierpnia 2023r. oraz dodatkowo zamieszczonych w systemie SL dokumentach do 14</w:t>
      </w:r>
      <w:r w:rsidRPr="007334D1">
        <w:t xml:space="preserve"> września 2023 r.</w:t>
      </w:r>
    </w:p>
    <w:p w14:paraId="3E6011B6" w14:textId="77777777" w:rsidR="007B72CA" w:rsidRPr="00BE3005" w:rsidRDefault="007B72CA" w:rsidP="007B72CA">
      <w:pPr>
        <w:jc w:val="both"/>
        <w:rPr>
          <w:sz w:val="4"/>
          <w:szCs w:val="4"/>
        </w:rPr>
      </w:pPr>
    </w:p>
    <w:p w14:paraId="06944A1D" w14:textId="77777777" w:rsidR="007B72CA" w:rsidRDefault="007B72CA" w:rsidP="007B72CA">
      <w:pPr>
        <w:jc w:val="both"/>
        <w:rPr>
          <w:b/>
        </w:rPr>
      </w:pPr>
      <w:r>
        <w:rPr>
          <w:b/>
        </w:rPr>
        <w:t>I. INFORMACJE OGÓLNE:</w:t>
      </w:r>
    </w:p>
    <w:p w14:paraId="01EBE998" w14:textId="77777777" w:rsidR="007B72CA" w:rsidRDefault="007B72CA" w:rsidP="007B72CA">
      <w:pPr>
        <w:jc w:val="both"/>
        <w:rPr>
          <w:u w:val="single"/>
        </w:rPr>
      </w:pPr>
      <w:r>
        <w:rPr>
          <w:u w:val="single"/>
        </w:rPr>
        <w:t>1 .Nazwa i adres badanego Beneficjenta:</w:t>
      </w:r>
    </w:p>
    <w:p w14:paraId="526D2264" w14:textId="77777777" w:rsidR="007B72CA" w:rsidRPr="002F6BAD" w:rsidRDefault="007B72CA" w:rsidP="007B72CA">
      <w:pPr>
        <w:jc w:val="both"/>
        <w:rPr>
          <w:b/>
          <w:bCs/>
          <w:iCs/>
        </w:rPr>
      </w:pPr>
      <w:r w:rsidRPr="002F6BAD">
        <w:rPr>
          <w:b/>
          <w:bCs/>
          <w:iCs/>
        </w:rPr>
        <w:t>GMINA CHMIELNIK – Lider projektu</w:t>
      </w:r>
    </w:p>
    <w:p w14:paraId="3FCD3CAF" w14:textId="77777777" w:rsidR="007B72CA" w:rsidRPr="002F6BAD" w:rsidRDefault="007B72CA" w:rsidP="007B72CA">
      <w:pPr>
        <w:jc w:val="both"/>
        <w:rPr>
          <w:b/>
          <w:bCs/>
          <w:iCs/>
        </w:rPr>
      </w:pPr>
      <w:r w:rsidRPr="002F6BAD">
        <w:rPr>
          <w:b/>
          <w:bCs/>
          <w:iCs/>
        </w:rPr>
        <w:t>Pl. Plac Kościuszki 7</w:t>
      </w:r>
    </w:p>
    <w:p w14:paraId="3F9DD4B3" w14:textId="77777777" w:rsidR="007B72CA" w:rsidRDefault="007B72CA" w:rsidP="007B72CA">
      <w:pPr>
        <w:jc w:val="both"/>
        <w:rPr>
          <w:iCs/>
        </w:rPr>
      </w:pPr>
      <w:r w:rsidRPr="002F6BAD">
        <w:rPr>
          <w:b/>
          <w:bCs/>
          <w:iCs/>
        </w:rPr>
        <w:t>26-020 Chmielnik</w:t>
      </w:r>
    </w:p>
    <w:p w14:paraId="24F5A9AD" w14:textId="77777777" w:rsidR="007B72CA" w:rsidRPr="002F6BAD" w:rsidRDefault="007B72CA" w:rsidP="007B72CA">
      <w:pPr>
        <w:jc w:val="both"/>
        <w:rPr>
          <w:b/>
          <w:bCs/>
          <w:iCs/>
        </w:rPr>
      </w:pPr>
      <w:bookmarkStart w:id="5" w:name="_Hlk144815576"/>
      <w:r w:rsidRPr="002F6BAD">
        <w:rPr>
          <w:b/>
          <w:bCs/>
          <w:iCs/>
        </w:rPr>
        <w:t>CHMIELNICKIE CENTRUM KULTURY – Partner nr 2</w:t>
      </w:r>
    </w:p>
    <w:p w14:paraId="7F7B12BB" w14:textId="77777777" w:rsidR="007B72CA" w:rsidRPr="002F6BAD" w:rsidRDefault="007B72CA" w:rsidP="007B72CA">
      <w:pPr>
        <w:jc w:val="both"/>
        <w:rPr>
          <w:b/>
          <w:bCs/>
          <w:iCs/>
        </w:rPr>
      </w:pPr>
      <w:r w:rsidRPr="002F6BAD">
        <w:rPr>
          <w:b/>
          <w:bCs/>
          <w:iCs/>
        </w:rPr>
        <w:t xml:space="preserve">Ul. </w:t>
      </w:r>
      <w:proofErr w:type="spellStart"/>
      <w:r w:rsidRPr="002F6BAD">
        <w:rPr>
          <w:b/>
          <w:bCs/>
          <w:iCs/>
        </w:rPr>
        <w:t>Starobuska</w:t>
      </w:r>
      <w:proofErr w:type="spellEnd"/>
      <w:r w:rsidRPr="002F6BAD">
        <w:rPr>
          <w:b/>
          <w:bCs/>
          <w:iCs/>
        </w:rPr>
        <w:t xml:space="preserve"> 10</w:t>
      </w:r>
    </w:p>
    <w:p w14:paraId="2F8A9BAD" w14:textId="77777777" w:rsidR="007B72CA" w:rsidRDefault="007B72CA" w:rsidP="007B72CA">
      <w:pPr>
        <w:jc w:val="both"/>
        <w:rPr>
          <w:iCs/>
        </w:rPr>
      </w:pPr>
      <w:r w:rsidRPr="002F6BAD">
        <w:rPr>
          <w:b/>
          <w:bCs/>
          <w:iCs/>
        </w:rPr>
        <w:t>26-020 Chmielnik</w:t>
      </w:r>
    </w:p>
    <w:bookmarkEnd w:id="5"/>
    <w:p w14:paraId="73830C8B" w14:textId="77777777" w:rsidR="007B72CA" w:rsidRPr="002F6BAD" w:rsidRDefault="007B72CA" w:rsidP="007B72CA">
      <w:pPr>
        <w:jc w:val="both"/>
        <w:rPr>
          <w:b/>
          <w:bCs/>
          <w:iCs/>
        </w:rPr>
      </w:pPr>
      <w:r w:rsidRPr="002F6BAD">
        <w:rPr>
          <w:b/>
          <w:bCs/>
          <w:iCs/>
        </w:rPr>
        <w:t>FENIX BHP I PPOŻ RENATA STACHOWICZ-SOKÓL – Partner nr 3</w:t>
      </w:r>
    </w:p>
    <w:p w14:paraId="05852264" w14:textId="77777777" w:rsidR="007B72CA" w:rsidRPr="002F6BAD" w:rsidRDefault="007B72CA" w:rsidP="007B72CA">
      <w:pPr>
        <w:jc w:val="both"/>
        <w:rPr>
          <w:b/>
          <w:bCs/>
          <w:iCs/>
        </w:rPr>
      </w:pPr>
      <w:bookmarkStart w:id="6" w:name="_Hlk144817151"/>
      <w:r w:rsidRPr="002F6BAD">
        <w:rPr>
          <w:b/>
          <w:bCs/>
          <w:iCs/>
        </w:rPr>
        <w:t>Ul. 1 Maja 23</w:t>
      </w:r>
    </w:p>
    <w:p w14:paraId="5F850D66" w14:textId="77777777" w:rsidR="007B72CA" w:rsidRDefault="007B72CA" w:rsidP="007B72CA">
      <w:pPr>
        <w:jc w:val="both"/>
        <w:rPr>
          <w:iCs/>
        </w:rPr>
      </w:pPr>
      <w:r w:rsidRPr="002F6BAD">
        <w:rPr>
          <w:b/>
          <w:bCs/>
          <w:iCs/>
        </w:rPr>
        <w:t>26-020 Chmielnik</w:t>
      </w:r>
    </w:p>
    <w:bookmarkEnd w:id="6"/>
    <w:p w14:paraId="0E5FEF4E" w14:textId="77777777" w:rsidR="007B72CA" w:rsidRDefault="007B72CA" w:rsidP="007B72CA">
      <w:pPr>
        <w:jc w:val="both"/>
        <w:rPr>
          <w:iCs/>
        </w:rPr>
      </w:pPr>
    </w:p>
    <w:p w14:paraId="116C305F" w14:textId="77777777" w:rsidR="007B72CA" w:rsidRDefault="007B72CA" w:rsidP="007B72CA">
      <w:pPr>
        <w:jc w:val="both"/>
        <w:rPr>
          <w:u w:val="single"/>
        </w:rPr>
      </w:pPr>
      <w:r>
        <w:rPr>
          <w:u w:val="single"/>
        </w:rPr>
        <w:t>2. Status prawny Beneficjenta:</w:t>
      </w:r>
    </w:p>
    <w:p w14:paraId="7E88665A" w14:textId="77777777" w:rsidR="007B72CA" w:rsidRPr="002F6BAD" w:rsidRDefault="007B72CA" w:rsidP="007B72CA">
      <w:pPr>
        <w:jc w:val="both"/>
        <w:rPr>
          <w:b/>
          <w:bCs/>
        </w:rPr>
      </w:pPr>
      <w:r w:rsidRPr="002F6BAD">
        <w:rPr>
          <w:b/>
          <w:bCs/>
        </w:rPr>
        <w:lastRenderedPageBreak/>
        <w:t>Lider - wspólnoty samorządowe</w:t>
      </w:r>
    </w:p>
    <w:p w14:paraId="51CB9397" w14:textId="77777777" w:rsidR="007B72CA" w:rsidRPr="002F6BAD" w:rsidRDefault="007B72CA" w:rsidP="007B72CA">
      <w:pPr>
        <w:jc w:val="both"/>
        <w:rPr>
          <w:b/>
          <w:bCs/>
        </w:rPr>
      </w:pPr>
      <w:r w:rsidRPr="002F6BAD">
        <w:rPr>
          <w:b/>
          <w:bCs/>
        </w:rPr>
        <w:t>Partner 2 - gminne samorządowe jednostki organizacyjne</w:t>
      </w:r>
    </w:p>
    <w:p w14:paraId="09E9DC4E" w14:textId="77777777" w:rsidR="007B72CA" w:rsidRDefault="007B72CA" w:rsidP="007B72CA">
      <w:pPr>
        <w:jc w:val="both"/>
        <w:rPr>
          <w:b/>
          <w:bCs/>
        </w:rPr>
      </w:pPr>
      <w:r w:rsidRPr="002F6BAD">
        <w:rPr>
          <w:b/>
          <w:bCs/>
        </w:rPr>
        <w:t>Partner 3 - osoby fizyczne prowadzące działalność gospodarczą - małe przedsiębiorstwo</w:t>
      </w:r>
    </w:p>
    <w:p w14:paraId="6BB544A5" w14:textId="77777777" w:rsidR="007B72CA" w:rsidRPr="002F6BAD" w:rsidRDefault="007B72CA" w:rsidP="007B72CA">
      <w:pPr>
        <w:jc w:val="both"/>
        <w:rPr>
          <w:b/>
          <w:bCs/>
        </w:rPr>
      </w:pPr>
    </w:p>
    <w:p w14:paraId="24176382" w14:textId="77777777" w:rsidR="007B72CA" w:rsidRDefault="007B72CA" w:rsidP="007B72CA">
      <w:pPr>
        <w:jc w:val="both"/>
        <w:rPr>
          <w:b/>
        </w:rPr>
      </w:pPr>
      <w:r>
        <w:rPr>
          <w:b/>
        </w:rPr>
        <w:t>II. PODSTAWA PRAWNA KONTROLI:</w:t>
      </w:r>
      <w:r>
        <w:rPr>
          <w:b/>
        </w:rPr>
        <w:tab/>
      </w:r>
    </w:p>
    <w:p w14:paraId="3051258E" w14:textId="0067F8E5" w:rsidR="007B72CA" w:rsidRDefault="007B72CA" w:rsidP="007B72CA">
      <w:pPr>
        <w:ind w:left="357"/>
        <w:jc w:val="both"/>
      </w:pPr>
      <w:r>
        <w:t>Niniejszą kontrolę przeprowadzono na podstawie art. 23 ust. 1 ustawy z dnia 11 lipca 2014 r.</w:t>
      </w:r>
      <w:r>
        <w:t xml:space="preserve"> </w:t>
      </w:r>
      <w:r>
        <w:t xml:space="preserve">o zasadach realizacji programów w zakresie polityki spójności finansowanych w perspektywie finansowej 2014 – 2020 (Dz.U. z 2020 r., poz. 818 j.t) oraz § 14 umowy nr </w:t>
      </w:r>
      <w:bookmarkStart w:id="7" w:name="_Hlk144799723"/>
      <w:r>
        <w:t>RPSW.06.05.00-26-0045/17</w:t>
      </w:r>
      <w:bookmarkEnd w:id="7"/>
      <w:r>
        <w:t xml:space="preserve">-02 dofinansowanie projektu nr </w:t>
      </w:r>
      <w:bookmarkStart w:id="8" w:name="_Hlk144459809"/>
      <w:bookmarkStart w:id="9" w:name="_Hlk144799788"/>
      <w:r w:rsidRPr="00BE3005">
        <w:t>RPSW.06.05.00-26-0045/17</w:t>
      </w:r>
      <w:r>
        <w:t xml:space="preserve"> pn. „</w:t>
      </w:r>
      <w:r w:rsidRPr="007A6CB3">
        <w:t>K</w:t>
      </w:r>
      <w:r>
        <w:t>ompleksowa rewitalizacja przestrzeni publicznej Miasta Chmielnik”</w:t>
      </w:r>
      <w:bookmarkEnd w:id="9"/>
    </w:p>
    <w:bookmarkEnd w:id="8"/>
    <w:p w14:paraId="341A7C52" w14:textId="77777777" w:rsidR="007B72CA" w:rsidRDefault="007B72CA" w:rsidP="007B72CA">
      <w:pPr>
        <w:ind w:left="357"/>
        <w:jc w:val="both"/>
        <w:rPr>
          <w:b/>
        </w:rPr>
      </w:pPr>
      <w:r>
        <w:rPr>
          <w:b/>
        </w:rPr>
        <w:t>III. OBSZAR I CEL KONTROLI:</w:t>
      </w:r>
    </w:p>
    <w:p w14:paraId="7720376B" w14:textId="77777777" w:rsidR="007B72CA" w:rsidRDefault="007B72CA" w:rsidP="007B72CA">
      <w:pPr>
        <w:numPr>
          <w:ilvl w:val="0"/>
          <w:numId w:val="20"/>
        </w:numPr>
        <w:jc w:val="both"/>
      </w:pPr>
      <w:r>
        <w:t xml:space="preserve">Cel kontroli stanowi weryfikacja dokumentów w zakresie prawidłowości przeprowadzenia przez  Beneficjenta  właściwych  procedur  dotyczących  udzielania   zamówień   publicznych w ramach realizacji projektu </w:t>
      </w:r>
      <w:bookmarkStart w:id="10" w:name="_Hlk144799847"/>
      <w:r w:rsidRPr="00BE3005">
        <w:t>RPSW.06.05.00-26-0045/17</w:t>
      </w:r>
      <w:r>
        <w:t xml:space="preserve"> </w:t>
      </w:r>
      <w:bookmarkEnd w:id="10"/>
      <w:r>
        <w:t>pn. „</w:t>
      </w:r>
      <w:r w:rsidRPr="007A6CB3">
        <w:t>K</w:t>
      </w:r>
      <w:r>
        <w:t xml:space="preserve">ompleksowa rewitalizacja przestrzeni publicznej Miasta Chmielnik”. </w:t>
      </w:r>
    </w:p>
    <w:p w14:paraId="29FAF7B6" w14:textId="77777777" w:rsidR="007B72CA" w:rsidRDefault="007B72CA" w:rsidP="007B72CA">
      <w:pPr>
        <w:numPr>
          <w:ilvl w:val="0"/>
          <w:numId w:val="20"/>
        </w:numPr>
        <w:jc w:val="both"/>
      </w:pPr>
      <w:r>
        <w:t>Weryfikacja   obejmuje  dokumenty dotyczące udzielania zamówień publicznych związanych z wydatkami przedstawionymi przez Beneficjenta we wniosku o płatność</w:t>
      </w:r>
      <w:r>
        <w:br/>
        <w:t xml:space="preserve">nr </w:t>
      </w:r>
      <w:r w:rsidRPr="00BE3005">
        <w:rPr>
          <w:b/>
          <w:bCs/>
        </w:rPr>
        <w:t>RPSW.06.05.00-26-0045/17</w:t>
      </w:r>
      <w:r>
        <w:rPr>
          <w:b/>
          <w:bCs/>
        </w:rPr>
        <w:t>-011.</w:t>
      </w:r>
    </w:p>
    <w:p w14:paraId="1BFDD411" w14:textId="77777777" w:rsidR="007B72CA" w:rsidRDefault="007B72CA" w:rsidP="007B72CA">
      <w:pPr>
        <w:numPr>
          <w:ilvl w:val="0"/>
          <w:numId w:val="20"/>
        </w:numPr>
        <w:jc w:val="both"/>
      </w:pPr>
      <w: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73BD4692" w14:textId="77777777" w:rsidR="007B72CA" w:rsidRDefault="007B72CA" w:rsidP="007B72CA">
      <w:pPr>
        <w:numPr>
          <w:ilvl w:val="0"/>
          <w:numId w:val="21"/>
        </w:numPr>
        <w:ind w:left="1276" w:hanging="283"/>
        <w:jc w:val="both"/>
      </w:pPr>
      <w:r>
        <w:t xml:space="preserve">Agnieszka </w:t>
      </w:r>
      <w:proofErr w:type="spellStart"/>
      <w:r>
        <w:t>Piwnik</w:t>
      </w:r>
      <w:proofErr w:type="spellEnd"/>
      <w:r>
        <w:t>-Piecyk – Główny specjalista (kierownik Zespołu Kontrolnego),</w:t>
      </w:r>
    </w:p>
    <w:p w14:paraId="3F494A4C" w14:textId="77777777" w:rsidR="007B72CA" w:rsidRDefault="007B72CA" w:rsidP="007B72CA">
      <w:pPr>
        <w:numPr>
          <w:ilvl w:val="0"/>
          <w:numId w:val="21"/>
        </w:numPr>
        <w:ind w:left="1276" w:hanging="283"/>
        <w:jc w:val="both"/>
      </w:pPr>
      <w:r>
        <w:t>Aleksandra Żelechowska - Główny specjalista (członek Zespołu Kontrolnego).</w:t>
      </w:r>
    </w:p>
    <w:p w14:paraId="79B417CD" w14:textId="77777777" w:rsidR="007B72CA" w:rsidRDefault="007B72CA" w:rsidP="007B72CA">
      <w:pPr>
        <w:jc w:val="both"/>
        <w:rPr>
          <w:b/>
        </w:rPr>
      </w:pPr>
      <w:r>
        <w:rPr>
          <w:b/>
        </w:rPr>
        <w:t>IV. USTALENIA SZCZEGÓŁOWE:</w:t>
      </w:r>
    </w:p>
    <w:p w14:paraId="0D021DA5" w14:textId="77777777" w:rsidR="007B72CA" w:rsidRDefault="007B72CA" w:rsidP="007B72CA">
      <w:pPr>
        <w:jc w:val="both"/>
      </w:pPr>
      <w:r>
        <w:t>W wyniku dokonanej w dniach od 22 sierpnia 2023 r. do 14</w:t>
      </w:r>
      <w:r w:rsidRPr="007334D1">
        <w:t xml:space="preserve"> września 2023</w:t>
      </w:r>
      <w:r>
        <w:t xml:space="preserve"> r. weryfikacji dokumentów dotyczących zamówień udzielonych w ramach projektu nr </w:t>
      </w:r>
      <w:r w:rsidRPr="00BE3005">
        <w:t>RPSW.06.05.00-26-0045/17</w:t>
      </w:r>
      <w:r>
        <w:t xml:space="preserve"> </w:t>
      </w:r>
      <w:r w:rsidRPr="002F6BAD">
        <w:t>pn. „Kompleksowa rewitalizacja przestrzeni publicznej Miasta Chmielnik”</w:t>
      </w:r>
      <w:r>
        <w:t xml:space="preserve">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2537F452" w14:textId="77777777" w:rsidR="007B72CA" w:rsidRPr="00AE172F" w:rsidRDefault="007B72CA" w:rsidP="007B72CA">
      <w:pPr>
        <w:jc w:val="both"/>
        <w:rPr>
          <w:sz w:val="16"/>
          <w:szCs w:val="16"/>
        </w:rPr>
      </w:pPr>
    </w:p>
    <w:p w14:paraId="6EA4BC29" w14:textId="77777777" w:rsidR="007B72CA" w:rsidRPr="00626790" w:rsidRDefault="007B72CA" w:rsidP="007B72CA">
      <w:pPr>
        <w:jc w:val="both"/>
        <w:rPr>
          <w:bCs/>
          <w:iCs/>
        </w:rPr>
      </w:pPr>
      <w:r>
        <w:rPr>
          <w:bCs/>
          <w:iCs/>
        </w:rPr>
        <w:t>Partner nr 3 Projektu</w:t>
      </w:r>
      <w:r w:rsidRPr="002F6BAD">
        <w:t xml:space="preserve"> </w:t>
      </w:r>
      <w:bookmarkStart w:id="11" w:name="_Hlk144817131"/>
      <w:r w:rsidRPr="002F6BAD">
        <w:rPr>
          <w:bCs/>
          <w:iCs/>
        </w:rPr>
        <w:t>FENIX BHP I PPOŻ RENATA STACHOWICZ-SOKÓL</w:t>
      </w:r>
      <w:r>
        <w:rPr>
          <w:bCs/>
          <w:iCs/>
        </w:rPr>
        <w:t xml:space="preserve"> </w:t>
      </w:r>
      <w:bookmarkEnd w:id="11"/>
      <w:r>
        <w:rPr>
          <w:bCs/>
          <w:iCs/>
        </w:rPr>
        <w:t xml:space="preserve">po podpisaniu umowy o dofinansowanie projektu przeprowadził postępowanie zgodnie z zasadą konkurencyjności określoną w sekcji 6.5.2 pkt 1 lit. a) </w:t>
      </w:r>
      <w:r>
        <w:rPr>
          <w:bCs/>
          <w:i/>
        </w:rPr>
        <w:t xml:space="preserve">Wytycznych w zakresie kwalifikowalności wydatków w ramach Europejskiego Funduszu Rozwoju Regionalnego, Europejskiego Funduszu Społecznego oraz Funduszu Spójności na lata 2014-2020 </w:t>
      </w:r>
      <w:r>
        <w:rPr>
          <w:bCs/>
          <w:iCs/>
        </w:rPr>
        <w:t xml:space="preserve">z dnia </w:t>
      </w:r>
      <w:r w:rsidRPr="00626790">
        <w:rPr>
          <w:bCs/>
          <w:iCs/>
        </w:rPr>
        <w:t xml:space="preserve">21 grudnia 2020 r. </w:t>
      </w:r>
    </w:p>
    <w:p w14:paraId="40D370F2" w14:textId="77777777" w:rsidR="007B72CA" w:rsidRDefault="007B72CA" w:rsidP="007B72CA">
      <w:pPr>
        <w:jc w:val="both"/>
        <w:rPr>
          <w:bCs/>
          <w:iCs/>
        </w:rPr>
      </w:pPr>
      <w:r w:rsidRPr="002F6BAD">
        <w:rPr>
          <w:bCs/>
          <w:iCs/>
        </w:rPr>
        <w:t xml:space="preserve">Postępowanie obejmowało </w:t>
      </w:r>
      <w:r>
        <w:rPr>
          <w:bCs/>
          <w:iCs/>
        </w:rPr>
        <w:t xml:space="preserve">realizację zadania pod nazwą „Modernizacja budynku przedsiębiorstwa FENIX BHP i PPOŻ” przedmiotem, którego były </w:t>
      </w:r>
      <w:r w:rsidRPr="002F6BAD">
        <w:rPr>
          <w:bCs/>
          <w:iCs/>
        </w:rPr>
        <w:t xml:space="preserve">roboty budowlane </w:t>
      </w:r>
      <w:r>
        <w:rPr>
          <w:bCs/>
          <w:iCs/>
        </w:rPr>
        <w:t xml:space="preserve">budynku zlokalizowanego na działce nr 1014 – obręb Chmielnik 0001 pod adresem ul. Bednarska 18, 26-020 Chmielnik. Roboty polegały </w:t>
      </w:r>
      <w:r w:rsidRPr="002F6BAD">
        <w:rPr>
          <w:bCs/>
          <w:iCs/>
        </w:rPr>
        <w:t xml:space="preserve">na </w:t>
      </w:r>
      <w:r>
        <w:rPr>
          <w:bCs/>
          <w:iCs/>
        </w:rPr>
        <w:t>dociepleniu i hydroizolacji fundamentów, dociepleniu i wzmocnieniu ścian, dociepleniu i remoncie posadzki w gruncie oraz wymianie stolarki okiennej, drzwiowej, pokrycia dachowego, instalacji elektrycznej budynku i montażu kompletnej instalacji PV o mocy do 6kW.</w:t>
      </w:r>
    </w:p>
    <w:p w14:paraId="0AA0DE17" w14:textId="606A10D6" w:rsidR="007B72CA" w:rsidRDefault="007B72CA" w:rsidP="007B72CA">
      <w:pPr>
        <w:jc w:val="both"/>
        <w:rPr>
          <w:iCs/>
        </w:rPr>
      </w:pPr>
      <w:r w:rsidRPr="002F6BAD">
        <w:rPr>
          <w:bCs/>
          <w:iCs/>
        </w:rPr>
        <w:t xml:space="preserve">Niniejsze postępowanie zostało wszczęte w dniu </w:t>
      </w:r>
      <w:r>
        <w:rPr>
          <w:bCs/>
          <w:iCs/>
        </w:rPr>
        <w:t>16 października 2022</w:t>
      </w:r>
      <w:r w:rsidRPr="002F6BAD">
        <w:rPr>
          <w:bCs/>
          <w:iCs/>
        </w:rPr>
        <w:t xml:space="preserve"> r. poprzez zamieszczenie zapytania ofertowego na stronie</w:t>
      </w:r>
      <w:r>
        <w:rPr>
          <w:bCs/>
          <w:iCs/>
        </w:rPr>
        <w:t xml:space="preserve"> </w:t>
      </w:r>
      <w:hyperlink r:id="rId10" w:history="1">
        <w:r w:rsidRPr="0052210B">
          <w:rPr>
            <w:rStyle w:val="Hipercze"/>
          </w:rPr>
          <w:t>https://.bazakonkurencyjnosci.funduszeeuropejskie.gov.pl</w:t>
        </w:r>
      </w:hyperlink>
      <w:r w:rsidRPr="002F6BAD">
        <w:rPr>
          <w:rStyle w:val="Hipercze"/>
        </w:rPr>
        <w:t xml:space="preserve"> </w:t>
      </w:r>
      <w:r>
        <w:rPr>
          <w:rStyle w:val="Hipercze"/>
        </w:rPr>
        <w:t xml:space="preserve"> </w:t>
      </w:r>
      <w:r>
        <w:rPr>
          <w:rStyle w:val="Hipercze"/>
          <w:color w:val="000000"/>
        </w:rPr>
        <w:t>(nr ogłoszenia 2022-15053-130764 Id 130764)</w:t>
      </w:r>
      <w:r>
        <w:rPr>
          <w:color w:val="000000"/>
        </w:rPr>
        <w:t>.</w:t>
      </w:r>
      <w:r>
        <w:rPr>
          <w:bCs/>
          <w:iCs/>
        </w:rPr>
        <w:t xml:space="preserve"> Termin składania ofert wyznaczono do dnia</w:t>
      </w:r>
      <w:r>
        <w:rPr>
          <w:bCs/>
          <w:iCs/>
        </w:rPr>
        <w:t xml:space="preserve"> </w:t>
      </w:r>
      <w:r>
        <w:rPr>
          <w:bCs/>
          <w:iCs/>
        </w:rPr>
        <w:t xml:space="preserve">31 października 2023 godz. 12.00 r. Efektem rozstrzygnięcia postępowania było podpisanie w dniu </w:t>
      </w:r>
      <w:r w:rsidRPr="000C3628">
        <w:rPr>
          <w:bCs/>
          <w:iCs/>
        </w:rPr>
        <w:t xml:space="preserve">28 listopada 2022 r. umowy na roboty budowlane pomiędzy FENIX BHP I PPOŻ RENATA STACHOWICZ-SOKÓL z siedzibą </w:t>
      </w:r>
      <w:r w:rsidRPr="000C3628">
        <w:t xml:space="preserve"> </w:t>
      </w:r>
      <w:r w:rsidRPr="000C3628">
        <w:rPr>
          <w:bCs/>
          <w:iCs/>
        </w:rPr>
        <w:t>Ul. 1 Maja 23, 26-020 Chmielnik</w:t>
      </w:r>
      <w:r>
        <w:rPr>
          <w:bCs/>
          <w:iCs/>
        </w:rPr>
        <w:t xml:space="preserve"> </w:t>
      </w:r>
      <w:r>
        <w:rPr>
          <w:iCs/>
        </w:rPr>
        <w:t>a przedsiębiorstwem FASBAU Spółka z ograniczoną odpowiedzialnością z siedzibą ul. Hoża 86/410, 00-682 Warszawa.</w:t>
      </w:r>
    </w:p>
    <w:p w14:paraId="5874DA97" w14:textId="6D5A7C33" w:rsidR="007B72CA" w:rsidRPr="000C3628" w:rsidRDefault="007B72CA" w:rsidP="007B72CA">
      <w:pPr>
        <w:jc w:val="both"/>
        <w:rPr>
          <w:bCs/>
          <w:iCs/>
        </w:rPr>
      </w:pPr>
      <w:r>
        <w:rPr>
          <w:iCs/>
        </w:rPr>
        <w:t xml:space="preserve">Wartość udzielonego zamówienia wynosiła 328 656,00 zł brutto ( tj. 267 200,00 zł netto). Zgodnie z zawartą umową strony ustaliły termin zakończenia realizacji zadania do dnia 15.06.2023r. W dniu 14.06.2023 Wykonawca zawiadomił Zamawiającego o zakończeniu robót i zwrócił się z prośbą o wyznaczenie terminu odbioru. W dniu </w:t>
      </w:r>
      <w:r w:rsidRPr="007334D1">
        <w:rPr>
          <w:iCs/>
        </w:rPr>
        <w:t>28.06.2023r</w:t>
      </w:r>
      <w:r>
        <w:rPr>
          <w:iCs/>
        </w:rPr>
        <w:t xml:space="preserve"> przedstawiciele Partnera projektu i Wykonawcy odebrali roboty budowlane i podpisali bez uwag protokół końcowy odbioru, do którego załączone zostały potwierdzenia płatności za wykonane zadanie. </w:t>
      </w:r>
    </w:p>
    <w:p w14:paraId="15F2C294" w14:textId="77777777" w:rsidR="007B72CA" w:rsidRDefault="007B72CA" w:rsidP="007B72CA">
      <w:pPr>
        <w:jc w:val="both"/>
        <w:rPr>
          <w:bCs/>
        </w:rPr>
      </w:pPr>
      <w:r>
        <w:rPr>
          <w:bCs/>
        </w:rPr>
        <w:t>W wyniku weryfikacji przedmiotowego postępowania nie stwierdzono błędów i uchybień.</w:t>
      </w:r>
      <w:r>
        <w:rPr>
          <w:color w:val="000000"/>
        </w:rPr>
        <w:t xml:space="preserve">                              Lista sprawdzająca powyższe postępowanie stanowi</w:t>
      </w:r>
      <w:r>
        <w:rPr>
          <w:bCs/>
        </w:rPr>
        <w:t xml:space="preserve"> dowód nr 1 do niniejszej Informacji Pokontrolnej.</w:t>
      </w:r>
    </w:p>
    <w:p w14:paraId="1D1F5493" w14:textId="77777777" w:rsidR="007B72CA" w:rsidRDefault="007B72CA" w:rsidP="007B72CA">
      <w:pPr>
        <w:ind w:left="709"/>
        <w:jc w:val="both"/>
        <w:rPr>
          <w:bCs/>
        </w:rPr>
      </w:pPr>
    </w:p>
    <w:p w14:paraId="55FC56B4" w14:textId="77777777" w:rsidR="007B72CA" w:rsidRDefault="007B72CA" w:rsidP="007B72CA">
      <w:pPr>
        <w:jc w:val="both"/>
        <w:rPr>
          <w:b/>
        </w:rPr>
      </w:pPr>
      <w:r>
        <w:rPr>
          <w:b/>
        </w:rPr>
        <w:t xml:space="preserve">V. REKOMENDACJE I ZALECENIA POKONTROLNE: </w:t>
      </w:r>
    </w:p>
    <w:p w14:paraId="4C972649" w14:textId="77777777" w:rsidR="007B72CA" w:rsidRDefault="007B72CA" w:rsidP="007B72CA">
      <w:pPr>
        <w:jc w:val="both"/>
        <w:rPr>
          <w:b/>
        </w:rPr>
      </w:pPr>
      <w:r>
        <w:t xml:space="preserve">Instytucja Zarządzająca Regionalnym Programem Operacyjnym Województwa Świętokrzyskiego </w:t>
      </w:r>
      <w:r>
        <w:br/>
        <w:t xml:space="preserve">na lata 2014 – 2020 </w:t>
      </w:r>
      <w:r>
        <w:rPr>
          <w:bCs/>
        </w:rPr>
        <w:t>odstąpiła od sformułowania zaleceń pokontrolnych.</w:t>
      </w:r>
    </w:p>
    <w:p w14:paraId="5DA491C3" w14:textId="77777777" w:rsidR="007B72CA" w:rsidRDefault="007B72CA" w:rsidP="007B72CA">
      <w:pPr>
        <w:jc w:val="both"/>
      </w:pPr>
    </w:p>
    <w:p w14:paraId="0D78DE7A" w14:textId="77777777" w:rsidR="007B72CA" w:rsidRDefault="007B72CA" w:rsidP="007B72CA">
      <w:pPr>
        <w:ind w:firstLine="567"/>
        <w:jc w:val="both"/>
      </w:pPr>
      <w:r>
        <w:t xml:space="preserve">Niniejsza Informacja pokontrolna zawiera 4 stron oraz 1 dowód, który dostępny </w:t>
      </w:r>
      <w:r>
        <w:br/>
        <w:t>jest do wglądu w siedzibie Departamentu Kontroli i Certyfikacji, ul. IX Wieków Kielc 4,               25-615 Kielce.</w:t>
      </w:r>
    </w:p>
    <w:p w14:paraId="70FBB2BA" w14:textId="78F2A767" w:rsidR="007B72CA" w:rsidRDefault="007B72CA" w:rsidP="007B72CA">
      <w:pPr>
        <w:ind w:firstLine="567"/>
        <w:jc w:val="both"/>
      </w:pPr>
      <w:r>
        <w:t>Dokument sporządzono w dwóch jednobrzmiących egzemplarzach, z których jeden zostaje przekazany Beneficjentowi. Drugi egzemplarz oznaczony terminem „do zwrotu” należy odesłać</w:t>
      </w:r>
      <w:r>
        <w:t xml:space="preserve"> </w:t>
      </w:r>
      <w:r>
        <w:t>na podany powyżej adres w terminie 14 dni od dnia otrzymania Informacji</w:t>
      </w:r>
      <w:r>
        <w:t xml:space="preserve"> </w:t>
      </w:r>
      <w:r>
        <w:t>pokontrolnej.</w:t>
      </w:r>
    </w:p>
    <w:p w14:paraId="0304838F" w14:textId="77777777" w:rsidR="007B72CA" w:rsidRDefault="007B72CA" w:rsidP="007B72CA">
      <w:pPr>
        <w:ind w:firstLine="567"/>
        <w:jc w:val="both"/>
      </w:pPr>
      <w:r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  <w:t>w niej zawartych. Zastrzeżenia przekazane po upływie wyznaczonego terminu nie będą uwzględnione.</w:t>
      </w:r>
    </w:p>
    <w:p w14:paraId="5F37AD56" w14:textId="77777777" w:rsidR="007B72CA" w:rsidRDefault="007B72CA" w:rsidP="007B72CA">
      <w:pPr>
        <w:ind w:firstLine="567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76019269" w14:textId="77777777" w:rsidR="007B72CA" w:rsidRDefault="007B72CA" w:rsidP="007B72CA">
      <w:pPr>
        <w:jc w:val="both"/>
        <w:rPr>
          <w:sz w:val="16"/>
          <w:szCs w:val="16"/>
        </w:rPr>
      </w:pPr>
    </w:p>
    <w:p w14:paraId="355AB2A4" w14:textId="77777777" w:rsidR="007B72CA" w:rsidRDefault="007B72CA" w:rsidP="007B72CA">
      <w:pPr>
        <w:jc w:val="both"/>
        <w:rPr>
          <w:b/>
        </w:rPr>
      </w:pPr>
      <w:r>
        <w:rPr>
          <w:b/>
        </w:rPr>
        <w:t xml:space="preserve">Kontrolujący:      </w:t>
      </w:r>
    </w:p>
    <w:p w14:paraId="73841804" w14:textId="77777777" w:rsidR="007B72CA" w:rsidRDefault="007B72CA" w:rsidP="007B72CA">
      <w:pPr>
        <w:jc w:val="both"/>
        <w:rPr>
          <w:b/>
        </w:rPr>
      </w:pPr>
    </w:p>
    <w:p w14:paraId="2D9A3483" w14:textId="77777777" w:rsidR="007B72CA" w:rsidRDefault="007B72CA" w:rsidP="007B72CA">
      <w:pPr>
        <w:jc w:val="both"/>
        <w:rPr>
          <w:b/>
        </w:rPr>
      </w:pPr>
      <w:r>
        <w:rPr>
          <w:b/>
        </w:rPr>
        <w:t xml:space="preserve">IMIĘ I NAZWISKO: Agnieszka </w:t>
      </w:r>
      <w:proofErr w:type="spellStart"/>
      <w:r>
        <w:rPr>
          <w:b/>
        </w:rPr>
        <w:t>Piwnik</w:t>
      </w:r>
      <w:proofErr w:type="spellEnd"/>
      <w:r>
        <w:rPr>
          <w:b/>
        </w:rPr>
        <w:t>-Piecyk   …………………….………….</w:t>
      </w:r>
    </w:p>
    <w:p w14:paraId="0FDD3E2A" w14:textId="77777777" w:rsidR="007B72CA" w:rsidRDefault="007B72CA" w:rsidP="007B72CA">
      <w:pPr>
        <w:jc w:val="both"/>
        <w:rPr>
          <w:b/>
        </w:rPr>
      </w:pPr>
    </w:p>
    <w:p w14:paraId="35A68A0E" w14:textId="77777777" w:rsidR="007B72CA" w:rsidRDefault="007B72CA" w:rsidP="007B72CA">
      <w:pPr>
        <w:jc w:val="both"/>
        <w:rPr>
          <w:b/>
        </w:rPr>
      </w:pPr>
    </w:p>
    <w:p w14:paraId="1B3EF1AC" w14:textId="18752A81" w:rsidR="007B72CA" w:rsidRDefault="007B72CA" w:rsidP="007B72CA">
      <w:pPr>
        <w:jc w:val="both"/>
        <w:rPr>
          <w:b/>
        </w:rPr>
      </w:pPr>
      <w:r>
        <w:rPr>
          <w:b/>
        </w:rPr>
        <w:t xml:space="preserve">IMIĘ I NAZWISKO: Aleksandra Żelechowska  …………………………………..                                                                          </w:t>
      </w:r>
    </w:p>
    <w:p w14:paraId="58CA0B61" w14:textId="77777777" w:rsidR="007B72CA" w:rsidRDefault="007B72CA" w:rsidP="007B72CA">
      <w:pPr>
        <w:ind w:left="5664" w:firstLine="708"/>
        <w:jc w:val="both"/>
        <w:rPr>
          <w:b/>
        </w:rPr>
      </w:pPr>
    </w:p>
    <w:p w14:paraId="5A237568" w14:textId="77777777" w:rsidR="007B72CA" w:rsidRDefault="007B72CA" w:rsidP="007B72CA">
      <w:pPr>
        <w:ind w:left="5664" w:firstLine="708"/>
        <w:jc w:val="both"/>
        <w:rPr>
          <w:b/>
        </w:rPr>
      </w:pPr>
      <w:r>
        <w:rPr>
          <w:b/>
        </w:rPr>
        <w:t>Kontrolowany/a</w:t>
      </w:r>
    </w:p>
    <w:p w14:paraId="1D5C0993" w14:textId="77777777" w:rsidR="007B72CA" w:rsidRDefault="007B72CA" w:rsidP="007B72CA">
      <w:pPr>
        <w:jc w:val="both"/>
      </w:pPr>
      <w:r>
        <w:t xml:space="preserve">                                                  </w:t>
      </w:r>
    </w:p>
    <w:p w14:paraId="6EE80A5E" w14:textId="77777777" w:rsidR="007B72CA" w:rsidRDefault="007B72CA" w:rsidP="007B72CA">
      <w:pPr>
        <w:jc w:val="both"/>
      </w:pPr>
      <w:r>
        <w:t xml:space="preserve">                                                                                           …………………………………..</w:t>
      </w:r>
    </w:p>
    <w:p w14:paraId="56E29A4E" w14:textId="77777777" w:rsidR="007B72CA" w:rsidRDefault="007B72CA" w:rsidP="007B72CA">
      <w:pPr>
        <w:jc w:val="both"/>
      </w:pPr>
    </w:p>
    <w:p w14:paraId="4E467A60" w14:textId="77777777" w:rsidR="007B72CA" w:rsidRDefault="007B72CA" w:rsidP="007B72CA">
      <w:pPr>
        <w:jc w:val="both"/>
      </w:pPr>
    </w:p>
    <w:p w14:paraId="00D19F21" w14:textId="77777777" w:rsidR="007B72CA" w:rsidRPr="00744514" w:rsidRDefault="007B72CA" w:rsidP="007B72CA">
      <w:pPr>
        <w:jc w:val="both"/>
      </w:pPr>
    </w:p>
    <w:p w14:paraId="54F22F95" w14:textId="77777777" w:rsidR="00D73BF3" w:rsidRDefault="00D73BF3" w:rsidP="007B72CA"/>
    <w:sectPr w:rsidR="00D73BF3" w:rsidSect="0040136B">
      <w:headerReference w:type="default" r:id="rId11"/>
      <w:footerReference w:type="default" r:id="rId12"/>
      <w:footerReference w:type="first" r:id="rId13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E61F" w14:textId="77777777" w:rsidR="006E03AE" w:rsidRDefault="006E03AE" w:rsidP="001D0CA1">
      <w:pPr>
        <w:spacing w:line="240" w:lineRule="auto"/>
      </w:pPr>
      <w:r>
        <w:separator/>
      </w:r>
    </w:p>
  </w:endnote>
  <w:endnote w:type="continuationSeparator" w:id="0">
    <w:p w14:paraId="2823E024" w14:textId="77777777" w:rsidR="006E03AE" w:rsidRDefault="006E03A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218" w14:textId="4BCE1450" w:rsidR="00A10B12" w:rsidRPr="00600260" w:rsidRDefault="00B17ECE" w:rsidP="00B17ECE">
    <w:pPr>
      <w:pStyle w:val="Stopka"/>
      <w:jc w:val="center"/>
      <w:rPr>
        <w:sz w:val="22"/>
        <w:szCs w:val="22"/>
      </w:rPr>
    </w:pPr>
    <w:r w:rsidRPr="0052792B">
      <w:rPr>
        <w:b/>
        <w:bCs/>
        <w:sz w:val="22"/>
        <w:szCs w:val="22"/>
      </w:rPr>
      <w:t>INFORMACJA POKONTROLNA NR</w:t>
    </w:r>
    <w:r w:rsidRPr="00A10B12">
      <w:rPr>
        <w:sz w:val="20"/>
        <w:szCs w:val="20"/>
      </w:rPr>
      <w:t xml:space="preserve"> </w:t>
    </w:r>
    <w:r w:rsidR="0052792B" w:rsidRPr="0052792B">
      <w:rPr>
        <w:b/>
        <w:sz w:val="22"/>
        <w:szCs w:val="22"/>
      </w:rPr>
      <w:t>KC-I.432.1</w:t>
    </w:r>
    <w:r w:rsidR="0033288D">
      <w:rPr>
        <w:b/>
        <w:sz w:val="22"/>
        <w:szCs w:val="22"/>
      </w:rPr>
      <w:t>9</w:t>
    </w:r>
    <w:r w:rsidR="00DA200F">
      <w:rPr>
        <w:b/>
        <w:sz w:val="22"/>
        <w:szCs w:val="22"/>
      </w:rPr>
      <w:t>2</w:t>
    </w:r>
    <w:r w:rsidR="0052792B" w:rsidRPr="0052792B">
      <w:rPr>
        <w:b/>
        <w:sz w:val="22"/>
        <w:szCs w:val="22"/>
      </w:rPr>
      <w:t>.1.2023/APP-</w:t>
    </w:r>
    <w:r w:rsidR="0033288D">
      <w:rPr>
        <w:b/>
        <w:sz w:val="22"/>
        <w:szCs w:val="22"/>
      </w:rPr>
      <w:t>1</w:t>
    </w:r>
    <w:r w:rsidR="00DA200F">
      <w:rPr>
        <w:b/>
        <w:sz w:val="22"/>
        <w:szCs w:val="22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77" w14:textId="4E386177" w:rsidR="0040136B" w:rsidRDefault="0052792B" w:rsidP="00A10B12">
    <w:pPr>
      <w:pStyle w:val="Stopka"/>
      <w:jc w:val="center"/>
    </w:pPr>
    <w:r>
      <w:rPr>
        <w:sz w:val="20"/>
        <w:szCs w:val="20"/>
      </w:rPr>
      <w:t xml:space="preserve">                    </w:t>
    </w:r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12" w:name="_Hlk138148352"/>
    <w:r w:rsidR="00B17ECE" w:rsidRPr="00600260">
      <w:rPr>
        <w:b/>
        <w:sz w:val="22"/>
        <w:szCs w:val="22"/>
      </w:rPr>
      <w:t>KC-I.432.</w:t>
    </w:r>
    <w:r w:rsidR="00600260" w:rsidRPr="00600260">
      <w:rPr>
        <w:b/>
        <w:sz w:val="22"/>
        <w:szCs w:val="22"/>
      </w:rPr>
      <w:t>1</w:t>
    </w:r>
    <w:r w:rsidR="0033288D">
      <w:rPr>
        <w:b/>
        <w:sz w:val="22"/>
        <w:szCs w:val="22"/>
      </w:rPr>
      <w:t>9</w:t>
    </w:r>
    <w:r w:rsidR="00DA200F">
      <w:rPr>
        <w:b/>
        <w:sz w:val="22"/>
        <w:szCs w:val="22"/>
      </w:rPr>
      <w:t>2</w:t>
    </w:r>
    <w:r>
      <w:rPr>
        <w:b/>
        <w:sz w:val="22"/>
        <w:szCs w:val="22"/>
      </w:rPr>
      <w:t>.1.2023/APP-</w:t>
    </w:r>
    <w:bookmarkEnd w:id="12"/>
    <w:r w:rsidR="0033288D">
      <w:rPr>
        <w:b/>
        <w:sz w:val="22"/>
        <w:szCs w:val="22"/>
      </w:rPr>
      <w:t>1</w:t>
    </w:r>
    <w:r w:rsidR="00DA200F">
      <w:rPr>
        <w:b/>
        <w:sz w:val="22"/>
        <w:szCs w:val="22"/>
      </w:rPr>
      <w:t>0</w:t>
    </w:r>
    <w:r w:rsidR="00A10B12">
      <w:tab/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C1D7" w14:textId="77777777" w:rsidR="006E03AE" w:rsidRDefault="006E03AE" w:rsidP="001D0CA1">
      <w:pPr>
        <w:spacing w:line="240" w:lineRule="auto"/>
      </w:pPr>
      <w:r>
        <w:separator/>
      </w:r>
    </w:p>
  </w:footnote>
  <w:footnote w:type="continuationSeparator" w:id="0">
    <w:p w14:paraId="778FEBB6" w14:textId="77777777" w:rsidR="006E03AE" w:rsidRDefault="006E03A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F345DFF"/>
    <w:multiLevelType w:val="hybridMultilevel"/>
    <w:tmpl w:val="78CED5D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2EE"/>
    <w:multiLevelType w:val="hybridMultilevel"/>
    <w:tmpl w:val="E3BC2240"/>
    <w:lvl w:ilvl="0" w:tplc="4392C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0E68F9"/>
    <w:multiLevelType w:val="hybridMultilevel"/>
    <w:tmpl w:val="B936E0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11E27B1"/>
    <w:multiLevelType w:val="hybridMultilevel"/>
    <w:tmpl w:val="F3CA37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ADA1907"/>
    <w:multiLevelType w:val="hybridMultilevel"/>
    <w:tmpl w:val="0A60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27786"/>
    <w:multiLevelType w:val="hybridMultilevel"/>
    <w:tmpl w:val="54E2FC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8"/>
  </w:num>
  <w:num w:numId="4" w16cid:durableId="185755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5"/>
  </w:num>
  <w:num w:numId="7" w16cid:durableId="1383022901">
    <w:abstractNumId w:val="1"/>
  </w:num>
  <w:num w:numId="8" w16cid:durableId="140974297">
    <w:abstractNumId w:val="17"/>
  </w:num>
  <w:num w:numId="9" w16cid:durableId="917059943">
    <w:abstractNumId w:val="15"/>
  </w:num>
  <w:num w:numId="10" w16cid:durableId="77289178">
    <w:abstractNumId w:val="2"/>
  </w:num>
  <w:num w:numId="11" w16cid:durableId="878785240">
    <w:abstractNumId w:val="16"/>
  </w:num>
  <w:num w:numId="12" w16cid:durableId="38750289">
    <w:abstractNumId w:val="9"/>
  </w:num>
  <w:num w:numId="13" w16cid:durableId="19211134">
    <w:abstractNumId w:val="0"/>
  </w:num>
  <w:num w:numId="14" w16cid:durableId="2058964075">
    <w:abstractNumId w:val="10"/>
  </w:num>
  <w:num w:numId="15" w16cid:durableId="1934630163">
    <w:abstractNumId w:val="3"/>
  </w:num>
  <w:num w:numId="16" w16cid:durableId="515660937">
    <w:abstractNumId w:val="12"/>
  </w:num>
  <w:num w:numId="17" w16cid:durableId="945120150">
    <w:abstractNumId w:val="11"/>
  </w:num>
  <w:num w:numId="18" w16cid:durableId="558707518">
    <w:abstractNumId w:val="13"/>
  </w:num>
  <w:num w:numId="19" w16cid:durableId="235866665">
    <w:abstractNumId w:val="14"/>
  </w:num>
  <w:num w:numId="20" w16cid:durableId="233635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13633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2336C"/>
    <w:rsid w:val="00025FC2"/>
    <w:rsid w:val="000552FD"/>
    <w:rsid w:val="000A4587"/>
    <w:rsid w:val="000A6859"/>
    <w:rsid w:val="000B01AE"/>
    <w:rsid w:val="000B5B1D"/>
    <w:rsid w:val="000C6F51"/>
    <w:rsid w:val="000D7CA7"/>
    <w:rsid w:val="000F4A5C"/>
    <w:rsid w:val="00121649"/>
    <w:rsid w:val="0015032F"/>
    <w:rsid w:val="001759BB"/>
    <w:rsid w:val="0017650D"/>
    <w:rsid w:val="001B3E1A"/>
    <w:rsid w:val="001D0CA1"/>
    <w:rsid w:val="001D3EDD"/>
    <w:rsid w:val="001E2B43"/>
    <w:rsid w:val="001E5DA4"/>
    <w:rsid w:val="001F760A"/>
    <w:rsid w:val="002166E2"/>
    <w:rsid w:val="002200B3"/>
    <w:rsid w:val="00221062"/>
    <w:rsid w:val="002249DD"/>
    <w:rsid w:val="00281C94"/>
    <w:rsid w:val="00282151"/>
    <w:rsid w:val="00285B8C"/>
    <w:rsid w:val="002874E3"/>
    <w:rsid w:val="002A1B27"/>
    <w:rsid w:val="002B4426"/>
    <w:rsid w:val="002D345D"/>
    <w:rsid w:val="00311398"/>
    <w:rsid w:val="003169C4"/>
    <w:rsid w:val="0033288D"/>
    <w:rsid w:val="003376C4"/>
    <w:rsid w:val="0036181F"/>
    <w:rsid w:val="00375179"/>
    <w:rsid w:val="003817F3"/>
    <w:rsid w:val="003839F4"/>
    <w:rsid w:val="00394454"/>
    <w:rsid w:val="00397EEB"/>
    <w:rsid w:val="003B32BA"/>
    <w:rsid w:val="003F40EA"/>
    <w:rsid w:val="0040136B"/>
    <w:rsid w:val="00401891"/>
    <w:rsid w:val="00423C92"/>
    <w:rsid w:val="00462449"/>
    <w:rsid w:val="00463C08"/>
    <w:rsid w:val="004732C3"/>
    <w:rsid w:val="004861FB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5199"/>
    <w:rsid w:val="005A4BA0"/>
    <w:rsid w:val="005A5AB2"/>
    <w:rsid w:val="005B507E"/>
    <w:rsid w:val="005C6F7C"/>
    <w:rsid w:val="005F3E96"/>
    <w:rsid w:val="00600260"/>
    <w:rsid w:val="00625E9E"/>
    <w:rsid w:val="00627BF4"/>
    <w:rsid w:val="00634E19"/>
    <w:rsid w:val="006646C6"/>
    <w:rsid w:val="0068298A"/>
    <w:rsid w:val="006A00CF"/>
    <w:rsid w:val="006A73C8"/>
    <w:rsid w:val="006C75FC"/>
    <w:rsid w:val="006E03AE"/>
    <w:rsid w:val="006F07A8"/>
    <w:rsid w:val="006F1F68"/>
    <w:rsid w:val="00731F66"/>
    <w:rsid w:val="00796C13"/>
    <w:rsid w:val="007A0E58"/>
    <w:rsid w:val="007A6F45"/>
    <w:rsid w:val="007B5969"/>
    <w:rsid w:val="007B72CA"/>
    <w:rsid w:val="007C34AE"/>
    <w:rsid w:val="007D1CF7"/>
    <w:rsid w:val="007E3F7E"/>
    <w:rsid w:val="007E4BDE"/>
    <w:rsid w:val="007F113B"/>
    <w:rsid w:val="007F3346"/>
    <w:rsid w:val="008238D5"/>
    <w:rsid w:val="008260BA"/>
    <w:rsid w:val="0083668B"/>
    <w:rsid w:val="008366CD"/>
    <w:rsid w:val="008712E5"/>
    <w:rsid w:val="00883748"/>
    <w:rsid w:val="00894188"/>
    <w:rsid w:val="008C31B3"/>
    <w:rsid w:val="008C3923"/>
    <w:rsid w:val="008C5096"/>
    <w:rsid w:val="008D28AB"/>
    <w:rsid w:val="008E3EC4"/>
    <w:rsid w:val="008E7FAA"/>
    <w:rsid w:val="008F01EA"/>
    <w:rsid w:val="0091097E"/>
    <w:rsid w:val="00916B69"/>
    <w:rsid w:val="009429B6"/>
    <w:rsid w:val="009606F5"/>
    <w:rsid w:val="0099067B"/>
    <w:rsid w:val="009A2A5B"/>
    <w:rsid w:val="009D6CB0"/>
    <w:rsid w:val="00A0697B"/>
    <w:rsid w:val="00A10B12"/>
    <w:rsid w:val="00A16E21"/>
    <w:rsid w:val="00A33CE7"/>
    <w:rsid w:val="00A37D23"/>
    <w:rsid w:val="00A466E8"/>
    <w:rsid w:val="00A95134"/>
    <w:rsid w:val="00AA4E40"/>
    <w:rsid w:val="00AD3554"/>
    <w:rsid w:val="00B079B1"/>
    <w:rsid w:val="00B17ECE"/>
    <w:rsid w:val="00B42E27"/>
    <w:rsid w:val="00B43DEF"/>
    <w:rsid w:val="00B44079"/>
    <w:rsid w:val="00B47768"/>
    <w:rsid w:val="00B47CFF"/>
    <w:rsid w:val="00B5110C"/>
    <w:rsid w:val="00B53D4A"/>
    <w:rsid w:val="00B75853"/>
    <w:rsid w:val="00B82350"/>
    <w:rsid w:val="00B82F2E"/>
    <w:rsid w:val="00BB398E"/>
    <w:rsid w:val="00BC093F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52FE"/>
    <w:rsid w:val="00CF6F39"/>
    <w:rsid w:val="00D14ABC"/>
    <w:rsid w:val="00D20E6E"/>
    <w:rsid w:val="00D30FA8"/>
    <w:rsid w:val="00D41F90"/>
    <w:rsid w:val="00D73BF3"/>
    <w:rsid w:val="00D75FDE"/>
    <w:rsid w:val="00D767D6"/>
    <w:rsid w:val="00D96C4C"/>
    <w:rsid w:val="00DA200F"/>
    <w:rsid w:val="00DC1E5E"/>
    <w:rsid w:val="00DE17D8"/>
    <w:rsid w:val="00E0291A"/>
    <w:rsid w:val="00E07DC0"/>
    <w:rsid w:val="00E21532"/>
    <w:rsid w:val="00E57989"/>
    <w:rsid w:val="00E61334"/>
    <w:rsid w:val="00E80C67"/>
    <w:rsid w:val="00E8546B"/>
    <w:rsid w:val="00E94511"/>
    <w:rsid w:val="00E97C05"/>
    <w:rsid w:val="00F23D08"/>
    <w:rsid w:val="00F26E87"/>
    <w:rsid w:val="00F426D4"/>
    <w:rsid w:val="00F4755C"/>
    <w:rsid w:val="00F628EC"/>
    <w:rsid w:val="00F66EBE"/>
    <w:rsid w:val="00F73274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.bazakonkurencyjnosci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2019-11-06T12:29:00Z</cp:lastPrinted>
  <dcterms:created xsi:type="dcterms:W3CDTF">2023-09-25T07:05:00Z</dcterms:created>
  <dcterms:modified xsi:type="dcterms:W3CDTF">2023-09-25T07:05:00Z</dcterms:modified>
</cp:coreProperties>
</file>