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FC19" w14:textId="77777777"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8CFC07E" wp14:editId="3518808F">
            <wp:extent cx="2712726" cy="539497"/>
            <wp:effectExtent l="0" t="0" r="0" b="0"/>
            <wp:docPr id="1" name="Obraz 1" descr="Urząd Marszałkowski Województwa Świętokrzyskiego&#10;Departament Infrastruktury, Transportu i Komunikacji&#10;aleja IX Wieków Kielc 4, 25-516 Kielce&#10;telefon 41 395 11 99&#10;fax 41 344 52 65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5"/>
      </w:tblGrid>
      <w:tr w:rsidR="002C66B7" w:rsidRPr="006D02B5" w14:paraId="7F70EEFB" w14:textId="77777777" w:rsidTr="00BE3A2B">
        <w:tc>
          <w:tcPr>
            <w:tcW w:w="4605" w:type="dxa"/>
          </w:tcPr>
          <w:p w14:paraId="125E0A53" w14:textId="77777777" w:rsidR="002C66B7" w:rsidRPr="003563CD" w:rsidRDefault="002C66B7" w:rsidP="00BE3A2B">
            <w:pPr>
              <w:spacing w:after="120"/>
              <w:rPr>
                <w:szCs w:val="22"/>
              </w:rPr>
            </w:pPr>
          </w:p>
        </w:tc>
        <w:tc>
          <w:tcPr>
            <w:tcW w:w="4606" w:type="dxa"/>
          </w:tcPr>
          <w:p w14:paraId="3CBED151" w14:textId="19FADF67" w:rsidR="002C66B7" w:rsidRPr="006D02B5" w:rsidRDefault="002C66B7" w:rsidP="00BE3A2B">
            <w:pPr>
              <w:spacing w:after="120"/>
              <w:jc w:val="right"/>
              <w:rPr>
                <w:sz w:val="24"/>
                <w:szCs w:val="24"/>
              </w:rPr>
            </w:pPr>
            <w:r w:rsidRPr="006D02B5">
              <w:rPr>
                <w:sz w:val="24"/>
                <w:szCs w:val="24"/>
              </w:rPr>
              <w:t xml:space="preserve">Kielce, </w:t>
            </w:r>
            <w:r w:rsidR="007F7028">
              <w:rPr>
                <w:sz w:val="24"/>
                <w:szCs w:val="24"/>
              </w:rPr>
              <w:t>1</w:t>
            </w:r>
            <w:r w:rsidR="00A53E6C">
              <w:rPr>
                <w:sz w:val="24"/>
                <w:szCs w:val="24"/>
              </w:rPr>
              <w:t>9</w:t>
            </w:r>
            <w:r w:rsidRPr="006D02B5">
              <w:rPr>
                <w:sz w:val="24"/>
                <w:szCs w:val="24"/>
              </w:rPr>
              <w:t>.0</w:t>
            </w:r>
            <w:r w:rsidR="007F7028">
              <w:rPr>
                <w:sz w:val="24"/>
                <w:szCs w:val="24"/>
              </w:rPr>
              <w:t>9</w:t>
            </w:r>
            <w:r w:rsidRPr="006D02B5">
              <w:rPr>
                <w:sz w:val="24"/>
                <w:szCs w:val="24"/>
              </w:rPr>
              <w:t>.2023 r.</w:t>
            </w:r>
          </w:p>
        </w:tc>
      </w:tr>
    </w:tbl>
    <w:p w14:paraId="2A8D1C3B" w14:textId="77777777" w:rsidR="002C66B7" w:rsidRDefault="002C66B7" w:rsidP="002C66B7">
      <w:pPr>
        <w:spacing w:after="120"/>
        <w:rPr>
          <w:szCs w:val="22"/>
        </w:rPr>
      </w:pPr>
    </w:p>
    <w:p w14:paraId="0280BF75" w14:textId="77777777" w:rsidR="002C66B7" w:rsidRPr="00391720" w:rsidRDefault="002C66B7" w:rsidP="002C66B7">
      <w:pPr>
        <w:spacing w:after="120"/>
        <w:jc w:val="center"/>
        <w:rPr>
          <w:b/>
          <w:szCs w:val="22"/>
        </w:rPr>
      </w:pPr>
      <w:r w:rsidRPr="00391720">
        <w:rPr>
          <w:b/>
          <w:szCs w:val="22"/>
        </w:rPr>
        <w:t>ZAPYTANIE OFERTOWE</w:t>
      </w:r>
    </w:p>
    <w:p w14:paraId="203D8B93" w14:textId="77777777" w:rsidR="002C66B7" w:rsidRDefault="002C66B7" w:rsidP="002C66B7">
      <w:pPr>
        <w:spacing w:after="120"/>
        <w:rPr>
          <w:szCs w:val="22"/>
        </w:rPr>
      </w:pPr>
    </w:p>
    <w:p w14:paraId="7420565A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PRZEDMIOT ZAMÓWIENIA:</w:t>
      </w:r>
    </w:p>
    <w:p w14:paraId="179DA446" w14:textId="635F28A9" w:rsidR="002C66B7" w:rsidRDefault="002C66B7" w:rsidP="002C66B7">
      <w:pPr>
        <w:pStyle w:val="Akapitzlist"/>
        <w:spacing w:after="120"/>
        <w:ind w:left="1080"/>
        <w:jc w:val="both"/>
      </w:pPr>
      <w:r w:rsidRPr="00773BCF">
        <w:t>Przedmiotem zamówienia jest</w:t>
      </w:r>
      <w:r w:rsidR="007F7028">
        <w:t xml:space="preserve"> </w:t>
      </w:r>
      <w:r w:rsidR="007F7028" w:rsidRPr="00204F4D">
        <w:rPr>
          <w:rFonts w:eastAsia="Segoe UI"/>
          <w:lang w:val="pl"/>
        </w:rPr>
        <w:t xml:space="preserve">wykonanie na rzecz Zamawiającego przez Wykonawcę: </w:t>
      </w:r>
      <w:r w:rsidR="007F7028" w:rsidRPr="001E56EC">
        <w:rPr>
          <w:rFonts w:eastAsia="Segoe UI"/>
          <w:b/>
          <w:bCs/>
          <w:lang w:val="pl"/>
        </w:rPr>
        <w:t>dokumentacji projektowej</w:t>
      </w:r>
      <w:r w:rsidR="007F7028" w:rsidRPr="001E56EC">
        <w:rPr>
          <w:rFonts w:eastAsia="Segoe UI"/>
          <w:lang w:val="pl"/>
        </w:rPr>
        <w:t xml:space="preserve"> </w:t>
      </w:r>
      <w:r w:rsidR="007F7028" w:rsidRPr="0019622F">
        <w:rPr>
          <w:rFonts w:eastAsia="Segoe UI"/>
          <w:lang w:val="pl"/>
        </w:rPr>
        <w:t>modernizacji  i przebudowy sieci instalacji energii elektrycznej</w:t>
      </w:r>
      <w:r w:rsidR="007F7028" w:rsidRPr="001E56EC">
        <w:rPr>
          <w:rFonts w:eastAsia="Segoe UI"/>
          <w:lang w:val="pl"/>
        </w:rPr>
        <w:t>,</w:t>
      </w:r>
      <w:r w:rsidR="007F7028" w:rsidRPr="00204F4D">
        <w:rPr>
          <w:rFonts w:eastAsia="Segoe UI"/>
          <w:lang w:val="pl"/>
        </w:rPr>
        <w:t xml:space="preserve"> a następnie </w:t>
      </w:r>
      <w:r w:rsidR="007F7028" w:rsidRPr="001E56EC">
        <w:rPr>
          <w:rFonts w:eastAsia="Segoe UI"/>
          <w:lang w:val="pl"/>
        </w:rPr>
        <w:t xml:space="preserve">wykonanie </w:t>
      </w:r>
      <w:r w:rsidR="007F7028" w:rsidRPr="00204F4D">
        <w:rPr>
          <w:rFonts w:eastAsia="Segoe UI"/>
          <w:lang w:val="pl"/>
        </w:rPr>
        <w:t xml:space="preserve">na podstawie przygotowanej dokumentacji projektowej </w:t>
      </w:r>
      <w:r w:rsidR="007F7028" w:rsidRPr="001E56EC">
        <w:rPr>
          <w:rFonts w:eastAsia="Segoe UI"/>
          <w:b/>
          <w:bCs/>
          <w:lang w:val="pl"/>
        </w:rPr>
        <w:t>robót budowlanych</w:t>
      </w:r>
      <w:r w:rsidR="007F7028" w:rsidRPr="001E56EC">
        <w:rPr>
          <w:rFonts w:eastAsia="Segoe UI"/>
          <w:lang w:val="pl"/>
        </w:rPr>
        <w:t xml:space="preserve"> oraz instalacyjnych związanych z przebudową </w:t>
      </w:r>
      <w:r w:rsidR="007F7028" w:rsidRPr="001E56EC">
        <w:rPr>
          <w:rFonts w:eastAsia="Segoe UI"/>
          <w:color w:val="000000" w:themeColor="text1"/>
          <w:lang w:val="pl"/>
        </w:rPr>
        <w:t xml:space="preserve">sieci instalacji energii elektrycznej na lotnisku w Masłowie </w:t>
      </w:r>
      <w:r w:rsidR="007F7028" w:rsidRPr="00204F4D">
        <w:rPr>
          <w:rFonts w:eastAsia="Segoe UI"/>
          <w:color w:val="000000" w:themeColor="text1"/>
          <w:lang w:val="pl"/>
        </w:rPr>
        <w:t xml:space="preserve">wraz z </w:t>
      </w:r>
      <w:r w:rsidR="007F7028" w:rsidRPr="001E56EC">
        <w:rPr>
          <w:rFonts w:eastAsia="Segoe UI"/>
          <w:b/>
          <w:bCs/>
          <w:lang w:val="pl"/>
        </w:rPr>
        <w:t>inwentaryzacją geodezyjną</w:t>
      </w:r>
      <w:r w:rsidR="007F7028" w:rsidRPr="00204F4D">
        <w:rPr>
          <w:rFonts w:eastAsia="Segoe UI"/>
          <w:lang w:val="pl"/>
        </w:rPr>
        <w:t xml:space="preserve"> oraz wykonaniem </w:t>
      </w:r>
      <w:r w:rsidR="007F7028" w:rsidRPr="001E56EC">
        <w:rPr>
          <w:rFonts w:eastAsia="Segoe UI"/>
          <w:b/>
          <w:bCs/>
          <w:lang w:val="pl"/>
        </w:rPr>
        <w:t>dokumentacji powykonawczej</w:t>
      </w:r>
      <w:r>
        <w:t xml:space="preserve">. </w:t>
      </w:r>
    </w:p>
    <w:p w14:paraId="15B3C25C" w14:textId="77777777" w:rsidR="002C66B7" w:rsidRDefault="002C66B7" w:rsidP="002C66B7">
      <w:pPr>
        <w:pStyle w:val="Akapitzlist"/>
        <w:spacing w:after="120"/>
        <w:ind w:left="1080"/>
        <w:jc w:val="both"/>
        <w:rPr>
          <w:szCs w:val="22"/>
        </w:rPr>
      </w:pPr>
    </w:p>
    <w:p w14:paraId="2C340E5A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ZAMAWIAJĄCY:</w:t>
      </w:r>
    </w:p>
    <w:p w14:paraId="64175EBF" w14:textId="77777777" w:rsidR="002C66B7" w:rsidRPr="00DB0BC9" w:rsidRDefault="002C66B7" w:rsidP="002C66B7">
      <w:pPr>
        <w:pStyle w:val="Akapitzlist"/>
        <w:ind w:left="1080"/>
        <w:jc w:val="both"/>
        <w:rPr>
          <w:szCs w:val="22"/>
        </w:rPr>
      </w:pPr>
      <w:r w:rsidRPr="00DB0BC9">
        <w:rPr>
          <w:szCs w:val="22"/>
        </w:rPr>
        <w:t>Województwo Świętokrzyskie - Urząd Marszałkowski Województwa Świętokrzyskiego, Aleja IX Wieków Kielc 3, 25-516 Kielce.</w:t>
      </w:r>
    </w:p>
    <w:p w14:paraId="6F9AAD3C" w14:textId="77777777" w:rsidR="002C66B7" w:rsidRDefault="002C66B7" w:rsidP="002C66B7">
      <w:pPr>
        <w:pStyle w:val="Akapitzlist"/>
        <w:spacing w:after="120"/>
        <w:ind w:left="1080"/>
        <w:jc w:val="both"/>
        <w:rPr>
          <w:szCs w:val="22"/>
        </w:rPr>
      </w:pPr>
    </w:p>
    <w:p w14:paraId="1BF4CD90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TRYB UDZIELENIA ZAMÓWIENIA:</w:t>
      </w:r>
    </w:p>
    <w:p w14:paraId="197EBD0B" w14:textId="77777777" w:rsidR="002C66B7" w:rsidRDefault="002C66B7" w:rsidP="002C66B7">
      <w:pPr>
        <w:pStyle w:val="Akapitzlist"/>
        <w:spacing w:after="120"/>
        <w:ind w:left="1080"/>
        <w:jc w:val="both"/>
        <w:rPr>
          <w:szCs w:val="22"/>
        </w:rPr>
      </w:pPr>
      <w:r w:rsidRPr="00DB0BC9">
        <w:rPr>
          <w:szCs w:val="22"/>
        </w:rPr>
        <w:t xml:space="preserve">Przedmiotowe zamówienie zostanie udzielone na zasadach określonych przez Zamawiającego zgodnie z </w:t>
      </w:r>
      <w:r w:rsidR="00F30F2B" w:rsidRPr="00DD612B">
        <w:rPr>
          <w:szCs w:val="22"/>
        </w:rPr>
        <w:t>zasadami określonymi w</w:t>
      </w:r>
      <w:r w:rsidR="00F30F2B">
        <w:rPr>
          <w:szCs w:val="22"/>
        </w:rPr>
        <w:t> </w:t>
      </w:r>
      <w:r w:rsidR="00F30F2B" w:rsidRPr="00DD612B">
        <w:rPr>
          <w:szCs w:val="22"/>
        </w:rPr>
        <w:t xml:space="preserve">Instrukcji pn. ,,Zasady udzielania zamówień publicznych w Urzędzie Marszałkowskim Województwa Świętokrzyskiego w Kielcach i regulamin pracy komisji przetargowej” stanowiącej załącznik nr 1 do Uchwały nr 3346/21 Zarządu Województwa Świętokrzyskiego </w:t>
      </w:r>
      <w:r w:rsidR="00F30F2B">
        <w:rPr>
          <w:szCs w:val="22"/>
        </w:rPr>
        <w:br/>
      </w:r>
      <w:r w:rsidR="00F30F2B" w:rsidRPr="00DD612B">
        <w:rPr>
          <w:szCs w:val="22"/>
        </w:rPr>
        <w:t xml:space="preserve">z dnia 3 lutego 2021 r. </w:t>
      </w:r>
      <w:r w:rsidRPr="00DB0BC9">
        <w:rPr>
          <w:szCs w:val="22"/>
        </w:rPr>
        <w:t xml:space="preserve">Z uwagi na fakt, że szacunkowa wartość zamówienia nie przekracza wartości </w:t>
      </w:r>
      <w:r w:rsidR="0060509B">
        <w:rPr>
          <w:szCs w:val="22"/>
        </w:rPr>
        <w:t>1</w:t>
      </w:r>
      <w:r>
        <w:rPr>
          <w:szCs w:val="22"/>
        </w:rPr>
        <w:t>30</w:t>
      </w:r>
      <w:r w:rsidRPr="00DB0BC9">
        <w:rPr>
          <w:szCs w:val="22"/>
        </w:rPr>
        <w:t xml:space="preserve"> tys. </w:t>
      </w:r>
      <w:r w:rsidR="0060509B">
        <w:rPr>
          <w:szCs w:val="22"/>
        </w:rPr>
        <w:t>złotych</w:t>
      </w:r>
      <w:r w:rsidRPr="00DB0BC9">
        <w:rPr>
          <w:szCs w:val="22"/>
        </w:rPr>
        <w:t xml:space="preserve">, postępowanie prowadzone jest bez stosowania przepisów ustawy z dnia </w:t>
      </w:r>
      <w:r>
        <w:rPr>
          <w:szCs w:val="22"/>
        </w:rPr>
        <w:t>11</w:t>
      </w:r>
      <w:r w:rsidRPr="00DB0BC9">
        <w:rPr>
          <w:szCs w:val="22"/>
        </w:rPr>
        <w:t xml:space="preserve"> </w:t>
      </w:r>
      <w:r>
        <w:rPr>
          <w:szCs w:val="22"/>
        </w:rPr>
        <w:t>września</w:t>
      </w:r>
      <w:r w:rsidRPr="00DB0BC9">
        <w:rPr>
          <w:szCs w:val="22"/>
        </w:rPr>
        <w:t xml:space="preserve"> 20</w:t>
      </w:r>
      <w:r>
        <w:rPr>
          <w:szCs w:val="22"/>
        </w:rPr>
        <w:t>19</w:t>
      </w:r>
      <w:r w:rsidRPr="00DB0BC9">
        <w:rPr>
          <w:szCs w:val="22"/>
        </w:rPr>
        <w:t xml:space="preserve">r. </w:t>
      </w:r>
      <w:r w:rsidRPr="00DB0BC9">
        <w:rPr>
          <w:i/>
          <w:szCs w:val="22"/>
        </w:rPr>
        <w:t>Prawo zamówień publicznych</w:t>
      </w:r>
      <w:r w:rsidRPr="00DB0BC9">
        <w:rPr>
          <w:szCs w:val="22"/>
        </w:rPr>
        <w:t xml:space="preserve"> zgodnie z art. </w:t>
      </w:r>
      <w:r>
        <w:rPr>
          <w:szCs w:val="22"/>
        </w:rPr>
        <w:t>2</w:t>
      </w:r>
      <w:r w:rsidRPr="00DB0BC9">
        <w:rPr>
          <w:szCs w:val="22"/>
        </w:rPr>
        <w:t xml:space="preserve"> ust. </w:t>
      </w:r>
      <w:r>
        <w:rPr>
          <w:szCs w:val="22"/>
        </w:rPr>
        <w:t>1 pkt 1</w:t>
      </w:r>
      <w:r w:rsidRPr="00DB0BC9">
        <w:rPr>
          <w:szCs w:val="22"/>
        </w:rPr>
        <w:t xml:space="preserve"> (</w:t>
      </w:r>
      <w:r w:rsidRPr="00D25039">
        <w:rPr>
          <w:szCs w:val="22"/>
        </w:rPr>
        <w:t>Dz.U.20</w:t>
      </w:r>
      <w:r>
        <w:rPr>
          <w:szCs w:val="22"/>
        </w:rPr>
        <w:t xml:space="preserve">22 poz. </w:t>
      </w:r>
      <w:r w:rsidRPr="00D25039">
        <w:rPr>
          <w:szCs w:val="22"/>
        </w:rPr>
        <w:t>1</w:t>
      </w:r>
      <w:r>
        <w:rPr>
          <w:szCs w:val="22"/>
        </w:rPr>
        <w:t>710</w:t>
      </w:r>
      <w:r w:rsidRPr="00DB0BC9">
        <w:rPr>
          <w:szCs w:val="22"/>
        </w:rPr>
        <w:t>).</w:t>
      </w:r>
    </w:p>
    <w:p w14:paraId="2E271D86" w14:textId="77777777" w:rsidR="002C66B7" w:rsidRDefault="002C66B7" w:rsidP="002C66B7">
      <w:pPr>
        <w:pStyle w:val="Akapitzlist"/>
        <w:spacing w:after="120"/>
        <w:ind w:left="1080"/>
        <w:jc w:val="both"/>
        <w:rPr>
          <w:szCs w:val="22"/>
        </w:rPr>
      </w:pPr>
    </w:p>
    <w:p w14:paraId="2DA45EF2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OPIS PRZEDMIOTU ZAMÓWIENIA:</w:t>
      </w:r>
    </w:p>
    <w:p w14:paraId="3C9BB6B1" w14:textId="418467A7" w:rsidR="002C66B7" w:rsidRDefault="00155B8B" w:rsidP="000C36AC">
      <w:pPr>
        <w:pStyle w:val="Akapitzlist"/>
        <w:spacing w:after="120"/>
        <w:ind w:left="1080"/>
        <w:jc w:val="both"/>
        <w:rPr>
          <w:rFonts w:eastAsia="Segoe UI"/>
          <w:lang w:val="pl"/>
        </w:rPr>
      </w:pPr>
      <w:r>
        <w:rPr>
          <w:rFonts w:eastAsia="Segoe UI"/>
          <w:lang w:val="pl"/>
        </w:rPr>
        <w:t xml:space="preserve">Przedmiotem zamówienia jest wykonanie prac obejmujących przebudowę wewnętrznej linii zasilającej, w szczególności: </w:t>
      </w:r>
    </w:p>
    <w:p w14:paraId="778B624F" w14:textId="2B4383E4" w:rsidR="00155B8B" w:rsidRPr="0020029C" w:rsidRDefault="00155B8B" w:rsidP="00155B8B">
      <w:pPr>
        <w:pStyle w:val="Akapitzlist"/>
        <w:numPr>
          <w:ilvl w:val="0"/>
          <w:numId w:val="14"/>
        </w:numPr>
        <w:jc w:val="both"/>
      </w:pPr>
      <w:r>
        <w:t>wykonanie projektu przebudowywanej instalacji elektrycznej;</w:t>
      </w:r>
    </w:p>
    <w:p w14:paraId="39476F2E" w14:textId="03047B5E" w:rsidR="00155B8B" w:rsidRDefault="00155B8B" w:rsidP="00155B8B">
      <w:pPr>
        <w:pStyle w:val="Akapitzlist"/>
        <w:numPr>
          <w:ilvl w:val="0"/>
          <w:numId w:val="14"/>
        </w:numPr>
        <w:jc w:val="both"/>
      </w:pPr>
      <w:r>
        <w:t>wykonanie WLZ od istniejącego złącza pomiarowego w budynku portowym do hangarów oraz stacji paliw w linii ogrodzenia lotniska;</w:t>
      </w:r>
    </w:p>
    <w:p w14:paraId="04810291" w14:textId="5D070675" w:rsidR="00155B8B" w:rsidRDefault="00155B8B" w:rsidP="00155B8B">
      <w:pPr>
        <w:pStyle w:val="Akapitzlist"/>
        <w:numPr>
          <w:ilvl w:val="0"/>
          <w:numId w:val="14"/>
        </w:numPr>
        <w:jc w:val="both"/>
      </w:pPr>
      <w:r>
        <w:t>wykonanie koniecznych przebić pod drogą asfaltową;</w:t>
      </w:r>
    </w:p>
    <w:p w14:paraId="644C39C2" w14:textId="09DBAEF2" w:rsidR="00155B8B" w:rsidRDefault="00155B8B" w:rsidP="00155B8B">
      <w:pPr>
        <w:pStyle w:val="Akapitzlist"/>
        <w:numPr>
          <w:ilvl w:val="0"/>
          <w:numId w:val="14"/>
        </w:numPr>
        <w:jc w:val="both"/>
      </w:pPr>
      <w:r>
        <w:t xml:space="preserve">ułożenie wewnętrznej linii zasilania kablem YAKY 4x35 mm razem z bednarką ocynkowaną Fe/Zn 30x4 mm, według Załącznika nr 1, której celem będzie zasilanie punktów odbiorczych: </w:t>
      </w:r>
    </w:p>
    <w:p w14:paraId="40E9C0CB" w14:textId="77777777" w:rsidR="00A53E6C" w:rsidRDefault="00A53E6C" w:rsidP="00A53E6C">
      <w:pPr>
        <w:pStyle w:val="Akapitzlist"/>
        <w:numPr>
          <w:ilvl w:val="0"/>
          <w:numId w:val="17"/>
        </w:numPr>
        <w:jc w:val="both"/>
      </w:pPr>
      <w:r>
        <w:t>w relacji F do bramy G2 – 85m;</w:t>
      </w:r>
    </w:p>
    <w:p w14:paraId="6296025D" w14:textId="77777777" w:rsidR="00A53E6C" w:rsidRDefault="00A53E6C" w:rsidP="00A53E6C">
      <w:pPr>
        <w:pStyle w:val="Akapitzlist"/>
        <w:numPr>
          <w:ilvl w:val="0"/>
          <w:numId w:val="17"/>
        </w:numPr>
        <w:jc w:val="both"/>
      </w:pPr>
      <w:r w:rsidRPr="003C211B">
        <w:t xml:space="preserve">w relacji </w:t>
      </w:r>
      <w:r>
        <w:t xml:space="preserve">G2 </w:t>
      </w:r>
      <w:r w:rsidRPr="003C211B">
        <w:t>do punktu</w:t>
      </w:r>
      <w:r>
        <w:t xml:space="preserve"> D – 137m;</w:t>
      </w:r>
    </w:p>
    <w:p w14:paraId="2FE582BA" w14:textId="77777777" w:rsidR="00A53E6C" w:rsidRDefault="00A53E6C" w:rsidP="00A53E6C">
      <w:pPr>
        <w:pStyle w:val="Akapitzlist"/>
        <w:numPr>
          <w:ilvl w:val="0"/>
          <w:numId w:val="17"/>
        </w:numPr>
        <w:jc w:val="both"/>
      </w:pPr>
      <w:r>
        <w:t>w relacji D do punktu A oraz do bramy G1 – 110m;</w:t>
      </w:r>
    </w:p>
    <w:p w14:paraId="12D4E45A" w14:textId="77777777" w:rsidR="00A53E6C" w:rsidRDefault="00A53E6C" w:rsidP="00A53E6C">
      <w:pPr>
        <w:pStyle w:val="Akapitzlist"/>
        <w:numPr>
          <w:ilvl w:val="0"/>
          <w:numId w:val="17"/>
        </w:numPr>
        <w:jc w:val="both"/>
      </w:pPr>
      <w:r>
        <w:t>w relacji A do punktu B – 50m;</w:t>
      </w:r>
    </w:p>
    <w:p w14:paraId="0C490ED0" w14:textId="77777777" w:rsidR="00A53E6C" w:rsidRDefault="00A53E6C" w:rsidP="00A53E6C">
      <w:pPr>
        <w:pStyle w:val="Akapitzlist"/>
        <w:numPr>
          <w:ilvl w:val="0"/>
          <w:numId w:val="17"/>
        </w:numPr>
        <w:jc w:val="both"/>
      </w:pPr>
      <w:r>
        <w:t>w relacji B do punktu C – 60m</w:t>
      </w:r>
    </w:p>
    <w:p w14:paraId="3C7FCF99" w14:textId="1FD4211C" w:rsidR="00A53E6C" w:rsidRDefault="00A53E6C" w:rsidP="00A53E6C">
      <w:pPr>
        <w:pStyle w:val="Akapitzlist"/>
        <w:numPr>
          <w:ilvl w:val="0"/>
          <w:numId w:val="17"/>
        </w:numPr>
        <w:spacing w:after="240"/>
        <w:jc w:val="both"/>
      </w:pPr>
      <w:r>
        <w:lastRenderedPageBreak/>
        <w:t>w relacji od punktu F do E oraz do bramy G3 – 160m;</w:t>
      </w:r>
    </w:p>
    <w:p w14:paraId="302572F2" w14:textId="63CFEC83" w:rsidR="00A53E6C" w:rsidRDefault="00A53E6C" w:rsidP="00A53E6C">
      <w:pPr>
        <w:ind w:left="1491" w:hanging="357"/>
        <w:jc w:val="both"/>
      </w:pPr>
      <w:r>
        <w:t>Na wszystkich w/w odległościach należy ułożyć rury OPTO HDPE 40x3,7 mm.</w:t>
      </w:r>
    </w:p>
    <w:p w14:paraId="4E7A1E68" w14:textId="1D740378" w:rsidR="00155B8B" w:rsidRDefault="00155B8B" w:rsidP="00155B8B">
      <w:pPr>
        <w:pStyle w:val="Akapitzlist"/>
        <w:numPr>
          <w:ilvl w:val="0"/>
          <w:numId w:val="14"/>
        </w:numPr>
        <w:jc w:val="both"/>
      </w:pPr>
      <w:r>
        <w:t>wykonanie zasilania do bramy wjazdowej oraz do dwóch bram przesuwnych na płytę lotniska;</w:t>
      </w:r>
    </w:p>
    <w:p w14:paraId="3DED4955" w14:textId="08ACF8FF" w:rsidR="00155B8B" w:rsidRDefault="00155B8B" w:rsidP="00155B8B">
      <w:pPr>
        <w:pStyle w:val="Akapitzlist"/>
        <w:numPr>
          <w:ilvl w:val="0"/>
          <w:numId w:val="14"/>
        </w:numPr>
        <w:jc w:val="both"/>
      </w:pPr>
      <w:r>
        <w:t>odłączenie starych WLZ oraz odłączenie licznika przy bramie wjazdowej;</w:t>
      </w:r>
    </w:p>
    <w:p w14:paraId="53231BA4" w14:textId="166F417E" w:rsidR="00155B8B" w:rsidRDefault="00155B8B" w:rsidP="00155B8B">
      <w:pPr>
        <w:pStyle w:val="Akapitzlist"/>
        <w:numPr>
          <w:ilvl w:val="0"/>
          <w:numId w:val="14"/>
        </w:numPr>
        <w:jc w:val="both"/>
      </w:pPr>
      <w:r>
        <w:t>podłączenie istniejących instalacji budynków do nowych WLZ;</w:t>
      </w:r>
    </w:p>
    <w:p w14:paraId="04E853A6" w14:textId="693D624B" w:rsidR="00155B8B" w:rsidRDefault="00155B8B" w:rsidP="00155B8B">
      <w:pPr>
        <w:pStyle w:val="Akapitzlist"/>
        <w:numPr>
          <w:ilvl w:val="0"/>
          <w:numId w:val="14"/>
        </w:numPr>
        <w:jc w:val="both"/>
      </w:pPr>
      <w:r>
        <w:t xml:space="preserve">obsadzenie podwójnych rozdzielnic termoutwardzalnych z rozłącznikami oraz podlicznikami przy hangarach A, B, D oraz przy stacji paliw </w:t>
      </w:r>
      <w:r w:rsidRPr="00E60808">
        <w:t>C;</w:t>
      </w:r>
    </w:p>
    <w:p w14:paraId="5FDDBE73" w14:textId="1A360318" w:rsidR="00155B8B" w:rsidRDefault="00155B8B" w:rsidP="00155B8B">
      <w:pPr>
        <w:pStyle w:val="Akapitzlist"/>
        <w:numPr>
          <w:ilvl w:val="0"/>
          <w:numId w:val="14"/>
        </w:numPr>
        <w:jc w:val="both"/>
      </w:pPr>
      <w:r>
        <w:t>montaż przeciwpożarowych wyłączników prądu przy hangarach B, D, E oraz przy budynku portowym (F);</w:t>
      </w:r>
    </w:p>
    <w:p w14:paraId="58E035FD" w14:textId="0D93BF14" w:rsidR="00155B8B" w:rsidRDefault="00155B8B" w:rsidP="00155B8B">
      <w:pPr>
        <w:pStyle w:val="Akapitzlist"/>
        <w:numPr>
          <w:ilvl w:val="0"/>
          <w:numId w:val="14"/>
        </w:numPr>
        <w:jc w:val="both"/>
      </w:pPr>
      <w:r>
        <w:t>wykonanie oświetlenia (montaż halogenu) na budynku dla stacji paliw;</w:t>
      </w:r>
    </w:p>
    <w:p w14:paraId="2C84208D" w14:textId="056C07BF" w:rsidR="00155B8B" w:rsidRDefault="00155B8B" w:rsidP="00155B8B">
      <w:pPr>
        <w:pStyle w:val="Akapitzlist"/>
        <w:numPr>
          <w:ilvl w:val="0"/>
          <w:numId w:val="14"/>
        </w:numPr>
        <w:jc w:val="both"/>
      </w:pPr>
      <w:r>
        <w:t>wykonanie inwentaryzacji geodezyjnej po zakończonych pracach;</w:t>
      </w:r>
    </w:p>
    <w:p w14:paraId="63E17B71" w14:textId="581130AE" w:rsidR="00155B8B" w:rsidRDefault="00155B8B" w:rsidP="00155B8B">
      <w:pPr>
        <w:pStyle w:val="Akapitzlist"/>
        <w:numPr>
          <w:ilvl w:val="0"/>
          <w:numId w:val="14"/>
        </w:numPr>
        <w:jc w:val="both"/>
      </w:pPr>
      <w:r w:rsidRPr="00E60808">
        <w:t>wykonanie powykonawczych pomiarów elektrycznych oraz wystawienie protokołów</w:t>
      </w:r>
      <w:r>
        <w:t>;</w:t>
      </w:r>
    </w:p>
    <w:p w14:paraId="5C497D0F" w14:textId="65F645E4" w:rsidR="00155B8B" w:rsidRDefault="00155B8B" w:rsidP="00155B8B">
      <w:pPr>
        <w:pStyle w:val="Akapitzlist"/>
        <w:numPr>
          <w:ilvl w:val="0"/>
          <w:numId w:val="14"/>
        </w:numPr>
        <w:jc w:val="both"/>
      </w:pPr>
      <w:r>
        <w:t xml:space="preserve">wykonanie </w:t>
      </w:r>
      <w:r w:rsidRPr="00E60808">
        <w:t>obowiązującej</w:t>
      </w:r>
      <w:r>
        <w:t xml:space="preserve"> dokumentacji powykonawczej.</w:t>
      </w:r>
    </w:p>
    <w:p w14:paraId="3E590115" w14:textId="77777777" w:rsidR="00155B8B" w:rsidRDefault="00155B8B" w:rsidP="000C36AC">
      <w:pPr>
        <w:pStyle w:val="Akapitzlist"/>
        <w:spacing w:after="120"/>
        <w:ind w:left="1080"/>
        <w:jc w:val="both"/>
        <w:rPr>
          <w:rFonts w:eastAsia="Segoe UI"/>
          <w:lang w:val="pl"/>
        </w:rPr>
      </w:pPr>
    </w:p>
    <w:p w14:paraId="3CBC7440" w14:textId="77777777" w:rsidR="000C36AC" w:rsidRDefault="000C36AC" w:rsidP="000C36AC">
      <w:pPr>
        <w:pStyle w:val="Akapitzlist"/>
        <w:spacing w:after="120"/>
        <w:ind w:left="1080"/>
        <w:jc w:val="both"/>
        <w:rPr>
          <w:szCs w:val="22"/>
        </w:rPr>
      </w:pPr>
    </w:p>
    <w:p w14:paraId="24C48DD3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0C6808">
        <w:rPr>
          <w:b/>
          <w:bCs/>
        </w:rPr>
        <w:t>MIEJSCE I TERMIN REALIZACJI ZAMÓWIENIA</w:t>
      </w:r>
      <w:r w:rsidRPr="00391720">
        <w:rPr>
          <w:b/>
          <w:szCs w:val="22"/>
        </w:rPr>
        <w:t>:</w:t>
      </w:r>
    </w:p>
    <w:p w14:paraId="23819193" w14:textId="3B001163" w:rsidR="002C66B7" w:rsidRDefault="002C66B7" w:rsidP="002C66B7">
      <w:pPr>
        <w:pStyle w:val="Akapitzlist"/>
        <w:spacing w:after="120"/>
        <w:ind w:left="1080"/>
        <w:jc w:val="both"/>
      </w:pPr>
      <w:r>
        <w:t>Wykonawca zobowiązany jest do wykonania przedmiotu zamówienia</w:t>
      </w:r>
      <w:r w:rsidR="00BA59D8">
        <w:t xml:space="preserve"> </w:t>
      </w:r>
      <w:r w:rsidR="00BA59D8" w:rsidRPr="00BA59D8">
        <w:t>w</w:t>
      </w:r>
      <w:r w:rsidR="00BA59D8">
        <w:t xml:space="preserve"> </w:t>
      </w:r>
      <w:r w:rsidR="00BA59D8" w:rsidRPr="00BA59D8">
        <w:t xml:space="preserve">ciągu </w:t>
      </w:r>
      <w:r w:rsidR="00A53E6C">
        <w:t>75</w:t>
      </w:r>
      <w:r w:rsidR="00BA59D8" w:rsidRPr="00BA59D8">
        <w:t xml:space="preserve"> dni od dnia</w:t>
      </w:r>
      <w:r w:rsidR="00A53E6C">
        <w:t xml:space="preserve"> podpisania umowy</w:t>
      </w:r>
      <w:r w:rsidR="00BA59D8" w:rsidRPr="00BA59D8">
        <w:t>.</w:t>
      </w:r>
      <w:r w:rsidR="00BA59D8">
        <w:t xml:space="preserve"> </w:t>
      </w:r>
    </w:p>
    <w:p w14:paraId="42CA5962" w14:textId="3502272D" w:rsidR="00BA59D8" w:rsidRDefault="00BA59D8" w:rsidP="002C66B7">
      <w:pPr>
        <w:pStyle w:val="Akapitzlist"/>
        <w:spacing w:after="120"/>
        <w:ind w:left="1080"/>
        <w:jc w:val="both"/>
        <w:rPr>
          <w:bCs/>
        </w:rPr>
      </w:pPr>
      <w:r>
        <w:t xml:space="preserve">Miejscem realizacji zamówienia jest teren lotniska w Masłowie k/Kielc przy ul. Jana Pawła II 9. </w:t>
      </w:r>
    </w:p>
    <w:p w14:paraId="103CACB0" w14:textId="77777777" w:rsidR="000C36AC" w:rsidRDefault="000C36AC" w:rsidP="002C66B7">
      <w:pPr>
        <w:pStyle w:val="Akapitzlist"/>
        <w:spacing w:after="120"/>
        <w:ind w:left="1080"/>
        <w:jc w:val="both"/>
        <w:rPr>
          <w:szCs w:val="22"/>
        </w:rPr>
      </w:pPr>
    </w:p>
    <w:p w14:paraId="02B98560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WARUNKI UDZIAŁU W POSTĘPOWANIU:</w:t>
      </w:r>
    </w:p>
    <w:p w14:paraId="223E7883" w14:textId="77777777" w:rsidR="002C66B7" w:rsidRDefault="002C66B7" w:rsidP="002C66B7">
      <w:pPr>
        <w:pStyle w:val="Akapitzlist"/>
        <w:numPr>
          <w:ilvl w:val="0"/>
          <w:numId w:val="2"/>
        </w:numPr>
        <w:jc w:val="both"/>
        <w:rPr>
          <w:szCs w:val="22"/>
        </w:rPr>
      </w:pPr>
      <w:r w:rsidRPr="009936AF">
        <w:rPr>
          <w:szCs w:val="22"/>
        </w:rPr>
        <w:t>Wykonawca musi znajdować się w sytuacji ekonomicznej i finansowej zapewniającej wykonanie przedmiotu zamówienia.</w:t>
      </w:r>
      <w:r>
        <w:rPr>
          <w:szCs w:val="22"/>
        </w:rPr>
        <w:t xml:space="preserve"> </w:t>
      </w:r>
    </w:p>
    <w:p w14:paraId="51A1FBC1" w14:textId="77777777" w:rsidR="002C66B7" w:rsidRDefault="002C66B7" w:rsidP="002C66B7">
      <w:pPr>
        <w:pStyle w:val="Akapitzlist"/>
        <w:numPr>
          <w:ilvl w:val="0"/>
          <w:numId w:val="2"/>
        </w:numPr>
        <w:jc w:val="both"/>
        <w:rPr>
          <w:szCs w:val="22"/>
        </w:rPr>
      </w:pPr>
      <w:r w:rsidRPr="009936AF">
        <w:rPr>
          <w:szCs w:val="22"/>
        </w:rPr>
        <w:t>Wykonawca musi dysponować potencjałem technicznym i osobami zdolnymi do wykonania zamówieni</w:t>
      </w:r>
      <w:r>
        <w:rPr>
          <w:szCs w:val="22"/>
        </w:rPr>
        <w:t>a.</w:t>
      </w:r>
    </w:p>
    <w:p w14:paraId="4E43F481" w14:textId="77777777" w:rsidR="002C66B7" w:rsidRPr="00DC422E" w:rsidRDefault="002C66B7" w:rsidP="002C66B7">
      <w:pPr>
        <w:pStyle w:val="Akapitzlist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Wykonawca musi posiadać wszystkie uprawnienia poświadczające jego prawa do realizacji zamówienia.</w:t>
      </w:r>
    </w:p>
    <w:p w14:paraId="2007C717" w14:textId="77777777" w:rsidR="002C66B7" w:rsidRDefault="002C66B7" w:rsidP="002C66B7">
      <w:pPr>
        <w:pStyle w:val="Akapitzlist"/>
        <w:spacing w:after="120"/>
        <w:ind w:left="1080"/>
        <w:jc w:val="both"/>
        <w:rPr>
          <w:szCs w:val="22"/>
        </w:rPr>
      </w:pPr>
    </w:p>
    <w:p w14:paraId="656D891B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OPIS SPOSOBU PRZYGOTOWANIA OFERTY:</w:t>
      </w:r>
    </w:p>
    <w:p w14:paraId="3631C326" w14:textId="77777777" w:rsidR="002C66B7" w:rsidRDefault="002C66B7" w:rsidP="002C66B7">
      <w:pPr>
        <w:pStyle w:val="Akapitzlist"/>
        <w:numPr>
          <w:ilvl w:val="0"/>
          <w:numId w:val="3"/>
        </w:numPr>
        <w:spacing w:after="120"/>
        <w:jc w:val="both"/>
        <w:rPr>
          <w:szCs w:val="22"/>
        </w:rPr>
      </w:pPr>
      <w:r w:rsidRPr="009936AF">
        <w:rPr>
          <w:szCs w:val="22"/>
        </w:rPr>
        <w:t xml:space="preserve">Ofertę należy sporządzić na formularzu ofertowym według wzoru stanowiącego </w:t>
      </w:r>
      <w:r w:rsidRPr="00A735B4">
        <w:rPr>
          <w:szCs w:val="22"/>
        </w:rPr>
        <w:t>Załącznik Nr 2 do</w:t>
      </w:r>
      <w:r w:rsidRPr="00DB0BC9">
        <w:rPr>
          <w:szCs w:val="22"/>
        </w:rPr>
        <w:t xml:space="preserve"> niniejszego </w:t>
      </w:r>
      <w:r>
        <w:rPr>
          <w:szCs w:val="22"/>
        </w:rPr>
        <w:t>z</w:t>
      </w:r>
      <w:r w:rsidRPr="00DB0BC9">
        <w:rPr>
          <w:szCs w:val="22"/>
        </w:rPr>
        <w:t xml:space="preserve">apytania </w:t>
      </w:r>
      <w:r>
        <w:rPr>
          <w:szCs w:val="22"/>
        </w:rPr>
        <w:t>o</w:t>
      </w:r>
      <w:r w:rsidRPr="00DB0BC9">
        <w:rPr>
          <w:szCs w:val="22"/>
        </w:rPr>
        <w:t>fertowego</w:t>
      </w:r>
      <w:r w:rsidRPr="009936AF">
        <w:rPr>
          <w:szCs w:val="22"/>
        </w:rPr>
        <w:t>.</w:t>
      </w:r>
    </w:p>
    <w:p w14:paraId="2E1869B0" w14:textId="77777777" w:rsidR="002C66B7" w:rsidRDefault="002C66B7" w:rsidP="002C66B7">
      <w:pPr>
        <w:pStyle w:val="Akapitzlist"/>
        <w:numPr>
          <w:ilvl w:val="0"/>
          <w:numId w:val="3"/>
        </w:numPr>
        <w:spacing w:after="120"/>
        <w:jc w:val="both"/>
        <w:rPr>
          <w:szCs w:val="22"/>
        </w:rPr>
      </w:pPr>
      <w:r w:rsidRPr="009936AF">
        <w:rPr>
          <w:szCs w:val="22"/>
        </w:rPr>
        <w:t>Oferta powinna zostać podpisana przez osobę upoważnioną do składania oświadczeń woli w imieniu Wykonawcy.</w:t>
      </w:r>
    </w:p>
    <w:p w14:paraId="57C3B325" w14:textId="77777777" w:rsidR="002C66B7" w:rsidRDefault="002C66B7" w:rsidP="002C66B7">
      <w:pPr>
        <w:pStyle w:val="Akapitzlist"/>
        <w:numPr>
          <w:ilvl w:val="0"/>
          <w:numId w:val="3"/>
        </w:numPr>
        <w:spacing w:after="120"/>
        <w:jc w:val="both"/>
        <w:rPr>
          <w:szCs w:val="22"/>
        </w:rPr>
      </w:pPr>
      <w:r w:rsidRPr="009936AF">
        <w:rPr>
          <w:szCs w:val="22"/>
        </w:rPr>
        <w:t>Zaoferowaną cenę należy podać jako całkowitą</w:t>
      </w:r>
      <w:r>
        <w:rPr>
          <w:szCs w:val="22"/>
        </w:rPr>
        <w:t xml:space="preserve"> kwotę</w:t>
      </w:r>
      <w:r w:rsidRPr="009936AF">
        <w:rPr>
          <w:szCs w:val="22"/>
        </w:rPr>
        <w:t xml:space="preserve"> brutto </w:t>
      </w:r>
      <w:r>
        <w:rPr>
          <w:szCs w:val="22"/>
        </w:rPr>
        <w:t xml:space="preserve">wraz z określeniem stawki podatku </w:t>
      </w:r>
      <w:r w:rsidRPr="009936AF">
        <w:rPr>
          <w:szCs w:val="22"/>
        </w:rPr>
        <w:t>VAT za wykonanie przedmiotu zamówienia.</w:t>
      </w:r>
    </w:p>
    <w:p w14:paraId="09BC83F6" w14:textId="77777777" w:rsidR="002C66B7" w:rsidRDefault="002C66B7" w:rsidP="002C66B7">
      <w:pPr>
        <w:pStyle w:val="Akapitzlist"/>
        <w:numPr>
          <w:ilvl w:val="0"/>
          <w:numId w:val="3"/>
        </w:numPr>
        <w:spacing w:after="120"/>
        <w:jc w:val="both"/>
        <w:rPr>
          <w:szCs w:val="22"/>
        </w:rPr>
      </w:pPr>
      <w:r w:rsidRPr="009936AF">
        <w:rPr>
          <w:szCs w:val="22"/>
        </w:rPr>
        <w:t xml:space="preserve">Zaoferowana cena </w:t>
      </w:r>
      <w:r>
        <w:rPr>
          <w:szCs w:val="22"/>
        </w:rPr>
        <w:t>musi</w:t>
      </w:r>
      <w:r w:rsidRPr="009936AF">
        <w:rPr>
          <w:szCs w:val="22"/>
        </w:rPr>
        <w:t xml:space="preserve"> zawierać wszel</w:t>
      </w:r>
      <w:r>
        <w:rPr>
          <w:szCs w:val="22"/>
        </w:rPr>
        <w:t>kie koszty wykonania zamówienia</w:t>
      </w:r>
      <w:r w:rsidRPr="009936AF">
        <w:rPr>
          <w:szCs w:val="22"/>
        </w:rPr>
        <w:t>.</w:t>
      </w:r>
    </w:p>
    <w:p w14:paraId="201F2EF7" w14:textId="77777777" w:rsidR="002C66B7" w:rsidRDefault="002C66B7" w:rsidP="002C66B7">
      <w:pPr>
        <w:pStyle w:val="Akapitzlist"/>
        <w:spacing w:after="120"/>
        <w:ind w:left="1440"/>
        <w:jc w:val="both"/>
        <w:rPr>
          <w:szCs w:val="22"/>
        </w:rPr>
      </w:pPr>
    </w:p>
    <w:p w14:paraId="67596EDA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MIEJSCE SKŁADANIA OFERT:</w:t>
      </w:r>
    </w:p>
    <w:p w14:paraId="6CFE9914" w14:textId="36B38ED8" w:rsidR="00990958" w:rsidRPr="00990958" w:rsidRDefault="002C66B7" w:rsidP="00990958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990958">
        <w:rPr>
          <w:szCs w:val="22"/>
        </w:rPr>
        <w:t>Oferty należy składać w formie</w:t>
      </w:r>
      <w:r w:rsidR="00A2756B">
        <w:rPr>
          <w:szCs w:val="22"/>
        </w:rPr>
        <w:t xml:space="preserve"> papierowej w zamkniętych kopertach </w:t>
      </w:r>
      <w:r w:rsidR="00A2756B">
        <w:rPr>
          <w:szCs w:val="22"/>
        </w:rPr>
        <w:br/>
        <w:t xml:space="preserve">w </w:t>
      </w:r>
      <w:r w:rsidR="005D2A29">
        <w:rPr>
          <w:szCs w:val="22"/>
        </w:rPr>
        <w:t xml:space="preserve">Sekretariacie Departamentu Infrastruktury, Transportu i Komunikacji </w:t>
      </w:r>
      <w:r w:rsidR="00A2756B">
        <w:rPr>
          <w:szCs w:val="22"/>
        </w:rPr>
        <w:t>Urzędu Marszałkowskiego Województwa Świętokrzyskiego</w:t>
      </w:r>
      <w:r w:rsidR="005D2A29">
        <w:rPr>
          <w:szCs w:val="22"/>
        </w:rPr>
        <w:t xml:space="preserve"> (II piętro budynek </w:t>
      </w:r>
      <w:proofErr w:type="spellStart"/>
      <w:r w:rsidR="005D2A29">
        <w:rPr>
          <w:szCs w:val="22"/>
        </w:rPr>
        <w:lastRenderedPageBreak/>
        <w:t>Apolloplast</w:t>
      </w:r>
      <w:proofErr w:type="spellEnd"/>
      <w:r w:rsidR="005D2A29">
        <w:rPr>
          <w:szCs w:val="22"/>
        </w:rPr>
        <w:t>)</w:t>
      </w:r>
      <w:r w:rsidR="00A2756B">
        <w:rPr>
          <w:szCs w:val="22"/>
        </w:rPr>
        <w:t xml:space="preserve"> </w:t>
      </w:r>
      <w:r w:rsidR="005D2A29">
        <w:rPr>
          <w:szCs w:val="22"/>
        </w:rPr>
        <w:t xml:space="preserve">pl. Niepodległości 1, 25 – 506 Kielce, </w:t>
      </w:r>
      <w:r w:rsidR="00A2756B">
        <w:rPr>
          <w:szCs w:val="22"/>
        </w:rPr>
        <w:t xml:space="preserve">z dopiskiem „Dotyczy zapytania ofertowego nr TK-II.8081.26.2023” </w:t>
      </w:r>
    </w:p>
    <w:p w14:paraId="7F7BAA2B" w14:textId="77777777" w:rsidR="002C66B7" w:rsidRDefault="002C66B7" w:rsidP="00990958">
      <w:pPr>
        <w:pStyle w:val="Akapitzlist"/>
        <w:spacing w:after="120"/>
        <w:ind w:left="1080"/>
        <w:jc w:val="both"/>
        <w:rPr>
          <w:szCs w:val="22"/>
        </w:rPr>
      </w:pPr>
    </w:p>
    <w:p w14:paraId="463C2C08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TERMIN SKŁADANIA OFERT:</w:t>
      </w:r>
    </w:p>
    <w:p w14:paraId="0D7204DA" w14:textId="1F654400" w:rsidR="002C66B7" w:rsidRDefault="002C66B7" w:rsidP="002C66B7">
      <w:pPr>
        <w:pStyle w:val="Akapitzlist"/>
        <w:numPr>
          <w:ilvl w:val="0"/>
          <w:numId w:val="5"/>
        </w:numPr>
        <w:spacing w:after="120"/>
        <w:jc w:val="both"/>
        <w:rPr>
          <w:szCs w:val="22"/>
        </w:rPr>
      </w:pPr>
      <w:r w:rsidRPr="00EA769C">
        <w:rPr>
          <w:szCs w:val="22"/>
        </w:rPr>
        <w:t>Oferty należy składać do dnia</w:t>
      </w:r>
      <w:r w:rsidR="005D2A29">
        <w:rPr>
          <w:szCs w:val="22"/>
        </w:rPr>
        <w:t xml:space="preserve"> </w:t>
      </w:r>
      <w:r w:rsidR="005D2A29" w:rsidRPr="005D2A29">
        <w:rPr>
          <w:b/>
          <w:bCs/>
          <w:szCs w:val="22"/>
        </w:rPr>
        <w:t>27</w:t>
      </w:r>
      <w:r>
        <w:rPr>
          <w:b/>
          <w:szCs w:val="22"/>
        </w:rPr>
        <w:t>.0</w:t>
      </w:r>
      <w:r w:rsidR="000A45D5">
        <w:rPr>
          <w:b/>
          <w:szCs w:val="22"/>
        </w:rPr>
        <w:t>9</w:t>
      </w:r>
      <w:r>
        <w:rPr>
          <w:b/>
          <w:szCs w:val="22"/>
        </w:rPr>
        <w:t>.2023</w:t>
      </w:r>
      <w:r w:rsidRPr="00586063">
        <w:rPr>
          <w:b/>
          <w:szCs w:val="22"/>
        </w:rPr>
        <w:t>r. do godz. 1</w:t>
      </w:r>
      <w:r w:rsidR="002F1046">
        <w:rPr>
          <w:b/>
          <w:szCs w:val="22"/>
        </w:rPr>
        <w:t>1</w:t>
      </w:r>
      <w:r>
        <w:rPr>
          <w:b/>
          <w:szCs w:val="22"/>
        </w:rPr>
        <w:t>:00</w:t>
      </w:r>
      <w:r>
        <w:rPr>
          <w:szCs w:val="22"/>
        </w:rPr>
        <w:t>.</w:t>
      </w:r>
    </w:p>
    <w:p w14:paraId="6A30DFC8" w14:textId="77777777" w:rsidR="002C66B7" w:rsidRDefault="002C66B7" w:rsidP="002C66B7">
      <w:pPr>
        <w:pStyle w:val="Akapitzlist"/>
        <w:numPr>
          <w:ilvl w:val="0"/>
          <w:numId w:val="5"/>
        </w:numPr>
        <w:spacing w:after="120"/>
        <w:jc w:val="both"/>
        <w:rPr>
          <w:szCs w:val="22"/>
        </w:rPr>
      </w:pPr>
      <w:r w:rsidRPr="00EA769C">
        <w:rPr>
          <w:szCs w:val="22"/>
        </w:rPr>
        <w:t>Oferty złożone po terminie nie będą rozpatrywane.</w:t>
      </w:r>
    </w:p>
    <w:p w14:paraId="7005EB86" w14:textId="77777777" w:rsidR="002C66B7" w:rsidRDefault="002C66B7" w:rsidP="002C66B7">
      <w:pPr>
        <w:pStyle w:val="Akapitzlist"/>
        <w:spacing w:after="120"/>
        <w:ind w:left="1440"/>
        <w:jc w:val="both"/>
        <w:rPr>
          <w:szCs w:val="22"/>
        </w:rPr>
      </w:pPr>
    </w:p>
    <w:p w14:paraId="2E2954CA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KRYTERIUM OCENY OFERTY:</w:t>
      </w:r>
    </w:p>
    <w:p w14:paraId="02A68C73" w14:textId="77777777" w:rsidR="002C66B7" w:rsidRDefault="002C66B7" w:rsidP="002C66B7">
      <w:pPr>
        <w:pStyle w:val="Akapitzlist"/>
        <w:spacing w:after="120"/>
        <w:ind w:left="1080"/>
        <w:jc w:val="both"/>
        <w:rPr>
          <w:szCs w:val="22"/>
        </w:rPr>
      </w:pPr>
      <w:r>
        <w:rPr>
          <w:szCs w:val="22"/>
        </w:rPr>
        <w:t xml:space="preserve">Cena brutto </w:t>
      </w:r>
      <w:r>
        <w:rPr>
          <w:szCs w:val="22"/>
        </w:rPr>
        <w:tab/>
        <w:t>–</w:t>
      </w:r>
      <w:r>
        <w:rPr>
          <w:szCs w:val="22"/>
        </w:rPr>
        <w:tab/>
        <w:t xml:space="preserve"> 100 pkt</w:t>
      </w:r>
    </w:p>
    <w:p w14:paraId="4A66BAB2" w14:textId="77777777" w:rsidR="002C66B7" w:rsidRDefault="002C66B7" w:rsidP="002C66B7">
      <w:pPr>
        <w:pStyle w:val="Akapitzlist"/>
        <w:spacing w:after="120"/>
        <w:ind w:left="1080"/>
        <w:jc w:val="both"/>
        <w:rPr>
          <w:szCs w:val="22"/>
        </w:rPr>
      </w:pPr>
    </w:p>
    <w:p w14:paraId="62150ADE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INFORMACJE DODATKOWE:</w:t>
      </w:r>
    </w:p>
    <w:p w14:paraId="5C4ECD13" w14:textId="77777777" w:rsidR="002C66B7" w:rsidRDefault="002C66B7" w:rsidP="002C66B7">
      <w:pPr>
        <w:pStyle w:val="Akapitzlist"/>
        <w:numPr>
          <w:ilvl w:val="0"/>
          <w:numId w:val="6"/>
        </w:numPr>
        <w:jc w:val="both"/>
        <w:rPr>
          <w:szCs w:val="22"/>
        </w:rPr>
      </w:pPr>
      <w:r w:rsidRPr="008D3A35">
        <w:rPr>
          <w:szCs w:val="22"/>
        </w:rPr>
        <w:t>Wykonawca może wprowadzić zmiany w złożonej ofercie lub ją wycofać, pod warunkiem, że uczyni to przed upływem terminu składania ofert. Zarówno zmiana, jak i wycofanie oferty wymagają zachowania formy pisemnej (elektronicznej, forma skanu</w:t>
      </w:r>
      <w:r>
        <w:rPr>
          <w:szCs w:val="22"/>
        </w:rPr>
        <w:t xml:space="preserve"> lub cyfrowy podpis kwalifikowany</w:t>
      </w:r>
      <w:r w:rsidRPr="008D3A35">
        <w:rPr>
          <w:szCs w:val="22"/>
        </w:rPr>
        <w:t>).</w:t>
      </w:r>
    </w:p>
    <w:p w14:paraId="5734481B" w14:textId="3D0124B9" w:rsidR="00122D20" w:rsidRPr="000A45D5" w:rsidRDefault="002C66B7" w:rsidP="00122D20">
      <w:pPr>
        <w:pStyle w:val="Akapitzlist"/>
        <w:numPr>
          <w:ilvl w:val="0"/>
          <w:numId w:val="6"/>
        </w:numPr>
        <w:jc w:val="both"/>
        <w:rPr>
          <w:szCs w:val="22"/>
        </w:rPr>
      </w:pPr>
      <w:r w:rsidRPr="008D3A35">
        <w:rPr>
          <w:szCs w:val="22"/>
        </w:rPr>
        <w:t>Zamawiający zastrzega sobie prawo zwrócenia się do Wykonawcy z prośbą o</w:t>
      </w:r>
      <w:r>
        <w:rPr>
          <w:szCs w:val="22"/>
        </w:rPr>
        <w:t> </w:t>
      </w:r>
      <w:r w:rsidRPr="008D3A35">
        <w:rPr>
          <w:szCs w:val="22"/>
        </w:rPr>
        <w:t>uzupełnienie złożonej oferty lub udzielenie wyjaśnień.</w:t>
      </w:r>
    </w:p>
    <w:p w14:paraId="0BBF15BE" w14:textId="77777777" w:rsidR="002C66B7" w:rsidRDefault="002C66B7" w:rsidP="002C66B7">
      <w:pPr>
        <w:pStyle w:val="Akapitzlist"/>
        <w:numPr>
          <w:ilvl w:val="0"/>
          <w:numId w:val="6"/>
        </w:numPr>
        <w:jc w:val="both"/>
        <w:rPr>
          <w:szCs w:val="22"/>
        </w:rPr>
      </w:pPr>
      <w:r w:rsidRPr="008D3A35">
        <w:rPr>
          <w:szCs w:val="22"/>
        </w:rPr>
        <w:t>Zamawiający o wyborze najkorzystniejszej oferty poinformuje wyłącznie Wykonawcę wybranego do realizacji zamówienia.</w:t>
      </w:r>
    </w:p>
    <w:p w14:paraId="3CB1DD03" w14:textId="77777777" w:rsidR="002C66B7" w:rsidRDefault="002C66B7" w:rsidP="002C66B7">
      <w:pPr>
        <w:pStyle w:val="Akapitzlist"/>
        <w:numPr>
          <w:ilvl w:val="0"/>
          <w:numId w:val="6"/>
        </w:numPr>
        <w:jc w:val="both"/>
        <w:rPr>
          <w:szCs w:val="22"/>
        </w:rPr>
      </w:pPr>
      <w:r w:rsidRPr="008D3A35">
        <w:rPr>
          <w:szCs w:val="22"/>
        </w:rPr>
        <w:t>Wykonawca, którego oferta zostanie wybrana do realizacji zostanie o tym poinformowany pisemnie (drogą elektroniczną).</w:t>
      </w:r>
    </w:p>
    <w:p w14:paraId="0E787E68" w14:textId="77777777" w:rsidR="002C66B7" w:rsidRDefault="002C66B7" w:rsidP="002C66B7">
      <w:pPr>
        <w:pStyle w:val="Akapitzlist"/>
        <w:numPr>
          <w:ilvl w:val="0"/>
          <w:numId w:val="6"/>
        </w:numPr>
        <w:jc w:val="both"/>
        <w:rPr>
          <w:szCs w:val="22"/>
        </w:rPr>
      </w:pPr>
      <w:r w:rsidRPr="008D3A35">
        <w:rPr>
          <w:szCs w:val="22"/>
        </w:rPr>
        <w:t>Zamawiający zastrzega sobie możliwość wyboru kolejnej wśród najkorzystniejszych złożonych ofert, jeżeli Wykonawca, którego oferta zostanie wybrana jako najkorzystniejsza, uchyli się od zawarcia umowy dotyczącej realizacji przedmiotu niniejszego zamówienia.</w:t>
      </w:r>
    </w:p>
    <w:p w14:paraId="3F9605BE" w14:textId="77777777" w:rsidR="002C66B7" w:rsidRDefault="002C66B7" w:rsidP="002C66B7">
      <w:pPr>
        <w:pStyle w:val="Akapitzlist"/>
        <w:numPr>
          <w:ilvl w:val="0"/>
          <w:numId w:val="6"/>
        </w:numPr>
        <w:jc w:val="both"/>
        <w:rPr>
          <w:szCs w:val="22"/>
        </w:rPr>
      </w:pPr>
      <w:r w:rsidRPr="008D3A35">
        <w:rPr>
          <w:szCs w:val="22"/>
        </w:rPr>
        <w:t xml:space="preserve">Z wyłonionym Wykonawcą zostanie zawarta umowa, której wzór stanowi Załącznik Nr </w:t>
      </w:r>
      <w:r>
        <w:rPr>
          <w:szCs w:val="22"/>
        </w:rPr>
        <w:t>3</w:t>
      </w:r>
      <w:r w:rsidRPr="008D3A35">
        <w:rPr>
          <w:szCs w:val="22"/>
        </w:rPr>
        <w:t xml:space="preserve"> do niniejszego Zapytania ofertowego.</w:t>
      </w:r>
    </w:p>
    <w:p w14:paraId="79671912" w14:textId="77777777" w:rsidR="002C66B7" w:rsidRPr="00DB0BC9" w:rsidRDefault="002C66B7" w:rsidP="002C66B7">
      <w:pPr>
        <w:pStyle w:val="Akapitzlist"/>
        <w:numPr>
          <w:ilvl w:val="0"/>
          <w:numId w:val="6"/>
        </w:numPr>
        <w:jc w:val="both"/>
        <w:rPr>
          <w:szCs w:val="22"/>
        </w:rPr>
      </w:pPr>
      <w:r w:rsidRPr="000C6808">
        <w:t>Zamawiający zastrzega sobie prawo unieważnienia zapytania ofertowego bez podania przyczyny.</w:t>
      </w:r>
    </w:p>
    <w:p w14:paraId="0339B995" w14:textId="77777777" w:rsidR="002C66B7" w:rsidRDefault="002C66B7" w:rsidP="002C66B7">
      <w:pPr>
        <w:pStyle w:val="Akapitzlist"/>
        <w:spacing w:after="120"/>
        <w:ind w:left="1080"/>
        <w:jc w:val="both"/>
        <w:rPr>
          <w:szCs w:val="22"/>
        </w:rPr>
      </w:pPr>
    </w:p>
    <w:p w14:paraId="58914E49" w14:textId="77777777" w:rsidR="002C66B7" w:rsidRDefault="002C66B7" w:rsidP="002C66B7">
      <w:pPr>
        <w:pStyle w:val="Akapitzlist"/>
        <w:spacing w:after="120"/>
        <w:ind w:left="1080"/>
        <w:jc w:val="both"/>
        <w:rPr>
          <w:szCs w:val="22"/>
        </w:rPr>
      </w:pPr>
    </w:p>
    <w:p w14:paraId="59753976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KONTAKT Z ZAMAWIAJĄCYM:</w:t>
      </w:r>
    </w:p>
    <w:p w14:paraId="012A46C7" w14:textId="77777777" w:rsidR="002C66B7" w:rsidRDefault="002C66B7" w:rsidP="002C66B7">
      <w:pPr>
        <w:pStyle w:val="Akapitzlist"/>
        <w:spacing w:after="120"/>
        <w:ind w:left="1080"/>
        <w:jc w:val="both"/>
        <w:rPr>
          <w:szCs w:val="22"/>
        </w:rPr>
      </w:pPr>
      <w:r w:rsidRPr="008D3A35">
        <w:rPr>
          <w:szCs w:val="22"/>
        </w:rPr>
        <w:t>W przypadku pytań związanych z zapytaniem ofertowym, należy kontaktować się z:</w:t>
      </w:r>
    </w:p>
    <w:p w14:paraId="4DE9EAC7" w14:textId="77777777" w:rsidR="002C66B7" w:rsidRPr="009456CB" w:rsidRDefault="002C66B7" w:rsidP="002C66B7">
      <w:pPr>
        <w:pStyle w:val="Akapitzlist"/>
        <w:numPr>
          <w:ilvl w:val="0"/>
          <w:numId w:val="7"/>
        </w:numPr>
        <w:spacing w:after="120"/>
        <w:jc w:val="both"/>
        <w:rPr>
          <w:rStyle w:val="Hipercze"/>
          <w:rFonts w:eastAsiaTheme="majorEastAsia"/>
          <w:color w:val="auto"/>
          <w:szCs w:val="22"/>
        </w:rPr>
      </w:pPr>
      <w:r>
        <w:rPr>
          <w:szCs w:val="22"/>
        </w:rPr>
        <w:t>Robert Kowalczyk, tel.: 41 395 10 41</w:t>
      </w:r>
      <w:r w:rsidRPr="000F425C">
        <w:rPr>
          <w:rFonts w:ascii="TimesNewRomanPSMT" w:hAnsi="TimesNewRomanPSMT" w:cs="TimesNewRomanPSMT"/>
        </w:rPr>
        <w:t xml:space="preserve">; </w:t>
      </w:r>
      <w:hyperlink r:id="rId9" w:history="1">
        <w:r w:rsidRPr="00C82DA8">
          <w:rPr>
            <w:rStyle w:val="Hipercze"/>
            <w:rFonts w:ascii="TimesNewRomanPSMT" w:eastAsiaTheme="majorEastAsia" w:hAnsi="TimesNewRomanPSMT" w:cs="TimesNewRomanPSMT"/>
          </w:rPr>
          <w:t>robert.kowalczyk@sejmik.kielce.pl</w:t>
        </w:r>
      </w:hyperlink>
    </w:p>
    <w:p w14:paraId="21E0ADC3" w14:textId="56CB2B66" w:rsidR="002C66B7" w:rsidRDefault="002C66B7" w:rsidP="00A2756B">
      <w:pPr>
        <w:pStyle w:val="Akapitzlist"/>
        <w:numPr>
          <w:ilvl w:val="0"/>
          <w:numId w:val="7"/>
        </w:numPr>
        <w:spacing w:after="120"/>
        <w:rPr>
          <w:szCs w:val="22"/>
        </w:rPr>
      </w:pPr>
      <w:r>
        <w:rPr>
          <w:szCs w:val="22"/>
        </w:rPr>
        <w:t xml:space="preserve">Kamila </w:t>
      </w:r>
      <w:proofErr w:type="spellStart"/>
      <w:r>
        <w:rPr>
          <w:szCs w:val="22"/>
        </w:rPr>
        <w:t>Ludew</w:t>
      </w:r>
      <w:proofErr w:type="spellEnd"/>
      <w:r w:rsidR="002B1F22">
        <w:rPr>
          <w:szCs w:val="22"/>
        </w:rPr>
        <w:t xml:space="preserve"> - Wziątek</w:t>
      </w:r>
      <w:r>
        <w:rPr>
          <w:szCs w:val="22"/>
        </w:rPr>
        <w:t>,</w:t>
      </w:r>
      <w:r w:rsidRPr="009456CB">
        <w:rPr>
          <w:szCs w:val="22"/>
        </w:rPr>
        <w:t xml:space="preserve"> tel.</w:t>
      </w:r>
      <w:r>
        <w:rPr>
          <w:szCs w:val="22"/>
        </w:rPr>
        <w:t>:</w:t>
      </w:r>
      <w:r w:rsidRPr="009456CB">
        <w:rPr>
          <w:szCs w:val="22"/>
        </w:rPr>
        <w:t xml:space="preserve"> 41</w:t>
      </w:r>
      <w:r>
        <w:rPr>
          <w:szCs w:val="22"/>
        </w:rPr>
        <w:t xml:space="preserve"> 395 12 49; </w:t>
      </w:r>
      <w:r w:rsidR="00A2756B">
        <w:rPr>
          <w:szCs w:val="22"/>
        </w:rPr>
        <w:br/>
      </w:r>
      <w:hyperlink r:id="rId10" w:history="1">
        <w:r w:rsidR="00BA59D8" w:rsidRPr="000D09EA">
          <w:rPr>
            <w:rStyle w:val="Hipercze"/>
            <w:rFonts w:eastAsiaTheme="majorEastAsia"/>
            <w:szCs w:val="22"/>
          </w:rPr>
          <w:t>kamila.ludew-wziatek@sejmik.kielce.pl</w:t>
        </w:r>
      </w:hyperlink>
      <w:r>
        <w:rPr>
          <w:szCs w:val="22"/>
        </w:rPr>
        <w:t xml:space="preserve"> </w:t>
      </w:r>
      <w:r w:rsidRPr="009456CB">
        <w:rPr>
          <w:szCs w:val="22"/>
        </w:rPr>
        <w:t xml:space="preserve"> </w:t>
      </w:r>
    </w:p>
    <w:p w14:paraId="3F821A54" w14:textId="77777777" w:rsidR="002C66B7" w:rsidRPr="000F425C" w:rsidRDefault="002C66B7" w:rsidP="002C66B7">
      <w:pPr>
        <w:pStyle w:val="Akapitzlist"/>
        <w:spacing w:after="120"/>
        <w:ind w:left="1440"/>
        <w:jc w:val="both"/>
        <w:rPr>
          <w:szCs w:val="22"/>
        </w:rPr>
      </w:pPr>
    </w:p>
    <w:p w14:paraId="7D38EA85" w14:textId="77777777" w:rsidR="002C66B7" w:rsidRPr="00391720" w:rsidRDefault="002C66B7" w:rsidP="002C66B7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 w:rsidRPr="009456CB">
        <w:rPr>
          <w:b/>
          <w:szCs w:val="22"/>
        </w:rPr>
        <w:t>ZAŁĄCZ</w:t>
      </w:r>
      <w:r w:rsidRPr="00391720">
        <w:rPr>
          <w:b/>
          <w:szCs w:val="22"/>
        </w:rPr>
        <w:t>NIKI:</w:t>
      </w:r>
    </w:p>
    <w:p w14:paraId="437B8B7B" w14:textId="4D9B672F" w:rsidR="00AF3032" w:rsidRPr="00AF3032" w:rsidRDefault="00AF3032" w:rsidP="005E7498">
      <w:pPr>
        <w:pStyle w:val="Akapitzlist"/>
        <w:tabs>
          <w:tab w:val="left" w:pos="426"/>
        </w:tabs>
        <w:spacing w:afterLines="120" w:after="288"/>
        <w:ind w:left="1434"/>
        <w:jc w:val="both"/>
        <w:rPr>
          <w:bCs/>
        </w:rPr>
      </w:pPr>
      <w:r w:rsidRPr="00AF3032">
        <w:rPr>
          <w:rFonts w:eastAsia="Calibri"/>
          <w:bCs/>
        </w:rPr>
        <w:t>Załącznik nr 1 - Szczegółowy Opis Przedmiotu Zamówienia (SOPZ)</w:t>
      </w:r>
      <w:r w:rsidR="005E7498">
        <w:rPr>
          <w:rFonts w:eastAsia="Calibri"/>
          <w:bCs/>
        </w:rPr>
        <w:t>.</w:t>
      </w:r>
    </w:p>
    <w:p w14:paraId="75A2C559" w14:textId="77777777" w:rsidR="002C66B7" w:rsidRPr="00AF3032" w:rsidRDefault="00937526" w:rsidP="00937526">
      <w:pPr>
        <w:pStyle w:val="Akapitzlist"/>
        <w:spacing w:afterLines="120" w:after="288"/>
        <w:ind w:left="1434"/>
        <w:jc w:val="both"/>
        <w:rPr>
          <w:szCs w:val="22"/>
        </w:rPr>
      </w:pPr>
      <w:r>
        <w:rPr>
          <w:szCs w:val="22"/>
        </w:rPr>
        <w:t xml:space="preserve">Załącznik nr 2 - </w:t>
      </w:r>
      <w:r w:rsidR="002C66B7" w:rsidRPr="00AF3032">
        <w:rPr>
          <w:szCs w:val="22"/>
        </w:rPr>
        <w:t>Formularz oferty.</w:t>
      </w:r>
    </w:p>
    <w:p w14:paraId="0079D51B" w14:textId="77777777" w:rsidR="002C66B7" w:rsidRPr="00AF3032" w:rsidRDefault="00937526" w:rsidP="00937526">
      <w:pPr>
        <w:pStyle w:val="Akapitzlist"/>
        <w:spacing w:afterLines="120" w:after="288"/>
        <w:ind w:left="1434"/>
        <w:jc w:val="both"/>
        <w:rPr>
          <w:szCs w:val="22"/>
        </w:rPr>
      </w:pPr>
      <w:r>
        <w:rPr>
          <w:szCs w:val="22"/>
        </w:rPr>
        <w:t xml:space="preserve">Załącznik nr 3 - </w:t>
      </w:r>
      <w:r w:rsidR="002C66B7" w:rsidRPr="00AF3032">
        <w:rPr>
          <w:szCs w:val="22"/>
        </w:rPr>
        <w:t>Projekt umowy.</w:t>
      </w:r>
    </w:p>
    <w:p w14:paraId="1A4E2CC1" w14:textId="77777777" w:rsidR="002C66B7" w:rsidRPr="00DB0BC9" w:rsidRDefault="002C66B7" w:rsidP="002C66B7">
      <w:pPr>
        <w:pStyle w:val="Akapitzlist"/>
        <w:spacing w:after="120"/>
        <w:ind w:left="1080"/>
        <w:jc w:val="both"/>
        <w:rPr>
          <w:szCs w:val="22"/>
        </w:rPr>
      </w:pPr>
    </w:p>
    <w:p w14:paraId="44179C30" w14:textId="77777777" w:rsidR="009D4DBD" w:rsidRDefault="009D4DBD" w:rsidP="00D0749E"/>
    <w:sectPr w:rsidR="009D4DBD" w:rsidSect="0040136B">
      <w:head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C863" w14:textId="77777777" w:rsidR="00B22746" w:rsidRDefault="00B22746" w:rsidP="001D0CA1">
      <w:pPr>
        <w:spacing w:line="240" w:lineRule="auto"/>
      </w:pPr>
      <w:r>
        <w:separator/>
      </w:r>
    </w:p>
  </w:endnote>
  <w:endnote w:type="continuationSeparator" w:id="0">
    <w:p w14:paraId="61D82B60" w14:textId="77777777" w:rsidR="00B22746" w:rsidRDefault="00B2274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8C45" w14:textId="7329CAF7" w:rsidR="0040136B" w:rsidRDefault="00301E90" w:rsidP="0040136B">
    <w:pPr>
      <w:pStyle w:val="Stopka"/>
      <w:ind w:left="5026"/>
    </w:pPr>
    <w:r>
      <w:rPr>
        <w:noProof/>
      </w:rPr>
      <w:drawing>
        <wp:inline distT="0" distB="0" distL="0" distR="0" wp14:anchorId="54F80BC5" wp14:editId="62ABC823">
          <wp:extent cx="1188720" cy="450850"/>
          <wp:effectExtent l="0" t="0" r="0" b="6350"/>
          <wp:docPr id="12534066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80D5" w14:textId="77777777" w:rsidR="00B22746" w:rsidRDefault="00B22746" w:rsidP="001D0CA1">
      <w:pPr>
        <w:spacing w:line="240" w:lineRule="auto"/>
      </w:pPr>
      <w:r>
        <w:separator/>
      </w:r>
    </w:p>
  </w:footnote>
  <w:footnote w:type="continuationSeparator" w:id="0">
    <w:p w14:paraId="722F2808" w14:textId="77777777" w:rsidR="00B22746" w:rsidRDefault="00B2274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BAF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D37075"/>
    <w:multiLevelType w:val="hybridMultilevel"/>
    <w:tmpl w:val="7B224888"/>
    <w:lvl w:ilvl="0" w:tplc="0415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C73ADB"/>
    <w:multiLevelType w:val="hybridMultilevel"/>
    <w:tmpl w:val="64D474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177715"/>
    <w:multiLevelType w:val="hybridMultilevel"/>
    <w:tmpl w:val="796A3FE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67A32A5"/>
    <w:multiLevelType w:val="multilevel"/>
    <w:tmpl w:val="3A1474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94FDC"/>
    <w:multiLevelType w:val="hybridMultilevel"/>
    <w:tmpl w:val="F95E289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77B22"/>
    <w:multiLevelType w:val="hybridMultilevel"/>
    <w:tmpl w:val="53ECD73C"/>
    <w:lvl w:ilvl="0" w:tplc="49C6972E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52E0352F"/>
    <w:multiLevelType w:val="multilevel"/>
    <w:tmpl w:val="9F6A1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5418F5"/>
    <w:multiLevelType w:val="hybridMultilevel"/>
    <w:tmpl w:val="52920CFC"/>
    <w:lvl w:ilvl="0" w:tplc="A8E4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E7DCF"/>
    <w:multiLevelType w:val="hybridMultilevel"/>
    <w:tmpl w:val="9604AB84"/>
    <w:lvl w:ilvl="0" w:tplc="49C6972E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AD271D"/>
    <w:multiLevelType w:val="hybridMultilevel"/>
    <w:tmpl w:val="59FCA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C7563"/>
    <w:multiLevelType w:val="hybridMultilevel"/>
    <w:tmpl w:val="3492545E"/>
    <w:lvl w:ilvl="0" w:tplc="49C6972E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25185690">
    <w:abstractNumId w:val="12"/>
  </w:num>
  <w:num w:numId="2" w16cid:durableId="380907191">
    <w:abstractNumId w:val="3"/>
  </w:num>
  <w:num w:numId="3" w16cid:durableId="1622147682">
    <w:abstractNumId w:val="0"/>
  </w:num>
  <w:num w:numId="4" w16cid:durableId="243808519">
    <w:abstractNumId w:val="14"/>
  </w:num>
  <w:num w:numId="5" w16cid:durableId="23991136">
    <w:abstractNumId w:val="6"/>
  </w:num>
  <w:num w:numId="6" w16cid:durableId="2057392248">
    <w:abstractNumId w:val="10"/>
  </w:num>
  <w:num w:numId="7" w16cid:durableId="1463383778">
    <w:abstractNumId w:val="11"/>
  </w:num>
  <w:num w:numId="8" w16cid:durableId="86924120">
    <w:abstractNumId w:val="7"/>
  </w:num>
  <w:num w:numId="9" w16cid:durableId="1165979317">
    <w:abstractNumId w:val="9"/>
  </w:num>
  <w:num w:numId="10" w16cid:durableId="396824638">
    <w:abstractNumId w:val="1"/>
  </w:num>
  <w:num w:numId="11" w16cid:durableId="1331718942">
    <w:abstractNumId w:val="2"/>
  </w:num>
  <w:num w:numId="12" w16cid:durableId="1434084259">
    <w:abstractNumId w:val="5"/>
  </w:num>
  <w:num w:numId="13" w16cid:durableId="1209032353">
    <w:abstractNumId w:val="15"/>
  </w:num>
  <w:num w:numId="14" w16cid:durableId="702635385">
    <w:abstractNumId w:val="4"/>
  </w:num>
  <w:num w:numId="15" w16cid:durableId="1000156389">
    <w:abstractNumId w:val="16"/>
  </w:num>
  <w:num w:numId="16" w16cid:durableId="414133182">
    <w:abstractNumId w:val="8"/>
  </w:num>
  <w:num w:numId="17" w16cid:durableId="280041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401"/>
    <w:rsid w:val="000076C9"/>
    <w:rsid w:val="00017628"/>
    <w:rsid w:val="0002336C"/>
    <w:rsid w:val="00024B54"/>
    <w:rsid w:val="00086B46"/>
    <w:rsid w:val="000A45D5"/>
    <w:rsid w:val="000C36AC"/>
    <w:rsid w:val="000C6F51"/>
    <w:rsid w:val="000D7CA7"/>
    <w:rsid w:val="000F4A5C"/>
    <w:rsid w:val="00101B53"/>
    <w:rsid w:val="00121649"/>
    <w:rsid w:val="00122D20"/>
    <w:rsid w:val="00155B8B"/>
    <w:rsid w:val="0017650D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1F22"/>
    <w:rsid w:val="002B4426"/>
    <w:rsid w:val="002C66B7"/>
    <w:rsid w:val="002F1046"/>
    <w:rsid w:val="00301E90"/>
    <w:rsid w:val="00311398"/>
    <w:rsid w:val="00350808"/>
    <w:rsid w:val="003570B3"/>
    <w:rsid w:val="0036181F"/>
    <w:rsid w:val="00375179"/>
    <w:rsid w:val="003A0B95"/>
    <w:rsid w:val="003B32BA"/>
    <w:rsid w:val="003B64F1"/>
    <w:rsid w:val="003E1BB7"/>
    <w:rsid w:val="0040136B"/>
    <w:rsid w:val="0040181E"/>
    <w:rsid w:val="004732C3"/>
    <w:rsid w:val="004809D9"/>
    <w:rsid w:val="0049081D"/>
    <w:rsid w:val="00490CAA"/>
    <w:rsid w:val="004920EB"/>
    <w:rsid w:val="004A022F"/>
    <w:rsid w:val="004A6DA0"/>
    <w:rsid w:val="004C6921"/>
    <w:rsid w:val="004D5379"/>
    <w:rsid w:val="00504944"/>
    <w:rsid w:val="00506507"/>
    <w:rsid w:val="00542A07"/>
    <w:rsid w:val="005D2A29"/>
    <w:rsid w:val="005E7498"/>
    <w:rsid w:val="005F7CAB"/>
    <w:rsid w:val="0060509B"/>
    <w:rsid w:val="00625E9E"/>
    <w:rsid w:val="0065096B"/>
    <w:rsid w:val="006646C6"/>
    <w:rsid w:val="00695014"/>
    <w:rsid w:val="006A19E1"/>
    <w:rsid w:val="006A73C8"/>
    <w:rsid w:val="006C75FC"/>
    <w:rsid w:val="006D02B5"/>
    <w:rsid w:val="006F1F68"/>
    <w:rsid w:val="00731F66"/>
    <w:rsid w:val="0077730C"/>
    <w:rsid w:val="0079098B"/>
    <w:rsid w:val="007A0E58"/>
    <w:rsid w:val="007A6F45"/>
    <w:rsid w:val="007B5969"/>
    <w:rsid w:val="007C34AE"/>
    <w:rsid w:val="007D0EB6"/>
    <w:rsid w:val="007D1CF7"/>
    <w:rsid w:val="007D79DE"/>
    <w:rsid w:val="007E1721"/>
    <w:rsid w:val="007E62A9"/>
    <w:rsid w:val="007F7028"/>
    <w:rsid w:val="008030EE"/>
    <w:rsid w:val="00811BA5"/>
    <w:rsid w:val="0081456F"/>
    <w:rsid w:val="008238D5"/>
    <w:rsid w:val="0083668B"/>
    <w:rsid w:val="00836E49"/>
    <w:rsid w:val="00847702"/>
    <w:rsid w:val="00862348"/>
    <w:rsid w:val="00864B78"/>
    <w:rsid w:val="008712E5"/>
    <w:rsid w:val="00914E5E"/>
    <w:rsid w:val="00926B8D"/>
    <w:rsid w:val="00937526"/>
    <w:rsid w:val="009429B6"/>
    <w:rsid w:val="009606F5"/>
    <w:rsid w:val="0096733F"/>
    <w:rsid w:val="00990958"/>
    <w:rsid w:val="009A02D8"/>
    <w:rsid w:val="009A5B90"/>
    <w:rsid w:val="009C024D"/>
    <w:rsid w:val="009C4950"/>
    <w:rsid w:val="009D4DBD"/>
    <w:rsid w:val="00A045F0"/>
    <w:rsid w:val="00A14484"/>
    <w:rsid w:val="00A2756B"/>
    <w:rsid w:val="00A277C9"/>
    <w:rsid w:val="00A33CE7"/>
    <w:rsid w:val="00A35720"/>
    <w:rsid w:val="00A37D23"/>
    <w:rsid w:val="00A466E8"/>
    <w:rsid w:val="00A53E6C"/>
    <w:rsid w:val="00A544DE"/>
    <w:rsid w:val="00A77141"/>
    <w:rsid w:val="00A95134"/>
    <w:rsid w:val="00AA4E40"/>
    <w:rsid w:val="00AB2759"/>
    <w:rsid w:val="00AC7A3A"/>
    <w:rsid w:val="00AD3554"/>
    <w:rsid w:val="00AD5833"/>
    <w:rsid w:val="00AF3032"/>
    <w:rsid w:val="00B22746"/>
    <w:rsid w:val="00B3418F"/>
    <w:rsid w:val="00B44079"/>
    <w:rsid w:val="00B470FA"/>
    <w:rsid w:val="00B47CFF"/>
    <w:rsid w:val="00B66B66"/>
    <w:rsid w:val="00B74111"/>
    <w:rsid w:val="00B75853"/>
    <w:rsid w:val="00B82F2E"/>
    <w:rsid w:val="00BA59D8"/>
    <w:rsid w:val="00BC093F"/>
    <w:rsid w:val="00BE3B5B"/>
    <w:rsid w:val="00C06EEC"/>
    <w:rsid w:val="00C203E5"/>
    <w:rsid w:val="00C46D30"/>
    <w:rsid w:val="00C56BFF"/>
    <w:rsid w:val="00C63BF0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739A0"/>
    <w:rsid w:val="00D73BF3"/>
    <w:rsid w:val="00D96C4C"/>
    <w:rsid w:val="00DA3F7E"/>
    <w:rsid w:val="00DC1E5E"/>
    <w:rsid w:val="00DE6B3A"/>
    <w:rsid w:val="00DF7340"/>
    <w:rsid w:val="00E21532"/>
    <w:rsid w:val="00E57B8F"/>
    <w:rsid w:val="00E61334"/>
    <w:rsid w:val="00E94511"/>
    <w:rsid w:val="00EB082F"/>
    <w:rsid w:val="00EC5D35"/>
    <w:rsid w:val="00EF0D5D"/>
    <w:rsid w:val="00F029BC"/>
    <w:rsid w:val="00F30F2B"/>
    <w:rsid w:val="00F36978"/>
    <w:rsid w:val="00F628EC"/>
    <w:rsid w:val="00F73274"/>
    <w:rsid w:val="00F77F3C"/>
    <w:rsid w:val="00F804C2"/>
    <w:rsid w:val="00F8113E"/>
    <w:rsid w:val="00F93A3B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20A9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semiHidden/>
    <w:rsid w:val="002C66B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66B7"/>
    <w:pPr>
      <w:spacing w:line="240" w:lineRule="auto"/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rsid w:val="002C66B7"/>
    <w:pPr>
      <w:spacing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C36AC"/>
    <w:pPr>
      <w:spacing w:after="120" w:line="259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36AC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mila.ludew-wziatek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kowalczyk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6414-04C7-43B9-BFB4-AB266958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Ludew, Kamila</cp:lastModifiedBy>
  <cp:revision>8</cp:revision>
  <cp:lastPrinted>2023-06-21T06:10:00Z</cp:lastPrinted>
  <dcterms:created xsi:type="dcterms:W3CDTF">2023-09-11T10:59:00Z</dcterms:created>
  <dcterms:modified xsi:type="dcterms:W3CDTF">2023-09-19T10:43:00Z</dcterms:modified>
</cp:coreProperties>
</file>