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20E5" w14:textId="77777777" w:rsidR="00681A78" w:rsidRPr="00536E6A" w:rsidRDefault="00495CF3" w:rsidP="00495CF3">
      <w:pPr>
        <w:widowControl w:val="0"/>
        <w:spacing w:after="120" w:line="360" w:lineRule="auto"/>
        <w:ind w:left="1985" w:hanging="1985"/>
        <w:outlineLvl w:val="1"/>
        <w:rPr>
          <w:rFonts w:ascii="Arial" w:hAnsi="Arial" w:cs="Arial"/>
          <w:b/>
          <w:bCs/>
          <w:sz w:val="22"/>
          <w:szCs w:val="22"/>
        </w:rPr>
      </w:pPr>
      <w:bookmarkStart w:id="0" w:name="_Hlk503261117"/>
      <w:r w:rsidRPr="00536E6A">
        <w:rPr>
          <w:rFonts w:ascii="Arial" w:hAnsi="Arial" w:cs="Arial"/>
          <w:b/>
          <w:bCs/>
          <w:sz w:val="22"/>
          <w:szCs w:val="22"/>
        </w:rPr>
        <w:t xml:space="preserve">Załącznik EFS.III.9 – </w:t>
      </w:r>
      <w:r w:rsidR="00681A78" w:rsidRPr="00536E6A">
        <w:rPr>
          <w:rFonts w:ascii="Arial" w:hAnsi="Arial" w:cs="Arial"/>
          <w:b/>
          <w:bCs/>
          <w:sz w:val="22"/>
          <w:szCs w:val="22"/>
        </w:rPr>
        <w:t xml:space="preserve">Lista kontrolna do kontroli krzyżowej </w:t>
      </w:r>
      <w:r w:rsidRPr="00536E6A">
        <w:rPr>
          <w:rFonts w:ascii="Arial" w:hAnsi="Arial" w:cs="Arial"/>
          <w:b/>
          <w:bCs/>
          <w:sz w:val="22"/>
          <w:szCs w:val="22"/>
        </w:rPr>
        <w:t>horyzontalnej</w:t>
      </w:r>
      <w:r w:rsidR="00681A78" w:rsidRPr="00536E6A">
        <w:rPr>
          <w:rFonts w:ascii="Arial" w:hAnsi="Arial" w:cs="Arial"/>
          <w:b/>
          <w:bCs/>
          <w:sz w:val="22"/>
          <w:szCs w:val="22"/>
        </w:rPr>
        <w:t xml:space="preserve"> prowadzonej </w:t>
      </w:r>
      <w:r w:rsidR="00681A78" w:rsidRPr="00536E6A">
        <w:rPr>
          <w:rFonts w:ascii="Arial" w:hAnsi="Arial" w:cs="Arial"/>
          <w:b/>
          <w:bCs/>
          <w:sz w:val="22"/>
          <w:szCs w:val="22"/>
        </w:rPr>
        <w:br/>
        <w:t xml:space="preserve">przez Oddział Rozliczeń </w:t>
      </w:r>
      <w:r w:rsidR="001D42FC" w:rsidRPr="00536E6A">
        <w:rPr>
          <w:rFonts w:ascii="Arial" w:hAnsi="Arial" w:cs="Arial"/>
          <w:b/>
          <w:bCs/>
          <w:sz w:val="22"/>
          <w:szCs w:val="22"/>
        </w:rPr>
        <w:t>Finansowych</w:t>
      </w:r>
      <w:r w:rsidR="00935275" w:rsidRPr="00536E6A">
        <w:rPr>
          <w:rFonts w:ascii="Arial" w:hAnsi="Arial" w:cs="Arial"/>
          <w:b/>
          <w:bCs/>
          <w:sz w:val="22"/>
          <w:szCs w:val="22"/>
        </w:rPr>
        <w:t xml:space="preserve"> i Monitorowania</w:t>
      </w:r>
      <w:r w:rsidR="00681A78" w:rsidRPr="00536E6A">
        <w:rPr>
          <w:rFonts w:ascii="Arial" w:hAnsi="Arial" w:cs="Arial"/>
          <w:b/>
          <w:bCs/>
          <w:sz w:val="22"/>
          <w:szCs w:val="22"/>
        </w:rPr>
        <w:t xml:space="preserve"> w DW EFS</w:t>
      </w:r>
    </w:p>
    <w:p w14:paraId="7FAEF7AF" w14:textId="77777777" w:rsidR="00681A78" w:rsidRPr="00536E6A" w:rsidRDefault="00681A78" w:rsidP="00681A78">
      <w:pPr>
        <w:widowControl w:val="0"/>
        <w:tabs>
          <w:tab w:val="left" w:pos="0"/>
        </w:tabs>
        <w:spacing w:after="120" w:line="360" w:lineRule="auto"/>
        <w:outlineLvl w:val="1"/>
        <w:rPr>
          <w:rFonts w:ascii="Arial" w:hAnsi="Arial" w:cs="Arial"/>
          <w:b/>
          <w:bCs/>
          <w:sz w:val="22"/>
          <w:szCs w:val="22"/>
        </w:rPr>
      </w:pPr>
    </w:p>
    <w:tbl>
      <w:tblPr>
        <w:tblW w:w="9782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Lista kontrolna do kontroli krzyżowej horyzontalnej prowadzonej przez Oddział Rozliczeń Finansowych i Monitorowania w DW EFS"/>
        <w:tblDescription w:val="Lista kontrolna do kontroli krzyżowej horyzontalnej prowadzonej przez Oddział Rozliczeń Finansowych i Monitorowania w DW EFS"/>
      </w:tblPr>
      <w:tblGrid>
        <w:gridCol w:w="714"/>
        <w:gridCol w:w="6"/>
        <w:gridCol w:w="3919"/>
        <w:gridCol w:w="1315"/>
        <w:gridCol w:w="3828"/>
      </w:tblGrid>
      <w:tr w:rsidR="00681A78" w:rsidRPr="00247CEE" w14:paraId="00E044F1" w14:textId="77777777" w:rsidTr="006A2A6F">
        <w:trPr>
          <w:cantSplit/>
          <w:trHeight w:val="636"/>
        </w:trPr>
        <w:tc>
          <w:tcPr>
            <w:tcW w:w="9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vAlign w:val="center"/>
          </w:tcPr>
          <w:p w14:paraId="7660F692" w14:textId="77777777" w:rsidR="00681A78" w:rsidRPr="00536E6A" w:rsidRDefault="00213D53" w:rsidP="00536E6A">
            <w:pPr>
              <w:widowControl w:val="0"/>
              <w:tabs>
                <w:tab w:val="left" w:pos="0"/>
              </w:tabs>
              <w:spacing w:after="120" w:line="360" w:lineRule="auto"/>
              <w:outlineLvl w:val="1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  <w:b/>
                <w:bCs/>
              </w:rPr>
              <w:t xml:space="preserve">Lista </w:t>
            </w:r>
            <w:r w:rsidR="00681A78" w:rsidRPr="00536E6A">
              <w:rPr>
                <w:rFonts w:ascii="Arial" w:hAnsi="Arial" w:cs="Arial"/>
                <w:b/>
                <w:bCs/>
              </w:rPr>
              <w:t xml:space="preserve">kontrolna do kontroli krzyżowej </w:t>
            </w:r>
            <w:r w:rsidR="00495CF3" w:rsidRPr="00536E6A">
              <w:rPr>
                <w:rFonts w:ascii="Arial" w:hAnsi="Arial" w:cs="Arial"/>
                <w:b/>
                <w:bCs/>
              </w:rPr>
              <w:t>horyzontalnej</w:t>
            </w:r>
            <w:r w:rsidR="00681A78" w:rsidRPr="00536E6A">
              <w:rPr>
                <w:rFonts w:ascii="Arial" w:hAnsi="Arial" w:cs="Arial"/>
                <w:b/>
                <w:bCs/>
              </w:rPr>
              <w:t xml:space="preserve"> prowadzonej </w:t>
            </w:r>
            <w:r w:rsidR="00681A78" w:rsidRPr="00536E6A">
              <w:rPr>
                <w:rFonts w:ascii="Arial" w:hAnsi="Arial" w:cs="Arial"/>
                <w:b/>
                <w:bCs/>
              </w:rPr>
              <w:br/>
              <w:t xml:space="preserve">przez Oddział Rozliczeń </w:t>
            </w:r>
            <w:r w:rsidR="001E64D8" w:rsidRPr="00536E6A">
              <w:rPr>
                <w:rFonts w:ascii="Arial" w:hAnsi="Arial" w:cs="Arial"/>
                <w:b/>
                <w:bCs/>
              </w:rPr>
              <w:t xml:space="preserve">Finansowych </w:t>
            </w:r>
            <w:r w:rsidR="00935275" w:rsidRPr="00536E6A">
              <w:rPr>
                <w:rFonts w:ascii="Arial" w:hAnsi="Arial" w:cs="Arial"/>
                <w:b/>
                <w:bCs/>
              </w:rPr>
              <w:t xml:space="preserve">i Monitorowania </w:t>
            </w:r>
            <w:r w:rsidR="00681A78" w:rsidRPr="00536E6A">
              <w:rPr>
                <w:rFonts w:ascii="Arial" w:hAnsi="Arial" w:cs="Arial"/>
                <w:b/>
                <w:bCs/>
              </w:rPr>
              <w:t>w DW EFS</w:t>
            </w:r>
            <w:r w:rsidRPr="00536E6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681A78" w:rsidRPr="00247CEE" w14:paraId="7CFF2C93" w14:textId="77777777" w:rsidTr="006A2A6F">
        <w:trPr>
          <w:cantSplit/>
        </w:trPr>
        <w:tc>
          <w:tcPr>
            <w:tcW w:w="4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7571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  <w:b/>
                <w:snapToGrid w:val="0"/>
              </w:rPr>
            </w:pPr>
            <w:r w:rsidRPr="00536E6A">
              <w:rPr>
                <w:rFonts w:ascii="Arial" w:hAnsi="Arial" w:cs="Arial"/>
                <w:b/>
                <w:snapToGrid w:val="0"/>
              </w:rPr>
              <w:t>Okres referencyjny</w:t>
            </w:r>
            <w:r w:rsidR="00456E5B" w:rsidRPr="00536E6A">
              <w:rPr>
                <w:rFonts w:ascii="Arial" w:hAnsi="Arial" w:cs="Arial"/>
                <w:b/>
                <w:snapToGrid w:val="0"/>
              </w:rPr>
              <w:t>:</w:t>
            </w:r>
          </w:p>
        </w:tc>
        <w:tc>
          <w:tcPr>
            <w:tcW w:w="51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34A1E" w14:textId="77777777" w:rsidR="00681A78" w:rsidRPr="00247CEE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61A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5275">
              <w:rPr>
                <w:rFonts w:ascii="Arial" w:hAnsi="Arial" w:cs="Arial"/>
                <w:b/>
                <w:sz w:val="20"/>
                <w:szCs w:val="20"/>
              </w:rPr>
              <w:t>od …………………… do ………………….</w:t>
            </w:r>
          </w:p>
        </w:tc>
      </w:tr>
      <w:tr w:rsidR="00681A78" w:rsidRPr="00247CEE" w14:paraId="0C6B6B2B" w14:textId="77777777" w:rsidTr="006A2A6F">
        <w:trPr>
          <w:cantSplit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EEC6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  <w:b/>
              </w:rPr>
            </w:pPr>
            <w:r w:rsidRPr="00536E6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0703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  <w:b/>
                <w:snapToGrid w:val="0"/>
              </w:rPr>
            </w:pPr>
            <w:r w:rsidRPr="00536E6A">
              <w:rPr>
                <w:rFonts w:ascii="Arial" w:hAnsi="Arial" w:cs="Arial"/>
                <w:b/>
                <w:snapToGrid w:val="0"/>
              </w:rPr>
              <w:t>Wyszczególnienie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B2D8" w14:textId="77777777" w:rsidR="00681A78" w:rsidRPr="00247CEE" w:rsidRDefault="00681A78" w:rsidP="00536E6A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47CEE">
              <w:rPr>
                <w:rFonts w:ascii="Arial" w:hAnsi="Arial" w:cs="Arial"/>
                <w:b/>
                <w:snapToGrid w:val="0"/>
                <w:sz w:val="20"/>
                <w:szCs w:val="20"/>
              </w:rPr>
              <w:t>TAK/NIE/</w:t>
            </w:r>
          </w:p>
          <w:p w14:paraId="54FCB727" w14:textId="77777777" w:rsidR="00681A78" w:rsidRPr="00247CEE" w:rsidRDefault="00681A78" w:rsidP="00536E6A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47CEE">
              <w:rPr>
                <w:rFonts w:ascii="Arial" w:hAnsi="Arial" w:cs="Arial"/>
                <w:b/>
                <w:snapToGrid w:val="0"/>
                <w:sz w:val="20"/>
                <w:szCs w:val="20"/>
              </w:rPr>
              <w:t> NIE DOTYCZY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0B23DA" w14:textId="77777777" w:rsidR="00681A78" w:rsidRPr="00247CEE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47CE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681A78" w:rsidRPr="00247CEE" w14:paraId="1719897E" w14:textId="77777777" w:rsidTr="006A2A6F">
        <w:trPr>
          <w:cantSplit/>
          <w:trHeight w:val="447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0599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822B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wprowadzono poprawnie okres referencyjny?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7F51" w14:textId="77777777" w:rsidR="00681A78" w:rsidRPr="00D663A3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D91C26" w14:textId="77777777" w:rsidR="00681A78" w:rsidRPr="00D663A3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81A78" w:rsidRPr="00247CEE" w14:paraId="241D2665" w14:textId="77777777" w:rsidTr="006A2A6F">
        <w:trPr>
          <w:cantSplit/>
          <w:trHeight w:val="1092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5647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C1C6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Czy raport generuje listę </w:t>
            </w:r>
            <w:r w:rsidR="00FD75CB" w:rsidRPr="00536E6A">
              <w:rPr>
                <w:rFonts w:ascii="Arial" w:hAnsi="Arial" w:cs="Arial"/>
              </w:rPr>
              <w:t>identyfikującą</w:t>
            </w:r>
            <w:r w:rsidR="00FD75CB" w:rsidRPr="00536E6A">
              <w:rPr>
                <w:rFonts w:ascii="Arial" w:hAnsi="Arial" w:cs="Arial"/>
              </w:rPr>
              <w:br/>
              <w:t>nr</w:t>
            </w:r>
            <w:r w:rsidR="00E76199" w:rsidRPr="00536E6A">
              <w:rPr>
                <w:rFonts w:ascii="Arial" w:hAnsi="Arial" w:cs="Arial"/>
              </w:rPr>
              <w:t xml:space="preserve"> NIP beneficjentów z zatwierdzonymi wnioskami o płatność rozliczającymi zaliczkę w ramach </w:t>
            </w:r>
            <w:r w:rsidR="00C73B27" w:rsidRPr="00536E6A">
              <w:rPr>
                <w:rFonts w:ascii="Arial" w:hAnsi="Arial" w:cs="Arial"/>
              </w:rPr>
              <w:t>FEŚ 2021-2027</w:t>
            </w:r>
            <w:r w:rsidR="00E76199" w:rsidRPr="00536E6A">
              <w:rPr>
                <w:rFonts w:ascii="Arial" w:hAnsi="Arial" w:cs="Arial"/>
              </w:rPr>
              <w:t xml:space="preserve"> </w:t>
            </w:r>
            <w:r w:rsidR="00BA13F6" w:rsidRPr="00536E6A">
              <w:rPr>
                <w:rFonts w:ascii="Arial" w:hAnsi="Arial" w:cs="Arial"/>
              </w:rPr>
              <w:br/>
            </w:r>
            <w:r w:rsidRPr="00536E6A">
              <w:rPr>
                <w:rFonts w:ascii="Arial" w:hAnsi="Arial" w:cs="Arial"/>
              </w:rPr>
              <w:t>w danym okresie referencyjnym?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BCEC" w14:textId="77777777" w:rsidR="00681A78" w:rsidRPr="00D663A3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0641B" w14:textId="77777777" w:rsidR="00681A78" w:rsidRPr="00D663A3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81A78" w:rsidRPr="00247CEE" w14:paraId="68EB10BA" w14:textId="77777777" w:rsidTr="006A2A6F">
        <w:trPr>
          <w:cantSplit/>
          <w:trHeight w:val="1092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A837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3.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104F" w14:textId="77777777" w:rsidR="00681A78" w:rsidRPr="00536E6A" w:rsidRDefault="00E76199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wygenerowano raport podstawowy ARIMR?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87BB" w14:textId="77777777" w:rsidR="00681A78" w:rsidRPr="00D663A3" w:rsidRDefault="00681A78" w:rsidP="00536E6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9F364" w14:textId="77777777" w:rsidR="00681A78" w:rsidRPr="00BC7AC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1A78" w:rsidRPr="00247CEE" w14:paraId="745C276B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1C3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4.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88C9" w14:textId="77777777" w:rsidR="00681A78" w:rsidRPr="00536E6A" w:rsidRDefault="00E76199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zidentyfikowano powtarzające się nr NIP w obu raportach?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363C7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7C48D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A78" w:rsidRPr="00247CEE" w14:paraId="7D649E5B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17AE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5.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1F97" w14:textId="77777777" w:rsidR="00681A78" w:rsidRPr="00536E6A" w:rsidRDefault="00E76199" w:rsidP="00536E6A">
            <w:pPr>
              <w:spacing w:after="160" w:line="259" w:lineRule="auto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wybrano próbę nr NIP beneficjentów do kontroli krzyżowej horyzontalnej?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B23B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05B1F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A78" w:rsidRPr="00247CEE" w14:paraId="5D75A20C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110E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6.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13A4" w14:textId="77777777" w:rsidR="00681A78" w:rsidRPr="00536E6A" w:rsidRDefault="00E76199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wygenerowano raport</w:t>
            </w:r>
            <w:r w:rsidR="00186915" w:rsidRPr="00536E6A">
              <w:rPr>
                <w:rFonts w:ascii="Arial" w:hAnsi="Arial" w:cs="Arial"/>
              </w:rPr>
              <w:t xml:space="preserve"> zawierający szczegółowe dane do weryfikacji nr dokumentów i nr NIP wystawców dokumentów w ramach </w:t>
            </w:r>
            <w:r w:rsidR="00C73B27" w:rsidRPr="00536E6A">
              <w:rPr>
                <w:rFonts w:ascii="Arial" w:hAnsi="Arial" w:cs="Arial"/>
              </w:rPr>
              <w:t>FEŚ 2021-2027</w:t>
            </w:r>
            <w:r w:rsidR="00186915" w:rsidRPr="00536E6A">
              <w:rPr>
                <w:rFonts w:ascii="Arial" w:hAnsi="Arial" w:cs="Arial"/>
              </w:rPr>
              <w:t xml:space="preserve"> – raport CST?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2DFA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5C0E3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A78" w:rsidRPr="00247CEE" w14:paraId="4E7DDC89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A18C" w14:textId="77777777" w:rsidR="00681A78" w:rsidRPr="00536E6A" w:rsidDel="00380A92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1CA6" w14:textId="77777777" w:rsidR="00681A78" w:rsidRPr="00536E6A" w:rsidRDefault="00186915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wygenerowano raport zawierający szczegółowe dane do weryfikacji nr dokumentów i nr NIP wystawców dokumentów w ramach PROW 20</w:t>
            </w:r>
            <w:r w:rsidR="00C73B27" w:rsidRPr="00536E6A">
              <w:rPr>
                <w:rFonts w:ascii="Arial" w:hAnsi="Arial" w:cs="Arial"/>
              </w:rPr>
              <w:t>21</w:t>
            </w:r>
            <w:r w:rsidRPr="00536E6A">
              <w:rPr>
                <w:rFonts w:ascii="Arial" w:hAnsi="Arial" w:cs="Arial"/>
              </w:rPr>
              <w:t>-202</w:t>
            </w:r>
            <w:r w:rsidR="00C73B27" w:rsidRPr="00536E6A">
              <w:rPr>
                <w:rFonts w:ascii="Arial" w:hAnsi="Arial" w:cs="Arial"/>
              </w:rPr>
              <w:t>7</w:t>
            </w:r>
            <w:r w:rsidRPr="00536E6A">
              <w:rPr>
                <w:rFonts w:ascii="Arial" w:hAnsi="Arial" w:cs="Arial"/>
              </w:rPr>
              <w:t xml:space="preserve"> i/lub </w:t>
            </w:r>
            <w:r w:rsidR="00EC1334" w:rsidRPr="00536E6A">
              <w:rPr>
                <w:rFonts w:ascii="Arial" w:hAnsi="Arial" w:cs="Arial"/>
              </w:rPr>
              <w:t>Fundusze Europejskie dla Rybactwa 2021-2027</w:t>
            </w:r>
            <w:r w:rsidRPr="00536E6A">
              <w:rPr>
                <w:rFonts w:ascii="Arial" w:hAnsi="Arial" w:cs="Arial"/>
              </w:rPr>
              <w:t xml:space="preserve"> – raport pogłębiony CKK?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ED43" w14:textId="77777777" w:rsidR="00681A78" w:rsidRPr="00053401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5FED4" w14:textId="77777777" w:rsidR="00681A78" w:rsidRPr="00053401" w:rsidRDefault="00681A78" w:rsidP="00536E6A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A78" w:rsidRPr="00247CEE" w14:paraId="3F7CA523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6596" w14:textId="77777777" w:rsidR="00681A78" w:rsidRPr="00536E6A" w:rsidRDefault="00681A7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8.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01F6" w14:textId="77777777" w:rsidR="00681A78" w:rsidRPr="00536E6A" w:rsidRDefault="00186915" w:rsidP="00536E6A">
            <w:pPr>
              <w:spacing w:after="160" w:line="259" w:lineRule="auto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Czy w raportach wystąpiły powtarzające się numery dokumentów </w:t>
            </w:r>
            <w:r w:rsidR="00B45F13" w:rsidRPr="00536E6A">
              <w:rPr>
                <w:rFonts w:ascii="Arial" w:hAnsi="Arial" w:cs="Arial"/>
              </w:rPr>
              <w:t>or</w:t>
            </w:r>
            <w:r w:rsidR="00225A18" w:rsidRPr="00536E6A">
              <w:rPr>
                <w:rFonts w:ascii="Arial" w:hAnsi="Arial" w:cs="Arial"/>
              </w:rPr>
              <w:t>az nr NIP wystawców</w:t>
            </w:r>
            <w:r w:rsidRPr="00536E6A">
              <w:rPr>
                <w:rFonts w:ascii="Arial" w:hAnsi="Arial" w:cs="Arial"/>
              </w:rPr>
              <w:t>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055F" w14:textId="77777777" w:rsidR="00681A78" w:rsidRPr="00FF38EB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2E089" w14:textId="77777777" w:rsidR="00681A78" w:rsidRPr="00FF38EB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676F3" w:rsidRPr="003676F3" w14:paraId="7E4671FA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007D" w14:textId="77777777" w:rsidR="00B45F13" w:rsidRPr="00536E6A" w:rsidRDefault="00B45F13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9.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8DE9" w14:textId="77777777" w:rsidR="00B45F13" w:rsidRPr="00536E6A" w:rsidRDefault="00B45F13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  <w:bCs/>
              </w:rPr>
              <w:t>Czy dokument/wydatek objęty kontrolą krzyżową wymaga dodatkowych informacji/wyjaśnień ze strony beneficjenta?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D699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D472D6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76F3" w:rsidRPr="003676F3" w14:paraId="19D4F231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5EF" w14:textId="77777777" w:rsidR="00B45F13" w:rsidRPr="00536E6A" w:rsidRDefault="00225A1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10.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443D" w14:textId="77777777" w:rsidR="00B45F13" w:rsidRPr="00536E6A" w:rsidRDefault="00B45F13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Czy w wyniku weryfikacji powtarzających się dokumentów </w:t>
            </w:r>
            <w:r w:rsidR="00225A18" w:rsidRPr="00536E6A">
              <w:rPr>
                <w:rFonts w:ascii="Arial" w:hAnsi="Arial" w:cs="Arial"/>
              </w:rPr>
              <w:t xml:space="preserve">lub nr NIP </w:t>
            </w:r>
            <w:r w:rsidRPr="00536E6A">
              <w:rPr>
                <w:rFonts w:ascii="Arial" w:hAnsi="Arial" w:cs="Arial"/>
              </w:rPr>
              <w:t>stwierdzono podwójne finansowanie</w:t>
            </w:r>
            <w:r w:rsidR="00225A18" w:rsidRPr="00536E6A">
              <w:rPr>
                <w:rFonts w:ascii="Arial" w:hAnsi="Arial" w:cs="Arial"/>
              </w:rPr>
              <w:t xml:space="preserve"> wydatków </w:t>
            </w:r>
            <w:r w:rsidR="00414E94" w:rsidRPr="00536E6A">
              <w:rPr>
                <w:rFonts w:ascii="Arial" w:hAnsi="Arial" w:cs="Arial"/>
              </w:rPr>
              <w:br/>
            </w:r>
            <w:r w:rsidR="00225A18" w:rsidRPr="00536E6A">
              <w:rPr>
                <w:rFonts w:ascii="Arial" w:hAnsi="Arial" w:cs="Arial"/>
              </w:rPr>
              <w:t>w ramach różnych PO</w:t>
            </w:r>
            <w:r w:rsidRPr="00536E6A">
              <w:rPr>
                <w:rFonts w:ascii="Arial" w:hAnsi="Arial" w:cs="Arial"/>
              </w:rPr>
              <w:t>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C017" w14:textId="77777777" w:rsidR="00B45F13" w:rsidRPr="00FF38EB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FE36F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76F3" w:rsidRPr="003676F3" w14:paraId="6D71650C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059D" w14:textId="77777777" w:rsidR="00B45F13" w:rsidRPr="00536E6A" w:rsidRDefault="00225A1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11.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1A45" w14:textId="77777777" w:rsidR="00B45F13" w:rsidRPr="00536E6A" w:rsidRDefault="00B45F13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Czy podjęto odpowiednie kroki/działania zmierzające do odzyskania kwot?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B8C8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19CA43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76F3" w:rsidRPr="003676F3" w14:paraId="4E888A9E" w14:textId="77777777" w:rsidTr="006A2A6F">
        <w:trPr>
          <w:cantSplit/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6F2D" w14:textId="77777777" w:rsidR="00B45F13" w:rsidRPr="00536E6A" w:rsidRDefault="00225A18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>12.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E7E4" w14:textId="77777777" w:rsidR="00B45F13" w:rsidRPr="00536E6A" w:rsidRDefault="00B45F13" w:rsidP="00536E6A">
            <w:pPr>
              <w:spacing w:before="120" w:after="120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Czy wynik kontroli krzyżowej </w:t>
            </w:r>
            <w:r w:rsidR="00DD5963" w:rsidRPr="00536E6A">
              <w:rPr>
                <w:rFonts w:ascii="Arial" w:hAnsi="Arial" w:cs="Arial"/>
              </w:rPr>
              <w:t>horyzontalnej</w:t>
            </w:r>
            <w:r w:rsidRPr="00536E6A">
              <w:rPr>
                <w:rFonts w:ascii="Arial" w:hAnsi="Arial" w:cs="Arial"/>
              </w:rPr>
              <w:t xml:space="preserve"> został wprowadzony do </w:t>
            </w:r>
            <w:r w:rsidR="001532EA" w:rsidRPr="00536E6A">
              <w:rPr>
                <w:rFonts w:ascii="Arial" w:hAnsi="Arial" w:cs="Arial"/>
              </w:rPr>
              <w:t>CST2021</w:t>
            </w:r>
            <w:r w:rsidRPr="00536E6A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E7CD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38725F" w14:textId="77777777" w:rsidR="00B45F13" w:rsidRPr="003676F3" w:rsidRDefault="00B45F13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A9CA6" w14:textId="77777777" w:rsidR="00681A78" w:rsidRPr="003676F3" w:rsidRDefault="00681A78" w:rsidP="00536E6A"/>
    <w:p w14:paraId="4E98708F" w14:textId="77777777" w:rsidR="004808E5" w:rsidRDefault="004808E5" w:rsidP="00536E6A"/>
    <w:tbl>
      <w:tblPr>
        <w:tblW w:w="990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648"/>
        <w:gridCol w:w="4212"/>
        <w:gridCol w:w="1440"/>
        <w:gridCol w:w="3600"/>
      </w:tblGrid>
      <w:tr w:rsidR="00681A78" w:rsidRPr="00904B3E" w14:paraId="5DBC8FBA" w14:textId="77777777" w:rsidTr="002B7C6B">
        <w:trPr>
          <w:cantSplit/>
          <w:trHeight w:val="218"/>
        </w:trPr>
        <w:tc>
          <w:tcPr>
            <w:tcW w:w="9900" w:type="dxa"/>
            <w:gridSpan w:val="4"/>
            <w:shd w:val="clear" w:color="auto" w:fill="D9D9D9" w:themeFill="background1" w:themeFillShade="D9"/>
            <w:vAlign w:val="center"/>
          </w:tcPr>
          <w:p w14:paraId="4922F923" w14:textId="77777777" w:rsidR="00681A78" w:rsidRPr="00536E6A" w:rsidRDefault="00681A78" w:rsidP="00536E6A">
            <w:pPr>
              <w:pStyle w:val="Nagwek6"/>
              <w:spacing w:before="120" w:after="120"/>
              <w:rPr>
                <w:rFonts w:ascii="Arial" w:hAnsi="Arial" w:cs="Arial"/>
                <w:bCs/>
              </w:rPr>
            </w:pPr>
            <w:r w:rsidRPr="00536E6A">
              <w:br w:type="page"/>
            </w:r>
            <w:r w:rsidRPr="00536E6A">
              <w:rPr>
                <w:rFonts w:ascii="Arial" w:hAnsi="Arial" w:cs="Arial"/>
              </w:rPr>
              <w:t>WNIOSKI ZE SPRAWDZENIA LISTY KONTROLNEJ</w:t>
            </w:r>
          </w:p>
        </w:tc>
      </w:tr>
      <w:tr w:rsidR="00681A78" w:rsidRPr="00904B3E" w14:paraId="14F8DDC1" w14:textId="77777777" w:rsidTr="002B7C6B">
        <w:trPr>
          <w:cantSplit/>
          <w:trHeight w:val="340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14:paraId="25E2AE82" w14:textId="77777777" w:rsidR="00681A78" w:rsidRPr="00536E6A" w:rsidRDefault="00681A78" w:rsidP="00536E6A">
            <w:pPr>
              <w:pStyle w:val="BodyText21"/>
              <w:spacing w:before="120" w:after="120"/>
              <w:ind w:left="-360" w:firstLine="36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4212" w:type="dxa"/>
            <w:shd w:val="clear" w:color="auto" w:fill="D9D9D9" w:themeFill="background1" w:themeFillShade="D9"/>
            <w:vAlign w:val="center"/>
          </w:tcPr>
          <w:p w14:paraId="044D8633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Wyszczególnienie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D220541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TAK/NIE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D306755" w14:textId="77777777" w:rsidR="00681A78" w:rsidRPr="00536E6A" w:rsidRDefault="00681A78" w:rsidP="00536E6A">
            <w:pPr>
              <w:pStyle w:val="Nagwek6"/>
              <w:spacing w:before="120" w:after="120"/>
              <w:rPr>
                <w:rFonts w:ascii="Arial" w:hAnsi="Arial" w:cs="Arial"/>
                <w:b/>
              </w:rPr>
            </w:pPr>
            <w:r w:rsidRPr="00536E6A">
              <w:rPr>
                <w:rFonts w:ascii="Arial" w:hAnsi="Arial" w:cs="Arial"/>
              </w:rPr>
              <w:t>Uwagi</w:t>
            </w:r>
          </w:p>
        </w:tc>
      </w:tr>
      <w:tr w:rsidR="00681A78" w:rsidRPr="00904B3E" w14:paraId="48783942" w14:textId="77777777" w:rsidTr="002B7C6B">
        <w:trPr>
          <w:cantSplit/>
          <w:trHeight w:val="473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14:paraId="2A5FFF98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4212" w:type="dxa"/>
            <w:shd w:val="clear" w:color="auto" w:fill="D9D9D9" w:themeFill="background1" w:themeFillShade="D9"/>
            <w:vAlign w:val="center"/>
          </w:tcPr>
          <w:p w14:paraId="3FDD32D3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536E6A">
              <w:rPr>
                <w:rFonts w:ascii="Arial" w:hAnsi="Arial" w:cs="Arial"/>
                <w:bCs/>
                <w:szCs w:val="24"/>
              </w:rPr>
              <w:t xml:space="preserve">Czy wynik przeprowadzonej kontroli krzyżowej </w:t>
            </w:r>
            <w:r w:rsidR="00DD5963" w:rsidRPr="00536E6A">
              <w:rPr>
                <w:rFonts w:ascii="Arial" w:hAnsi="Arial" w:cs="Arial"/>
                <w:bCs/>
                <w:szCs w:val="24"/>
              </w:rPr>
              <w:t>horyzontalnej</w:t>
            </w:r>
            <w:r w:rsidRPr="00536E6A">
              <w:rPr>
                <w:rFonts w:ascii="Arial" w:hAnsi="Arial" w:cs="Arial"/>
                <w:bCs/>
                <w:szCs w:val="24"/>
              </w:rPr>
              <w:t xml:space="preserve"> może zostać zatwierdzony?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3F3A2DE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4BBECCC" w14:textId="77777777" w:rsidR="00681A78" w:rsidRPr="00536E6A" w:rsidRDefault="00681A78" w:rsidP="00536E6A">
            <w:pPr>
              <w:spacing w:after="160" w:line="259" w:lineRule="auto"/>
              <w:rPr>
                <w:smallCaps/>
              </w:rPr>
            </w:pPr>
          </w:p>
        </w:tc>
      </w:tr>
      <w:tr w:rsidR="00681A78" w:rsidRPr="00904B3E" w14:paraId="56202DBD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shd w:val="clear" w:color="auto" w:fill="D9D9D9" w:themeFill="background1" w:themeFillShade="D9"/>
          </w:tcPr>
          <w:p w14:paraId="47396913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Listę kontrolną sporządził:</w:t>
            </w:r>
          </w:p>
          <w:p w14:paraId="0080DE6A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  <w:p w14:paraId="6AE13A2F" w14:textId="77777777" w:rsidR="00935275" w:rsidRPr="00536E6A" w:rsidRDefault="00935275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5D820752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Data:</w:t>
            </w:r>
          </w:p>
          <w:p w14:paraId="605FCFE5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  <w:color w:val="FF0000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14:paraId="56B76EBD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904B3E" w14:paraId="115D198D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B8786C6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lastRenderedPageBreak/>
              <w:t>Listę kontrolną zweryfikował:</w:t>
            </w:r>
          </w:p>
          <w:p w14:paraId="094A2EFA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F8E683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Data: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0B02A8C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904B3E" w14:paraId="6D131AFA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BA9DDC9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Listę kontrolną zaakceptował:</w:t>
            </w:r>
          </w:p>
          <w:p w14:paraId="7EAE3E42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976CCC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Data: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535D402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904B3E" w14:paraId="5E6D1D1B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0FEE940" w14:textId="77777777" w:rsidR="00681A78" w:rsidRPr="00536E6A" w:rsidRDefault="00681A78" w:rsidP="00536E6A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536E6A">
              <w:rPr>
                <w:rFonts w:ascii="Arial" w:hAnsi="Arial" w:cs="Arial"/>
                <w:szCs w:val="24"/>
              </w:rPr>
              <w:t>Zatwierdził: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E46FC9E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Data: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455EE00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  <w:r w:rsidRPr="00536E6A">
              <w:rPr>
                <w:rFonts w:ascii="Arial" w:hAnsi="Arial" w:cs="Arial"/>
              </w:rPr>
              <w:t xml:space="preserve">    Podpis:</w:t>
            </w:r>
          </w:p>
          <w:p w14:paraId="0F983D1C" w14:textId="77777777" w:rsidR="00681A78" w:rsidRPr="00536E6A" w:rsidRDefault="00681A78" w:rsidP="00536E6A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</w:p>
        </w:tc>
      </w:tr>
      <w:bookmarkEnd w:id="0"/>
    </w:tbl>
    <w:p w14:paraId="1B028F05" w14:textId="77777777" w:rsidR="00681A78" w:rsidRPr="00734D1C" w:rsidRDefault="00681A78" w:rsidP="00536E6A"/>
    <w:sectPr w:rsidR="00681A78" w:rsidRPr="00734D1C" w:rsidSect="002B3265">
      <w:headerReference w:type="default" r:id="rId8"/>
      <w:headerReference w:type="first" r:id="rId9"/>
      <w:pgSz w:w="11906" w:h="16838"/>
      <w:pgMar w:top="851" w:right="1417" w:bottom="1417" w:left="1417" w:header="426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33445" w14:textId="77777777" w:rsidR="00844F7A" w:rsidRDefault="00844F7A">
      <w:r>
        <w:separator/>
      </w:r>
    </w:p>
  </w:endnote>
  <w:endnote w:type="continuationSeparator" w:id="0">
    <w:p w14:paraId="64BC49CD" w14:textId="77777777" w:rsidR="00844F7A" w:rsidRDefault="0084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701B" w14:textId="77777777" w:rsidR="00844F7A" w:rsidRDefault="00844F7A">
      <w:r>
        <w:separator/>
      </w:r>
    </w:p>
  </w:footnote>
  <w:footnote w:type="continuationSeparator" w:id="0">
    <w:p w14:paraId="4F446C70" w14:textId="77777777" w:rsidR="00844F7A" w:rsidRDefault="00844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2B3265" w:rsidRPr="00D77D6D" w14:paraId="5B6A8EE3" w14:textId="77777777" w:rsidTr="00144C2A">
      <w:tc>
        <w:tcPr>
          <w:tcW w:w="1010" w:type="pct"/>
          <w:tcMar>
            <w:left w:w="0" w:type="dxa"/>
            <w:right w:w="0" w:type="dxa"/>
          </w:tcMar>
        </w:tcPr>
        <w:p w14:paraId="068BF91D" w14:textId="77777777" w:rsidR="002B3265" w:rsidRPr="00D77D6D" w:rsidRDefault="002B3265" w:rsidP="002B3265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42E07193" w14:textId="77777777" w:rsidR="002B3265" w:rsidRPr="00D77D6D" w:rsidRDefault="002B3265" w:rsidP="002B3265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3771FC67" w14:textId="77777777" w:rsidR="002B3265" w:rsidRPr="00D77D6D" w:rsidRDefault="002B3265" w:rsidP="002B3265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2AECD9C1" w14:textId="77777777" w:rsidR="002B3265" w:rsidRPr="00D77D6D" w:rsidRDefault="002B3265" w:rsidP="002B3265">
          <w:pPr>
            <w:jc w:val="right"/>
            <w:rPr>
              <w:rFonts w:ascii="Calibri" w:hAnsi="Calibri"/>
              <w:noProof/>
            </w:rPr>
          </w:pPr>
        </w:p>
      </w:tc>
    </w:tr>
    <w:tr w:rsidR="002B3265" w:rsidRPr="00D77D6D" w14:paraId="3FDF50F3" w14:textId="77777777" w:rsidTr="00144C2A">
      <w:tc>
        <w:tcPr>
          <w:tcW w:w="1010" w:type="pct"/>
          <w:tcMar>
            <w:left w:w="0" w:type="dxa"/>
            <w:right w:w="0" w:type="dxa"/>
          </w:tcMar>
        </w:tcPr>
        <w:p w14:paraId="21F88923" w14:textId="77777777" w:rsidR="002B3265" w:rsidRDefault="002B3265" w:rsidP="002B3265">
          <w:pPr>
            <w:rPr>
              <w:noProof/>
            </w:rPr>
          </w:pPr>
        </w:p>
        <w:p w14:paraId="56B1C20E" w14:textId="77777777" w:rsidR="002B3265" w:rsidRPr="00D77D6D" w:rsidRDefault="002B3265" w:rsidP="002B3265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7C6E71B8" w14:textId="77777777" w:rsidR="002B3265" w:rsidRPr="00D77D6D" w:rsidRDefault="002B3265" w:rsidP="002B3265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340D897E" w14:textId="77777777" w:rsidR="002B3265" w:rsidRPr="00D77D6D" w:rsidRDefault="002B3265" w:rsidP="002B3265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0660851D" w14:textId="77777777" w:rsidR="002B3265" w:rsidRPr="00D77D6D" w:rsidRDefault="002B3265" w:rsidP="002B3265">
          <w:pPr>
            <w:jc w:val="right"/>
            <w:rPr>
              <w:rFonts w:ascii="Calibri" w:hAnsi="Calibri"/>
              <w:noProof/>
            </w:rPr>
          </w:pPr>
        </w:p>
      </w:tc>
    </w:tr>
  </w:tbl>
  <w:p w14:paraId="75314295" w14:textId="77777777" w:rsidR="002B3265" w:rsidRDefault="002B3265">
    <w:pPr>
      <w:pStyle w:val="Nagwek"/>
    </w:pPr>
  </w:p>
  <w:p w14:paraId="7DD432D4" w14:textId="77777777" w:rsidR="002B3265" w:rsidRDefault="002B32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9B1D6D" w:rsidRPr="00D77D6D" w14:paraId="7740FD19" w14:textId="77777777" w:rsidTr="00CE4393">
      <w:tc>
        <w:tcPr>
          <w:tcW w:w="1010" w:type="pct"/>
          <w:tcMar>
            <w:left w:w="0" w:type="dxa"/>
            <w:right w:w="0" w:type="dxa"/>
          </w:tcMar>
        </w:tcPr>
        <w:p w14:paraId="62D400D0" w14:textId="77777777" w:rsidR="009B1D6D" w:rsidRPr="00D77D6D" w:rsidRDefault="00C81507" w:rsidP="009B1D6D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9E77798" wp14:editId="30836CC9">
                <wp:extent cx="5761355" cy="445135"/>
                <wp:effectExtent l="0" t="0" r="0" b="0"/>
                <wp:docPr id="5" name="Obraz 5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7A3010B6" w14:textId="77777777" w:rsidR="009B1D6D" w:rsidRPr="00D77D6D" w:rsidRDefault="009B1D6D" w:rsidP="009B1D6D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20FE1E90" w14:textId="77777777" w:rsidR="009B1D6D" w:rsidRPr="00D77D6D" w:rsidRDefault="009B1D6D" w:rsidP="009B1D6D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4FE74B4F" w14:textId="77777777" w:rsidR="009B1D6D" w:rsidRPr="00D77D6D" w:rsidRDefault="009B1D6D" w:rsidP="009B1D6D">
          <w:pPr>
            <w:jc w:val="right"/>
            <w:rPr>
              <w:rFonts w:ascii="Calibri" w:hAnsi="Calibri"/>
              <w:noProof/>
            </w:rPr>
          </w:pPr>
        </w:p>
      </w:tc>
    </w:tr>
    <w:tr w:rsidR="002B3265" w:rsidRPr="00D77D6D" w14:paraId="01C8AE09" w14:textId="77777777" w:rsidTr="00CE4393">
      <w:tc>
        <w:tcPr>
          <w:tcW w:w="1010" w:type="pct"/>
          <w:tcMar>
            <w:left w:w="0" w:type="dxa"/>
            <w:right w:w="0" w:type="dxa"/>
          </w:tcMar>
        </w:tcPr>
        <w:p w14:paraId="133A9B66" w14:textId="77777777" w:rsidR="002B3265" w:rsidRPr="00D77D6D" w:rsidRDefault="002B3265" w:rsidP="009B1D6D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4A686083" w14:textId="77777777" w:rsidR="002B3265" w:rsidRPr="00D77D6D" w:rsidRDefault="002B3265" w:rsidP="009B1D6D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214B4DDE" w14:textId="77777777" w:rsidR="002B3265" w:rsidRPr="00D77D6D" w:rsidRDefault="002B3265" w:rsidP="009B1D6D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60F7140A" w14:textId="77777777" w:rsidR="002B3265" w:rsidRPr="00D77D6D" w:rsidRDefault="002B3265" w:rsidP="009B1D6D">
          <w:pPr>
            <w:jc w:val="right"/>
            <w:rPr>
              <w:rFonts w:ascii="Calibri" w:hAnsi="Calibri"/>
              <w:noProof/>
            </w:rPr>
          </w:pPr>
        </w:p>
      </w:tc>
    </w:tr>
  </w:tbl>
  <w:p w14:paraId="0AC9400D" w14:textId="77777777" w:rsidR="002B3265" w:rsidRDefault="002B3265" w:rsidP="002B3265">
    <w:pPr>
      <w:jc w:val="right"/>
      <w:rPr>
        <w:b/>
      </w:rPr>
    </w:pPr>
  </w:p>
  <w:p w14:paraId="65AAEFB7" w14:textId="77777777" w:rsidR="002B3265" w:rsidRDefault="00456E5B" w:rsidP="002B3265">
    <w:pPr>
      <w:jc w:val="right"/>
      <w:rPr>
        <w:b/>
      </w:rPr>
    </w:pPr>
    <w:r>
      <w:rPr>
        <w:b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39E4"/>
    <w:multiLevelType w:val="hybridMultilevel"/>
    <w:tmpl w:val="75CED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179C"/>
    <w:multiLevelType w:val="hybridMultilevel"/>
    <w:tmpl w:val="55701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7872"/>
    <w:multiLevelType w:val="hybridMultilevel"/>
    <w:tmpl w:val="4A1CAB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A49C3"/>
    <w:multiLevelType w:val="hybridMultilevel"/>
    <w:tmpl w:val="EDA0C792"/>
    <w:lvl w:ilvl="0" w:tplc="D2A82C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066FB"/>
    <w:multiLevelType w:val="hybridMultilevel"/>
    <w:tmpl w:val="CF241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3F7F57"/>
    <w:multiLevelType w:val="hybridMultilevel"/>
    <w:tmpl w:val="EE22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16984"/>
    <w:multiLevelType w:val="hybridMultilevel"/>
    <w:tmpl w:val="9764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E26E5"/>
    <w:multiLevelType w:val="hybridMultilevel"/>
    <w:tmpl w:val="E294C94E"/>
    <w:lvl w:ilvl="0" w:tplc="4DD44F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B1042C"/>
    <w:multiLevelType w:val="hybridMultilevel"/>
    <w:tmpl w:val="F6B6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9410D"/>
    <w:multiLevelType w:val="hybridMultilevel"/>
    <w:tmpl w:val="99C0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16F42"/>
    <w:multiLevelType w:val="hybridMultilevel"/>
    <w:tmpl w:val="1D906F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9D372C"/>
    <w:multiLevelType w:val="hybridMultilevel"/>
    <w:tmpl w:val="0F3CAD80"/>
    <w:lvl w:ilvl="0" w:tplc="52920E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6002F"/>
    <w:multiLevelType w:val="hybridMultilevel"/>
    <w:tmpl w:val="90CEA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D6526"/>
    <w:multiLevelType w:val="hybridMultilevel"/>
    <w:tmpl w:val="539ACF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2621C"/>
    <w:multiLevelType w:val="hybridMultilevel"/>
    <w:tmpl w:val="EDA0C792"/>
    <w:lvl w:ilvl="0" w:tplc="D2A82C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24696"/>
    <w:multiLevelType w:val="hybridMultilevel"/>
    <w:tmpl w:val="F1305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5332549">
    <w:abstractNumId w:val="5"/>
  </w:num>
  <w:num w:numId="2" w16cid:durableId="1241407867">
    <w:abstractNumId w:val="12"/>
  </w:num>
  <w:num w:numId="3" w16cid:durableId="803733954">
    <w:abstractNumId w:val="15"/>
  </w:num>
  <w:num w:numId="4" w16cid:durableId="1804348733">
    <w:abstractNumId w:val="2"/>
  </w:num>
  <w:num w:numId="5" w16cid:durableId="1794245835">
    <w:abstractNumId w:val="13"/>
  </w:num>
  <w:num w:numId="6" w16cid:durableId="210461313">
    <w:abstractNumId w:val="11"/>
  </w:num>
  <w:num w:numId="7" w16cid:durableId="1182545970">
    <w:abstractNumId w:val="9"/>
  </w:num>
  <w:num w:numId="8" w16cid:durableId="1525245960">
    <w:abstractNumId w:val="8"/>
  </w:num>
  <w:num w:numId="9" w16cid:durableId="1063791612">
    <w:abstractNumId w:val="4"/>
  </w:num>
  <w:num w:numId="10" w16cid:durableId="89937689">
    <w:abstractNumId w:val="10"/>
  </w:num>
  <w:num w:numId="11" w16cid:durableId="965695746">
    <w:abstractNumId w:val="0"/>
  </w:num>
  <w:num w:numId="12" w16cid:durableId="1032341266">
    <w:abstractNumId w:val="1"/>
  </w:num>
  <w:num w:numId="13" w16cid:durableId="1175730624">
    <w:abstractNumId w:val="7"/>
  </w:num>
  <w:num w:numId="14" w16cid:durableId="1475878902">
    <w:abstractNumId w:val="6"/>
  </w:num>
  <w:num w:numId="15" w16cid:durableId="997418804">
    <w:abstractNumId w:val="3"/>
  </w:num>
  <w:num w:numId="16" w16cid:durableId="2818126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6B"/>
    <w:rsid w:val="00002C4D"/>
    <w:rsid w:val="00003586"/>
    <w:rsid w:val="000219F5"/>
    <w:rsid w:val="0003468A"/>
    <w:rsid w:val="00036568"/>
    <w:rsid w:val="00053401"/>
    <w:rsid w:val="00054FF7"/>
    <w:rsid w:val="00057953"/>
    <w:rsid w:val="000672DB"/>
    <w:rsid w:val="000C535E"/>
    <w:rsid w:val="000D50A2"/>
    <w:rsid w:val="00103B6E"/>
    <w:rsid w:val="00111205"/>
    <w:rsid w:val="00126A73"/>
    <w:rsid w:val="001310CA"/>
    <w:rsid w:val="00147388"/>
    <w:rsid w:val="0015208D"/>
    <w:rsid w:val="001532EA"/>
    <w:rsid w:val="00170266"/>
    <w:rsid w:val="00186915"/>
    <w:rsid w:val="001B074B"/>
    <w:rsid w:val="001C69C1"/>
    <w:rsid w:val="001D42FC"/>
    <w:rsid w:val="001E1381"/>
    <w:rsid w:val="001E1B17"/>
    <w:rsid w:val="001E64D8"/>
    <w:rsid w:val="001F2A68"/>
    <w:rsid w:val="002117F3"/>
    <w:rsid w:val="00213D53"/>
    <w:rsid w:val="00225A18"/>
    <w:rsid w:val="00226F3A"/>
    <w:rsid w:val="00226F77"/>
    <w:rsid w:val="00231C92"/>
    <w:rsid w:val="00256E4F"/>
    <w:rsid w:val="00280D8F"/>
    <w:rsid w:val="002A1056"/>
    <w:rsid w:val="002B3265"/>
    <w:rsid w:val="002C1CEF"/>
    <w:rsid w:val="002D625C"/>
    <w:rsid w:val="003019AA"/>
    <w:rsid w:val="00302138"/>
    <w:rsid w:val="00311FFA"/>
    <w:rsid w:val="00326BD3"/>
    <w:rsid w:val="00327DB0"/>
    <w:rsid w:val="00340D9B"/>
    <w:rsid w:val="00344A48"/>
    <w:rsid w:val="00352719"/>
    <w:rsid w:val="00356B6C"/>
    <w:rsid w:val="003676F3"/>
    <w:rsid w:val="00375AB7"/>
    <w:rsid w:val="00383BC5"/>
    <w:rsid w:val="003C1927"/>
    <w:rsid w:val="004114E1"/>
    <w:rsid w:val="00414E94"/>
    <w:rsid w:val="004207A1"/>
    <w:rsid w:val="00422BA6"/>
    <w:rsid w:val="00426577"/>
    <w:rsid w:val="00456E5B"/>
    <w:rsid w:val="004808E5"/>
    <w:rsid w:val="0048175C"/>
    <w:rsid w:val="00482567"/>
    <w:rsid w:val="00486EE8"/>
    <w:rsid w:val="00492B7B"/>
    <w:rsid w:val="00493EA1"/>
    <w:rsid w:val="00495CF3"/>
    <w:rsid w:val="004D66FA"/>
    <w:rsid w:val="004E1C42"/>
    <w:rsid w:val="004F3FA5"/>
    <w:rsid w:val="0053311C"/>
    <w:rsid w:val="00535081"/>
    <w:rsid w:val="00536E6A"/>
    <w:rsid w:val="00544BC4"/>
    <w:rsid w:val="00561A72"/>
    <w:rsid w:val="00565784"/>
    <w:rsid w:val="005751B6"/>
    <w:rsid w:val="00585111"/>
    <w:rsid w:val="00592145"/>
    <w:rsid w:val="00597BB7"/>
    <w:rsid w:val="005B3938"/>
    <w:rsid w:val="005E7980"/>
    <w:rsid w:val="0063119F"/>
    <w:rsid w:val="00636EE4"/>
    <w:rsid w:val="006420FD"/>
    <w:rsid w:val="00663B05"/>
    <w:rsid w:val="00681A78"/>
    <w:rsid w:val="006979CC"/>
    <w:rsid w:val="006A2A6F"/>
    <w:rsid w:val="006E34E0"/>
    <w:rsid w:val="006E45C5"/>
    <w:rsid w:val="006F16F3"/>
    <w:rsid w:val="00702879"/>
    <w:rsid w:val="0070565B"/>
    <w:rsid w:val="0072741D"/>
    <w:rsid w:val="007432E3"/>
    <w:rsid w:val="00744830"/>
    <w:rsid w:val="00763617"/>
    <w:rsid w:val="00774581"/>
    <w:rsid w:val="0077526B"/>
    <w:rsid w:val="00793B09"/>
    <w:rsid w:val="0079539A"/>
    <w:rsid w:val="007B0284"/>
    <w:rsid w:val="007C39B1"/>
    <w:rsid w:val="007E1E60"/>
    <w:rsid w:val="00821062"/>
    <w:rsid w:val="0082129B"/>
    <w:rsid w:val="00836F78"/>
    <w:rsid w:val="00844F7A"/>
    <w:rsid w:val="00893C81"/>
    <w:rsid w:val="008978E6"/>
    <w:rsid w:val="008A3C0C"/>
    <w:rsid w:val="008B319D"/>
    <w:rsid w:val="008E589F"/>
    <w:rsid w:val="008F0106"/>
    <w:rsid w:val="00901BC3"/>
    <w:rsid w:val="009033D7"/>
    <w:rsid w:val="00915398"/>
    <w:rsid w:val="009202B5"/>
    <w:rsid w:val="00920B78"/>
    <w:rsid w:val="00935275"/>
    <w:rsid w:val="00940AA9"/>
    <w:rsid w:val="00943ACE"/>
    <w:rsid w:val="00944BED"/>
    <w:rsid w:val="00960BF6"/>
    <w:rsid w:val="00962DDF"/>
    <w:rsid w:val="00966878"/>
    <w:rsid w:val="009A3934"/>
    <w:rsid w:val="009B1D6D"/>
    <w:rsid w:val="009C10F2"/>
    <w:rsid w:val="009F0F4C"/>
    <w:rsid w:val="00A0670D"/>
    <w:rsid w:val="00A37925"/>
    <w:rsid w:val="00A53B94"/>
    <w:rsid w:val="00A71368"/>
    <w:rsid w:val="00A76580"/>
    <w:rsid w:val="00A77D86"/>
    <w:rsid w:val="00A8587A"/>
    <w:rsid w:val="00A909A9"/>
    <w:rsid w:val="00AC308B"/>
    <w:rsid w:val="00AC46C2"/>
    <w:rsid w:val="00AC4E2A"/>
    <w:rsid w:val="00AD15E4"/>
    <w:rsid w:val="00AE0ACE"/>
    <w:rsid w:val="00AE1276"/>
    <w:rsid w:val="00AE3786"/>
    <w:rsid w:val="00B17BA3"/>
    <w:rsid w:val="00B3531B"/>
    <w:rsid w:val="00B45F13"/>
    <w:rsid w:val="00B50DAE"/>
    <w:rsid w:val="00B8375B"/>
    <w:rsid w:val="00B86DBD"/>
    <w:rsid w:val="00BA13F6"/>
    <w:rsid w:val="00BA2CB0"/>
    <w:rsid w:val="00BB04EB"/>
    <w:rsid w:val="00BB7D1C"/>
    <w:rsid w:val="00BC7ACA"/>
    <w:rsid w:val="00BD2BF8"/>
    <w:rsid w:val="00BE230B"/>
    <w:rsid w:val="00BF2651"/>
    <w:rsid w:val="00BF7C91"/>
    <w:rsid w:val="00C03161"/>
    <w:rsid w:val="00C42665"/>
    <w:rsid w:val="00C55FDC"/>
    <w:rsid w:val="00C5694A"/>
    <w:rsid w:val="00C60677"/>
    <w:rsid w:val="00C61A53"/>
    <w:rsid w:val="00C71E4E"/>
    <w:rsid w:val="00C73B27"/>
    <w:rsid w:val="00C81507"/>
    <w:rsid w:val="00CD10E4"/>
    <w:rsid w:val="00CF6311"/>
    <w:rsid w:val="00D062B5"/>
    <w:rsid w:val="00D12FD1"/>
    <w:rsid w:val="00D22383"/>
    <w:rsid w:val="00D340C3"/>
    <w:rsid w:val="00D37ECF"/>
    <w:rsid w:val="00D44747"/>
    <w:rsid w:val="00D61F25"/>
    <w:rsid w:val="00D644A6"/>
    <w:rsid w:val="00D76A3D"/>
    <w:rsid w:val="00D91009"/>
    <w:rsid w:val="00DB0FE8"/>
    <w:rsid w:val="00DD5963"/>
    <w:rsid w:val="00DE0364"/>
    <w:rsid w:val="00DF2365"/>
    <w:rsid w:val="00DF303A"/>
    <w:rsid w:val="00E00980"/>
    <w:rsid w:val="00E157B8"/>
    <w:rsid w:val="00E16514"/>
    <w:rsid w:val="00E316A9"/>
    <w:rsid w:val="00E426C2"/>
    <w:rsid w:val="00E45AFD"/>
    <w:rsid w:val="00E76199"/>
    <w:rsid w:val="00E80B4F"/>
    <w:rsid w:val="00E8525C"/>
    <w:rsid w:val="00EB1AED"/>
    <w:rsid w:val="00EC1334"/>
    <w:rsid w:val="00ED7B72"/>
    <w:rsid w:val="00F213D0"/>
    <w:rsid w:val="00F321FB"/>
    <w:rsid w:val="00F467FA"/>
    <w:rsid w:val="00F516BB"/>
    <w:rsid w:val="00F53502"/>
    <w:rsid w:val="00F66D2C"/>
    <w:rsid w:val="00F80F07"/>
    <w:rsid w:val="00FA399B"/>
    <w:rsid w:val="00FD75CB"/>
    <w:rsid w:val="00FE1A7C"/>
    <w:rsid w:val="00FF2489"/>
    <w:rsid w:val="00FF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069FE"/>
  <w15:chartTrackingRefBased/>
  <w15:docId w15:val="{5AD1FB8C-6C6B-410D-AFC3-D74F5CB1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13D0"/>
    <w:pPr>
      <w:keepNext/>
      <w:spacing w:after="120" w:line="290" w:lineRule="atLeast"/>
      <w:outlineLvl w:val="1"/>
    </w:pPr>
    <w:rPr>
      <w:rFonts w:ascii="Arial" w:hAnsi="Arial" w:cs="Arial"/>
      <w:b/>
      <w:bCs/>
      <w:color w:val="222222"/>
      <w:sz w:val="36"/>
      <w:szCs w:val="3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A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5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2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75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213D0"/>
    <w:rPr>
      <w:rFonts w:ascii="Arial" w:eastAsia="Times New Roman" w:hAnsi="Arial" w:cs="Arial"/>
      <w:b/>
      <w:bCs/>
      <w:color w:val="222222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213D0"/>
    <w:rPr>
      <w:strike w:val="0"/>
      <w:dstrike w:val="0"/>
      <w:color w:val="1256BB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F213D0"/>
    <w:rPr>
      <w:rFonts w:ascii="Arial" w:hAnsi="Arial" w:cs="Arial" w:hint="default"/>
      <w:b/>
      <w:bCs/>
    </w:rPr>
  </w:style>
  <w:style w:type="paragraph" w:styleId="NormalnyWeb">
    <w:name w:val="Normal (Web)"/>
    <w:basedOn w:val="Normalny"/>
    <w:uiPriority w:val="99"/>
    <w:semiHidden/>
    <w:unhideWhenUsed/>
    <w:rsid w:val="00F213D0"/>
    <w:pPr>
      <w:spacing w:after="300"/>
    </w:pPr>
    <w:rPr>
      <w:rFonts w:ascii="inherit" w:hAnsi="inherit"/>
    </w:rPr>
  </w:style>
  <w:style w:type="paragraph" w:styleId="Akapitzlist">
    <w:name w:val="List Paragraph"/>
    <w:basedOn w:val="Normalny"/>
    <w:link w:val="AkapitzlistZnak"/>
    <w:uiPriority w:val="34"/>
    <w:qFormat/>
    <w:rsid w:val="00ED7B72"/>
    <w:pPr>
      <w:ind w:left="720"/>
      <w:contextualSpacing/>
    </w:pPr>
  </w:style>
  <w:style w:type="paragraph" w:customStyle="1" w:styleId="Default">
    <w:name w:val="Default"/>
    <w:rsid w:val="00103B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06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6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117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A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81A7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681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681A78"/>
    <w:pPr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1816-54C5-468F-B796-FE49BE97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EFS.III.9 – Lista kontrolna do kontroli krzyżowej horyzontalnej prowadzonej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EFS.III.9 – Lista kontrolna do kontroli krzyżowej horyzontalnej prowadzonej</dc:title>
  <dc:subject/>
  <dc:creator>Kowalik, Agata</dc:creator>
  <cp:keywords/>
  <dc:description/>
  <cp:lastModifiedBy>Mazur, Beata</cp:lastModifiedBy>
  <cp:revision>10</cp:revision>
  <cp:lastPrinted>2018-10-16T06:19:00Z</cp:lastPrinted>
  <dcterms:created xsi:type="dcterms:W3CDTF">2020-01-10T13:36:00Z</dcterms:created>
  <dcterms:modified xsi:type="dcterms:W3CDTF">2023-04-18T05:31:00Z</dcterms:modified>
</cp:coreProperties>
</file>