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521E1" w14:textId="541FD4A8" w:rsidR="001F3EF6" w:rsidRPr="006E7193" w:rsidRDefault="003009E9">
      <w:pPr>
        <w:rPr>
          <w:rFonts w:ascii="Arial" w:hAnsi="Arial" w:cs="Arial"/>
          <w:b/>
          <w:bCs/>
        </w:rPr>
      </w:pPr>
      <w:r w:rsidRPr="006E7193">
        <w:rPr>
          <w:rFonts w:ascii="Arial" w:hAnsi="Arial" w:cs="Arial"/>
          <w:b/>
          <w:bCs/>
        </w:rPr>
        <w:t>EFS.I.</w:t>
      </w:r>
      <w:r w:rsidR="00E52A2A">
        <w:rPr>
          <w:rFonts w:ascii="Arial" w:hAnsi="Arial" w:cs="Arial"/>
          <w:b/>
          <w:bCs/>
        </w:rPr>
        <w:t>6</w:t>
      </w:r>
      <w:r w:rsidR="00FD2464" w:rsidRPr="006E7193">
        <w:rPr>
          <w:rFonts w:ascii="Arial" w:hAnsi="Arial" w:cs="Arial"/>
          <w:b/>
          <w:bCs/>
        </w:rPr>
        <w:t xml:space="preserve"> – Wzór l</w:t>
      </w:r>
      <w:r w:rsidRPr="006E7193">
        <w:rPr>
          <w:rFonts w:ascii="Arial" w:hAnsi="Arial" w:cs="Arial"/>
          <w:b/>
          <w:bCs/>
        </w:rPr>
        <w:t>ist</w:t>
      </w:r>
      <w:r w:rsidR="00FD2464" w:rsidRPr="006E7193">
        <w:rPr>
          <w:rFonts w:ascii="Arial" w:hAnsi="Arial" w:cs="Arial"/>
          <w:b/>
          <w:bCs/>
        </w:rPr>
        <w:t>y</w:t>
      </w:r>
      <w:r w:rsidRPr="006E7193">
        <w:rPr>
          <w:rFonts w:ascii="Arial" w:hAnsi="Arial" w:cs="Arial"/>
          <w:b/>
          <w:bCs/>
        </w:rPr>
        <w:t xml:space="preserve"> kontroln</w:t>
      </w:r>
      <w:r w:rsidR="00FD2464" w:rsidRPr="006E7193">
        <w:rPr>
          <w:rFonts w:ascii="Arial" w:hAnsi="Arial" w:cs="Arial"/>
          <w:b/>
          <w:bCs/>
        </w:rPr>
        <w:t>ej</w:t>
      </w:r>
      <w:r w:rsidRPr="006E7193">
        <w:rPr>
          <w:rFonts w:ascii="Arial" w:hAnsi="Arial" w:cs="Arial"/>
          <w:b/>
          <w:bCs/>
        </w:rPr>
        <w:t xml:space="preserve"> - Zasada Konkurencyjności</w:t>
      </w:r>
    </w:p>
    <w:p w14:paraId="29C3BAEB" w14:textId="54E69845" w:rsidR="001F3EF6" w:rsidRPr="001F3EF6" w:rsidRDefault="001F3EF6" w:rsidP="001F3EF6"/>
    <w:tbl>
      <w:tblPr>
        <w:tblW w:w="14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"/>
        <w:gridCol w:w="7"/>
        <w:gridCol w:w="3725"/>
        <w:gridCol w:w="7"/>
        <w:gridCol w:w="705"/>
        <w:gridCol w:w="570"/>
        <w:gridCol w:w="993"/>
        <w:gridCol w:w="42"/>
        <w:gridCol w:w="7326"/>
      </w:tblGrid>
      <w:tr w:rsidR="001F3EF6" w:rsidRPr="006E7193" w14:paraId="5F6CEE87" w14:textId="77777777" w:rsidTr="00152A63">
        <w:trPr>
          <w:trHeight w:val="581"/>
          <w:jc w:val="center"/>
        </w:trPr>
        <w:tc>
          <w:tcPr>
            <w:tcW w:w="14267" w:type="dxa"/>
            <w:gridSpan w:val="9"/>
            <w:shd w:val="clear" w:color="auto" w:fill="D9D9D9" w:themeFill="background1" w:themeFillShade="D9"/>
            <w:noWrap/>
            <w:vAlign w:val="center"/>
          </w:tcPr>
          <w:p w14:paraId="16E99DCA" w14:textId="77777777" w:rsidR="001F3EF6" w:rsidRPr="006E7193" w:rsidRDefault="001F3EF6" w:rsidP="006E7193">
            <w:pPr>
              <w:rPr>
                <w:rFonts w:ascii="Arial" w:hAnsi="Arial" w:cs="Arial"/>
                <w:b/>
                <w:bCs/>
              </w:rPr>
            </w:pPr>
          </w:p>
          <w:p w14:paraId="1B571A96" w14:textId="1A114B03" w:rsidR="001F3EF6" w:rsidRPr="006E7193" w:rsidRDefault="00182BCC" w:rsidP="006E7193">
            <w:pPr>
              <w:rPr>
                <w:rFonts w:ascii="Arial" w:hAnsi="Arial" w:cs="Arial"/>
                <w:b/>
                <w:bCs/>
              </w:rPr>
            </w:pPr>
            <w:r w:rsidRPr="006E7193">
              <w:rPr>
                <w:rFonts w:ascii="Arial" w:hAnsi="Arial" w:cs="Arial"/>
                <w:b/>
                <w:bCs/>
              </w:rPr>
              <w:t>LISTA KONTROLNA</w:t>
            </w:r>
            <w:r w:rsidR="00EE66B6" w:rsidRPr="006E7193">
              <w:rPr>
                <w:rFonts w:ascii="Arial" w:hAnsi="Arial" w:cs="Arial"/>
                <w:b/>
                <w:bCs/>
              </w:rPr>
              <w:t xml:space="preserve"> -</w:t>
            </w:r>
            <w:r w:rsidRPr="006E7193">
              <w:rPr>
                <w:rFonts w:ascii="Arial" w:hAnsi="Arial" w:cs="Arial"/>
                <w:b/>
                <w:bCs/>
              </w:rPr>
              <w:t xml:space="preserve"> </w:t>
            </w:r>
            <w:r w:rsidR="001F3EF6" w:rsidRPr="006E7193">
              <w:rPr>
                <w:rFonts w:ascii="Arial" w:hAnsi="Arial" w:cs="Arial"/>
                <w:b/>
                <w:bCs/>
              </w:rPr>
              <w:t>ZASAD</w:t>
            </w:r>
            <w:r w:rsidR="0079341B" w:rsidRPr="006E7193">
              <w:rPr>
                <w:rFonts w:ascii="Arial" w:hAnsi="Arial" w:cs="Arial"/>
                <w:b/>
                <w:bCs/>
              </w:rPr>
              <w:t>A</w:t>
            </w:r>
            <w:r w:rsidR="001F3EF6" w:rsidRPr="006E7193">
              <w:rPr>
                <w:rFonts w:ascii="Arial" w:hAnsi="Arial" w:cs="Arial"/>
                <w:b/>
                <w:bCs/>
              </w:rPr>
              <w:t xml:space="preserve"> KONKURENCYJNOŚCI</w:t>
            </w:r>
          </w:p>
          <w:p w14:paraId="77A3BBEA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1E3E5940" w14:textId="77777777" w:rsidTr="00152A63">
        <w:trPr>
          <w:trHeight w:val="581"/>
          <w:jc w:val="center"/>
        </w:trPr>
        <w:tc>
          <w:tcPr>
            <w:tcW w:w="14267" w:type="dxa"/>
            <w:gridSpan w:val="9"/>
            <w:shd w:val="clear" w:color="auto" w:fill="D9D9D9" w:themeFill="background1" w:themeFillShade="D9"/>
            <w:noWrap/>
            <w:vAlign w:val="center"/>
          </w:tcPr>
          <w:tbl>
            <w:tblPr>
              <w:tblW w:w="142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  <w:tblCaption w:val="Wzór listy kontrolnej - Zasada Konkurencyjności"/>
              <w:tblDescription w:val="Wzór listy kontrolnej - Zasada Konkurencyjności"/>
            </w:tblPr>
            <w:tblGrid>
              <w:gridCol w:w="6956"/>
              <w:gridCol w:w="7341"/>
            </w:tblGrid>
            <w:tr w:rsidR="00677720" w:rsidRPr="006E7193" w14:paraId="73F188FC" w14:textId="77777777" w:rsidTr="001F3EF6">
              <w:trPr>
                <w:cantSplit/>
                <w:trHeight w:val="709"/>
              </w:trPr>
              <w:tc>
                <w:tcPr>
                  <w:tcW w:w="6956" w:type="dxa"/>
                  <w:noWrap/>
                  <w:vAlign w:val="center"/>
                </w:tcPr>
                <w:p w14:paraId="58F2BA66" w14:textId="77777777" w:rsidR="001F3EF6" w:rsidRPr="006E7193" w:rsidRDefault="001F3EF6" w:rsidP="006E7193">
                  <w:pPr>
                    <w:rPr>
                      <w:rFonts w:ascii="Arial" w:eastAsia="Arial Unicode MS" w:hAnsi="Arial" w:cs="Arial"/>
                    </w:rPr>
                  </w:pPr>
                  <w:r w:rsidRPr="006E7193">
                    <w:rPr>
                      <w:rFonts w:ascii="Arial" w:hAnsi="Arial" w:cs="Arial"/>
                    </w:rPr>
                    <w:t>Nazwa Beneficjenta</w:t>
                  </w:r>
                </w:p>
              </w:tc>
              <w:tc>
                <w:tcPr>
                  <w:tcW w:w="7341" w:type="dxa"/>
                  <w:noWrap/>
                  <w:vAlign w:val="center"/>
                </w:tcPr>
                <w:p w14:paraId="72E5C633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77720" w:rsidRPr="006E7193" w14:paraId="4A30C0A7" w14:textId="77777777" w:rsidTr="001F3EF6">
              <w:trPr>
                <w:cantSplit/>
                <w:trHeight w:val="405"/>
              </w:trPr>
              <w:tc>
                <w:tcPr>
                  <w:tcW w:w="6956" w:type="dxa"/>
                  <w:noWrap/>
                  <w:vAlign w:val="center"/>
                </w:tcPr>
                <w:p w14:paraId="1421327F" w14:textId="137E9028" w:rsidR="001F3EF6" w:rsidRPr="006E7193" w:rsidRDefault="001F3EF6" w:rsidP="006E7193">
                  <w:pPr>
                    <w:rPr>
                      <w:rFonts w:ascii="Arial" w:eastAsia="Arial Unicode MS" w:hAnsi="Arial" w:cs="Arial"/>
                    </w:rPr>
                  </w:pPr>
                  <w:r w:rsidRPr="006E7193">
                    <w:rPr>
                      <w:rFonts w:ascii="Arial" w:hAnsi="Arial" w:cs="Arial"/>
                    </w:rPr>
                    <w:t>N</w:t>
                  </w:r>
                  <w:r w:rsidR="00DF6614" w:rsidRPr="006E7193">
                    <w:rPr>
                      <w:rFonts w:ascii="Arial" w:hAnsi="Arial" w:cs="Arial"/>
                    </w:rPr>
                    <w:t>umer</w:t>
                  </w:r>
                  <w:r w:rsidRPr="006E7193">
                    <w:rPr>
                      <w:rFonts w:ascii="Arial" w:hAnsi="Arial" w:cs="Arial"/>
                    </w:rPr>
                    <w:t xml:space="preserve"> </w:t>
                  </w:r>
                  <w:r w:rsidR="002D034C" w:rsidRPr="006E7193">
                    <w:rPr>
                      <w:rFonts w:ascii="Arial" w:hAnsi="Arial" w:cs="Arial"/>
                    </w:rPr>
                    <w:t xml:space="preserve">wniosku o płatność </w:t>
                  </w:r>
                </w:p>
              </w:tc>
              <w:tc>
                <w:tcPr>
                  <w:tcW w:w="7341" w:type="dxa"/>
                  <w:noWrap/>
                  <w:vAlign w:val="center"/>
                </w:tcPr>
                <w:p w14:paraId="589AEADB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77720" w:rsidRPr="006E7193" w14:paraId="5346D2B4" w14:textId="77777777" w:rsidTr="001F3EF6">
              <w:trPr>
                <w:cantSplit/>
                <w:trHeight w:val="411"/>
              </w:trPr>
              <w:tc>
                <w:tcPr>
                  <w:tcW w:w="6956" w:type="dxa"/>
                  <w:noWrap/>
                  <w:vAlign w:val="center"/>
                </w:tcPr>
                <w:p w14:paraId="4B5BB27D" w14:textId="77777777" w:rsidR="001F3EF6" w:rsidRPr="006E7193" w:rsidRDefault="001F3EF6" w:rsidP="006E7193">
                  <w:pPr>
                    <w:rPr>
                      <w:rFonts w:ascii="Arial" w:eastAsia="Arial Unicode MS" w:hAnsi="Arial" w:cs="Arial"/>
                    </w:rPr>
                  </w:pPr>
                  <w:r w:rsidRPr="006E7193">
                    <w:rPr>
                      <w:rFonts w:ascii="Arial" w:hAnsi="Arial" w:cs="Arial"/>
                    </w:rPr>
                    <w:t>Nazwa Projektu</w:t>
                  </w:r>
                </w:p>
              </w:tc>
              <w:tc>
                <w:tcPr>
                  <w:tcW w:w="7341" w:type="dxa"/>
                  <w:noWrap/>
                  <w:vAlign w:val="center"/>
                </w:tcPr>
                <w:p w14:paraId="17DB4DDD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77720" w:rsidRPr="006E7193" w14:paraId="6549BEE6" w14:textId="77777777" w:rsidTr="001F3EF6">
              <w:trPr>
                <w:cantSplit/>
                <w:trHeight w:val="416"/>
              </w:trPr>
              <w:tc>
                <w:tcPr>
                  <w:tcW w:w="6956" w:type="dxa"/>
                  <w:noWrap/>
                  <w:vAlign w:val="center"/>
                </w:tcPr>
                <w:p w14:paraId="5F0E1ECD" w14:textId="5521BAC1" w:rsidR="001F3EF6" w:rsidRPr="006E7193" w:rsidRDefault="001F3EF6" w:rsidP="006E7193">
                  <w:pPr>
                    <w:rPr>
                      <w:rFonts w:ascii="Arial" w:eastAsia="Arial Unicode MS" w:hAnsi="Arial" w:cs="Arial"/>
                    </w:rPr>
                  </w:pPr>
                  <w:r w:rsidRPr="006E7193">
                    <w:rPr>
                      <w:rFonts w:ascii="Arial" w:hAnsi="Arial" w:cs="Arial"/>
                    </w:rPr>
                    <w:t xml:space="preserve">Numer ogłoszenia </w:t>
                  </w:r>
                </w:p>
              </w:tc>
              <w:tc>
                <w:tcPr>
                  <w:tcW w:w="7341" w:type="dxa"/>
                  <w:noWrap/>
                  <w:vAlign w:val="center"/>
                </w:tcPr>
                <w:p w14:paraId="3BC08F64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77720" w:rsidRPr="006E7193" w14:paraId="0461D5AA" w14:textId="77777777" w:rsidTr="001F3EF6">
              <w:trPr>
                <w:cantSplit/>
                <w:trHeight w:val="422"/>
              </w:trPr>
              <w:tc>
                <w:tcPr>
                  <w:tcW w:w="6956" w:type="dxa"/>
                  <w:noWrap/>
                  <w:vAlign w:val="center"/>
                </w:tcPr>
                <w:p w14:paraId="592D7A02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  <w:r w:rsidRPr="006E7193">
                    <w:rPr>
                      <w:rFonts w:ascii="Arial" w:hAnsi="Arial" w:cs="Arial"/>
                    </w:rPr>
                    <w:t>Przedmiot zamówienia</w:t>
                  </w:r>
                </w:p>
              </w:tc>
              <w:tc>
                <w:tcPr>
                  <w:tcW w:w="7341" w:type="dxa"/>
                  <w:noWrap/>
                  <w:vAlign w:val="center"/>
                </w:tcPr>
                <w:p w14:paraId="40AE939D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77720" w:rsidRPr="006E7193" w14:paraId="6CB6C848" w14:textId="77777777" w:rsidTr="001F3EF6">
              <w:trPr>
                <w:cantSplit/>
                <w:trHeight w:val="415"/>
              </w:trPr>
              <w:tc>
                <w:tcPr>
                  <w:tcW w:w="6956" w:type="dxa"/>
                  <w:noWrap/>
                  <w:vAlign w:val="center"/>
                </w:tcPr>
                <w:p w14:paraId="384E9640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  <w:r w:rsidRPr="006E7193">
                    <w:rPr>
                      <w:rFonts w:ascii="Arial" w:hAnsi="Arial" w:cs="Arial"/>
                    </w:rPr>
                    <w:t>Wartość szacunkowa zamówienia</w:t>
                  </w:r>
                </w:p>
              </w:tc>
              <w:tc>
                <w:tcPr>
                  <w:tcW w:w="7341" w:type="dxa"/>
                  <w:noWrap/>
                  <w:vAlign w:val="center"/>
                </w:tcPr>
                <w:p w14:paraId="39E6F7A2" w14:textId="77777777" w:rsidR="001F3EF6" w:rsidRPr="006E7193" w:rsidRDefault="001F3EF6" w:rsidP="006E7193">
                  <w:pPr>
                    <w:pStyle w:val="Akapitzlist"/>
                    <w:rPr>
                      <w:rFonts w:ascii="Arial" w:hAnsi="Arial" w:cs="Arial"/>
                    </w:rPr>
                  </w:pPr>
                </w:p>
              </w:tc>
            </w:tr>
            <w:tr w:rsidR="00677720" w:rsidRPr="006E7193" w14:paraId="08B005B6" w14:textId="77777777" w:rsidTr="001F3EF6">
              <w:trPr>
                <w:cantSplit/>
                <w:trHeight w:val="413"/>
              </w:trPr>
              <w:tc>
                <w:tcPr>
                  <w:tcW w:w="6956" w:type="dxa"/>
                  <w:noWrap/>
                  <w:vAlign w:val="center"/>
                </w:tcPr>
                <w:p w14:paraId="425EC227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  <w:r w:rsidRPr="006E7193">
                    <w:rPr>
                      <w:rFonts w:ascii="Arial" w:hAnsi="Arial" w:cs="Arial"/>
                    </w:rPr>
                    <w:t>Data wszczęcia postępowania</w:t>
                  </w:r>
                </w:p>
              </w:tc>
              <w:tc>
                <w:tcPr>
                  <w:tcW w:w="7341" w:type="dxa"/>
                  <w:noWrap/>
                  <w:vAlign w:val="center"/>
                </w:tcPr>
                <w:p w14:paraId="484B37FF" w14:textId="77777777" w:rsidR="001F3EF6" w:rsidRPr="006E7193" w:rsidRDefault="001F3EF6" w:rsidP="006E7193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5AF2589D" w14:textId="77777777" w:rsidR="001F3EF6" w:rsidRPr="006E7193" w:rsidRDefault="001F3EF6" w:rsidP="006E719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D034C" w:rsidRPr="006E7193" w14:paraId="6A685584" w14:textId="77777777" w:rsidTr="002D034C">
        <w:trPr>
          <w:trHeight w:val="581"/>
          <w:jc w:val="center"/>
        </w:trPr>
        <w:tc>
          <w:tcPr>
            <w:tcW w:w="6941" w:type="dxa"/>
            <w:gridSpan w:val="8"/>
            <w:shd w:val="clear" w:color="auto" w:fill="D9D9D9" w:themeFill="background1" w:themeFillShade="D9"/>
            <w:noWrap/>
            <w:vAlign w:val="center"/>
          </w:tcPr>
          <w:p w14:paraId="7C1EA445" w14:textId="454C0A7E" w:rsidR="002D034C" w:rsidRPr="006E7193" w:rsidRDefault="002D034C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Data otrzymania wniosku </w:t>
            </w:r>
          </w:p>
        </w:tc>
        <w:tc>
          <w:tcPr>
            <w:tcW w:w="7326" w:type="dxa"/>
            <w:shd w:val="clear" w:color="auto" w:fill="D9D9D9" w:themeFill="background1" w:themeFillShade="D9"/>
            <w:vAlign w:val="center"/>
          </w:tcPr>
          <w:p w14:paraId="72921CD0" w14:textId="764625A2" w:rsidR="002D034C" w:rsidRPr="006E7193" w:rsidRDefault="002D034C" w:rsidP="006E7193">
            <w:pPr>
              <w:rPr>
                <w:rFonts w:ascii="Arial" w:hAnsi="Arial" w:cs="Arial"/>
              </w:rPr>
            </w:pPr>
          </w:p>
        </w:tc>
      </w:tr>
      <w:tr w:rsidR="002D034C" w:rsidRPr="006E7193" w14:paraId="4235CEF0" w14:textId="77777777" w:rsidTr="002D034C">
        <w:trPr>
          <w:trHeight w:val="581"/>
          <w:jc w:val="center"/>
        </w:trPr>
        <w:tc>
          <w:tcPr>
            <w:tcW w:w="6941" w:type="dxa"/>
            <w:gridSpan w:val="8"/>
            <w:shd w:val="clear" w:color="auto" w:fill="D9D9D9" w:themeFill="background1" w:themeFillShade="D9"/>
            <w:noWrap/>
            <w:vAlign w:val="center"/>
          </w:tcPr>
          <w:p w14:paraId="360C1DAE" w14:textId="79C85367" w:rsidR="002D034C" w:rsidRPr="006E7193" w:rsidRDefault="002D034C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Numer pozycji we wniosku o płatność w Zestawieniu dokumentów potwierdzających poniesione wydatki </w:t>
            </w:r>
          </w:p>
        </w:tc>
        <w:tc>
          <w:tcPr>
            <w:tcW w:w="7326" w:type="dxa"/>
            <w:shd w:val="clear" w:color="auto" w:fill="D9D9D9" w:themeFill="background1" w:themeFillShade="D9"/>
            <w:vAlign w:val="center"/>
          </w:tcPr>
          <w:p w14:paraId="09DB6EC9" w14:textId="77777777" w:rsidR="002D034C" w:rsidRPr="006E7193" w:rsidRDefault="002D034C" w:rsidP="006E7193">
            <w:pPr>
              <w:rPr>
                <w:rFonts w:ascii="Arial" w:hAnsi="Arial" w:cs="Arial"/>
              </w:rPr>
            </w:pPr>
          </w:p>
        </w:tc>
      </w:tr>
      <w:tr w:rsidR="001F3EF6" w:rsidRPr="006E7193" w14:paraId="48F4D6F2" w14:textId="3A3AE70B" w:rsidTr="001F3EF6">
        <w:trPr>
          <w:trHeight w:val="1010"/>
          <w:jc w:val="center"/>
        </w:trPr>
        <w:tc>
          <w:tcPr>
            <w:tcW w:w="899" w:type="dxa"/>
            <w:gridSpan w:val="2"/>
            <w:shd w:val="clear" w:color="auto" w:fill="D9E2F3" w:themeFill="accent1" w:themeFillTint="33"/>
            <w:noWrap/>
            <w:vAlign w:val="center"/>
          </w:tcPr>
          <w:p w14:paraId="710787E2" w14:textId="20890E49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3368" w:type="dxa"/>
            <w:gridSpan w:val="7"/>
            <w:shd w:val="clear" w:color="auto" w:fill="D9E2F3" w:themeFill="accent1" w:themeFillTint="33"/>
            <w:vAlign w:val="center"/>
          </w:tcPr>
          <w:p w14:paraId="00BE5329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  <w:r w:rsidRPr="006E7193">
              <w:rPr>
                <w:rFonts w:ascii="Arial" w:hAnsi="Arial" w:cs="Arial"/>
                <w:b/>
              </w:rPr>
              <w:t>Czynności poprzedzające wszczęcie postępowania</w:t>
            </w:r>
          </w:p>
        </w:tc>
      </w:tr>
      <w:tr w:rsidR="001F3EF6" w:rsidRPr="006E7193" w14:paraId="16D634E4" w14:textId="505A4308" w:rsidTr="001F3EF6">
        <w:trPr>
          <w:trHeight w:val="1010"/>
          <w:jc w:val="center"/>
        </w:trPr>
        <w:tc>
          <w:tcPr>
            <w:tcW w:w="899" w:type="dxa"/>
            <w:gridSpan w:val="2"/>
            <w:shd w:val="clear" w:color="auto" w:fill="D9E2F3" w:themeFill="accent1" w:themeFillTint="33"/>
            <w:noWrap/>
            <w:vAlign w:val="center"/>
          </w:tcPr>
          <w:p w14:paraId="34936D55" w14:textId="415FC6C3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732" w:type="dxa"/>
            <w:gridSpan w:val="2"/>
            <w:shd w:val="clear" w:color="auto" w:fill="D9E2F3" w:themeFill="accent1" w:themeFillTint="33"/>
            <w:vAlign w:val="center"/>
          </w:tcPr>
          <w:p w14:paraId="751E07A5" w14:textId="5BBAD7C1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  <w:bCs/>
              </w:rPr>
              <w:t>Pytania</w:t>
            </w:r>
          </w:p>
        </w:tc>
        <w:tc>
          <w:tcPr>
            <w:tcW w:w="705" w:type="dxa"/>
            <w:shd w:val="clear" w:color="auto" w:fill="D9E2F3" w:themeFill="accent1" w:themeFillTint="33"/>
            <w:vAlign w:val="center"/>
          </w:tcPr>
          <w:p w14:paraId="7B0D0D6A" w14:textId="0A610122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570" w:type="dxa"/>
            <w:shd w:val="clear" w:color="auto" w:fill="D9E2F3" w:themeFill="accent1" w:themeFillTint="33"/>
            <w:vAlign w:val="center"/>
          </w:tcPr>
          <w:p w14:paraId="1BAC13BB" w14:textId="2F76F7FC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993" w:type="dxa"/>
            <w:shd w:val="clear" w:color="auto" w:fill="D9E2F3" w:themeFill="accent1" w:themeFillTint="33"/>
            <w:vAlign w:val="center"/>
          </w:tcPr>
          <w:p w14:paraId="40AE717C" w14:textId="6C4DEF9B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  <w:bCs/>
              </w:rPr>
              <w:t>Nie dotyczy</w:t>
            </w:r>
          </w:p>
        </w:tc>
        <w:tc>
          <w:tcPr>
            <w:tcW w:w="7368" w:type="dxa"/>
            <w:gridSpan w:val="2"/>
            <w:shd w:val="clear" w:color="auto" w:fill="D9E2F3" w:themeFill="accent1" w:themeFillTint="33"/>
            <w:vAlign w:val="center"/>
          </w:tcPr>
          <w:p w14:paraId="31CA7C9F" w14:textId="26D6EF9E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  <w:bCs/>
              </w:rPr>
              <w:t>Uwagi / Uzasadnienie</w:t>
            </w:r>
          </w:p>
        </w:tc>
      </w:tr>
      <w:tr w:rsidR="001F3EF6" w:rsidRPr="006E7193" w14:paraId="3FBD63E5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73E6E6D7" w14:textId="655CC0A2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lastRenderedPageBreak/>
              <w:t>1.</w:t>
            </w:r>
          </w:p>
        </w:tc>
        <w:tc>
          <w:tcPr>
            <w:tcW w:w="3732" w:type="dxa"/>
            <w:gridSpan w:val="2"/>
          </w:tcPr>
          <w:p w14:paraId="03312CB7" w14:textId="1153ADB9" w:rsidR="004D28CA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sposób ustalenia szacunkowej wartości przedmiotu zamówienia został przeprowadzony przez zamawiającego z należytą starannością</w:t>
            </w:r>
            <w:r w:rsidR="004D28CA" w:rsidRPr="006E7193">
              <w:rPr>
                <w:rFonts w:ascii="Arial" w:hAnsi="Arial" w:cs="Arial"/>
              </w:rPr>
              <w:t xml:space="preserve"> z uwzględnieniem ewentualnych zamówień uzupełniających na usługi </w:t>
            </w:r>
          </w:p>
          <w:p w14:paraId="7C32B9A4" w14:textId="108D21BB" w:rsidR="00C068E3" w:rsidRPr="006E7193" w:rsidRDefault="004D28CA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lub roboty budowlane?</w:t>
            </w:r>
          </w:p>
        </w:tc>
        <w:tc>
          <w:tcPr>
            <w:tcW w:w="712" w:type="dxa"/>
            <w:gridSpan w:val="2"/>
            <w:vAlign w:val="center"/>
          </w:tcPr>
          <w:p w14:paraId="4108CC61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09956C33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44649487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61A2DB21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5BE8C87E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5FAE190A" w14:textId="434DD28C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2.</w:t>
            </w:r>
          </w:p>
        </w:tc>
        <w:tc>
          <w:tcPr>
            <w:tcW w:w="3732" w:type="dxa"/>
            <w:gridSpan w:val="2"/>
          </w:tcPr>
          <w:p w14:paraId="35036E19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zamawiający, w celu uniknięcia stosowania zasady konkurencyjności nie zaniżył wartości zamówienia lub nie dokonał jego sztucznego podziału?</w:t>
            </w:r>
          </w:p>
        </w:tc>
        <w:tc>
          <w:tcPr>
            <w:tcW w:w="712" w:type="dxa"/>
            <w:gridSpan w:val="2"/>
            <w:vAlign w:val="center"/>
          </w:tcPr>
          <w:p w14:paraId="5FA38A46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1FFC8D6D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36CA5AF3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0C0FF9A4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688133B7" w14:textId="77777777" w:rsidTr="00152A63">
        <w:trPr>
          <w:trHeight w:val="737"/>
          <w:jc w:val="center"/>
        </w:trPr>
        <w:tc>
          <w:tcPr>
            <w:tcW w:w="14267" w:type="dxa"/>
            <w:gridSpan w:val="9"/>
            <w:shd w:val="clear" w:color="auto" w:fill="D9E2F3" w:themeFill="accent1" w:themeFillTint="33"/>
            <w:noWrap/>
            <w:vAlign w:val="center"/>
          </w:tcPr>
          <w:p w14:paraId="0C60614B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  <w:r w:rsidRPr="006E7193">
              <w:rPr>
                <w:rFonts w:ascii="Arial" w:hAnsi="Arial" w:cs="Arial"/>
                <w:b/>
                <w:bCs/>
              </w:rPr>
              <w:t>Upublicznienie zapytania ofertowego</w:t>
            </w:r>
          </w:p>
        </w:tc>
      </w:tr>
      <w:tr w:rsidR="004B0E75" w:rsidRPr="006E7193" w14:paraId="3C0B0E6E" w14:textId="77777777" w:rsidTr="001F3EF6">
        <w:trPr>
          <w:trHeight w:val="1126"/>
          <w:jc w:val="center"/>
        </w:trPr>
        <w:tc>
          <w:tcPr>
            <w:tcW w:w="892" w:type="dxa"/>
            <w:vMerge w:val="restart"/>
            <w:noWrap/>
            <w:vAlign w:val="center"/>
          </w:tcPr>
          <w:p w14:paraId="3FA9D988" w14:textId="183B4AEF" w:rsidR="004B0E75" w:rsidRPr="006E7193" w:rsidRDefault="004B0E75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3.</w:t>
            </w:r>
          </w:p>
        </w:tc>
        <w:tc>
          <w:tcPr>
            <w:tcW w:w="3732" w:type="dxa"/>
            <w:gridSpan w:val="2"/>
            <w:vMerge w:val="restart"/>
            <w:vAlign w:val="center"/>
          </w:tcPr>
          <w:p w14:paraId="71C9C8B9" w14:textId="77777777" w:rsidR="004B0E75" w:rsidRPr="006E7193" w:rsidRDefault="004B0E75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  <w:iCs/>
              </w:rPr>
              <w:t>Czy Zamawiający opublikował zapytanie ofertowe?</w:t>
            </w:r>
          </w:p>
          <w:p w14:paraId="720B1F61" w14:textId="65266827" w:rsidR="004B0E75" w:rsidRPr="006E7193" w:rsidRDefault="004B0E75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712" w:type="dxa"/>
            <w:gridSpan w:val="2"/>
            <w:vAlign w:val="center"/>
          </w:tcPr>
          <w:p w14:paraId="2FBFB870" w14:textId="77777777" w:rsidR="004B0E75" w:rsidRPr="006E7193" w:rsidRDefault="004B0E75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69135F40" w14:textId="77777777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273A0DCB" w14:textId="77777777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792FDBAA" w14:textId="77777777" w:rsidR="004B0E75" w:rsidRPr="006E7193" w:rsidRDefault="004B0E75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4B0E75" w:rsidRPr="006E7193" w14:paraId="27931380" w14:textId="77777777" w:rsidTr="00AC2CAD">
        <w:trPr>
          <w:trHeight w:val="1413"/>
          <w:jc w:val="center"/>
        </w:trPr>
        <w:tc>
          <w:tcPr>
            <w:tcW w:w="892" w:type="dxa"/>
            <w:vMerge/>
            <w:noWrap/>
            <w:vAlign w:val="center"/>
          </w:tcPr>
          <w:p w14:paraId="0F356D9A" w14:textId="77777777" w:rsidR="004B0E75" w:rsidRPr="006E7193" w:rsidRDefault="004B0E75" w:rsidP="006E7193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  <w:gridSpan w:val="2"/>
            <w:vMerge/>
            <w:vAlign w:val="center"/>
          </w:tcPr>
          <w:p w14:paraId="238F0379" w14:textId="0127E005" w:rsidR="004B0E75" w:rsidRPr="006E7193" w:rsidRDefault="004B0E75" w:rsidP="006E7193">
            <w:pPr>
              <w:rPr>
                <w:rFonts w:ascii="Arial" w:hAnsi="Arial" w:cs="Arial"/>
                <w:iCs/>
              </w:rPr>
            </w:pPr>
          </w:p>
        </w:tc>
        <w:tc>
          <w:tcPr>
            <w:tcW w:w="2275" w:type="dxa"/>
            <w:gridSpan w:val="4"/>
            <w:vAlign w:val="center"/>
          </w:tcPr>
          <w:p w14:paraId="771422F8" w14:textId="77777777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5A8E7E60" w14:textId="77777777" w:rsidR="004B0E75" w:rsidRPr="006E7193" w:rsidRDefault="004B0E75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4F0D2E31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505FDB2F" w14:textId="1B21A5A8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3732" w:type="dxa"/>
            <w:gridSpan w:val="2"/>
            <w:vAlign w:val="center"/>
          </w:tcPr>
          <w:p w14:paraId="08687112" w14:textId="402DF31F" w:rsidR="001F3EF6" w:rsidRPr="006E7193" w:rsidRDefault="001F3EF6" w:rsidP="006E7193">
            <w:pPr>
              <w:rPr>
                <w:rFonts w:ascii="Arial" w:hAnsi="Arial" w:cs="Arial"/>
                <w:iCs/>
              </w:rPr>
            </w:pPr>
            <w:r w:rsidRPr="006E7193">
              <w:rPr>
                <w:rFonts w:ascii="Arial" w:hAnsi="Arial" w:cs="Arial"/>
                <w:iCs/>
              </w:rPr>
              <w:t xml:space="preserve">Czy w przypadku realizacji projektu przed podpisaniem umowy o dofinansowanie lub w przypadku zawieszenia działalności bazy konkurencyjności zamawiający wysłał zapytanie ofertowe do co najmniej trzech </w:t>
            </w:r>
            <w:r w:rsidR="001A21C1" w:rsidRPr="006E7193">
              <w:rPr>
                <w:rFonts w:ascii="Arial" w:hAnsi="Arial" w:cs="Arial"/>
                <w:iCs/>
              </w:rPr>
              <w:t xml:space="preserve">potencjalnych </w:t>
            </w:r>
            <w:r w:rsidRPr="006E7193">
              <w:rPr>
                <w:rFonts w:ascii="Arial" w:hAnsi="Arial" w:cs="Arial"/>
                <w:iCs/>
              </w:rPr>
              <w:t xml:space="preserve">wykonawców </w:t>
            </w:r>
            <w:r w:rsidR="001A21C1" w:rsidRPr="006E7193">
              <w:rPr>
                <w:rFonts w:ascii="Arial" w:hAnsi="Arial" w:cs="Arial"/>
                <w:iCs/>
              </w:rPr>
              <w:br/>
            </w:r>
            <w:r w:rsidRPr="006E7193">
              <w:rPr>
                <w:rFonts w:ascii="Arial" w:hAnsi="Arial" w:cs="Arial"/>
                <w:iCs/>
              </w:rPr>
              <w:t>i upublicznił je na swojej stronie internetowej</w:t>
            </w:r>
            <w:r w:rsidR="00677720" w:rsidRPr="006E7193">
              <w:rPr>
                <w:rFonts w:ascii="Arial" w:hAnsi="Arial" w:cs="Arial"/>
                <w:iCs/>
              </w:rPr>
              <w:t>?</w:t>
            </w:r>
          </w:p>
        </w:tc>
        <w:tc>
          <w:tcPr>
            <w:tcW w:w="712" w:type="dxa"/>
            <w:gridSpan w:val="2"/>
            <w:vAlign w:val="center"/>
          </w:tcPr>
          <w:p w14:paraId="29C66E99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3C8D99C1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1F506778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6A9E1EB6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063CE116" w14:textId="77777777" w:rsidTr="001F3EF6">
        <w:trPr>
          <w:trHeight w:val="607"/>
          <w:jc w:val="center"/>
        </w:trPr>
        <w:tc>
          <w:tcPr>
            <w:tcW w:w="892" w:type="dxa"/>
            <w:noWrap/>
            <w:vAlign w:val="center"/>
          </w:tcPr>
          <w:p w14:paraId="47B1F43A" w14:textId="2126FB8A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5.</w:t>
            </w:r>
          </w:p>
        </w:tc>
        <w:tc>
          <w:tcPr>
            <w:tcW w:w="3732" w:type="dxa"/>
            <w:gridSpan w:val="2"/>
            <w:vAlign w:val="center"/>
          </w:tcPr>
          <w:p w14:paraId="10F33A87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w zapytaniu ofertowym podano właściwe terminy składania ofert?</w:t>
            </w:r>
          </w:p>
        </w:tc>
        <w:tc>
          <w:tcPr>
            <w:tcW w:w="712" w:type="dxa"/>
            <w:gridSpan w:val="2"/>
            <w:vAlign w:val="center"/>
          </w:tcPr>
          <w:p w14:paraId="5E18FE45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7FDF83DD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3CD2BD95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7BBFC030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6B25B408" w14:textId="77777777" w:rsidTr="001F3EF6">
        <w:trPr>
          <w:trHeight w:val="984"/>
          <w:jc w:val="center"/>
        </w:trPr>
        <w:tc>
          <w:tcPr>
            <w:tcW w:w="892" w:type="dxa"/>
            <w:noWrap/>
            <w:vAlign w:val="center"/>
          </w:tcPr>
          <w:p w14:paraId="6893AEFB" w14:textId="3BAE69CC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6.</w:t>
            </w:r>
          </w:p>
        </w:tc>
        <w:tc>
          <w:tcPr>
            <w:tcW w:w="3732" w:type="dxa"/>
            <w:gridSpan w:val="2"/>
          </w:tcPr>
          <w:p w14:paraId="04ACB08C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kryteria oceny ofert i ich znaczenie zostały zamieszczone </w:t>
            </w:r>
            <w:r w:rsidRPr="006E7193">
              <w:rPr>
                <w:rFonts w:ascii="Arial" w:hAnsi="Arial" w:cs="Arial"/>
              </w:rPr>
              <w:br/>
              <w:t>w zapytaniu ofertowym?</w:t>
            </w:r>
          </w:p>
        </w:tc>
        <w:tc>
          <w:tcPr>
            <w:tcW w:w="712" w:type="dxa"/>
            <w:gridSpan w:val="2"/>
            <w:vAlign w:val="center"/>
          </w:tcPr>
          <w:p w14:paraId="6FFDAAC5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718D4571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53AE063F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56328503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0A7F850C" w14:textId="77777777" w:rsidTr="001F3EF6">
        <w:trPr>
          <w:trHeight w:val="1126"/>
          <w:jc w:val="center"/>
        </w:trPr>
        <w:tc>
          <w:tcPr>
            <w:tcW w:w="892" w:type="dxa"/>
            <w:noWrap/>
            <w:vAlign w:val="center"/>
          </w:tcPr>
          <w:p w14:paraId="20787EFC" w14:textId="394BFC6C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7.</w:t>
            </w:r>
          </w:p>
        </w:tc>
        <w:tc>
          <w:tcPr>
            <w:tcW w:w="3732" w:type="dxa"/>
            <w:gridSpan w:val="2"/>
          </w:tcPr>
          <w:p w14:paraId="49AC4890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zapytanie ofertowe zawiera warunki udziału w postępowaniu oraz informacje na temat sposobu ich spełnienia przez wykonawców?</w:t>
            </w:r>
          </w:p>
        </w:tc>
        <w:tc>
          <w:tcPr>
            <w:tcW w:w="712" w:type="dxa"/>
            <w:gridSpan w:val="2"/>
            <w:vAlign w:val="center"/>
          </w:tcPr>
          <w:p w14:paraId="71688CEF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52F397BF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66115C04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4303F94B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02266055" w14:textId="77777777" w:rsidTr="001F3EF6">
        <w:trPr>
          <w:trHeight w:val="984"/>
          <w:jc w:val="center"/>
        </w:trPr>
        <w:tc>
          <w:tcPr>
            <w:tcW w:w="892" w:type="dxa"/>
            <w:noWrap/>
            <w:vAlign w:val="center"/>
          </w:tcPr>
          <w:p w14:paraId="591FC5D2" w14:textId="694BFA9F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8.</w:t>
            </w:r>
          </w:p>
        </w:tc>
        <w:tc>
          <w:tcPr>
            <w:tcW w:w="3732" w:type="dxa"/>
            <w:gridSpan w:val="2"/>
            <w:vAlign w:val="center"/>
          </w:tcPr>
          <w:p w14:paraId="32F4E66D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warunki udziału w postępowaniu oraz kryteria oceny ofert wskazane </w:t>
            </w:r>
            <w:r w:rsidRPr="006E7193">
              <w:rPr>
                <w:rFonts w:ascii="Arial" w:hAnsi="Arial" w:cs="Arial"/>
              </w:rPr>
              <w:br/>
              <w:t xml:space="preserve">w zapytaniu ofertowym zapewniają zachowanie zasad uczciwej konkurencji i równego traktowania wykonawców oraz są zgodne </w:t>
            </w:r>
            <w:r w:rsidRPr="006E7193">
              <w:rPr>
                <w:rFonts w:ascii="Arial" w:hAnsi="Arial" w:cs="Arial"/>
              </w:rPr>
              <w:br/>
            </w:r>
            <w:r w:rsidRPr="006E7193">
              <w:rPr>
                <w:rFonts w:ascii="Arial" w:hAnsi="Arial" w:cs="Arial"/>
              </w:rPr>
              <w:lastRenderedPageBreak/>
              <w:t>z zasadami proporcjonalności oraz przejrzystości?</w:t>
            </w:r>
          </w:p>
        </w:tc>
        <w:tc>
          <w:tcPr>
            <w:tcW w:w="712" w:type="dxa"/>
            <w:gridSpan w:val="2"/>
            <w:vAlign w:val="center"/>
          </w:tcPr>
          <w:p w14:paraId="7838B4F7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328371F9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77B83C3D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71EBE7BE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64129CA3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154A5D8C" w14:textId="485737FA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9.</w:t>
            </w:r>
          </w:p>
        </w:tc>
        <w:tc>
          <w:tcPr>
            <w:tcW w:w="3732" w:type="dxa"/>
            <w:gridSpan w:val="2"/>
            <w:vAlign w:val="center"/>
          </w:tcPr>
          <w:p w14:paraId="60F36DF8" w14:textId="3772EDC3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opis przedmiotu zamówienia określony w zapytaniu ofertowym</w:t>
            </w:r>
            <w:r w:rsidR="00DF6614" w:rsidRPr="006E7193">
              <w:rPr>
                <w:rFonts w:ascii="Arial" w:hAnsi="Arial" w:cs="Arial"/>
              </w:rPr>
              <w:t xml:space="preserve"> opisano w sposób jednoznaczny i wyczerpujący oraz</w:t>
            </w:r>
            <w:r w:rsidRPr="006E7193">
              <w:rPr>
                <w:rFonts w:ascii="Arial" w:hAnsi="Arial" w:cs="Arial"/>
              </w:rPr>
              <w:t xml:space="preserve"> zapewnia zachowanie zasad uczciwej konkurencji i równego traktowania wykonawców</w:t>
            </w:r>
            <w:r w:rsidR="00DF6614" w:rsidRPr="006E7193">
              <w:rPr>
                <w:rFonts w:ascii="Arial" w:hAnsi="Arial" w:cs="Arial"/>
              </w:rPr>
              <w:t>, a także</w:t>
            </w:r>
            <w:r w:rsidRPr="006E7193">
              <w:rPr>
                <w:rFonts w:ascii="Arial" w:hAnsi="Arial" w:cs="Arial"/>
              </w:rPr>
              <w:t xml:space="preserve"> jest zgodny </w:t>
            </w:r>
            <w:r w:rsidRPr="006E7193">
              <w:rPr>
                <w:rFonts w:ascii="Arial" w:hAnsi="Arial" w:cs="Arial"/>
              </w:rPr>
              <w:br/>
              <w:t xml:space="preserve">z zasadami proporcjonalności </w:t>
            </w:r>
            <w:r w:rsidRPr="006E7193">
              <w:rPr>
                <w:rFonts w:ascii="Arial" w:hAnsi="Arial" w:cs="Arial"/>
              </w:rPr>
              <w:br/>
              <w:t>i przejrzystości?</w:t>
            </w:r>
          </w:p>
        </w:tc>
        <w:tc>
          <w:tcPr>
            <w:tcW w:w="712" w:type="dxa"/>
            <w:gridSpan w:val="2"/>
            <w:vAlign w:val="center"/>
          </w:tcPr>
          <w:p w14:paraId="75CEB714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1652815D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76399371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19DA3AE8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37252CA4" w14:textId="77777777" w:rsidTr="00152A63">
        <w:trPr>
          <w:trHeight w:val="741"/>
          <w:jc w:val="center"/>
        </w:trPr>
        <w:tc>
          <w:tcPr>
            <w:tcW w:w="14267" w:type="dxa"/>
            <w:gridSpan w:val="9"/>
            <w:shd w:val="clear" w:color="auto" w:fill="D9E2F3" w:themeFill="accent1" w:themeFillTint="33"/>
            <w:noWrap/>
            <w:vAlign w:val="center"/>
          </w:tcPr>
          <w:p w14:paraId="3910088F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  <w:r w:rsidRPr="006E7193">
              <w:rPr>
                <w:rFonts w:ascii="Arial" w:hAnsi="Arial" w:cs="Arial"/>
                <w:b/>
                <w:bCs/>
              </w:rPr>
              <w:t>Otwarcie, ocena i wybór oferty</w:t>
            </w:r>
          </w:p>
        </w:tc>
      </w:tr>
      <w:tr w:rsidR="001F3EF6" w:rsidRPr="006E7193" w14:paraId="482A1035" w14:textId="77777777" w:rsidTr="001F3EF6">
        <w:trPr>
          <w:trHeight w:val="964"/>
          <w:jc w:val="center"/>
        </w:trPr>
        <w:tc>
          <w:tcPr>
            <w:tcW w:w="892" w:type="dxa"/>
            <w:noWrap/>
            <w:vAlign w:val="center"/>
          </w:tcPr>
          <w:p w14:paraId="282E6F7D" w14:textId="55FF28E3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10.</w:t>
            </w:r>
          </w:p>
        </w:tc>
        <w:tc>
          <w:tcPr>
            <w:tcW w:w="3732" w:type="dxa"/>
            <w:gridSpan w:val="2"/>
          </w:tcPr>
          <w:p w14:paraId="1877D512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daty wpływu ofert były zgodne </w:t>
            </w:r>
            <w:r w:rsidRPr="006E7193">
              <w:rPr>
                <w:rFonts w:ascii="Arial" w:hAnsi="Arial" w:cs="Arial"/>
              </w:rPr>
              <w:br/>
              <w:t>z terminem podanym w zapytaniu ofertowym?</w:t>
            </w:r>
          </w:p>
        </w:tc>
        <w:tc>
          <w:tcPr>
            <w:tcW w:w="712" w:type="dxa"/>
            <w:gridSpan w:val="2"/>
            <w:vAlign w:val="center"/>
          </w:tcPr>
          <w:p w14:paraId="4835D207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53C7431D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1E6690F2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5FD34C7C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5C981491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10BC8EF5" w14:textId="3B96F2FC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11.</w:t>
            </w:r>
          </w:p>
        </w:tc>
        <w:tc>
          <w:tcPr>
            <w:tcW w:w="3732" w:type="dxa"/>
            <w:gridSpan w:val="2"/>
          </w:tcPr>
          <w:p w14:paraId="2CC50E58" w14:textId="073F7A63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zamawiający dokonał oceny ofert na podstawie kryteriów określonych </w:t>
            </w:r>
            <w:r w:rsidR="00372A17" w:rsidRPr="006E7193">
              <w:rPr>
                <w:rFonts w:ascii="Arial" w:hAnsi="Arial" w:cs="Arial"/>
              </w:rPr>
              <w:br/>
            </w:r>
            <w:r w:rsidRPr="006E7193">
              <w:rPr>
                <w:rFonts w:ascii="Arial" w:hAnsi="Arial" w:cs="Arial"/>
              </w:rPr>
              <w:t>w zapytaniu ofertowym i czy kryteria te odnoszą się wyłącznie do oferty, a nie do właściwości wykonawcy</w:t>
            </w:r>
            <w:r w:rsidR="00372A17" w:rsidRPr="006E7193">
              <w:rPr>
                <w:rFonts w:ascii="Arial" w:hAnsi="Arial" w:cs="Arial"/>
              </w:rPr>
              <w:t xml:space="preserve"> ( w szczególności jego wiarygodności ekonomicznej, technicznej lub finansowej oraz doświadczenia)</w:t>
            </w:r>
            <w:r w:rsidRPr="006E7193">
              <w:rPr>
                <w:rFonts w:ascii="Arial" w:hAnsi="Arial" w:cs="Arial"/>
              </w:rPr>
              <w:t>?</w:t>
            </w:r>
          </w:p>
        </w:tc>
        <w:tc>
          <w:tcPr>
            <w:tcW w:w="712" w:type="dxa"/>
            <w:gridSpan w:val="2"/>
            <w:vAlign w:val="center"/>
          </w:tcPr>
          <w:p w14:paraId="1EC4086F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61844238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29ED4B84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0F76D362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7C6D7045" w14:textId="77777777" w:rsidTr="001F3EF6">
        <w:trPr>
          <w:trHeight w:val="998"/>
          <w:jc w:val="center"/>
        </w:trPr>
        <w:tc>
          <w:tcPr>
            <w:tcW w:w="892" w:type="dxa"/>
            <w:noWrap/>
            <w:vAlign w:val="center"/>
          </w:tcPr>
          <w:p w14:paraId="5159E0D5" w14:textId="7A06E298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3732" w:type="dxa"/>
            <w:gridSpan w:val="2"/>
          </w:tcPr>
          <w:p w14:paraId="00132346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można potwierdzić, że powyższe kryteria i zasady oceny ofert nie uległy zmianie w toku postępowania?</w:t>
            </w:r>
          </w:p>
        </w:tc>
        <w:tc>
          <w:tcPr>
            <w:tcW w:w="712" w:type="dxa"/>
            <w:gridSpan w:val="2"/>
            <w:vAlign w:val="center"/>
          </w:tcPr>
          <w:p w14:paraId="793CEA60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30F85CB0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43089E22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3CA76228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1D641C93" w14:textId="77777777" w:rsidTr="001F3EF6">
        <w:trPr>
          <w:trHeight w:val="828"/>
          <w:jc w:val="center"/>
        </w:trPr>
        <w:tc>
          <w:tcPr>
            <w:tcW w:w="892" w:type="dxa"/>
            <w:noWrap/>
            <w:vAlign w:val="center"/>
          </w:tcPr>
          <w:p w14:paraId="0D78FBCF" w14:textId="284671BF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13.</w:t>
            </w:r>
          </w:p>
        </w:tc>
        <w:tc>
          <w:tcPr>
            <w:tcW w:w="3732" w:type="dxa"/>
            <w:gridSpan w:val="2"/>
          </w:tcPr>
          <w:p w14:paraId="7560E7AC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do dalszej oceny zostały zakwalifikowane wszystkie oferty spełniające wymogi ważności ofert?</w:t>
            </w:r>
          </w:p>
        </w:tc>
        <w:tc>
          <w:tcPr>
            <w:tcW w:w="712" w:type="dxa"/>
            <w:gridSpan w:val="2"/>
            <w:vAlign w:val="center"/>
          </w:tcPr>
          <w:p w14:paraId="21A4A986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45082CDB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65ADA9B8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5254E1B7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2C601E50" w14:textId="77777777" w:rsidTr="001F3EF6">
        <w:trPr>
          <w:trHeight w:val="984"/>
          <w:jc w:val="center"/>
        </w:trPr>
        <w:tc>
          <w:tcPr>
            <w:tcW w:w="892" w:type="dxa"/>
            <w:noWrap/>
            <w:vAlign w:val="center"/>
          </w:tcPr>
          <w:p w14:paraId="24A8E6E1" w14:textId="22809254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14.</w:t>
            </w:r>
          </w:p>
        </w:tc>
        <w:tc>
          <w:tcPr>
            <w:tcW w:w="3732" w:type="dxa"/>
            <w:gridSpan w:val="2"/>
          </w:tcPr>
          <w:p w14:paraId="7EAE1768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zamawiający udzielając zamówienia uniknął wystąpienia konfliktu interesów?</w:t>
            </w:r>
          </w:p>
        </w:tc>
        <w:tc>
          <w:tcPr>
            <w:tcW w:w="712" w:type="dxa"/>
            <w:gridSpan w:val="2"/>
            <w:vAlign w:val="center"/>
          </w:tcPr>
          <w:p w14:paraId="77C4F088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594C8612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67C03355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537E3911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397E1097" w14:textId="77777777" w:rsidTr="001F3EF6">
        <w:trPr>
          <w:trHeight w:val="984"/>
          <w:jc w:val="center"/>
        </w:trPr>
        <w:tc>
          <w:tcPr>
            <w:tcW w:w="892" w:type="dxa"/>
            <w:noWrap/>
            <w:vAlign w:val="center"/>
          </w:tcPr>
          <w:p w14:paraId="7E77B46E" w14:textId="1CE9A1F9" w:rsidR="001F3EF6" w:rsidRPr="006E7193" w:rsidRDefault="001F3EF6" w:rsidP="006E7193">
            <w:pPr>
              <w:rPr>
                <w:rFonts w:ascii="Arial" w:hAnsi="Arial" w:cs="Arial"/>
                <w:highlight w:val="yellow"/>
              </w:rPr>
            </w:pPr>
            <w:r w:rsidRPr="006E7193">
              <w:rPr>
                <w:rFonts w:ascii="Arial" w:hAnsi="Arial" w:cs="Arial"/>
              </w:rPr>
              <w:t>15.</w:t>
            </w:r>
          </w:p>
        </w:tc>
        <w:tc>
          <w:tcPr>
            <w:tcW w:w="3732" w:type="dxa"/>
            <w:gridSpan w:val="2"/>
          </w:tcPr>
          <w:p w14:paraId="5151EA34" w14:textId="1C7B5195" w:rsidR="001F3EF6" w:rsidRPr="006E7193" w:rsidRDefault="004B0E75" w:rsidP="006E7193">
            <w:pPr>
              <w:rPr>
                <w:rFonts w:ascii="Arial" w:hAnsi="Arial" w:cs="Arial"/>
                <w:highlight w:val="yellow"/>
              </w:rPr>
            </w:pPr>
            <w:r w:rsidRPr="006E7193">
              <w:rPr>
                <w:rFonts w:ascii="Arial" w:hAnsi="Arial" w:cs="Arial"/>
              </w:rPr>
              <w:t xml:space="preserve">Czy złożono oświadczenia o braku </w:t>
            </w:r>
            <w:r w:rsidR="00372A17" w:rsidRPr="006E7193">
              <w:rPr>
                <w:rFonts w:ascii="Arial" w:hAnsi="Arial" w:cs="Arial"/>
              </w:rPr>
              <w:t xml:space="preserve">istnienia albo braku wpływu powiązań osobowych lub kapitałowych </w:t>
            </w:r>
            <w:r w:rsidR="00372A17" w:rsidRPr="006E7193">
              <w:rPr>
                <w:rFonts w:ascii="Arial" w:hAnsi="Arial" w:cs="Arial"/>
              </w:rPr>
              <w:br/>
              <w:t>z wykonawcami na bezstronność postępowania</w:t>
            </w:r>
            <w:r w:rsidRPr="006E7193">
              <w:rPr>
                <w:rFonts w:ascii="Arial" w:hAnsi="Arial" w:cs="Arial"/>
              </w:rPr>
              <w:t>?</w:t>
            </w:r>
          </w:p>
        </w:tc>
        <w:tc>
          <w:tcPr>
            <w:tcW w:w="712" w:type="dxa"/>
            <w:gridSpan w:val="2"/>
            <w:vAlign w:val="center"/>
          </w:tcPr>
          <w:p w14:paraId="4E92ABAD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6BD0DD11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46BDD17B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7B1A42B5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7DCA41EF" w14:textId="77777777" w:rsidTr="001F3EF6">
        <w:trPr>
          <w:trHeight w:val="984"/>
          <w:jc w:val="center"/>
        </w:trPr>
        <w:tc>
          <w:tcPr>
            <w:tcW w:w="892" w:type="dxa"/>
            <w:noWrap/>
            <w:vAlign w:val="center"/>
          </w:tcPr>
          <w:p w14:paraId="7059C59C" w14:textId="2B357FA9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16.</w:t>
            </w:r>
          </w:p>
        </w:tc>
        <w:tc>
          <w:tcPr>
            <w:tcW w:w="37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229027" w14:textId="25C4159F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wobec wykonawcy / wykonawców wspólnie ubiegających się o udzielenie zamówienia nie zachodzą przesłanki wykluczenia z postępowania na podstawie art. 5 k Rozporządzenia (UE) nr 2022/576 z dnia 8 kwietnia 2022 r. w sprawie zmiany Rozporządzenia (UE) nr 833/2014 z dnia 31 lipca 2014 r. dotyczące środków </w:t>
            </w:r>
            <w:r w:rsidRPr="006E7193">
              <w:rPr>
                <w:rFonts w:ascii="Arial" w:hAnsi="Arial" w:cs="Arial"/>
              </w:rPr>
              <w:lastRenderedPageBreak/>
              <w:t xml:space="preserve">ograniczających w związku z działaniami Rosji destabilizującymi sytuację na Ukrainie (Dz. U. UE L 229 z 31.07.2014, str. 1. z </w:t>
            </w:r>
            <w:proofErr w:type="spellStart"/>
            <w:r w:rsidRPr="006E7193">
              <w:rPr>
                <w:rFonts w:ascii="Arial" w:hAnsi="Arial" w:cs="Arial"/>
              </w:rPr>
              <w:t>późn</w:t>
            </w:r>
            <w:proofErr w:type="spellEnd"/>
            <w:r w:rsidRPr="006E7193">
              <w:rPr>
                <w:rFonts w:ascii="Arial" w:hAnsi="Arial" w:cs="Arial"/>
              </w:rPr>
              <w:t>. zm.)?</w:t>
            </w:r>
            <w:r w:rsidR="004B0E75" w:rsidRPr="006E7193">
              <w:rPr>
                <w:rFonts w:ascii="Arial" w:hAnsi="Arial" w:cs="Arial"/>
              </w:rPr>
              <w:t xml:space="preserve"> </w:t>
            </w:r>
          </w:p>
          <w:p w14:paraId="6E7E2FCD" w14:textId="77777777" w:rsidR="004B0E75" w:rsidRPr="006E7193" w:rsidRDefault="004B0E75" w:rsidP="006E7193">
            <w:pPr>
              <w:rPr>
                <w:rFonts w:ascii="Arial" w:hAnsi="Arial" w:cs="Arial"/>
              </w:rPr>
            </w:pPr>
          </w:p>
          <w:p w14:paraId="3EFEE79C" w14:textId="0208E5FD" w:rsidR="004B0E75" w:rsidRPr="006E7193" w:rsidRDefault="004B0E75" w:rsidP="006E7193">
            <w:pPr>
              <w:rPr>
                <w:rFonts w:ascii="Arial" w:hAnsi="Arial" w:cs="Arial"/>
                <w:i/>
                <w:iCs/>
              </w:rPr>
            </w:pPr>
            <w:r w:rsidRPr="006E7193">
              <w:rPr>
                <w:rFonts w:ascii="Arial" w:hAnsi="Arial" w:cs="Arial"/>
                <w:i/>
                <w:iCs/>
              </w:rPr>
              <w:t>Uwagi: należy wskazać w jaki sposób zostało zweryfikowane</w:t>
            </w:r>
            <w:r w:rsidR="00372A17" w:rsidRPr="006E7193">
              <w:rPr>
                <w:rFonts w:ascii="Arial" w:hAnsi="Arial" w:cs="Arial"/>
                <w:i/>
                <w:iCs/>
              </w:rPr>
              <w:t xml:space="preserve"> spełnienie</w:t>
            </w:r>
            <w:r w:rsidRPr="006E7193">
              <w:rPr>
                <w:rFonts w:ascii="Arial" w:hAnsi="Arial" w:cs="Arial"/>
                <w:i/>
                <w:iCs/>
              </w:rPr>
              <w:t xml:space="preserve"> w/w przesłanek.</w:t>
            </w:r>
          </w:p>
        </w:tc>
        <w:tc>
          <w:tcPr>
            <w:tcW w:w="712" w:type="dxa"/>
            <w:gridSpan w:val="2"/>
            <w:vAlign w:val="center"/>
          </w:tcPr>
          <w:p w14:paraId="540821EA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5709EA78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3274DCFB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484E456D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333A7E8E" w14:textId="77777777" w:rsidTr="001F3EF6">
        <w:trPr>
          <w:trHeight w:val="1125"/>
          <w:jc w:val="center"/>
        </w:trPr>
        <w:tc>
          <w:tcPr>
            <w:tcW w:w="892" w:type="dxa"/>
            <w:noWrap/>
            <w:vAlign w:val="center"/>
          </w:tcPr>
          <w:p w14:paraId="7256F83A" w14:textId="4B51562A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</w:t>
            </w:r>
            <w:r w:rsidR="00182BCC" w:rsidRPr="006E7193">
              <w:rPr>
                <w:rFonts w:ascii="Arial" w:hAnsi="Arial" w:cs="Arial"/>
              </w:rPr>
              <w:t>7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0D7DC8FA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zamawiający upublicznił informację o wynikach postępowania w taki sam sposób jak zapytanie ofertowe?</w:t>
            </w:r>
          </w:p>
        </w:tc>
        <w:tc>
          <w:tcPr>
            <w:tcW w:w="712" w:type="dxa"/>
            <w:gridSpan w:val="2"/>
            <w:vAlign w:val="center"/>
          </w:tcPr>
          <w:p w14:paraId="2D93D4B2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1B537B25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6CA8030B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0489BD94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6252A6" w:rsidRPr="006E7193" w14:paraId="7D4DC2CF" w14:textId="77777777" w:rsidTr="001F3EF6">
        <w:trPr>
          <w:trHeight w:val="1250"/>
          <w:jc w:val="center"/>
        </w:trPr>
        <w:tc>
          <w:tcPr>
            <w:tcW w:w="892" w:type="dxa"/>
            <w:noWrap/>
            <w:vAlign w:val="center"/>
          </w:tcPr>
          <w:p w14:paraId="7530E371" w14:textId="32B3F994" w:rsidR="006252A6" w:rsidRPr="006E7193" w:rsidRDefault="006252A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18.</w:t>
            </w:r>
          </w:p>
        </w:tc>
        <w:tc>
          <w:tcPr>
            <w:tcW w:w="3732" w:type="dxa"/>
            <w:gridSpan w:val="2"/>
          </w:tcPr>
          <w:p w14:paraId="6F92649A" w14:textId="42020F3C" w:rsidR="006252A6" w:rsidRPr="006E7193" w:rsidRDefault="006252A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przed odrzuceniem oferty, która wydawała się zawierać rażąco niską cenę Zamawiający zwrócił się </w:t>
            </w:r>
            <w:r w:rsidRPr="006E7193">
              <w:rPr>
                <w:rFonts w:ascii="Arial" w:hAnsi="Arial" w:cs="Arial"/>
              </w:rPr>
              <w:br/>
              <w:t xml:space="preserve">w formie pisemnej do wykonawcy </w:t>
            </w:r>
            <w:r w:rsidRPr="006E7193">
              <w:rPr>
                <w:rFonts w:ascii="Arial" w:hAnsi="Arial" w:cs="Arial"/>
              </w:rPr>
              <w:br/>
              <w:t>o udzielenie wyjaśnień dot. elementów oferty mających wpływ na wysokość ceny i dokonał oceny tych wyjaśnień</w:t>
            </w:r>
            <w:r w:rsidR="00EA6512" w:rsidRPr="006E7193">
              <w:rPr>
                <w:rFonts w:ascii="Arial" w:hAnsi="Arial" w:cs="Arial"/>
              </w:rPr>
              <w:t>?</w:t>
            </w:r>
          </w:p>
        </w:tc>
        <w:tc>
          <w:tcPr>
            <w:tcW w:w="712" w:type="dxa"/>
            <w:gridSpan w:val="2"/>
            <w:vAlign w:val="center"/>
          </w:tcPr>
          <w:p w14:paraId="5E2A6034" w14:textId="77777777" w:rsidR="006252A6" w:rsidRPr="006E7193" w:rsidRDefault="006252A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1AB99943" w14:textId="77777777" w:rsidR="006252A6" w:rsidRPr="006E7193" w:rsidRDefault="006252A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5D39682B" w14:textId="77777777" w:rsidR="006252A6" w:rsidRPr="006E7193" w:rsidRDefault="006252A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7E5E28BC" w14:textId="77777777" w:rsidR="006252A6" w:rsidRPr="006E7193" w:rsidRDefault="006252A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6DD9467C" w14:textId="77777777" w:rsidTr="001F3EF6">
        <w:trPr>
          <w:trHeight w:val="1250"/>
          <w:jc w:val="center"/>
        </w:trPr>
        <w:tc>
          <w:tcPr>
            <w:tcW w:w="892" w:type="dxa"/>
            <w:noWrap/>
            <w:vAlign w:val="center"/>
          </w:tcPr>
          <w:p w14:paraId="6615D25E" w14:textId="0828864F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1</w:t>
            </w:r>
            <w:r w:rsidR="006252A6" w:rsidRPr="006E7193">
              <w:rPr>
                <w:rFonts w:ascii="Arial" w:hAnsi="Arial" w:cs="Arial"/>
              </w:rPr>
              <w:t>9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6E34569C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protokół z postępowania </w:t>
            </w:r>
            <w:r w:rsidRPr="006E7193">
              <w:rPr>
                <w:rFonts w:ascii="Arial" w:hAnsi="Arial" w:cs="Arial"/>
              </w:rPr>
              <w:br/>
              <w:t>o udzielenie zamówienia oraz załączniki do niego dokumentują ocenę i wybór ofert?</w:t>
            </w:r>
          </w:p>
        </w:tc>
        <w:tc>
          <w:tcPr>
            <w:tcW w:w="712" w:type="dxa"/>
            <w:gridSpan w:val="2"/>
            <w:vAlign w:val="center"/>
          </w:tcPr>
          <w:p w14:paraId="68EB7F2D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2D7ADFC1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5DE6B2FF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766DD034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07020ADD" w14:textId="77777777" w:rsidTr="00152A63">
        <w:trPr>
          <w:trHeight w:val="704"/>
          <w:jc w:val="center"/>
        </w:trPr>
        <w:tc>
          <w:tcPr>
            <w:tcW w:w="14267" w:type="dxa"/>
            <w:gridSpan w:val="9"/>
            <w:shd w:val="clear" w:color="auto" w:fill="D9E2F3" w:themeFill="accent1" w:themeFillTint="33"/>
            <w:noWrap/>
            <w:vAlign w:val="center"/>
          </w:tcPr>
          <w:p w14:paraId="4371FCF5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  <w:r w:rsidRPr="006E7193">
              <w:rPr>
                <w:rFonts w:ascii="Arial" w:hAnsi="Arial" w:cs="Arial"/>
                <w:b/>
                <w:bCs/>
              </w:rPr>
              <w:t>Podpisanie umowy</w:t>
            </w:r>
          </w:p>
        </w:tc>
      </w:tr>
      <w:tr w:rsidR="001F3EF6" w:rsidRPr="006E7193" w14:paraId="3FF1ECF3" w14:textId="77777777" w:rsidTr="001F3EF6">
        <w:trPr>
          <w:trHeight w:val="843"/>
          <w:jc w:val="center"/>
        </w:trPr>
        <w:tc>
          <w:tcPr>
            <w:tcW w:w="892" w:type="dxa"/>
            <w:noWrap/>
            <w:vAlign w:val="center"/>
          </w:tcPr>
          <w:p w14:paraId="74677B2D" w14:textId="79D251C6" w:rsidR="001F3EF6" w:rsidRPr="006E7193" w:rsidRDefault="004D28CA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lastRenderedPageBreak/>
              <w:t>20</w:t>
            </w:r>
            <w:r w:rsidR="001F3EF6"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40ED64B5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umowa została podpisana </w:t>
            </w:r>
            <w:r w:rsidRPr="006E7193">
              <w:rPr>
                <w:rFonts w:ascii="Arial" w:hAnsi="Arial" w:cs="Arial"/>
              </w:rPr>
              <w:br/>
              <w:t>z wykonawcą, który złożył najkorzystniejszą ofertę?</w:t>
            </w:r>
          </w:p>
        </w:tc>
        <w:tc>
          <w:tcPr>
            <w:tcW w:w="712" w:type="dxa"/>
            <w:gridSpan w:val="2"/>
            <w:vAlign w:val="center"/>
          </w:tcPr>
          <w:p w14:paraId="6E3D5B3A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42E1BA5A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68B6F951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4E878479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2F752210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3F1BFBB2" w14:textId="2773DCD8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2</w:t>
            </w:r>
            <w:r w:rsidR="004D28CA" w:rsidRPr="006E7193">
              <w:rPr>
                <w:rFonts w:ascii="Arial" w:hAnsi="Arial" w:cs="Arial"/>
              </w:rPr>
              <w:t>1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2F93B834" w14:textId="48611F9C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postanowienia umowy są zgodne z przedmiotem zamówienia opisanym w zapytaniu ofertowym i czy zakres świadczenia wykonawcy wynikający </w:t>
            </w:r>
            <w:r w:rsidR="006252A6" w:rsidRPr="006E7193">
              <w:rPr>
                <w:rFonts w:ascii="Arial" w:hAnsi="Arial" w:cs="Arial"/>
              </w:rPr>
              <w:br/>
            </w:r>
            <w:r w:rsidRPr="006E7193">
              <w:rPr>
                <w:rFonts w:ascii="Arial" w:hAnsi="Arial" w:cs="Arial"/>
              </w:rPr>
              <w:t>z umowy jest tożsamy z jego zobowiązaniem zawartym w ofercie?</w:t>
            </w:r>
          </w:p>
        </w:tc>
        <w:tc>
          <w:tcPr>
            <w:tcW w:w="712" w:type="dxa"/>
            <w:gridSpan w:val="2"/>
            <w:vAlign w:val="center"/>
          </w:tcPr>
          <w:p w14:paraId="510E62E1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2FF43039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45EAD66B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5D30AD4C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777634EB" w14:textId="77777777" w:rsidTr="001F3EF6">
        <w:trPr>
          <w:trHeight w:val="878"/>
          <w:jc w:val="center"/>
        </w:trPr>
        <w:tc>
          <w:tcPr>
            <w:tcW w:w="892" w:type="dxa"/>
            <w:noWrap/>
            <w:vAlign w:val="center"/>
          </w:tcPr>
          <w:p w14:paraId="3BA89767" w14:textId="5784A484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2</w:t>
            </w:r>
            <w:r w:rsidR="004D28CA" w:rsidRPr="006E7193">
              <w:rPr>
                <w:rFonts w:ascii="Arial" w:hAnsi="Arial" w:cs="Arial"/>
              </w:rPr>
              <w:t>2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4DC53138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przedmiot umowy został zrealizowany w zakresie wynikającym z zapytania ofertowego?</w:t>
            </w:r>
          </w:p>
        </w:tc>
        <w:tc>
          <w:tcPr>
            <w:tcW w:w="712" w:type="dxa"/>
            <w:gridSpan w:val="2"/>
            <w:vAlign w:val="center"/>
          </w:tcPr>
          <w:p w14:paraId="20FE1347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4E364DC7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1452B3F9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43CF016B" w14:textId="193B46B5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03E072A2" w14:textId="77777777" w:rsidTr="001F3EF6">
        <w:trPr>
          <w:trHeight w:val="700"/>
          <w:jc w:val="center"/>
        </w:trPr>
        <w:tc>
          <w:tcPr>
            <w:tcW w:w="892" w:type="dxa"/>
            <w:noWrap/>
            <w:vAlign w:val="center"/>
          </w:tcPr>
          <w:p w14:paraId="0CD90D6A" w14:textId="527CEC5E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2</w:t>
            </w:r>
            <w:r w:rsidR="004D28CA" w:rsidRPr="006E7193">
              <w:rPr>
                <w:rFonts w:ascii="Arial" w:hAnsi="Arial" w:cs="Arial"/>
              </w:rPr>
              <w:t>3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7DE460AA" w14:textId="3F92F42D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umowa zawarta z wykonawcą została zmieniona</w:t>
            </w:r>
            <w:r w:rsidR="00B1097E" w:rsidRPr="006E7193">
              <w:rPr>
                <w:rFonts w:ascii="Arial" w:hAnsi="Arial" w:cs="Arial"/>
              </w:rPr>
              <w:t xml:space="preserve"> w stosunku do treści oferty</w:t>
            </w:r>
            <w:r w:rsidRPr="006E7193">
              <w:rPr>
                <w:rFonts w:ascii="Arial" w:hAnsi="Arial" w:cs="Arial"/>
              </w:rPr>
              <w:t>?</w:t>
            </w:r>
          </w:p>
        </w:tc>
        <w:tc>
          <w:tcPr>
            <w:tcW w:w="712" w:type="dxa"/>
            <w:gridSpan w:val="2"/>
            <w:vAlign w:val="center"/>
          </w:tcPr>
          <w:p w14:paraId="3D5D4CB3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3F543B14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1D6B561E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39D38D4C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2047EEC3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549A520B" w14:textId="082B1F0A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2</w:t>
            </w:r>
            <w:r w:rsidR="004D28CA" w:rsidRPr="006E7193">
              <w:rPr>
                <w:rFonts w:ascii="Arial" w:hAnsi="Arial" w:cs="Arial"/>
              </w:rPr>
              <w:t>4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3F4A5BBE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prawidłowo udzielono zamówień uzupełniających na dostawy lub przewidzianych w zapytaniu ofertowym zamówień uzupełniających na usługi lub roboty budowlane?</w:t>
            </w:r>
          </w:p>
        </w:tc>
        <w:tc>
          <w:tcPr>
            <w:tcW w:w="712" w:type="dxa"/>
            <w:gridSpan w:val="2"/>
            <w:vAlign w:val="center"/>
          </w:tcPr>
          <w:p w14:paraId="22AE6982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18125FC5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13F0BD3E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1598C19A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1C4AA3E8" w14:textId="77777777" w:rsidTr="001F3EF6">
        <w:trPr>
          <w:trHeight w:val="1021"/>
          <w:jc w:val="center"/>
        </w:trPr>
        <w:tc>
          <w:tcPr>
            <w:tcW w:w="892" w:type="dxa"/>
            <w:noWrap/>
            <w:vAlign w:val="center"/>
          </w:tcPr>
          <w:p w14:paraId="029F8310" w14:textId="6C27FABA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2</w:t>
            </w:r>
            <w:r w:rsidR="004D28CA" w:rsidRPr="006E7193">
              <w:rPr>
                <w:rFonts w:ascii="Arial" w:hAnsi="Arial" w:cs="Arial"/>
              </w:rPr>
              <w:t>5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</w:tcPr>
          <w:p w14:paraId="3C73B695" w14:textId="77777777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prawidłowo udzielono zamówień dodatkowych na dostawy, usługi lub roboty budowlane?</w:t>
            </w:r>
          </w:p>
        </w:tc>
        <w:tc>
          <w:tcPr>
            <w:tcW w:w="712" w:type="dxa"/>
            <w:gridSpan w:val="2"/>
            <w:vAlign w:val="center"/>
          </w:tcPr>
          <w:p w14:paraId="3E304DB2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5E216ECB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43A44660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102CA88B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734800" w:rsidRPr="006E7193" w14:paraId="26F55652" w14:textId="77777777" w:rsidTr="001F3EF6">
        <w:trPr>
          <w:trHeight w:val="1021"/>
          <w:jc w:val="center"/>
        </w:trPr>
        <w:tc>
          <w:tcPr>
            <w:tcW w:w="892" w:type="dxa"/>
            <w:noWrap/>
            <w:vAlign w:val="center"/>
          </w:tcPr>
          <w:p w14:paraId="417F6A58" w14:textId="7F29BD6E" w:rsidR="00734800" w:rsidRPr="006E7193" w:rsidRDefault="00734800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lastRenderedPageBreak/>
              <w:t>26.</w:t>
            </w:r>
          </w:p>
        </w:tc>
        <w:tc>
          <w:tcPr>
            <w:tcW w:w="3732" w:type="dxa"/>
            <w:gridSpan w:val="2"/>
          </w:tcPr>
          <w:p w14:paraId="501F8810" w14:textId="0BE14EFC" w:rsidR="00734800" w:rsidRPr="006E7193" w:rsidRDefault="00734800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Czy w przypadku nienależytego wykonania przedmiotu zamówienia zostały zastosowane kary umowne określone w umowie z wykonawcą ?</w:t>
            </w:r>
          </w:p>
        </w:tc>
        <w:tc>
          <w:tcPr>
            <w:tcW w:w="712" w:type="dxa"/>
            <w:gridSpan w:val="2"/>
            <w:vAlign w:val="center"/>
          </w:tcPr>
          <w:p w14:paraId="64B39C56" w14:textId="77777777" w:rsidR="00734800" w:rsidRPr="006E7193" w:rsidRDefault="00734800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598176DE" w14:textId="77777777" w:rsidR="00734800" w:rsidRPr="006E7193" w:rsidRDefault="00734800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56BA0481" w14:textId="77777777" w:rsidR="00734800" w:rsidRPr="006E7193" w:rsidRDefault="00734800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394BAB3F" w14:textId="77777777" w:rsidR="00734800" w:rsidRPr="006E7193" w:rsidRDefault="00734800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1F3EF6" w:rsidRPr="006E7193" w14:paraId="759B734B" w14:textId="77777777" w:rsidTr="00152A63">
        <w:trPr>
          <w:trHeight w:val="720"/>
          <w:jc w:val="center"/>
        </w:trPr>
        <w:tc>
          <w:tcPr>
            <w:tcW w:w="14267" w:type="dxa"/>
            <w:gridSpan w:val="9"/>
            <w:shd w:val="clear" w:color="auto" w:fill="D9E2F3" w:themeFill="accent1" w:themeFillTint="33"/>
            <w:noWrap/>
            <w:vAlign w:val="center"/>
          </w:tcPr>
          <w:p w14:paraId="767EB2BA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</w:rPr>
              <w:t>Zachowanie zasad uczciwej konkurencji i równego traktowania wykonawców oraz proporcjonalności i przejrzystości</w:t>
            </w:r>
          </w:p>
        </w:tc>
      </w:tr>
      <w:tr w:rsidR="001F3EF6" w:rsidRPr="006E7193" w14:paraId="6BEB932E" w14:textId="77777777" w:rsidTr="001F3EF6">
        <w:trPr>
          <w:trHeight w:val="1413"/>
          <w:jc w:val="center"/>
        </w:trPr>
        <w:tc>
          <w:tcPr>
            <w:tcW w:w="892" w:type="dxa"/>
            <w:noWrap/>
            <w:vAlign w:val="center"/>
          </w:tcPr>
          <w:p w14:paraId="67A2E979" w14:textId="28F9CB83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>2</w:t>
            </w:r>
            <w:r w:rsidR="00677720" w:rsidRPr="006E7193">
              <w:rPr>
                <w:rFonts w:ascii="Arial" w:hAnsi="Arial" w:cs="Arial"/>
              </w:rPr>
              <w:t>7</w:t>
            </w:r>
            <w:r w:rsidRPr="006E7193">
              <w:rPr>
                <w:rFonts w:ascii="Arial" w:hAnsi="Arial" w:cs="Arial"/>
              </w:rPr>
              <w:t>.</w:t>
            </w:r>
          </w:p>
        </w:tc>
        <w:tc>
          <w:tcPr>
            <w:tcW w:w="3732" w:type="dxa"/>
            <w:gridSpan w:val="2"/>
            <w:vAlign w:val="center"/>
          </w:tcPr>
          <w:p w14:paraId="6FE3B014" w14:textId="523C51D2" w:rsidR="001F3EF6" w:rsidRPr="006E7193" w:rsidRDefault="001F3EF6" w:rsidP="006E7193">
            <w:pPr>
              <w:rPr>
                <w:rFonts w:ascii="Arial" w:hAnsi="Arial" w:cs="Arial"/>
              </w:rPr>
            </w:pPr>
            <w:r w:rsidRPr="006E7193">
              <w:rPr>
                <w:rFonts w:ascii="Arial" w:hAnsi="Arial" w:cs="Arial"/>
              </w:rPr>
              <w:t xml:space="preserve">Czy w toku czynności poprzedzających wszczęcie postępowania o udzielenie zamówienia oraz w toku przeprowadzonego postępowania o udzielenie zamówienia zostały zachowane zasady uczciwej konkurencji, równego traktowania wykonawców oraz proporcjonalności </w:t>
            </w:r>
            <w:r w:rsidRPr="006E7193">
              <w:rPr>
                <w:rFonts w:ascii="Arial" w:hAnsi="Arial" w:cs="Arial"/>
              </w:rPr>
              <w:br/>
              <w:t xml:space="preserve">i przejrzystości? </w:t>
            </w:r>
          </w:p>
        </w:tc>
        <w:tc>
          <w:tcPr>
            <w:tcW w:w="712" w:type="dxa"/>
            <w:gridSpan w:val="2"/>
            <w:vAlign w:val="center"/>
          </w:tcPr>
          <w:p w14:paraId="0CE6E967" w14:textId="77777777" w:rsidR="001F3EF6" w:rsidRPr="006E7193" w:rsidRDefault="001F3EF6" w:rsidP="006E7193">
            <w:pPr>
              <w:rPr>
                <w:rFonts w:ascii="Arial" w:hAnsi="Arial" w:cs="Arial"/>
              </w:rPr>
            </w:pPr>
          </w:p>
        </w:tc>
        <w:tc>
          <w:tcPr>
            <w:tcW w:w="570" w:type="dxa"/>
            <w:vAlign w:val="center"/>
          </w:tcPr>
          <w:p w14:paraId="1194CAE5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143868B1" w14:textId="77777777" w:rsidR="001F3EF6" w:rsidRPr="006E7193" w:rsidRDefault="001F3EF6" w:rsidP="006E7193">
            <w:pPr>
              <w:rPr>
                <w:rFonts w:ascii="Arial" w:hAnsi="Arial" w:cs="Arial"/>
                <w:b/>
              </w:rPr>
            </w:pPr>
          </w:p>
        </w:tc>
        <w:tc>
          <w:tcPr>
            <w:tcW w:w="7368" w:type="dxa"/>
            <w:gridSpan w:val="2"/>
            <w:vAlign w:val="center"/>
          </w:tcPr>
          <w:p w14:paraId="53151C4D" w14:textId="77777777" w:rsidR="001F3EF6" w:rsidRPr="006E7193" w:rsidRDefault="001F3EF6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4B0E75" w:rsidRPr="006E7193" w14:paraId="22C29841" w14:textId="77777777" w:rsidTr="00FF524B">
        <w:trPr>
          <w:trHeight w:val="1413"/>
          <w:jc w:val="center"/>
        </w:trPr>
        <w:tc>
          <w:tcPr>
            <w:tcW w:w="4624" w:type="dxa"/>
            <w:gridSpan w:val="3"/>
            <w:noWrap/>
            <w:vAlign w:val="center"/>
          </w:tcPr>
          <w:p w14:paraId="7751BC4B" w14:textId="0533987F" w:rsidR="004B0E75" w:rsidRPr="006E7193" w:rsidRDefault="004B0E75" w:rsidP="006E7193">
            <w:pPr>
              <w:rPr>
                <w:rFonts w:ascii="Arial" w:hAnsi="Arial" w:cs="Arial"/>
                <w:b/>
                <w:bCs/>
              </w:rPr>
            </w:pPr>
            <w:r w:rsidRPr="006E7193">
              <w:rPr>
                <w:rFonts w:ascii="Arial" w:hAnsi="Arial" w:cs="Arial"/>
                <w:b/>
                <w:bCs/>
              </w:rPr>
              <w:t>Sporządził:</w:t>
            </w:r>
          </w:p>
        </w:tc>
        <w:tc>
          <w:tcPr>
            <w:tcW w:w="2275" w:type="dxa"/>
            <w:gridSpan w:val="4"/>
            <w:vAlign w:val="center"/>
          </w:tcPr>
          <w:p w14:paraId="69FACFEE" w14:textId="77777777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</w:rPr>
              <w:t>Data:</w:t>
            </w:r>
          </w:p>
          <w:p w14:paraId="7BCE0737" w14:textId="3E2D0839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</w:rPr>
              <w:t>Imię i Nazwisko:</w:t>
            </w:r>
          </w:p>
        </w:tc>
        <w:tc>
          <w:tcPr>
            <w:tcW w:w="7368" w:type="dxa"/>
            <w:gridSpan w:val="2"/>
            <w:vAlign w:val="center"/>
          </w:tcPr>
          <w:p w14:paraId="29F7CEBB" w14:textId="77777777" w:rsidR="004B0E75" w:rsidRPr="006E7193" w:rsidRDefault="004B0E75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4B0E75" w:rsidRPr="006E7193" w14:paraId="4881E498" w14:textId="77777777" w:rsidTr="00D9682E">
        <w:trPr>
          <w:trHeight w:val="1413"/>
          <w:jc w:val="center"/>
        </w:trPr>
        <w:tc>
          <w:tcPr>
            <w:tcW w:w="4624" w:type="dxa"/>
            <w:gridSpan w:val="3"/>
            <w:noWrap/>
            <w:vAlign w:val="center"/>
          </w:tcPr>
          <w:p w14:paraId="6320E8C8" w14:textId="5C90CAB8" w:rsidR="004B0E75" w:rsidRPr="006E7193" w:rsidRDefault="004B0E75" w:rsidP="006E7193">
            <w:pPr>
              <w:rPr>
                <w:rFonts w:ascii="Arial" w:hAnsi="Arial" w:cs="Arial"/>
                <w:b/>
                <w:bCs/>
              </w:rPr>
            </w:pPr>
            <w:r w:rsidRPr="006E7193">
              <w:rPr>
                <w:rFonts w:ascii="Arial" w:hAnsi="Arial" w:cs="Arial"/>
                <w:b/>
                <w:bCs/>
              </w:rPr>
              <w:t>Zweryfikował:</w:t>
            </w:r>
          </w:p>
        </w:tc>
        <w:tc>
          <w:tcPr>
            <w:tcW w:w="2275" w:type="dxa"/>
            <w:gridSpan w:val="4"/>
            <w:vAlign w:val="center"/>
          </w:tcPr>
          <w:p w14:paraId="52C81D19" w14:textId="77777777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</w:rPr>
              <w:t>Data:</w:t>
            </w:r>
          </w:p>
          <w:p w14:paraId="6949702C" w14:textId="3446F386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</w:rPr>
              <w:t>Imię i Nazwisko:</w:t>
            </w:r>
          </w:p>
        </w:tc>
        <w:tc>
          <w:tcPr>
            <w:tcW w:w="7368" w:type="dxa"/>
            <w:gridSpan w:val="2"/>
            <w:vAlign w:val="center"/>
          </w:tcPr>
          <w:p w14:paraId="4161302C" w14:textId="77777777" w:rsidR="004B0E75" w:rsidRPr="006E7193" w:rsidRDefault="004B0E75" w:rsidP="006E7193">
            <w:pPr>
              <w:rPr>
                <w:rFonts w:ascii="Arial" w:eastAsia="Arial Unicode MS" w:hAnsi="Arial" w:cs="Arial"/>
              </w:rPr>
            </w:pPr>
          </w:p>
        </w:tc>
      </w:tr>
      <w:tr w:rsidR="004B0E75" w:rsidRPr="006E7193" w14:paraId="3616CAB9" w14:textId="77777777" w:rsidTr="0018366B">
        <w:trPr>
          <w:trHeight w:val="1413"/>
          <w:jc w:val="center"/>
        </w:trPr>
        <w:tc>
          <w:tcPr>
            <w:tcW w:w="4624" w:type="dxa"/>
            <w:gridSpan w:val="3"/>
            <w:noWrap/>
            <w:vAlign w:val="center"/>
          </w:tcPr>
          <w:p w14:paraId="21527289" w14:textId="6EC53B2E" w:rsidR="004B0E75" w:rsidRPr="006E7193" w:rsidRDefault="004B0E75" w:rsidP="006E7193">
            <w:pPr>
              <w:rPr>
                <w:rFonts w:ascii="Arial" w:hAnsi="Arial" w:cs="Arial"/>
                <w:b/>
                <w:bCs/>
              </w:rPr>
            </w:pPr>
            <w:r w:rsidRPr="006E7193">
              <w:rPr>
                <w:rFonts w:ascii="Arial" w:hAnsi="Arial" w:cs="Arial"/>
                <w:b/>
                <w:bCs/>
              </w:rPr>
              <w:lastRenderedPageBreak/>
              <w:t>Zatwierdził:</w:t>
            </w:r>
          </w:p>
        </w:tc>
        <w:tc>
          <w:tcPr>
            <w:tcW w:w="2275" w:type="dxa"/>
            <w:gridSpan w:val="4"/>
            <w:vAlign w:val="center"/>
          </w:tcPr>
          <w:p w14:paraId="4A3C634C" w14:textId="77777777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</w:rPr>
              <w:t>Data:</w:t>
            </w:r>
          </w:p>
          <w:p w14:paraId="394E9D62" w14:textId="2E177670" w:rsidR="004B0E75" w:rsidRPr="006E7193" w:rsidRDefault="004B0E75" w:rsidP="006E7193">
            <w:pPr>
              <w:rPr>
                <w:rFonts w:ascii="Arial" w:hAnsi="Arial" w:cs="Arial"/>
                <w:b/>
              </w:rPr>
            </w:pPr>
            <w:r w:rsidRPr="006E7193">
              <w:rPr>
                <w:rFonts w:ascii="Arial" w:hAnsi="Arial" w:cs="Arial"/>
                <w:b/>
              </w:rPr>
              <w:t>Imię i Nazwisko:</w:t>
            </w:r>
          </w:p>
        </w:tc>
        <w:tc>
          <w:tcPr>
            <w:tcW w:w="7368" w:type="dxa"/>
            <w:gridSpan w:val="2"/>
            <w:vAlign w:val="center"/>
          </w:tcPr>
          <w:p w14:paraId="17F89271" w14:textId="77777777" w:rsidR="004B0E75" w:rsidRPr="006E7193" w:rsidRDefault="004B0E75" w:rsidP="006E7193">
            <w:pPr>
              <w:rPr>
                <w:rFonts w:ascii="Arial" w:eastAsia="Arial Unicode MS" w:hAnsi="Arial" w:cs="Arial"/>
              </w:rPr>
            </w:pPr>
          </w:p>
        </w:tc>
      </w:tr>
    </w:tbl>
    <w:p w14:paraId="2D6C732C" w14:textId="348B2C3D" w:rsidR="001F3EF6" w:rsidRPr="006E7193" w:rsidRDefault="001F3EF6" w:rsidP="006E7193">
      <w:pPr>
        <w:rPr>
          <w:rFonts w:asciiTheme="minorHAnsi" w:hAnsiTheme="minorHAnsi" w:cstheme="minorHAnsi"/>
        </w:rPr>
      </w:pPr>
    </w:p>
    <w:p w14:paraId="5A2CDE0D" w14:textId="064F73EA" w:rsidR="001F3EF6" w:rsidRPr="006E7193" w:rsidRDefault="001F3EF6" w:rsidP="006E7193">
      <w:pPr>
        <w:rPr>
          <w:rFonts w:asciiTheme="minorHAnsi" w:hAnsiTheme="minorHAnsi" w:cstheme="minorHAnsi"/>
        </w:rPr>
      </w:pPr>
    </w:p>
    <w:p w14:paraId="311E8DA8" w14:textId="7C2D41F7" w:rsidR="001F3EF6" w:rsidRPr="006E7193" w:rsidRDefault="001F3EF6" w:rsidP="006E7193">
      <w:pPr>
        <w:rPr>
          <w:rFonts w:asciiTheme="minorHAnsi" w:hAnsiTheme="minorHAnsi" w:cstheme="minorHAnsi"/>
        </w:rPr>
      </w:pPr>
    </w:p>
    <w:p w14:paraId="6F489C0F" w14:textId="4F97EB0D" w:rsidR="001F3EF6" w:rsidRPr="006E7193" w:rsidRDefault="001F3EF6" w:rsidP="006E7193">
      <w:pPr>
        <w:rPr>
          <w:rFonts w:asciiTheme="minorHAnsi" w:hAnsiTheme="minorHAnsi" w:cstheme="minorHAnsi"/>
        </w:rPr>
      </w:pPr>
    </w:p>
    <w:p w14:paraId="12213874" w14:textId="1F7F6EBE" w:rsidR="001F3EF6" w:rsidRPr="006E7193" w:rsidRDefault="001F3EF6" w:rsidP="006E7193">
      <w:pPr>
        <w:rPr>
          <w:rFonts w:asciiTheme="minorHAnsi" w:hAnsiTheme="minorHAnsi" w:cstheme="minorHAnsi"/>
        </w:rPr>
      </w:pPr>
    </w:p>
    <w:p w14:paraId="76C83621" w14:textId="79D17849" w:rsidR="001F3EF6" w:rsidRPr="006E7193" w:rsidRDefault="001F3EF6" w:rsidP="006E7193">
      <w:pPr>
        <w:rPr>
          <w:rFonts w:asciiTheme="minorHAnsi" w:hAnsiTheme="minorHAnsi" w:cstheme="minorHAnsi"/>
        </w:rPr>
      </w:pPr>
    </w:p>
    <w:p w14:paraId="740082BA" w14:textId="52A3FD4D" w:rsidR="001F3EF6" w:rsidRPr="006E7193" w:rsidRDefault="001F3EF6" w:rsidP="006E7193">
      <w:pPr>
        <w:rPr>
          <w:rFonts w:asciiTheme="minorHAnsi" w:hAnsiTheme="minorHAnsi" w:cstheme="minorHAnsi"/>
        </w:rPr>
      </w:pPr>
    </w:p>
    <w:p w14:paraId="783943D1" w14:textId="47EBA8C1" w:rsidR="001F3EF6" w:rsidRPr="006E7193" w:rsidRDefault="001F3EF6" w:rsidP="006E7193">
      <w:pPr>
        <w:tabs>
          <w:tab w:val="left" w:pos="3240"/>
        </w:tabs>
        <w:rPr>
          <w:rFonts w:asciiTheme="minorHAnsi" w:hAnsiTheme="minorHAnsi" w:cstheme="minorHAnsi"/>
        </w:rPr>
      </w:pPr>
      <w:r w:rsidRPr="006E7193">
        <w:rPr>
          <w:rFonts w:asciiTheme="minorHAnsi" w:hAnsiTheme="minorHAnsi" w:cstheme="minorHAnsi"/>
        </w:rPr>
        <w:tab/>
      </w:r>
    </w:p>
    <w:sectPr w:rsidR="001F3EF6" w:rsidRPr="006E7193" w:rsidSect="001F3EF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204AE" w14:textId="77777777" w:rsidR="00462789" w:rsidRDefault="00462789" w:rsidP="00EF6767">
      <w:r>
        <w:separator/>
      </w:r>
    </w:p>
  </w:endnote>
  <w:endnote w:type="continuationSeparator" w:id="0">
    <w:p w14:paraId="7728D3D2" w14:textId="77777777" w:rsidR="00462789" w:rsidRDefault="00462789" w:rsidP="00EF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08EB6" w14:textId="77777777" w:rsidR="00462789" w:rsidRDefault="00462789" w:rsidP="00EF6767">
      <w:r>
        <w:separator/>
      </w:r>
    </w:p>
  </w:footnote>
  <w:footnote w:type="continuationSeparator" w:id="0">
    <w:p w14:paraId="3CB4DAEF" w14:textId="77777777" w:rsidR="00462789" w:rsidRDefault="00462789" w:rsidP="00EF6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59"/>
      <w:gridCol w:w="4030"/>
      <w:gridCol w:w="3079"/>
      <w:gridCol w:w="3710"/>
    </w:tblGrid>
    <w:tr w:rsidR="00EF6767" w:rsidRPr="00234B07" w14:paraId="28ADBBFA" w14:textId="77777777" w:rsidTr="00CC74E9">
      <w:tc>
        <w:tcPr>
          <w:tcW w:w="1016" w:type="pct"/>
          <w:tcMar>
            <w:left w:w="0" w:type="dxa"/>
            <w:right w:w="0" w:type="dxa"/>
          </w:tcMar>
        </w:tcPr>
        <w:p w14:paraId="1108214B" w14:textId="666F436F" w:rsidR="00EF6767" w:rsidRPr="00234B07" w:rsidRDefault="00EF6767" w:rsidP="00EF6767">
          <w:pPr>
            <w:ind w:firstLine="1"/>
            <w:rPr>
              <w:rFonts w:ascii="Calibri" w:hAnsi="Calibri"/>
              <w:noProof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7FF1E34E" w14:textId="79BDCB16" w:rsidR="00EF6767" w:rsidRPr="00234B07" w:rsidRDefault="00EF6767" w:rsidP="00EF6767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DAA15DA" w14:textId="42ACE2A7" w:rsidR="00EF6767" w:rsidRPr="00234B07" w:rsidRDefault="00EF6767" w:rsidP="00EF6767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01154968" w14:textId="61ACF12B" w:rsidR="00EF6767" w:rsidRPr="00234B07" w:rsidRDefault="00EF6767" w:rsidP="00EF6767">
          <w:pPr>
            <w:ind w:right="-1"/>
            <w:jc w:val="center"/>
            <w:rPr>
              <w:rFonts w:ascii="Calibri" w:hAnsi="Calibri"/>
              <w:noProof/>
            </w:rPr>
          </w:pPr>
        </w:p>
      </w:tc>
    </w:tr>
  </w:tbl>
  <w:p w14:paraId="7F8DC6FA" w14:textId="54B4CBB8" w:rsidR="004C477C" w:rsidRPr="004C477C" w:rsidRDefault="008559ED">
    <w:pPr>
      <w:pStyle w:val="Nagwek"/>
    </w:pPr>
    <w:r>
      <w:t xml:space="preserve">            </w:t>
    </w:r>
    <w:r w:rsidR="004C477C" w:rsidRPr="004C477C">
      <w:tab/>
    </w:r>
  </w:p>
  <w:tbl>
    <w:tblPr>
      <w:tblW w:w="4940" w:type="pct"/>
      <w:tblInd w:w="212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5"/>
      <w:gridCol w:w="1809"/>
      <w:gridCol w:w="935"/>
      <w:gridCol w:w="2017"/>
    </w:tblGrid>
    <w:tr w:rsidR="004C477C" w14:paraId="3CC14CAC" w14:textId="77777777" w:rsidTr="008559ED">
      <w:trPr>
        <w:trHeight w:val="764"/>
      </w:trPr>
      <w:tc>
        <w:tcPr>
          <w:tcW w:w="3279" w:type="pct"/>
          <w:hideMark/>
        </w:tcPr>
        <w:p w14:paraId="02F366BB" w14:textId="186DAB8A" w:rsidR="004C477C" w:rsidRDefault="004C477C" w:rsidP="004C477C">
          <w:pPr>
            <w:rPr>
              <w:rFonts w:ascii="Calibri" w:hAnsi="Calibri"/>
              <w:noProof/>
            </w:rPr>
          </w:pPr>
          <w:r>
            <w:rPr>
              <w:noProof/>
              <w:szCs w:val="21"/>
              <w:lang w:eastAsia="en-US"/>
            </w:rPr>
            <w:drawing>
              <wp:inline distT="0" distB="0" distL="0" distR="0" wp14:anchorId="7D1753B6" wp14:editId="46AEDA55">
                <wp:extent cx="5762625" cy="447675"/>
                <wp:effectExtent l="0" t="0" r="0" b="9525"/>
                <wp:docPr id="8" name="Obraz 8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Obraz 8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26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" w:type="pct"/>
        </w:tcPr>
        <w:p w14:paraId="4EB8BFEA" w14:textId="77777777" w:rsidR="004C477C" w:rsidRDefault="004C477C" w:rsidP="004C477C">
          <w:pPr>
            <w:jc w:val="center"/>
            <w:rPr>
              <w:rFonts w:ascii="Calibri" w:hAnsi="Calibri"/>
              <w:noProof/>
            </w:rPr>
          </w:pPr>
        </w:p>
      </w:tc>
      <w:tc>
        <w:tcPr>
          <w:tcW w:w="338" w:type="pct"/>
        </w:tcPr>
        <w:p w14:paraId="20A765C1" w14:textId="77777777" w:rsidR="004C477C" w:rsidRDefault="004C477C" w:rsidP="004C477C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729" w:type="pct"/>
        </w:tcPr>
        <w:p w14:paraId="50F75D40" w14:textId="77777777" w:rsidR="004C477C" w:rsidRDefault="004C477C" w:rsidP="004C477C">
          <w:pPr>
            <w:jc w:val="right"/>
            <w:rPr>
              <w:rFonts w:ascii="Calibri" w:hAnsi="Calibri"/>
              <w:noProof/>
            </w:rPr>
          </w:pPr>
        </w:p>
      </w:tc>
    </w:tr>
  </w:tbl>
  <w:p w14:paraId="43BC8D21" w14:textId="52C23590" w:rsidR="00EF6767" w:rsidRDefault="004C477C">
    <w:pPr>
      <w:pStyle w:val="Nagwek"/>
    </w:pPr>
    <w:r w:rsidRPr="004C477C">
      <w:tab/>
    </w:r>
    <w:r w:rsidRPr="004C477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2408D"/>
    <w:multiLevelType w:val="hybridMultilevel"/>
    <w:tmpl w:val="25323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62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F6"/>
    <w:rsid w:val="00182BCC"/>
    <w:rsid w:val="001A21C1"/>
    <w:rsid w:val="001B1432"/>
    <w:rsid w:val="001C38BB"/>
    <w:rsid w:val="001F3EF6"/>
    <w:rsid w:val="002D034C"/>
    <w:rsid w:val="003009E9"/>
    <w:rsid w:val="00372A17"/>
    <w:rsid w:val="00430D7A"/>
    <w:rsid w:val="00443F7C"/>
    <w:rsid w:val="00462789"/>
    <w:rsid w:val="004B0E75"/>
    <w:rsid w:val="004C477C"/>
    <w:rsid w:val="004C55B0"/>
    <w:rsid w:val="004D28CA"/>
    <w:rsid w:val="006252A6"/>
    <w:rsid w:val="00677720"/>
    <w:rsid w:val="006E7193"/>
    <w:rsid w:val="00734800"/>
    <w:rsid w:val="0079341B"/>
    <w:rsid w:val="008559ED"/>
    <w:rsid w:val="00AB3264"/>
    <w:rsid w:val="00B1097E"/>
    <w:rsid w:val="00C068E3"/>
    <w:rsid w:val="00C354D4"/>
    <w:rsid w:val="00D66068"/>
    <w:rsid w:val="00DF6614"/>
    <w:rsid w:val="00E45145"/>
    <w:rsid w:val="00E52A2A"/>
    <w:rsid w:val="00EA6512"/>
    <w:rsid w:val="00EE66B6"/>
    <w:rsid w:val="00EF6767"/>
    <w:rsid w:val="00FD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E1CB4A"/>
  <w15:chartTrackingRefBased/>
  <w15:docId w15:val="{98657130-4339-426D-8600-ADE5058EC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F3E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3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3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3E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1F3E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67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7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7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770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EFS.I.11 – Wzór listy kontrolnej - Zasada Konkurencyjności</dc:title>
  <dc:subject/>
  <dc:creator>Piotrowska-Wójcik, Sylwia</dc:creator>
  <cp:keywords/>
  <dc:description/>
  <cp:lastModifiedBy>Nawrot, Katarzyna</cp:lastModifiedBy>
  <cp:revision>2</cp:revision>
  <dcterms:created xsi:type="dcterms:W3CDTF">2023-06-29T10:41:00Z</dcterms:created>
  <dcterms:modified xsi:type="dcterms:W3CDTF">2023-06-29T10:41:00Z</dcterms:modified>
</cp:coreProperties>
</file>