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B65" w:rsidRPr="00235C6D" w:rsidRDefault="006F2D23" w:rsidP="00D22B6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Kielce, dn. 06</w:t>
      </w:r>
      <w:r w:rsidR="009A227F" w:rsidRPr="00235C6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03.2023</w:t>
      </w:r>
      <w:r w:rsidR="00D22B65" w:rsidRPr="00235C6D">
        <w:rPr>
          <w:rFonts w:ascii="Times New Roman" w:hAnsi="Times New Roman"/>
          <w:sz w:val="24"/>
          <w:szCs w:val="24"/>
        </w:rPr>
        <w:t xml:space="preserve"> r.</w:t>
      </w:r>
    </w:p>
    <w:p w:rsidR="00D22B65" w:rsidRPr="00235C6D" w:rsidRDefault="00B9377B" w:rsidP="00D22B65">
      <w:pPr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Znak: </w:t>
      </w:r>
      <w:r w:rsidR="006F2D23">
        <w:rPr>
          <w:rFonts w:ascii="Times New Roman" w:hAnsi="Times New Roman"/>
          <w:sz w:val="24"/>
          <w:szCs w:val="24"/>
        </w:rPr>
        <w:t>OK-II.272.11.1.2023</w:t>
      </w:r>
    </w:p>
    <w:p w:rsidR="007913DF" w:rsidRPr="00235C6D" w:rsidRDefault="007913DF" w:rsidP="00D22B65">
      <w:pPr>
        <w:jc w:val="both"/>
        <w:rPr>
          <w:rFonts w:ascii="Times New Roman" w:hAnsi="Times New Roman"/>
          <w:b/>
          <w:sz w:val="24"/>
          <w:szCs w:val="24"/>
        </w:rPr>
      </w:pPr>
      <w:r w:rsidRPr="00235C6D">
        <w:rPr>
          <w:rFonts w:ascii="Times New Roman" w:hAnsi="Times New Roman"/>
          <w:b/>
          <w:sz w:val="24"/>
          <w:szCs w:val="24"/>
        </w:rPr>
        <w:t>Dotyczy: przeglądu i konserwacji klimatyzatorów.</w:t>
      </w:r>
    </w:p>
    <w:p w:rsidR="00D22B65" w:rsidRPr="00235C6D" w:rsidRDefault="00D22B65" w:rsidP="00D22B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          Zapraszam Państwa do złożenia oferty c</w:t>
      </w:r>
      <w:r w:rsidR="00025C7B" w:rsidRPr="00235C6D">
        <w:rPr>
          <w:rFonts w:ascii="Times New Roman" w:hAnsi="Times New Roman"/>
          <w:sz w:val="24"/>
          <w:szCs w:val="24"/>
        </w:rPr>
        <w:t>enowej na przeprowadzenie w 202</w:t>
      </w:r>
      <w:r w:rsidR="006F2D23">
        <w:rPr>
          <w:rFonts w:ascii="Times New Roman" w:hAnsi="Times New Roman"/>
          <w:sz w:val="24"/>
          <w:szCs w:val="24"/>
        </w:rPr>
        <w:t>3</w:t>
      </w:r>
      <w:r w:rsidR="00025C7B" w:rsidRPr="00235C6D">
        <w:rPr>
          <w:rFonts w:ascii="Times New Roman" w:hAnsi="Times New Roman"/>
          <w:sz w:val="24"/>
          <w:szCs w:val="24"/>
        </w:rPr>
        <w:t xml:space="preserve"> i 202</w:t>
      </w:r>
      <w:r w:rsidR="006F2D23">
        <w:rPr>
          <w:rFonts w:ascii="Times New Roman" w:hAnsi="Times New Roman"/>
          <w:sz w:val="24"/>
          <w:szCs w:val="24"/>
        </w:rPr>
        <w:t>4</w:t>
      </w:r>
      <w:r w:rsidRPr="00235C6D">
        <w:rPr>
          <w:rFonts w:ascii="Times New Roman" w:hAnsi="Times New Roman"/>
          <w:sz w:val="24"/>
          <w:szCs w:val="24"/>
        </w:rPr>
        <w:t xml:space="preserve"> r. przeglądu i konserwacji urządzeń klimatyzacyjnych oraz urządzeń wentylacji </w:t>
      </w:r>
      <w:proofErr w:type="spellStart"/>
      <w:r w:rsidRPr="00235C6D">
        <w:rPr>
          <w:rFonts w:ascii="Times New Roman" w:hAnsi="Times New Roman"/>
          <w:sz w:val="24"/>
          <w:szCs w:val="24"/>
        </w:rPr>
        <w:t>nawiewno</w:t>
      </w:r>
      <w:proofErr w:type="spellEnd"/>
      <w:r w:rsidRPr="00235C6D">
        <w:rPr>
          <w:rFonts w:ascii="Times New Roman" w:hAnsi="Times New Roman"/>
          <w:sz w:val="24"/>
          <w:szCs w:val="24"/>
        </w:rPr>
        <w:t xml:space="preserve">-wywiewnej w budynku C2 Urzędu Marszałkowskiego Województwa Świętokrzyskiego </w:t>
      </w:r>
      <w:r w:rsidR="00235C6D">
        <w:rPr>
          <w:rFonts w:ascii="Times New Roman" w:hAnsi="Times New Roman"/>
          <w:sz w:val="24"/>
          <w:szCs w:val="24"/>
        </w:rPr>
        <w:br/>
      </w:r>
      <w:r w:rsidRPr="00235C6D">
        <w:rPr>
          <w:rFonts w:ascii="Times New Roman" w:hAnsi="Times New Roman"/>
          <w:sz w:val="24"/>
          <w:szCs w:val="24"/>
        </w:rPr>
        <w:t>w Kielcach przy al. IX Wieków Kielc 3.</w:t>
      </w:r>
    </w:p>
    <w:p w:rsidR="00D22B65" w:rsidRPr="00235C6D" w:rsidRDefault="00D22B65" w:rsidP="00D22B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Przeglądu i konserwacji należy dokonać 2 razy w roku (w miesiącach kwiecień i październik).</w:t>
      </w:r>
    </w:p>
    <w:p w:rsidR="00D22B65" w:rsidRPr="00235C6D" w:rsidRDefault="00D22B65" w:rsidP="00D22B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Wykaz urządzeń :</w:t>
      </w:r>
    </w:p>
    <w:p w:rsidR="00D22B65" w:rsidRPr="00235C6D" w:rsidRDefault="00D22B65" w:rsidP="00D22B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- centrala wentylacyjna REGO 1200 PE-R-EC-C3  firmy VENTIA -  szt. 1,</w:t>
      </w:r>
    </w:p>
    <w:p w:rsidR="00D22B65" w:rsidRPr="00235C6D" w:rsidRDefault="00D22B65" w:rsidP="00D22B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- wentylatory TD 800/200 N – szt. 2,</w:t>
      </w:r>
    </w:p>
    <w:p w:rsidR="00D22B65" w:rsidRPr="00235C6D" w:rsidRDefault="00D22B65" w:rsidP="00D22B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- klimatyzatory VRF firmy FUJITSU – jednostki zewnętrzne i wewnętrzne  - szt. 2</w:t>
      </w:r>
      <w:r w:rsidR="006F2D23">
        <w:rPr>
          <w:rFonts w:ascii="Times New Roman" w:hAnsi="Times New Roman"/>
          <w:sz w:val="24"/>
          <w:szCs w:val="24"/>
        </w:rPr>
        <w:t>6</w:t>
      </w:r>
      <w:r w:rsidRPr="00235C6D">
        <w:rPr>
          <w:rFonts w:ascii="Times New Roman" w:hAnsi="Times New Roman"/>
          <w:sz w:val="24"/>
          <w:szCs w:val="24"/>
        </w:rPr>
        <w:t>,</w:t>
      </w:r>
    </w:p>
    <w:p w:rsidR="00D22B65" w:rsidRPr="00235C6D" w:rsidRDefault="00D22B65" w:rsidP="00D22B65">
      <w:pPr>
        <w:tabs>
          <w:tab w:val="left" w:pos="269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- klimatyzatory firmy KAISAI – jednostki zewnętrzne i wewnętrzne – szt. 7.</w:t>
      </w:r>
    </w:p>
    <w:p w:rsidR="00D22B65" w:rsidRPr="00235C6D" w:rsidRDefault="00D22B65" w:rsidP="00D22B65">
      <w:pPr>
        <w:tabs>
          <w:tab w:val="left" w:pos="269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Zakres przeglądu dla centrali wentylacyjnej (sala konferencyjna) i wentylatorów (pomieszczenia UPS):</w:t>
      </w:r>
    </w:p>
    <w:p w:rsidR="00025C7B" w:rsidRPr="00235C6D" w:rsidRDefault="00025C7B" w:rsidP="00D22B65">
      <w:pPr>
        <w:tabs>
          <w:tab w:val="left" w:pos="269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D22B65" w:rsidRPr="00235C6D" w:rsidRDefault="00D22B65" w:rsidP="00D22B65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       1.   wymiana filtrów powietrza centrali oraz wentylatorów,</w:t>
      </w:r>
    </w:p>
    <w:p w:rsidR="00D22B65" w:rsidRPr="00235C6D" w:rsidRDefault="00D22B65" w:rsidP="00D22B65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       2.   sprawdzenie i czyszczenie nagrzewnicy powietrznej,</w:t>
      </w:r>
    </w:p>
    <w:p w:rsidR="00D22B65" w:rsidRPr="00235C6D" w:rsidRDefault="00D22B65" w:rsidP="00D22B65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       3.   sprawdzenie i czyszczenie wentylatorów,</w:t>
      </w:r>
    </w:p>
    <w:p w:rsidR="00D22B65" w:rsidRPr="00235C6D" w:rsidRDefault="00D22B65" w:rsidP="00D22B65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       4.   sprawdzenie i czyszczenie wymiennika odzysku ciepła, </w:t>
      </w:r>
    </w:p>
    <w:p w:rsidR="00D22B65" w:rsidRPr="00235C6D" w:rsidRDefault="00D22B65" w:rsidP="00D22B65">
      <w:pPr>
        <w:tabs>
          <w:tab w:val="left" w:pos="284"/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       5.   sprawdzenie poprawności działania urządzeń.</w:t>
      </w:r>
    </w:p>
    <w:p w:rsidR="00025C7B" w:rsidRPr="00235C6D" w:rsidRDefault="00025C7B" w:rsidP="00D22B65">
      <w:pPr>
        <w:tabs>
          <w:tab w:val="left" w:pos="284"/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25C7B" w:rsidRPr="00235C6D" w:rsidRDefault="00D22B65" w:rsidP="00933AF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Zakres przeglądu dla klimatyzacji:</w:t>
      </w:r>
    </w:p>
    <w:p w:rsidR="00D22B65" w:rsidRPr="00235C6D" w:rsidRDefault="00D22B65" w:rsidP="00D22B6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czyszczenie filtrów jednostek wewnętrznych,</w:t>
      </w:r>
    </w:p>
    <w:p w:rsidR="00D22B65" w:rsidRPr="00235C6D" w:rsidRDefault="00D22B65" w:rsidP="00D22B6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sprawdzenie odpływu kondensatu,</w:t>
      </w:r>
    </w:p>
    <w:p w:rsidR="00D22B65" w:rsidRPr="00235C6D" w:rsidRDefault="00D22B65" w:rsidP="00D22B6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sprawdzenie stanu izolacji i połączeń elektrycznych,</w:t>
      </w:r>
    </w:p>
    <w:p w:rsidR="00D22B65" w:rsidRPr="00235C6D" w:rsidRDefault="00D22B65" w:rsidP="00D22B6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czyszczenie jednostek zewnętrznych – skraplaczy,</w:t>
      </w:r>
    </w:p>
    <w:p w:rsidR="00D22B65" w:rsidRPr="00235C6D" w:rsidRDefault="00D22B65" w:rsidP="00D22B6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sprawdzenie szczelności połączeń freonowych,</w:t>
      </w:r>
    </w:p>
    <w:p w:rsidR="00D22B65" w:rsidRPr="00235C6D" w:rsidRDefault="00D22B65" w:rsidP="00D22B6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dezynfekcja urządzeń wewnętrznych,</w:t>
      </w:r>
    </w:p>
    <w:p w:rsidR="00D22B65" w:rsidRPr="00235C6D" w:rsidRDefault="00D22B65" w:rsidP="00D22B6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sprawdzenie poprawności działania urządzeń.</w:t>
      </w:r>
    </w:p>
    <w:p w:rsidR="00D22B65" w:rsidRPr="00235C6D" w:rsidRDefault="00D22B65" w:rsidP="00D22B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Firma dokonująca przeglądu serwisowego urządzeń klimatyzacyjnych powinna posiadać:</w:t>
      </w:r>
    </w:p>
    <w:p w:rsidR="00D22B65" w:rsidRPr="00235C6D" w:rsidRDefault="00D22B65" w:rsidP="00D22B65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Certyfikat F-gazowy dla Przedsiębiorców,</w:t>
      </w:r>
    </w:p>
    <w:p w:rsidR="00D22B65" w:rsidRPr="00235C6D" w:rsidRDefault="00D22B65" w:rsidP="00D22B65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personel posiadający Certyfikat F-gazowy.</w:t>
      </w:r>
    </w:p>
    <w:p w:rsidR="00D22B65" w:rsidRPr="00235C6D" w:rsidRDefault="00D22B65" w:rsidP="00D22B65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5C1189" w:rsidRPr="00235C6D" w:rsidRDefault="005C1189" w:rsidP="005C11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Zamawiający zobowiązuje się do pokrycia poniesionych przez Wykonawcę kosztów zakupu</w:t>
      </w:r>
    </w:p>
    <w:p w:rsidR="005C1189" w:rsidRPr="00235C6D" w:rsidRDefault="005C1189" w:rsidP="005C11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części zamiennych i materiałów niezbędnych do prawidłowego wykonania naprawy</w:t>
      </w:r>
    </w:p>
    <w:p w:rsidR="005C1189" w:rsidRPr="00235C6D" w:rsidRDefault="005C1189" w:rsidP="005C11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urządzeń objętych niniejszą umową. Zakup określonych części zamiennych i materiałów</w:t>
      </w:r>
    </w:p>
    <w:p w:rsidR="00861D05" w:rsidRPr="00235C6D" w:rsidRDefault="005C1189" w:rsidP="005C118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wymaga pisemnej zgody Zamawiającego pod rygorem odmowy pokrycia kosztów zakupu.</w:t>
      </w:r>
      <w:r w:rsidR="00D22B65" w:rsidRPr="00235C6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35C6D" w:rsidRPr="00235C6D" w:rsidRDefault="00235C6D" w:rsidP="00235C6D">
      <w:pPr>
        <w:jc w:val="both"/>
        <w:rPr>
          <w:rFonts w:ascii="Times New Roman" w:hAnsi="Times New Roman"/>
          <w:b/>
          <w:sz w:val="24"/>
          <w:szCs w:val="24"/>
        </w:rPr>
      </w:pPr>
      <w:r w:rsidRPr="00235C6D">
        <w:rPr>
          <w:rFonts w:ascii="Times New Roman" w:hAnsi="Times New Roman"/>
          <w:b/>
          <w:sz w:val="24"/>
          <w:szCs w:val="24"/>
        </w:rPr>
        <w:lastRenderedPageBreak/>
        <w:t>Kryteria oceny ofert: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Zamawiający podda ocenie oferty niepodlegające odrzuceniu. Przy wyborze ofert Zamawiający kierował się będzie następującymi kryteriami: cena ofertowa 100%.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Za ofertę najkorzystniejszą uznana zostanie oferta, która zawiera najniższą cenę ofertową i spełnia wymagania ujęte w zaproszeniu.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5C6D">
        <w:rPr>
          <w:rFonts w:ascii="Times New Roman" w:hAnsi="Times New Roman"/>
          <w:b/>
          <w:sz w:val="24"/>
          <w:szCs w:val="24"/>
        </w:rPr>
        <w:t>Opis sposobu przygotowania oferty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1.</w:t>
      </w:r>
      <w:r w:rsidRPr="00235C6D">
        <w:rPr>
          <w:rFonts w:ascii="Times New Roman" w:hAnsi="Times New Roman"/>
          <w:sz w:val="24"/>
          <w:szCs w:val="24"/>
        </w:rPr>
        <w:tab/>
        <w:t xml:space="preserve"> Wykonawca ma prawo złożyć tylko jedna ofertę.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2.</w:t>
      </w:r>
      <w:r w:rsidRPr="00235C6D">
        <w:rPr>
          <w:rFonts w:ascii="Times New Roman" w:hAnsi="Times New Roman"/>
          <w:sz w:val="24"/>
          <w:szCs w:val="24"/>
        </w:rPr>
        <w:tab/>
        <w:t xml:space="preserve"> Wykonawca zamówienia musi przewidzieć wszystkie okoliczności które mogę wpłynąć na cenę zamówienia. W związku z powyższym wymagane jest od oferentów bardzo szczegółowe sprawdzenie warunków wykonania zamówienia.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3.</w:t>
      </w:r>
      <w:r w:rsidRPr="00235C6D">
        <w:rPr>
          <w:rFonts w:ascii="Times New Roman" w:hAnsi="Times New Roman"/>
          <w:sz w:val="24"/>
          <w:szCs w:val="24"/>
        </w:rPr>
        <w:tab/>
        <w:t>Zaleca się aby Wykonawca przed sporządzeniem oferty dokonał wizji lokalnej, zdobył wszelkie niezbędne informacje, które mogą być konieczne do przygotowania oferty.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Miejsce i termin składania ofert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1.</w:t>
      </w:r>
      <w:r w:rsidRPr="00235C6D">
        <w:rPr>
          <w:rFonts w:ascii="Times New Roman" w:hAnsi="Times New Roman"/>
          <w:sz w:val="24"/>
          <w:szCs w:val="24"/>
        </w:rPr>
        <w:tab/>
        <w:t xml:space="preserve">Ofertę należy złożyć w formie pisemnej na dres email </w:t>
      </w:r>
      <w:hyperlink r:id="rId8" w:history="1">
        <w:r w:rsidRPr="00235C6D">
          <w:rPr>
            <w:rFonts w:ascii="Times New Roman" w:hAnsi="Times New Roman"/>
            <w:color w:val="0000FF"/>
            <w:sz w:val="24"/>
            <w:szCs w:val="24"/>
            <w:u w:val="single"/>
          </w:rPr>
          <w:t>Sebastian.Szwajnoch@sejmik.kielce.pl</w:t>
        </w:r>
      </w:hyperlink>
      <w:r w:rsidR="006F2D23">
        <w:rPr>
          <w:rFonts w:ascii="Times New Roman" w:hAnsi="Times New Roman"/>
          <w:sz w:val="24"/>
          <w:szCs w:val="24"/>
        </w:rPr>
        <w:t xml:space="preserve">  do dnia 2023-03-14</w:t>
      </w:r>
      <w:r>
        <w:rPr>
          <w:rFonts w:ascii="Times New Roman" w:hAnsi="Times New Roman"/>
          <w:sz w:val="24"/>
          <w:szCs w:val="24"/>
        </w:rPr>
        <w:t xml:space="preserve"> do godz. 12</w:t>
      </w:r>
      <w:r w:rsidRPr="00235C6D">
        <w:rPr>
          <w:rFonts w:ascii="Times New Roman" w:hAnsi="Times New Roman"/>
          <w:sz w:val="24"/>
          <w:szCs w:val="24"/>
        </w:rPr>
        <w:t>:00.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2.</w:t>
      </w:r>
      <w:r w:rsidRPr="00235C6D">
        <w:rPr>
          <w:rFonts w:ascii="Times New Roman" w:hAnsi="Times New Roman"/>
          <w:sz w:val="24"/>
          <w:szCs w:val="24"/>
        </w:rPr>
        <w:tab/>
        <w:t xml:space="preserve">Otwarcie ofert nastąpi </w:t>
      </w:r>
      <w:r>
        <w:rPr>
          <w:rFonts w:ascii="Times New Roman" w:hAnsi="Times New Roman"/>
          <w:sz w:val="24"/>
          <w:szCs w:val="24"/>
        </w:rPr>
        <w:t>w dniu 202</w:t>
      </w:r>
      <w:r w:rsidR="008F073E">
        <w:rPr>
          <w:rFonts w:ascii="Times New Roman" w:hAnsi="Times New Roman"/>
          <w:sz w:val="24"/>
          <w:szCs w:val="24"/>
        </w:rPr>
        <w:t>3</w:t>
      </w:r>
      <w:bookmarkStart w:id="0" w:name="_GoBack"/>
      <w:bookmarkEnd w:id="0"/>
      <w:r w:rsidR="00A73C5A">
        <w:rPr>
          <w:rFonts w:ascii="Times New Roman" w:hAnsi="Times New Roman"/>
          <w:sz w:val="24"/>
          <w:szCs w:val="24"/>
        </w:rPr>
        <w:t>-03</w:t>
      </w:r>
      <w:r w:rsidR="006F2D23">
        <w:rPr>
          <w:rFonts w:ascii="Times New Roman" w:hAnsi="Times New Roman"/>
          <w:sz w:val="24"/>
          <w:szCs w:val="24"/>
        </w:rPr>
        <w:t>-14</w:t>
      </w:r>
      <w:r>
        <w:rPr>
          <w:rFonts w:ascii="Times New Roman" w:hAnsi="Times New Roman"/>
          <w:sz w:val="24"/>
          <w:szCs w:val="24"/>
        </w:rPr>
        <w:t xml:space="preserve"> o godzinie 12</w:t>
      </w:r>
      <w:r w:rsidRPr="00235C6D">
        <w:rPr>
          <w:rFonts w:ascii="Times New Roman" w:hAnsi="Times New Roman"/>
          <w:sz w:val="24"/>
          <w:szCs w:val="24"/>
        </w:rPr>
        <w:t xml:space="preserve">:15, 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3.</w:t>
      </w:r>
      <w:r w:rsidRPr="00235C6D">
        <w:rPr>
          <w:rFonts w:ascii="Times New Roman" w:hAnsi="Times New Roman"/>
          <w:sz w:val="24"/>
          <w:szCs w:val="24"/>
        </w:rPr>
        <w:tab/>
        <w:t>Oferty złożone po terminie nie będą rozpatrywane.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4.</w:t>
      </w:r>
      <w:r w:rsidRPr="00235C6D">
        <w:rPr>
          <w:rFonts w:ascii="Times New Roman" w:hAnsi="Times New Roman"/>
          <w:sz w:val="24"/>
          <w:szCs w:val="24"/>
        </w:rPr>
        <w:tab/>
        <w:t>Niniejsze zapytanie ofertowe nie stanowi oferty w myśl art.66 Kodeksu Cywilnego, nie jest aukcją ani przetargiem w rozumieniu art. 70 1 Kodeksu Cywilnego, jak również nie jest ogłoszeniem w rozumieniu ustawy Prawo zamówień publicznych. Zamawiający zastrzega sobie prawo do rezygnacji z wyboru którejkolwiek z ofert.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VIII. Kontakt z wykonawcą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Osobami upoważnionymi do kontaktu z Wykonawcami są: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1 </w:t>
      </w:r>
      <w:r w:rsidRPr="00235C6D">
        <w:rPr>
          <w:rFonts w:ascii="Times New Roman" w:hAnsi="Times New Roman"/>
          <w:sz w:val="24"/>
          <w:szCs w:val="24"/>
        </w:rPr>
        <w:tab/>
        <w:t>A</w:t>
      </w:r>
      <w:r w:rsidR="006F2D23">
        <w:rPr>
          <w:rFonts w:ascii="Times New Roman" w:hAnsi="Times New Roman"/>
          <w:sz w:val="24"/>
          <w:szCs w:val="24"/>
        </w:rPr>
        <w:t xml:space="preserve">rtur </w:t>
      </w:r>
      <w:proofErr w:type="spellStart"/>
      <w:r w:rsidR="006F2D23">
        <w:rPr>
          <w:rFonts w:ascii="Times New Roman" w:hAnsi="Times New Roman"/>
          <w:sz w:val="24"/>
          <w:szCs w:val="24"/>
        </w:rPr>
        <w:t>Mazurkiewcz</w:t>
      </w:r>
      <w:proofErr w:type="spellEnd"/>
      <w:r w:rsidR="006F2D23">
        <w:rPr>
          <w:rFonts w:ascii="Times New Roman" w:hAnsi="Times New Roman"/>
          <w:sz w:val="24"/>
          <w:szCs w:val="24"/>
        </w:rPr>
        <w:tab/>
        <w:t>- tel. (41) 395</w:t>
      </w:r>
      <w:r w:rsidRPr="00235C6D">
        <w:rPr>
          <w:rFonts w:ascii="Times New Roman" w:hAnsi="Times New Roman"/>
          <w:sz w:val="24"/>
          <w:szCs w:val="24"/>
        </w:rPr>
        <w:t>-11-71</w:t>
      </w:r>
    </w:p>
    <w:p w:rsidR="00235C6D" w:rsidRPr="00235C6D" w:rsidRDefault="00235C6D" w:rsidP="00235C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 xml:space="preserve">2 </w:t>
      </w:r>
      <w:r w:rsidRPr="00235C6D">
        <w:rPr>
          <w:rFonts w:ascii="Times New Roman" w:hAnsi="Times New Roman"/>
          <w:sz w:val="24"/>
          <w:szCs w:val="24"/>
        </w:rPr>
        <w:tab/>
        <w:t>Seb</w:t>
      </w:r>
      <w:r w:rsidR="006F2D23">
        <w:rPr>
          <w:rFonts w:ascii="Times New Roman" w:hAnsi="Times New Roman"/>
          <w:sz w:val="24"/>
          <w:szCs w:val="24"/>
        </w:rPr>
        <w:t>astian Szwajnoch - tel. (41) 395</w:t>
      </w:r>
      <w:r w:rsidRPr="00235C6D">
        <w:rPr>
          <w:rFonts w:ascii="Times New Roman" w:hAnsi="Times New Roman"/>
          <w:sz w:val="24"/>
          <w:szCs w:val="24"/>
        </w:rPr>
        <w:t>-14-92</w:t>
      </w:r>
    </w:p>
    <w:p w:rsidR="00861D05" w:rsidRPr="00235C6D" w:rsidRDefault="00861D05" w:rsidP="00861D05">
      <w:pPr>
        <w:tabs>
          <w:tab w:val="left" w:pos="9070"/>
        </w:tabs>
        <w:spacing w:after="0" w:line="240" w:lineRule="exact"/>
        <w:rPr>
          <w:rFonts w:ascii="Times New Roman" w:hAnsi="Times New Roman"/>
          <w:b/>
          <w:sz w:val="24"/>
          <w:szCs w:val="24"/>
        </w:rPr>
      </w:pPr>
    </w:p>
    <w:p w:rsidR="008B1502" w:rsidRPr="00235C6D" w:rsidRDefault="00933AFF" w:rsidP="00235C6D">
      <w:pPr>
        <w:spacing w:line="240" w:lineRule="auto"/>
        <w:ind w:left="5664" w:right="-51" w:firstLine="708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Z poważaniem</w:t>
      </w:r>
    </w:p>
    <w:p w:rsidR="00933AFF" w:rsidRPr="00235C6D" w:rsidRDefault="00933AFF" w:rsidP="00235C6D">
      <w:pPr>
        <w:spacing w:after="0" w:line="240" w:lineRule="auto"/>
        <w:ind w:left="5664" w:right="-51" w:firstLine="708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Krzysztof Randla</w:t>
      </w:r>
    </w:p>
    <w:p w:rsidR="00933AFF" w:rsidRPr="00235C6D" w:rsidRDefault="00933AFF" w:rsidP="00235C6D">
      <w:pPr>
        <w:spacing w:after="0" w:line="240" w:lineRule="auto"/>
        <w:ind w:left="4956" w:right="-51" w:firstLine="708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Z-ca Dyrektora Departamentu</w:t>
      </w:r>
    </w:p>
    <w:p w:rsidR="00861D05" w:rsidRPr="00235C6D" w:rsidRDefault="00933AFF" w:rsidP="00235C6D">
      <w:pPr>
        <w:spacing w:line="240" w:lineRule="auto"/>
        <w:ind w:left="5664" w:right="-51"/>
        <w:jc w:val="both"/>
        <w:rPr>
          <w:rFonts w:ascii="Times New Roman" w:hAnsi="Times New Roman"/>
          <w:sz w:val="24"/>
          <w:szCs w:val="24"/>
        </w:rPr>
      </w:pPr>
      <w:r w:rsidRPr="00235C6D">
        <w:rPr>
          <w:rFonts w:ascii="Times New Roman" w:hAnsi="Times New Roman"/>
          <w:sz w:val="24"/>
          <w:szCs w:val="24"/>
        </w:rPr>
        <w:t>Organizacyjnego i Kadr</w:t>
      </w:r>
    </w:p>
    <w:sectPr w:rsidR="00861D05" w:rsidRPr="00235C6D" w:rsidSect="00945E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E92" w:rsidRDefault="00103E92" w:rsidP="00A519F0">
      <w:pPr>
        <w:spacing w:after="0" w:line="240" w:lineRule="auto"/>
      </w:pPr>
      <w:r>
        <w:separator/>
      </w:r>
    </w:p>
  </w:endnote>
  <w:endnote w:type="continuationSeparator" w:id="0">
    <w:p w:rsidR="00103E92" w:rsidRDefault="00103E92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323" w:rsidRDefault="00703DE6">
    <w:pPr>
      <w:pStyle w:val="Stopka"/>
      <w:rPr>
        <w:noProof/>
        <w:lang w:eastAsia="pl-PL"/>
      </w:rPr>
    </w:pPr>
    <w:r>
      <w:tab/>
    </w:r>
  </w:p>
  <w:p w:rsidR="00B4635C" w:rsidRDefault="00B4635C">
    <w:pPr>
      <w:pStyle w:val="Stopka"/>
      <w:rPr>
        <w:noProof/>
        <w:lang w:eastAsia="pl-PL"/>
      </w:rPr>
    </w:pPr>
  </w:p>
  <w:p w:rsidR="00DC4323" w:rsidRDefault="00710E00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79576" cy="569976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E92" w:rsidRDefault="00103E92" w:rsidP="00A519F0">
      <w:pPr>
        <w:spacing w:after="0" w:line="240" w:lineRule="auto"/>
      </w:pPr>
      <w:r>
        <w:separator/>
      </w:r>
    </w:p>
  </w:footnote>
  <w:footnote w:type="continuationSeparator" w:id="0">
    <w:p w:rsidR="00103E92" w:rsidRDefault="00103E92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E00" w:rsidRDefault="00710E0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35C" w:rsidRDefault="00B4635C" w:rsidP="002964C2">
    <w:pPr>
      <w:pStyle w:val="Nagwek"/>
      <w:jc w:val="right"/>
    </w:pPr>
  </w:p>
  <w:p w:rsidR="00B4635C" w:rsidRDefault="00710E0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376D9"/>
    <w:multiLevelType w:val="hybridMultilevel"/>
    <w:tmpl w:val="6F1CEF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074306"/>
    <w:multiLevelType w:val="hybridMultilevel"/>
    <w:tmpl w:val="1278C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F0"/>
    <w:rsid w:val="000038A5"/>
    <w:rsid w:val="00004FAF"/>
    <w:rsid w:val="00025C7B"/>
    <w:rsid w:val="00044B24"/>
    <w:rsid w:val="00047A9C"/>
    <w:rsid w:val="000813B7"/>
    <w:rsid w:val="0008157A"/>
    <w:rsid w:val="00095354"/>
    <w:rsid w:val="000B6383"/>
    <w:rsid w:val="000C2822"/>
    <w:rsid w:val="000C29EE"/>
    <w:rsid w:val="000D1BE3"/>
    <w:rsid w:val="000D4A0D"/>
    <w:rsid w:val="00103679"/>
    <w:rsid w:val="00103E92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35C6D"/>
    <w:rsid w:val="00262395"/>
    <w:rsid w:val="00264646"/>
    <w:rsid w:val="00271754"/>
    <w:rsid w:val="00272251"/>
    <w:rsid w:val="00292A58"/>
    <w:rsid w:val="00293C78"/>
    <w:rsid w:val="002964C2"/>
    <w:rsid w:val="002A063D"/>
    <w:rsid w:val="002B7339"/>
    <w:rsid w:val="002E0CEB"/>
    <w:rsid w:val="003150C2"/>
    <w:rsid w:val="00322C49"/>
    <w:rsid w:val="003353E2"/>
    <w:rsid w:val="00345BB4"/>
    <w:rsid w:val="00346955"/>
    <w:rsid w:val="00362C5C"/>
    <w:rsid w:val="00371AC8"/>
    <w:rsid w:val="003C142D"/>
    <w:rsid w:val="003C7316"/>
    <w:rsid w:val="003D219C"/>
    <w:rsid w:val="003D7560"/>
    <w:rsid w:val="00420E55"/>
    <w:rsid w:val="004309DC"/>
    <w:rsid w:val="00431000"/>
    <w:rsid w:val="004319C0"/>
    <w:rsid w:val="004404A0"/>
    <w:rsid w:val="0044167C"/>
    <w:rsid w:val="00462701"/>
    <w:rsid w:val="004631F1"/>
    <w:rsid w:val="0047329C"/>
    <w:rsid w:val="0047651F"/>
    <w:rsid w:val="00477F15"/>
    <w:rsid w:val="004C786E"/>
    <w:rsid w:val="004E6E4C"/>
    <w:rsid w:val="00512A2C"/>
    <w:rsid w:val="00523333"/>
    <w:rsid w:val="0052712E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1189"/>
    <w:rsid w:val="005C2095"/>
    <w:rsid w:val="005D0916"/>
    <w:rsid w:val="005E6F3D"/>
    <w:rsid w:val="006070A0"/>
    <w:rsid w:val="00615BBC"/>
    <w:rsid w:val="00650086"/>
    <w:rsid w:val="00652538"/>
    <w:rsid w:val="006611A1"/>
    <w:rsid w:val="006847B8"/>
    <w:rsid w:val="006909A9"/>
    <w:rsid w:val="00692B14"/>
    <w:rsid w:val="006B5216"/>
    <w:rsid w:val="006B58B4"/>
    <w:rsid w:val="006C78E2"/>
    <w:rsid w:val="006D0C1C"/>
    <w:rsid w:val="006F2D23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913DF"/>
    <w:rsid w:val="007C1E02"/>
    <w:rsid w:val="007C3523"/>
    <w:rsid w:val="007C689C"/>
    <w:rsid w:val="007D2A46"/>
    <w:rsid w:val="007E66E7"/>
    <w:rsid w:val="00805ABE"/>
    <w:rsid w:val="00813EF6"/>
    <w:rsid w:val="00815ED9"/>
    <w:rsid w:val="008347FE"/>
    <w:rsid w:val="00843C7A"/>
    <w:rsid w:val="00844905"/>
    <w:rsid w:val="00861D05"/>
    <w:rsid w:val="00874F1B"/>
    <w:rsid w:val="00890DE2"/>
    <w:rsid w:val="008961E2"/>
    <w:rsid w:val="008A1441"/>
    <w:rsid w:val="008A3076"/>
    <w:rsid w:val="008A4540"/>
    <w:rsid w:val="008A6FF0"/>
    <w:rsid w:val="008B1502"/>
    <w:rsid w:val="008B4A29"/>
    <w:rsid w:val="008E41FD"/>
    <w:rsid w:val="008E6304"/>
    <w:rsid w:val="008F073E"/>
    <w:rsid w:val="009140D9"/>
    <w:rsid w:val="00933AFF"/>
    <w:rsid w:val="009433F6"/>
    <w:rsid w:val="00945EB2"/>
    <w:rsid w:val="00951557"/>
    <w:rsid w:val="0097217B"/>
    <w:rsid w:val="00973546"/>
    <w:rsid w:val="00983C69"/>
    <w:rsid w:val="00996361"/>
    <w:rsid w:val="009965DA"/>
    <w:rsid w:val="009A227F"/>
    <w:rsid w:val="009D3424"/>
    <w:rsid w:val="009F732C"/>
    <w:rsid w:val="00A01BC4"/>
    <w:rsid w:val="00A0444A"/>
    <w:rsid w:val="00A211AD"/>
    <w:rsid w:val="00A519F0"/>
    <w:rsid w:val="00A615CB"/>
    <w:rsid w:val="00A72F6D"/>
    <w:rsid w:val="00A73C5A"/>
    <w:rsid w:val="00A74644"/>
    <w:rsid w:val="00A82E58"/>
    <w:rsid w:val="00A91F13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61E8"/>
    <w:rsid w:val="00B57C14"/>
    <w:rsid w:val="00B64CBF"/>
    <w:rsid w:val="00B67117"/>
    <w:rsid w:val="00B7002D"/>
    <w:rsid w:val="00B7198E"/>
    <w:rsid w:val="00B9377B"/>
    <w:rsid w:val="00BC5BF9"/>
    <w:rsid w:val="00BC6219"/>
    <w:rsid w:val="00BD018D"/>
    <w:rsid w:val="00BD0F0C"/>
    <w:rsid w:val="00BD12AD"/>
    <w:rsid w:val="00BE5CBC"/>
    <w:rsid w:val="00BF1DD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22B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B5A3B"/>
    <w:rsid w:val="00DC4323"/>
    <w:rsid w:val="00DE1565"/>
    <w:rsid w:val="00DE739E"/>
    <w:rsid w:val="00E05E31"/>
    <w:rsid w:val="00E10BA9"/>
    <w:rsid w:val="00E132E2"/>
    <w:rsid w:val="00E15E15"/>
    <w:rsid w:val="00E22196"/>
    <w:rsid w:val="00E24A14"/>
    <w:rsid w:val="00E36084"/>
    <w:rsid w:val="00E669D2"/>
    <w:rsid w:val="00E70D2C"/>
    <w:rsid w:val="00E8025A"/>
    <w:rsid w:val="00E85123"/>
    <w:rsid w:val="00E92AF5"/>
    <w:rsid w:val="00EA471F"/>
    <w:rsid w:val="00EA51F9"/>
    <w:rsid w:val="00EC2EC7"/>
    <w:rsid w:val="00EC6BFD"/>
    <w:rsid w:val="00EC7162"/>
    <w:rsid w:val="00ED1E3D"/>
    <w:rsid w:val="00ED58B9"/>
    <w:rsid w:val="00F01E22"/>
    <w:rsid w:val="00F02AB7"/>
    <w:rsid w:val="00F206A9"/>
    <w:rsid w:val="00F26F84"/>
    <w:rsid w:val="00F36A67"/>
    <w:rsid w:val="00F41F28"/>
    <w:rsid w:val="00F53B7F"/>
    <w:rsid w:val="00F60D74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bastian.Szwajnoch@sejmik.kielce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525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Szwajnoch, Sebastian</cp:lastModifiedBy>
  <cp:revision>3</cp:revision>
  <cp:lastPrinted>2017-06-29T10:24:00Z</cp:lastPrinted>
  <dcterms:created xsi:type="dcterms:W3CDTF">2023-03-06T07:45:00Z</dcterms:created>
  <dcterms:modified xsi:type="dcterms:W3CDTF">2023-03-06T07:46:00Z</dcterms:modified>
</cp:coreProperties>
</file>