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77" w:rsidRDefault="00E1551E" w:rsidP="00E1551E">
      <w:pPr>
        <w:jc w:val="right"/>
      </w:pPr>
      <w:r>
        <w:t>Załącznik Nr 1</w:t>
      </w:r>
    </w:p>
    <w:p w:rsidR="00E1551E" w:rsidRPr="00E1551E" w:rsidRDefault="00E1551E" w:rsidP="00E1551E">
      <w:pPr>
        <w:jc w:val="center"/>
        <w:rPr>
          <w:b/>
          <w:sz w:val="24"/>
          <w:szCs w:val="24"/>
          <w:u w:val="single"/>
        </w:rPr>
      </w:pPr>
      <w:r w:rsidRPr="00E1551E">
        <w:rPr>
          <w:b/>
          <w:sz w:val="24"/>
          <w:szCs w:val="24"/>
          <w:u w:val="single"/>
        </w:rPr>
        <w:t>Wykaz pomocy dydaktycznych do pracowni kosmetycznej</w:t>
      </w:r>
    </w:p>
    <w:p w:rsidR="00D94893" w:rsidRDefault="00FE14B3" w:rsidP="00D94893">
      <w:pPr>
        <w:pStyle w:val="Akapitzlist"/>
        <w:numPr>
          <w:ilvl w:val="0"/>
          <w:numId w:val="1"/>
        </w:numPr>
      </w:pPr>
      <w:r>
        <w:t xml:space="preserve">Uchwyt do skalpela nr </w:t>
      </w:r>
      <w:r w:rsidR="00D94893">
        <w:t>4 – 5szt</w:t>
      </w:r>
      <w:r>
        <w:t>.</w:t>
      </w:r>
    </w:p>
    <w:p w:rsidR="00D94893" w:rsidRDefault="00D94893" w:rsidP="00D94893">
      <w:pPr>
        <w:pStyle w:val="Akapitzlist"/>
        <w:numPr>
          <w:ilvl w:val="0"/>
          <w:numId w:val="1"/>
        </w:numPr>
      </w:pPr>
      <w:r>
        <w:t>Ostrza do skal</w:t>
      </w:r>
      <w:bookmarkStart w:id="0" w:name="_GoBack"/>
      <w:r>
        <w:t>p</w:t>
      </w:r>
      <w:bookmarkEnd w:id="0"/>
      <w:r>
        <w:t>ela 20 -  1 opakowanie 100szt.</w:t>
      </w:r>
    </w:p>
    <w:p w:rsidR="00D94893" w:rsidRDefault="00D94893" w:rsidP="00D94893">
      <w:pPr>
        <w:pStyle w:val="Akapitzlist"/>
        <w:numPr>
          <w:ilvl w:val="0"/>
          <w:numId w:val="1"/>
        </w:numPr>
      </w:pPr>
      <w:r>
        <w:t xml:space="preserve">Płyn zmiękczający zrogowaciały naskórek do pracy ze skalpelem </w:t>
      </w:r>
      <w:r w:rsidR="00C32CB2">
        <w:t>w sprayu 250ml – 1szt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r>
        <w:t>Podkład celulozowy w rolce 50cmx50cm –</w:t>
      </w:r>
      <w:r w:rsidR="003B2C20">
        <w:t xml:space="preserve"> 2</w:t>
      </w:r>
      <w:r>
        <w:t>0szt.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proofErr w:type="spellStart"/>
      <w:r>
        <w:t>Ultracienkie</w:t>
      </w:r>
      <w:proofErr w:type="spellEnd"/>
      <w:r>
        <w:t xml:space="preserve"> patyczki bambusowe z watą – 1 opakowanie 100szt.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r>
        <w:t>Szczoteczki do rozczesywanie brwi i rzęs – 1 opakowanie 100szt.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proofErr w:type="spellStart"/>
      <w:r>
        <w:t>Microbrush</w:t>
      </w:r>
      <w:proofErr w:type="spellEnd"/>
      <w:r w:rsidR="00611782">
        <w:t xml:space="preserve"> (</w:t>
      </w:r>
      <w:proofErr w:type="spellStart"/>
      <w:r w:rsidR="00611782">
        <w:t>mikroaplikatory</w:t>
      </w:r>
      <w:proofErr w:type="spellEnd"/>
      <w:r w:rsidR="00611782">
        <w:t>) – 1 opakowanie 100szt.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r>
        <w:t>Klej do laminacji rzęs – 3szt.</w:t>
      </w:r>
    </w:p>
    <w:p w:rsidR="00C32CB2" w:rsidRDefault="00C32CB2" w:rsidP="00D94893">
      <w:pPr>
        <w:pStyle w:val="Akapitzlist"/>
        <w:numPr>
          <w:ilvl w:val="0"/>
          <w:numId w:val="1"/>
        </w:numPr>
      </w:pPr>
      <w:r>
        <w:t>Preparat do laminacji rzęs 1 – saszetka 1 ml</w:t>
      </w:r>
      <w:r w:rsidR="009E33DA">
        <w:t xml:space="preserve"> – 25szt</w:t>
      </w:r>
      <w:r w:rsidR="00FE14B3">
        <w:t>.</w:t>
      </w:r>
    </w:p>
    <w:p w:rsidR="009E33DA" w:rsidRDefault="009E33DA" w:rsidP="00D94893">
      <w:pPr>
        <w:pStyle w:val="Akapitzlist"/>
        <w:numPr>
          <w:ilvl w:val="0"/>
          <w:numId w:val="1"/>
        </w:numPr>
      </w:pPr>
      <w:r>
        <w:t>Preparat do laminacji rzęs 2 – saszetka 1ml – 25szt</w:t>
      </w:r>
      <w:r w:rsidR="00FE14B3">
        <w:t>.</w:t>
      </w:r>
    </w:p>
    <w:p w:rsidR="009E33DA" w:rsidRDefault="009E33DA" w:rsidP="00D94893">
      <w:pPr>
        <w:pStyle w:val="Akapitzlist"/>
        <w:numPr>
          <w:ilvl w:val="0"/>
          <w:numId w:val="1"/>
        </w:numPr>
      </w:pPr>
      <w:r>
        <w:t>Preparat do laminacji rzęs 3 – saszetka 1ml – 25szt</w:t>
      </w:r>
      <w:r w:rsidR="00FE14B3">
        <w:t>.</w:t>
      </w:r>
    </w:p>
    <w:p w:rsidR="009E33DA" w:rsidRDefault="00FE14B3" w:rsidP="00D94893">
      <w:pPr>
        <w:pStyle w:val="Akapitzlist"/>
        <w:numPr>
          <w:ilvl w:val="0"/>
          <w:numId w:val="1"/>
        </w:numPr>
      </w:pPr>
      <w:r>
        <w:t>Płatki żelowe pod oczy  - 50 par =100szt .</w:t>
      </w:r>
    </w:p>
    <w:p w:rsidR="00FE14B3" w:rsidRDefault="00FE14B3" w:rsidP="00D94893">
      <w:pPr>
        <w:pStyle w:val="Akapitzlist"/>
        <w:numPr>
          <w:ilvl w:val="0"/>
          <w:numId w:val="1"/>
        </w:numPr>
      </w:pPr>
      <w:r>
        <w:t>Odłuszczacz do rzęs (przed laminacją rzęs) – 1szt.</w:t>
      </w:r>
    </w:p>
    <w:p w:rsidR="00FE14B3" w:rsidRDefault="00FE14B3" w:rsidP="00D94893">
      <w:pPr>
        <w:pStyle w:val="Akapitzlist"/>
        <w:numPr>
          <w:ilvl w:val="0"/>
          <w:numId w:val="1"/>
        </w:numPr>
      </w:pPr>
      <w:r>
        <w:t>Cukrowy peeling do ciała 600g – 2szt.</w:t>
      </w:r>
    </w:p>
    <w:p w:rsidR="00FE14B3" w:rsidRDefault="00FE14B3" w:rsidP="00D94893">
      <w:pPr>
        <w:pStyle w:val="Akapitzlist"/>
        <w:numPr>
          <w:ilvl w:val="0"/>
          <w:numId w:val="1"/>
        </w:numPr>
      </w:pPr>
      <w:r>
        <w:t xml:space="preserve">Kapturki jednorazowe </w:t>
      </w:r>
      <w:r w:rsidR="00497FF4">
        <w:t>rozmiar 10 –</w:t>
      </w:r>
      <w:r w:rsidR="003B2C20">
        <w:t xml:space="preserve"> 4</w:t>
      </w:r>
      <w:r w:rsidR="00497FF4">
        <w:t>0szt</w:t>
      </w:r>
    </w:p>
    <w:p w:rsidR="00497FF4" w:rsidRDefault="00497FF4" w:rsidP="00497FF4">
      <w:pPr>
        <w:pStyle w:val="Akapitzlist"/>
        <w:numPr>
          <w:ilvl w:val="0"/>
          <w:numId w:val="1"/>
        </w:numPr>
      </w:pPr>
      <w:r>
        <w:t>Frez diamentowy łezka do skórek</w:t>
      </w:r>
      <w:r w:rsidR="006139E8">
        <w:t xml:space="preserve"> (czerwony) 1,5mm</w:t>
      </w:r>
      <w:r>
        <w:t xml:space="preserve"> – 5szt.</w:t>
      </w:r>
    </w:p>
    <w:p w:rsidR="00497FF4" w:rsidRDefault="00497FF4" w:rsidP="00497FF4">
      <w:pPr>
        <w:pStyle w:val="Akapitzlist"/>
        <w:numPr>
          <w:ilvl w:val="0"/>
          <w:numId w:val="1"/>
        </w:numPr>
      </w:pPr>
      <w:r>
        <w:t>Frez diamentowy walec do skórek</w:t>
      </w:r>
      <w:r w:rsidR="006139E8">
        <w:t xml:space="preserve"> (niebieski) 2mm</w:t>
      </w:r>
      <w:r>
        <w:t xml:space="preserve"> – 5szt.</w:t>
      </w:r>
    </w:p>
    <w:p w:rsidR="00497FF4" w:rsidRDefault="00497FF4" w:rsidP="00497FF4">
      <w:pPr>
        <w:pStyle w:val="Akapitzlist"/>
        <w:numPr>
          <w:ilvl w:val="0"/>
          <w:numId w:val="1"/>
        </w:numPr>
      </w:pPr>
      <w:r>
        <w:t>Maseczki chirurgiczne – 1 opakowanie 100szt.</w:t>
      </w:r>
    </w:p>
    <w:p w:rsidR="007567C3" w:rsidRDefault="007D146A" w:rsidP="007567C3">
      <w:pPr>
        <w:pStyle w:val="Akapitzlist"/>
        <w:numPr>
          <w:ilvl w:val="0"/>
          <w:numId w:val="1"/>
        </w:numPr>
      </w:pPr>
      <w:r>
        <w:t>Pędzel</w:t>
      </w:r>
      <w:r w:rsidR="00FA131C">
        <w:t xml:space="preserve"> kątowy</w:t>
      </w:r>
      <w:r>
        <w:t xml:space="preserve"> do henny</w:t>
      </w:r>
      <w:r w:rsidR="00FA131C">
        <w:t xml:space="preserve"> </w:t>
      </w:r>
      <w:r>
        <w:t xml:space="preserve"> – 10szt</w:t>
      </w:r>
    </w:p>
    <w:p w:rsidR="007567C3" w:rsidRDefault="007567C3" w:rsidP="007567C3">
      <w:pPr>
        <w:pStyle w:val="Akapitzlist"/>
        <w:numPr>
          <w:ilvl w:val="0"/>
          <w:numId w:val="1"/>
        </w:numPr>
      </w:pPr>
      <w:r>
        <w:t>4 słoiczki po 30 kapsułek henny pudrowej ( 1 sztuka – czarna, 1 sztuka - ciemnobrązowa, 1 sztuka – klasyczna brązowa, 1 sztuka – jasnobrązowa)</w:t>
      </w:r>
    </w:p>
    <w:p w:rsidR="007567C3" w:rsidRDefault="007567C3" w:rsidP="007567C3">
      <w:pPr>
        <w:pStyle w:val="Akapitzlist"/>
        <w:numPr>
          <w:ilvl w:val="0"/>
          <w:numId w:val="1"/>
        </w:numPr>
      </w:pPr>
      <w:r>
        <w:t>Woda destylowana 30ml</w:t>
      </w:r>
      <w:r w:rsidR="00FA131C">
        <w:t xml:space="preserve"> – 2szt</w:t>
      </w:r>
    </w:p>
    <w:p w:rsidR="007567C3" w:rsidRDefault="007567C3" w:rsidP="007567C3">
      <w:pPr>
        <w:pStyle w:val="Akapitzlist"/>
        <w:numPr>
          <w:ilvl w:val="0"/>
          <w:numId w:val="1"/>
        </w:numPr>
      </w:pPr>
      <w:r>
        <w:t>Sz</w:t>
      </w:r>
      <w:r w:rsidR="00FA131C">
        <w:t>a</w:t>
      </w:r>
      <w:r>
        <w:t xml:space="preserve">mpon do brwi (przed henną pudrową) </w:t>
      </w:r>
      <w:r w:rsidR="00AF2B21">
        <w:t xml:space="preserve">30ml </w:t>
      </w:r>
      <w:r>
        <w:t>– 1szt.</w:t>
      </w:r>
    </w:p>
    <w:p w:rsidR="007567C3" w:rsidRDefault="007567C3" w:rsidP="007567C3">
      <w:pPr>
        <w:pStyle w:val="Akapitzlist"/>
        <w:numPr>
          <w:ilvl w:val="0"/>
          <w:numId w:val="1"/>
        </w:numPr>
      </w:pPr>
      <w:r>
        <w:t>Odżywka</w:t>
      </w:r>
      <w:r w:rsidR="00EA40FF">
        <w:t xml:space="preserve"> lub olejek</w:t>
      </w:r>
      <w:r w:rsidR="00AF2B21">
        <w:t xml:space="preserve"> do brwi (na zakończenie zabiegu henny pudrowej) 30 ml</w:t>
      </w:r>
      <w:r w:rsidR="00FA131C">
        <w:t xml:space="preserve"> - </w:t>
      </w:r>
    </w:p>
    <w:p w:rsidR="007567C3" w:rsidRDefault="007567C3" w:rsidP="007567C3">
      <w:pPr>
        <w:pStyle w:val="Akapitzlist"/>
        <w:numPr>
          <w:ilvl w:val="0"/>
          <w:numId w:val="1"/>
        </w:numPr>
      </w:pPr>
      <w:r>
        <w:t>Żel do konturowania (</w:t>
      </w:r>
      <w:r w:rsidR="00AF2B21">
        <w:t xml:space="preserve">przy zabiegu henny pudrowej) 10g </w:t>
      </w:r>
      <w:r w:rsidR="00FA131C">
        <w:t>- 1</w:t>
      </w:r>
      <w:r w:rsidR="00AF2B21">
        <w:t>szt.</w:t>
      </w:r>
    </w:p>
    <w:p w:rsidR="00FA131C" w:rsidRDefault="00FA131C" w:rsidP="007567C3">
      <w:pPr>
        <w:pStyle w:val="Akapitzlist"/>
        <w:numPr>
          <w:ilvl w:val="0"/>
          <w:numId w:val="1"/>
        </w:numPr>
      </w:pPr>
      <w:r>
        <w:t>Biała pasta do konturowania (przy zabiegu henny pudrowej) 10g. – 2szt.</w:t>
      </w:r>
    </w:p>
    <w:p w:rsidR="00FA131C" w:rsidRDefault="00AF2B21" w:rsidP="00FA131C">
      <w:pPr>
        <w:pStyle w:val="Akapitzlist"/>
        <w:numPr>
          <w:ilvl w:val="0"/>
          <w:numId w:val="1"/>
        </w:numPr>
      </w:pPr>
      <w:r>
        <w:t>Peeling do brwi – 1szt.</w:t>
      </w:r>
    </w:p>
    <w:p w:rsidR="00342675" w:rsidRDefault="00FA131C" w:rsidP="00FA131C">
      <w:pPr>
        <w:pStyle w:val="Akapitzlist"/>
        <w:numPr>
          <w:ilvl w:val="0"/>
          <w:numId w:val="1"/>
        </w:numPr>
      </w:pPr>
      <w:r>
        <w:t>Lotion utrwalający</w:t>
      </w:r>
      <w:r w:rsidR="00EA40FF">
        <w:t xml:space="preserve"> zabieg henny pudrowej</w:t>
      </w:r>
      <w:r>
        <w:t xml:space="preserve"> 30ml – 2sz</w:t>
      </w:r>
      <w:r w:rsidR="00342675">
        <w:t>t</w:t>
      </w:r>
    </w:p>
    <w:p w:rsidR="007567C3" w:rsidRDefault="00342675" w:rsidP="00342675">
      <w:pPr>
        <w:pStyle w:val="Akapitzlist"/>
        <w:numPr>
          <w:ilvl w:val="0"/>
          <w:numId w:val="1"/>
        </w:numPr>
      </w:pPr>
      <w:proofErr w:type="spellStart"/>
      <w:r>
        <w:t>Primer</w:t>
      </w:r>
      <w:proofErr w:type="spellEnd"/>
      <w:r>
        <w:t xml:space="preserve"> (do zabiegu henny pudrowej) 10m</w:t>
      </w:r>
      <w:r w:rsidR="00F72D4F">
        <w:t>l – 2szt</w:t>
      </w:r>
    </w:p>
    <w:p w:rsidR="00F72D4F" w:rsidRDefault="00F72D4F" w:rsidP="00342675">
      <w:pPr>
        <w:pStyle w:val="Akapitzlist"/>
        <w:numPr>
          <w:ilvl w:val="0"/>
          <w:numId w:val="1"/>
        </w:numPr>
      </w:pPr>
      <w:r>
        <w:t>Bia</w:t>
      </w:r>
      <w:r w:rsidR="00945792">
        <w:t xml:space="preserve">ła kredka </w:t>
      </w:r>
      <w:r w:rsidR="00EA40FF">
        <w:t>– 2szt.</w:t>
      </w:r>
    </w:p>
    <w:p w:rsidR="00945792" w:rsidRDefault="00945792" w:rsidP="00342675">
      <w:pPr>
        <w:pStyle w:val="Akapitzlist"/>
        <w:numPr>
          <w:ilvl w:val="0"/>
          <w:numId w:val="1"/>
        </w:numPr>
      </w:pPr>
      <w:r>
        <w:t>Nić barwiąca – 3szt.</w:t>
      </w:r>
    </w:p>
    <w:p w:rsidR="00945792" w:rsidRPr="00822FC6" w:rsidRDefault="00945792" w:rsidP="00342675">
      <w:pPr>
        <w:pStyle w:val="Akapitzlist"/>
        <w:numPr>
          <w:ilvl w:val="0"/>
          <w:numId w:val="1"/>
        </w:numPr>
      </w:pPr>
      <w:r>
        <w:t xml:space="preserve">Suwmiarka – 5szt. </w:t>
      </w:r>
    </w:p>
    <w:p w:rsidR="00822FC6" w:rsidRDefault="00822FC6" w:rsidP="00F72D4F">
      <w:pPr>
        <w:ind w:left="360"/>
      </w:pPr>
    </w:p>
    <w:sectPr w:rsidR="00822FC6" w:rsidSect="00CB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712D3"/>
    <w:multiLevelType w:val="hybridMultilevel"/>
    <w:tmpl w:val="B8D0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93"/>
    <w:rsid w:val="00294B2C"/>
    <w:rsid w:val="00342675"/>
    <w:rsid w:val="003B2C20"/>
    <w:rsid w:val="003E34AB"/>
    <w:rsid w:val="00497FF4"/>
    <w:rsid w:val="00611782"/>
    <w:rsid w:val="006139E8"/>
    <w:rsid w:val="007567C3"/>
    <w:rsid w:val="007D146A"/>
    <w:rsid w:val="00822FC6"/>
    <w:rsid w:val="00842015"/>
    <w:rsid w:val="00945792"/>
    <w:rsid w:val="009E1B08"/>
    <w:rsid w:val="009E33DA"/>
    <w:rsid w:val="00AF2B21"/>
    <w:rsid w:val="00C32CB2"/>
    <w:rsid w:val="00CB1577"/>
    <w:rsid w:val="00D94893"/>
    <w:rsid w:val="00E1551E"/>
    <w:rsid w:val="00EA40FF"/>
    <w:rsid w:val="00F72D4F"/>
    <w:rsid w:val="00FA131C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73D74-EEA9-4016-A2AC-539680C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ElizaDurlik</dc:creator>
  <cp:lastModifiedBy>uczeń</cp:lastModifiedBy>
  <cp:revision>4</cp:revision>
  <cp:lastPrinted>2023-03-03T08:55:00Z</cp:lastPrinted>
  <dcterms:created xsi:type="dcterms:W3CDTF">2023-03-03T08:51:00Z</dcterms:created>
  <dcterms:modified xsi:type="dcterms:W3CDTF">2023-03-03T08:55:00Z</dcterms:modified>
</cp:coreProperties>
</file>