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3496A3F2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>PRZEZ TOWARZYSTWO</w:t>
      </w:r>
      <w:r w:rsidR="009034CD">
        <w:rPr>
          <w:b/>
          <w:szCs w:val="28"/>
        </w:rPr>
        <w:t xml:space="preserve"> SPORTOWE AKWEDUKT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32D6993E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>Leszek Wnętrzak</w:t>
      </w:r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4A5469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1BD5C507" w:rsidR="00354132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4A5469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0FADCDDF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B81A86">
        <w:rPr>
          <w:szCs w:val="24"/>
        </w:rPr>
        <w:t>…………….</w:t>
      </w:r>
      <w:r w:rsidR="00034EC6">
        <w:rPr>
          <w:szCs w:val="24"/>
        </w:rPr>
        <w:t xml:space="preserve"> w siedzibie Zleceniodawcy tj. Urzędzie Marszałkowskim Województwa Świętokrzyskiego al. IX Wieków Kielc 3, 25</w:t>
      </w:r>
      <w:r w:rsidR="00F2089E">
        <w:rPr>
          <w:szCs w:val="24"/>
        </w:rPr>
        <w:t xml:space="preserve">-516 </w:t>
      </w:r>
      <w:r w:rsidR="0039148E">
        <w:rPr>
          <w:szCs w:val="24"/>
        </w:rPr>
        <w:t>Kielce          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4A5469">
        <w:rPr>
          <w:bCs/>
          <w:szCs w:val="24"/>
        </w:rPr>
        <w:t>76</w:t>
      </w:r>
      <w:r w:rsidR="00E52707">
        <w:rPr>
          <w:bCs/>
          <w:szCs w:val="24"/>
        </w:rPr>
        <w:t>/II/KF</w:t>
      </w:r>
      <w:r w:rsidR="00F2089E">
        <w:rPr>
          <w:bCs/>
          <w:szCs w:val="24"/>
        </w:rPr>
        <w:t xml:space="preserve">/2021 z dnia </w:t>
      </w:r>
      <w:r w:rsidR="004A5469">
        <w:rPr>
          <w:bCs/>
          <w:szCs w:val="24"/>
        </w:rPr>
        <w:t>25 czerwca</w:t>
      </w:r>
      <w:r w:rsidR="00F2089E">
        <w:rPr>
          <w:bCs/>
          <w:szCs w:val="24"/>
        </w:rPr>
        <w:t xml:space="preserve">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0BCDA1F8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i o wolontariacie (Dz. U. z 2022 r. poz. 1327), </w:t>
      </w:r>
    </w:p>
    <w:p w14:paraId="574B2AED" w14:textId="1E3874B2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255E06">
        <w:rPr>
          <w:bCs/>
          <w:szCs w:val="24"/>
        </w:rPr>
        <w:t>76</w:t>
      </w:r>
      <w:r w:rsidR="00E52707">
        <w:rPr>
          <w:bCs/>
          <w:szCs w:val="24"/>
        </w:rPr>
        <w:t xml:space="preserve">/II/KF/2021 z dnia </w:t>
      </w:r>
      <w:r w:rsidR="00255E06">
        <w:rPr>
          <w:bCs/>
          <w:szCs w:val="24"/>
        </w:rPr>
        <w:t xml:space="preserve">25 czerwca </w:t>
      </w:r>
      <w:r w:rsidRPr="00301D9F">
        <w:rPr>
          <w:bCs/>
          <w:szCs w:val="24"/>
        </w:rPr>
        <w:t>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31AD049F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C16A36" w:rsidRPr="00F2089E">
        <w:rPr>
          <w:szCs w:val="24"/>
        </w:rPr>
        <w:t>pn.</w:t>
      </w:r>
      <w:r w:rsidR="00BD5184">
        <w:rPr>
          <w:szCs w:val="24"/>
        </w:rPr>
        <w:t xml:space="preserve"> </w:t>
      </w:r>
      <w:r w:rsidR="00C16A36">
        <w:rPr>
          <w:szCs w:val="24"/>
        </w:rPr>
        <w:t>”Świętokrzyskie</w:t>
      </w:r>
      <w:r w:rsidR="00677EAF">
        <w:rPr>
          <w:color w:val="000000"/>
        </w:rPr>
        <w:t xml:space="preserve"> na sportowo – organizacja imprez/wydarzeń sportowych wojewódzkich, ogólnopolskich lub międzynarodowych oraz udział w imprezach dużej rangi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06BDDBB" w14:textId="1EAA709C" w:rsidR="00645C52" w:rsidRPr="000F63DB" w:rsidRDefault="004940C6" w:rsidP="000F63DB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Towarzystwo Sportowe AKWEDUKT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przy </w:t>
      </w:r>
      <w:r w:rsidR="00427B54" w:rsidRPr="00A43278">
        <w:rPr>
          <w:bCs/>
        </w:rPr>
        <w:br/>
        <w:t xml:space="preserve">ul. </w:t>
      </w:r>
      <w:r>
        <w:rPr>
          <w:bCs/>
        </w:rPr>
        <w:t>Towarowej 6</w:t>
      </w:r>
      <w:r w:rsidR="00427B54" w:rsidRPr="00A43278">
        <w:rPr>
          <w:bCs/>
        </w:rPr>
        <w:t>,</w:t>
      </w:r>
      <w:r w:rsidR="00D31B7C">
        <w:rPr>
          <w:bCs/>
        </w:rPr>
        <w:t xml:space="preserve"> </w:t>
      </w:r>
      <w:r w:rsidR="00623A18">
        <w:rPr>
          <w:bCs/>
        </w:rPr>
        <w:t>25-616 Kielce</w:t>
      </w:r>
      <w:r w:rsidR="00427B54" w:rsidRPr="00A43278">
        <w:rPr>
          <w:bCs/>
        </w:rPr>
        <w:t xml:space="preserve"> wpisan</w:t>
      </w:r>
      <w:r w:rsidR="00FA5ECF">
        <w:rPr>
          <w:bCs/>
        </w:rPr>
        <w:t>e</w:t>
      </w:r>
      <w:r w:rsidR="00427B54" w:rsidRPr="00A43278">
        <w:rPr>
          <w:bCs/>
        </w:rPr>
        <w:t xml:space="preserve"> jest do Krajowego Rejestru Sądowego</w:t>
      </w:r>
      <w:r w:rsidR="00427B54" w:rsidRPr="00A43278">
        <w:rPr>
          <w:bCs/>
          <w:vertAlign w:val="superscript"/>
        </w:rPr>
        <w:t xml:space="preserve"> </w:t>
      </w:r>
      <w:r w:rsidR="00427B54" w:rsidRPr="00A43278">
        <w:rPr>
          <w:bCs/>
        </w:rPr>
        <w:t xml:space="preserve">pod numerem </w:t>
      </w:r>
      <w:r w:rsidR="00623A18">
        <w:rPr>
          <w:bCs/>
        </w:rPr>
        <w:t>000001488</w:t>
      </w:r>
      <w:r w:rsidR="00D31B7C">
        <w:rPr>
          <w:bCs/>
        </w:rPr>
        <w:t>3</w:t>
      </w:r>
      <w:r w:rsidR="000F63DB">
        <w:rPr>
          <w:bCs/>
        </w:rPr>
        <w:t>.</w:t>
      </w:r>
      <w:r w:rsidR="000F63DB">
        <w:rPr>
          <w:szCs w:val="24"/>
        </w:rPr>
        <w:t xml:space="preserve"> </w:t>
      </w:r>
      <w:r w:rsidR="00427B54" w:rsidRPr="000F63DB">
        <w:rPr>
          <w:szCs w:val="24"/>
        </w:rPr>
        <w:t>Zgodnie z KRS-em dla ważności pism dotyczących spraw majątkowych wymagane są podpisy</w:t>
      </w:r>
      <w:r w:rsidR="00A43278" w:rsidRPr="000F63DB">
        <w:rPr>
          <w:szCs w:val="24"/>
        </w:rPr>
        <w:t xml:space="preserve"> dwóch </w:t>
      </w:r>
      <w:r w:rsidR="00623A18" w:rsidRPr="000F63DB">
        <w:rPr>
          <w:szCs w:val="24"/>
        </w:rPr>
        <w:t xml:space="preserve">upoważnionych </w:t>
      </w:r>
      <w:r w:rsidR="00A43278" w:rsidRPr="000F63DB">
        <w:rPr>
          <w:szCs w:val="24"/>
        </w:rPr>
        <w:t xml:space="preserve">członków zarządu. </w:t>
      </w:r>
      <w:r w:rsidR="00623A18" w:rsidRPr="000F63DB">
        <w:rPr>
          <w:bCs/>
        </w:rPr>
        <w:t>Towarzystwo Sportowe AKWEDUKT</w:t>
      </w:r>
      <w:r w:rsidR="005854EC" w:rsidRPr="000F63DB">
        <w:rPr>
          <w:bCs/>
        </w:rPr>
        <w:t xml:space="preserve"> </w:t>
      </w:r>
      <w:r w:rsidR="003C4234" w:rsidRPr="000F63DB">
        <w:rPr>
          <w:bCs/>
        </w:rPr>
        <w:t>otrzymał</w:t>
      </w:r>
      <w:r w:rsidR="002A1FA8" w:rsidRPr="000F63DB">
        <w:rPr>
          <w:bCs/>
        </w:rPr>
        <w:t>o</w:t>
      </w:r>
      <w:r w:rsidR="003C4234" w:rsidRPr="000F63DB">
        <w:rPr>
          <w:bCs/>
        </w:rPr>
        <w:t xml:space="preserve"> dofinansowanie</w:t>
      </w:r>
      <w:r w:rsidR="002A1FA8" w:rsidRPr="000F63DB">
        <w:rPr>
          <w:bCs/>
        </w:rPr>
        <w:t xml:space="preserve"> w otwartym konkursie ofert na podstawie</w:t>
      </w:r>
      <w:r w:rsidR="000215C5">
        <w:rPr>
          <w:bCs/>
        </w:rPr>
        <w:t xml:space="preserve"> ustawy o działalności pożytku </w:t>
      </w:r>
      <w:r w:rsidR="00131093">
        <w:rPr>
          <w:bCs/>
        </w:rPr>
        <w:t xml:space="preserve">publicznego </w:t>
      </w:r>
      <w:r w:rsidR="00131093" w:rsidRPr="000F63DB">
        <w:rPr>
          <w:bCs/>
        </w:rPr>
        <w:t>(</w:t>
      </w:r>
      <w:r w:rsidR="00804E56" w:rsidRPr="000F63DB">
        <w:rPr>
          <w:bCs/>
        </w:rPr>
        <w:t>Dz. U. z 2022 r. poz. 1327)</w:t>
      </w:r>
      <w:r w:rsidR="003C4234" w:rsidRPr="000F63DB">
        <w:rPr>
          <w:bCs/>
        </w:rPr>
        <w:t xml:space="preserve"> </w:t>
      </w:r>
      <w:r w:rsidR="002A1FA8" w:rsidRPr="000F63DB">
        <w:rPr>
          <w:bCs/>
        </w:rPr>
        <w:t>oraz</w:t>
      </w:r>
      <w:r w:rsidR="003C4234" w:rsidRPr="000F63DB">
        <w:rPr>
          <w:bCs/>
        </w:rPr>
        <w:t xml:space="preserve"> Uchwały </w:t>
      </w:r>
      <w:r w:rsidR="00242C7A" w:rsidRPr="000F63DB">
        <w:rPr>
          <w:bCs/>
        </w:rPr>
        <w:t xml:space="preserve">Nr </w:t>
      </w:r>
      <w:r w:rsidR="00242C7A">
        <w:t>37</w:t>
      </w:r>
      <w:r w:rsidR="00271EC1">
        <w:t>12</w:t>
      </w:r>
      <w:r w:rsidR="00242C7A">
        <w:t xml:space="preserve">/21 </w:t>
      </w:r>
      <w:r w:rsidR="00242C7A" w:rsidRPr="000F63DB">
        <w:rPr>
          <w:bCs/>
        </w:rPr>
        <w:t>Zarządu Województwa Świętokrzyskiego z dnia 1</w:t>
      </w:r>
      <w:r w:rsidR="00271EC1">
        <w:rPr>
          <w:bCs/>
        </w:rPr>
        <w:t>2</w:t>
      </w:r>
      <w:r w:rsidR="00242C7A" w:rsidRPr="000F63DB">
        <w:rPr>
          <w:bCs/>
        </w:rPr>
        <w:t xml:space="preserve"> maja 2021 r. </w:t>
      </w:r>
      <w:r w:rsidR="003C4234" w:rsidRPr="000F63DB">
        <w:rPr>
          <w:bCs/>
        </w:rPr>
        <w:t xml:space="preserve"> Umowę Nr </w:t>
      </w:r>
      <w:r w:rsidR="001E754D" w:rsidRPr="000F63DB">
        <w:rPr>
          <w:bCs/>
          <w:szCs w:val="24"/>
        </w:rPr>
        <w:t>76</w:t>
      </w:r>
      <w:r w:rsidR="005854EC" w:rsidRPr="000F63DB">
        <w:rPr>
          <w:bCs/>
          <w:szCs w:val="24"/>
        </w:rPr>
        <w:t xml:space="preserve">/II/KF/2021 </w:t>
      </w:r>
      <w:r w:rsidR="003C4234" w:rsidRPr="000F63DB">
        <w:rPr>
          <w:bCs/>
        </w:rPr>
        <w:t xml:space="preserve">na realizację zadania pn. </w:t>
      </w:r>
      <w:r w:rsidR="001E754D" w:rsidRPr="000F63DB">
        <w:rPr>
          <w:color w:val="000000"/>
        </w:rPr>
        <w:t xml:space="preserve">Świętokrzyskie na sportowo – organizacja imprez/wydarzeń sportowych wojewódzkich, ogólnopolskich </w:t>
      </w:r>
      <w:r w:rsidR="001E754D" w:rsidRPr="000F63DB">
        <w:rPr>
          <w:color w:val="000000"/>
        </w:rPr>
        <w:lastRenderedPageBreak/>
        <w:t>lub międzynarodowych oraz udział w imprezach dużej rangi</w:t>
      </w:r>
      <w:r w:rsidR="006C138A" w:rsidRPr="000F63DB">
        <w:rPr>
          <w:szCs w:val="24"/>
        </w:rPr>
        <w:t xml:space="preserve"> </w:t>
      </w:r>
      <w:r w:rsidR="003C4234" w:rsidRPr="000F63DB">
        <w:rPr>
          <w:bCs/>
        </w:rPr>
        <w:t xml:space="preserve">pomiędzy </w:t>
      </w:r>
      <w:r w:rsidR="00E47EF3">
        <w:rPr>
          <w:bCs/>
        </w:rPr>
        <w:t>Towarzystwem</w:t>
      </w:r>
      <w:r w:rsidR="004532FE" w:rsidRPr="000F63DB">
        <w:rPr>
          <w:bCs/>
        </w:rPr>
        <w:t xml:space="preserve"> a</w:t>
      </w:r>
      <w:r w:rsidR="003C4234" w:rsidRPr="000F63DB">
        <w:rPr>
          <w:bCs/>
        </w:rPr>
        <w:t xml:space="preserve"> Województwem Świętokrzyskim zawarto w Kielcach w dniu </w:t>
      </w:r>
      <w:r w:rsidR="001E754D" w:rsidRPr="000F63DB">
        <w:rPr>
          <w:bCs/>
        </w:rPr>
        <w:t>25 czerwca</w:t>
      </w:r>
      <w:r w:rsidR="003C4234" w:rsidRPr="000F63DB">
        <w:rPr>
          <w:bCs/>
        </w:rPr>
        <w:t xml:space="preserve"> 2021 r. </w:t>
      </w:r>
      <w:r w:rsidR="00804E56" w:rsidRPr="000F63DB">
        <w:rPr>
          <w:bCs/>
        </w:rPr>
        <w:t xml:space="preserve">W umowie określono termin realizacji zadania na okres od </w:t>
      </w:r>
      <w:r w:rsidR="001E754D" w:rsidRPr="000F63DB">
        <w:rPr>
          <w:bCs/>
        </w:rPr>
        <w:t>1 lipca</w:t>
      </w:r>
      <w:r w:rsidR="00804E56" w:rsidRPr="000F63DB">
        <w:rPr>
          <w:bCs/>
        </w:rPr>
        <w:t xml:space="preserve"> do </w:t>
      </w:r>
      <w:r w:rsidR="001E754D" w:rsidRPr="000F63DB">
        <w:rPr>
          <w:bCs/>
        </w:rPr>
        <w:t>30września</w:t>
      </w:r>
      <w:r w:rsidR="00804E56" w:rsidRPr="000F63DB">
        <w:rPr>
          <w:bCs/>
        </w:rPr>
        <w:t xml:space="preserve"> 2021 r.</w:t>
      </w:r>
      <w:r w:rsidR="00317E4E" w:rsidRPr="000F63DB">
        <w:rPr>
          <w:bCs/>
        </w:rPr>
        <w:t xml:space="preserve"> (§ 2 pkt 1 umowy). Termin poniesienia wydatków ustalono od dnia podpisania umowy do dnia </w:t>
      </w:r>
      <w:r w:rsidR="001E754D" w:rsidRPr="000F63DB">
        <w:rPr>
          <w:bCs/>
        </w:rPr>
        <w:t>14 października</w:t>
      </w:r>
      <w:r w:rsidR="00A43278" w:rsidRPr="000F63DB">
        <w:rPr>
          <w:bCs/>
        </w:rPr>
        <w:t xml:space="preserve"> 2021</w:t>
      </w:r>
      <w:r w:rsidR="00317E4E" w:rsidRPr="000F63DB">
        <w:rPr>
          <w:bCs/>
        </w:rPr>
        <w:t xml:space="preserve"> r. Samorząd zobowiązał się do przekazania na realizację zadania środków finansowych w wysokości </w:t>
      </w:r>
      <w:r w:rsidR="001E754D" w:rsidRPr="000F63DB">
        <w:rPr>
          <w:bCs/>
        </w:rPr>
        <w:t>4 500</w:t>
      </w:r>
      <w:r w:rsidR="00317E4E" w:rsidRPr="000F63DB">
        <w:rPr>
          <w:bCs/>
        </w:rPr>
        <w:t xml:space="preserve">.00 zł (słownie: </w:t>
      </w:r>
      <w:r w:rsidR="001E754D" w:rsidRPr="000F63DB">
        <w:rPr>
          <w:bCs/>
        </w:rPr>
        <w:t>cztery tysiące pięćset</w:t>
      </w:r>
      <w:r w:rsidR="007549F8" w:rsidRPr="000F63DB">
        <w:rPr>
          <w:bCs/>
        </w:rPr>
        <w:t xml:space="preserve"> </w:t>
      </w:r>
      <w:r w:rsidR="00317E4E" w:rsidRPr="000F63DB">
        <w:rPr>
          <w:bCs/>
        </w:rPr>
        <w:t xml:space="preserve">złotych). </w:t>
      </w:r>
      <w:r w:rsidR="00E47EF3">
        <w:rPr>
          <w:bCs/>
        </w:rPr>
        <w:t>Towarzystwo</w:t>
      </w:r>
      <w:r w:rsidR="00317E4E" w:rsidRPr="000F63DB">
        <w:rPr>
          <w:bCs/>
        </w:rPr>
        <w:t xml:space="preserve"> na realizację zadania zobowiązał</w:t>
      </w:r>
      <w:r w:rsidR="00E47EF3">
        <w:rPr>
          <w:bCs/>
        </w:rPr>
        <w:t>o</w:t>
      </w:r>
      <w:r w:rsidR="00317E4E" w:rsidRPr="000F63DB">
        <w:rPr>
          <w:bCs/>
        </w:rPr>
        <w:t xml:space="preserve"> się przeznaczyć środki finansowe w wysokości </w:t>
      </w:r>
      <w:r w:rsidR="001E754D" w:rsidRPr="000F63DB">
        <w:rPr>
          <w:bCs/>
        </w:rPr>
        <w:t>600</w:t>
      </w:r>
      <w:r w:rsidR="00317E4E" w:rsidRPr="000F63DB">
        <w:rPr>
          <w:bCs/>
        </w:rPr>
        <w:t xml:space="preserve">,00 zł (słownie; </w:t>
      </w:r>
      <w:r w:rsidR="001E754D" w:rsidRPr="000F63DB">
        <w:rPr>
          <w:bCs/>
        </w:rPr>
        <w:t>sześćset złotych</w:t>
      </w:r>
      <w:r w:rsidR="00317E4E" w:rsidRPr="000F63DB">
        <w:rPr>
          <w:bCs/>
        </w:rPr>
        <w:t xml:space="preserve">). Całkowita wartość realizacji zadania została określona na kwotę </w:t>
      </w:r>
      <w:r w:rsidR="001E754D" w:rsidRPr="000F63DB">
        <w:rPr>
          <w:bCs/>
        </w:rPr>
        <w:t>5 100</w:t>
      </w:r>
      <w:r w:rsidR="00317E4E" w:rsidRPr="000F63DB">
        <w:rPr>
          <w:bCs/>
        </w:rPr>
        <w:t xml:space="preserve">,00 zł (słownie: </w:t>
      </w:r>
      <w:r w:rsidR="001E754D" w:rsidRPr="000F63DB">
        <w:rPr>
          <w:bCs/>
        </w:rPr>
        <w:t>pięć tysięcy sto złotych</w:t>
      </w:r>
      <w:r w:rsidR="00317E4E" w:rsidRPr="000F63DB">
        <w:rPr>
          <w:bCs/>
        </w:rPr>
        <w:t>).</w:t>
      </w:r>
      <w:r w:rsidR="00645C52" w:rsidRPr="000F63DB">
        <w:rPr>
          <w:bCs/>
        </w:rPr>
        <w:t xml:space="preserve"> Z przekazanej dotacji sfinansowano koszty takie jak</w:t>
      </w:r>
      <w:r w:rsidR="00657693" w:rsidRPr="000F63DB">
        <w:rPr>
          <w:bCs/>
        </w:rPr>
        <w:t>:</w:t>
      </w:r>
      <w:r w:rsidR="00645C52" w:rsidRPr="000F63DB">
        <w:rPr>
          <w:bCs/>
        </w:rPr>
        <w:t xml:space="preserve"> </w:t>
      </w:r>
      <w:r w:rsidR="00657693" w:rsidRPr="000F63DB">
        <w:rPr>
          <w:bCs/>
        </w:rPr>
        <w:t>opłata startowa, nocleg oraz wyżywienie</w:t>
      </w:r>
      <w:r w:rsidR="0036145E" w:rsidRPr="000F63DB">
        <w:rPr>
          <w:bCs/>
        </w:rPr>
        <w:t>.</w:t>
      </w:r>
    </w:p>
    <w:p w14:paraId="4379B982" w14:textId="0919D2E8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 xml:space="preserve">Zadanie </w:t>
      </w:r>
      <w:r w:rsidR="00BA66AE">
        <w:rPr>
          <w:bCs/>
        </w:rPr>
        <w:t>obejmowało udział zawodników Towarzystwa Sportowego AKWEDUKT</w:t>
      </w:r>
      <w:r w:rsidR="009C1346">
        <w:rPr>
          <w:bCs/>
        </w:rPr>
        <w:t xml:space="preserve"> </w:t>
      </w:r>
      <w:r w:rsidR="00BA66AE">
        <w:rPr>
          <w:bCs/>
        </w:rPr>
        <w:t xml:space="preserve">w 3 startach: Pucharze Europy w </w:t>
      </w:r>
      <w:r w:rsidR="00BA66AE" w:rsidRPr="00BA66AE">
        <w:t>Triathlon</w:t>
      </w:r>
      <w:r w:rsidR="00BA66AE">
        <w:t xml:space="preserve">ie w Tiszaujvaros i Zagrzebiu oraz Mistrzostwach Polski w Triathlonie w Rawie </w:t>
      </w:r>
      <w:r w:rsidR="00E405AC">
        <w:t>Mazowieckiej</w:t>
      </w:r>
      <w:r w:rsidR="00BA66AE">
        <w:t>.</w:t>
      </w:r>
      <w:r w:rsidR="00E405AC">
        <w:t xml:space="preserve"> Turniej w Zagrzebiu został </w:t>
      </w:r>
      <w:r w:rsidR="0039148E">
        <w:t>odwołany,</w:t>
      </w:r>
      <w:r w:rsidR="00E405AC">
        <w:t xml:space="preserve"> więc z </w:t>
      </w:r>
      <w:r w:rsidR="0039148E">
        <w:t>dofinasowania</w:t>
      </w:r>
      <w:r w:rsidR="00E405AC">
        <w:t xml:space="preserve"> </w:t>
      </w:r>
      <w:r w:rsidR="0039148E">
        <w:t>zawodnicy</w:t>
      </w:r>
      <w:r w:rsidR="00E405AC">
        <w:t xml:space="preserve"> wzięli udział </w:t>
      </w:r>
      <w:r w:rsidR="0039148E">
        <w:t>w MP Aquathlonie</w:t>
      </w:r>
      <w:r w:rsidR="00E405AC">
        <w:t xml:space="preserve"> w</w:t>
      </w:r>
      <w:r w:rsidR="0039148E">
        <w:t xml:space="preserve"> Gdyni,</w:t>
      </w:r>
      <w:r w:rsidR="00E405AC">
        <w:t xml:space="preserve"> Tour de Polog</w:t>
      </w:r>
      <w:r w:rsidR="00C16A36">
        <w:t>n</w:t>
      </w:r>
      <w:r w:rsidR="00E405AC">
        <w:t>e oraz w Pucharach Polski w Brodnicy i Białymstoku</w:t>
      </w:r>
      <w:r w:rsidR="0039148E">
        <w:t>. Udział w w/w zawodach dał 56 pkt. Do klasyfikacji Systemu Sportu Młodzieżowego, co dało wzrost w stosunku do roku poprzedniego o ponad 100%.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38F3E14F" w:rsidR="00916C8E" w:rsidRPr="00916C8E" w:rsidRDefault="00C16A36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10</w:t>
      </w:r>
      <w:r w:rsidR="00A763BB">
        <w:rPr>
          <w:iCs/>
        </w:rPr>
        <w:t xml:space="preserve"> dokument</w:t>
      </w:r>
      <w:r w:rsidR="00D16813">
        <w:rPr>
          <w:iCs/>
        </w:rPr>
        <w:t>ów</w:t>
      </w:r>
      <w:r w:rsidR="00A763BB">
        <w:rPr>
          <w:iCs/>
        </w:rPr>
        <w:t xml:space="preserve"> księgow</w:t>
      </w:r>
      <w:r w:rsidR="00D16813">
        <w:rPr>
          <w:iCs/>
        </w:rPr>
        <w:t>ych</w:t>
      </w:r>
      <w:r w:rsidR="00916C8E">
        <w:rPr>
          <w:iCs/>
        </w:rPr>
        <w:t>:</w:t>
      </w:r>
    </w:p>
    <w:p w14:paraId="1F8B3742" w14:textId="76D2A2D5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C16A36">
        <w:rPr>
          <w:bCs/>
          <w:szCs w:val="24"/>
        </w:rPr>
        <w:t>76</w:t>
      </w:r>
      <w:r w:rsidR="009C1346">
        <w:rPr>
          <w:bCs/>
          <w:szCs w:val="24"/>
        </w:rPr>
        <w:t>/II/KF/2021</w:t>
      </w:r>
      <w:r w:rsidR="00301D9F" w:rsidRPr="00301D9F">
        <w:rPr>
          <w:bCs/>
          <w:szCs w:val="24"/>
        </w:rPr>
        <w:t xml:space="preserve"> z dnia </w:t>
      </w:r>
      <w:r w:rsidR="00BD5184">
        <w:rPr>
          <w:bCs/>
          <w:szCs w:val="24"/>
        </w:rPr>
        <w:t>25 czerwca</w:t>
      </w:r>
      <w:r w:rsidR="00301D9F" w:rsidRPr="00301D9F">
        <w:rPr>
          <w:bCs/>
          <w:szCs w:val="24"/>
        </w:rPr>
        <w:t xml:space="preserve"> 2021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4532FE" w:rsidRPr="00F2089E">
        <w:rPr>
          <w:szCs w:val="24"/>
        </w:rPr>
        <w:t>pn.</w:t>
      </w:r>
      <w:r w:rsidR="00BD5184">
        <w:rPr>
          <w:szCs w:val="24"/>
        </w:rPr>
        <w:t xml:space="preserve"> </w:t>
      </w:r>
      <w:r w:rsidR="004532FE" w:rsidRPr="00F2089E">
        <w:rPr>
          <w:szCs w:val="24"/>
        </w:rPr>
        <w:t>”</w:t>
      </w:r>
      <w:r w:rsidR="00BD5184">
        <w:rPr>
          <w:szCs w:val="24"/>
        </w:rPr>
        <w:t>Świętokrzyskie</w:t>
      </w:r>
      <w:r w:rsidR="00BD5184">
        <w:rPr>
          <w:color w:val="000000"/>
        </w:rPr>
        <w:t xml:space="preserve"> na sportowo – organizacja imprez/wydarzeń sportowych wojewódzkich, ogólnopolskich lub międzynarodowych oraz udział w imprezach dużej rangi</w:t>
      </w:r>
      <w:r w:rsidR="00301D9F" w:rsidRPr="00F2089E">
        <w:rPr>
          <w:szCs w:val="24"/>
        </w:rPr>
        <w:t>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2399F9E1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8C62E3">
        <w:t>76</w:t>
      </w:r>
      <w:r w:rsidR="008D6AEF">
        <w:t>/II/KF/2021</w:t>
      </w:r>
      <w:r w:rsidR="006F74E8">
        <w:t xml:space="preserve"> z dnia </w:t>
      </w:r>
      <w:r w:rsidR="008C62E3">
        <w:rPr>
          <w:bCs/>
          <w:szCs w:val="24"/>
        </w:rPr>
        <w:t>25 czerwca</w:t>
      </w:r>
      <w:r w:rsidR="008C62E3" w:rsidRPr="00301D9F">
        <w:rPr>
          <w:bCs/>
          <w:szCs w:val="24"/>
        </w:rPr>
        <w:t xml:space="preserve"> </w:t>
      </w:r>
      <w:r w:rsidR="006F74E8">
        <w:t xml:space="preserve">2021 r. 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29DDA7B5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</w:t>
      </w:r>
      <w:r w:rsidR="005B10CD">
        <w:rPr>
          <w:szCs w:val="24"/>
        </w:rPr>
        <w:t>an</w:t>
      </w:r>
      <w:r w:rsidR="001D5CCC">
        <w:rPr>
          <w:szCs w:val="24"/>
        </w:rPr>
        <w:t>a</w:t>
      </w:r>
      <w:r w:rsidR="00B63F57">
        <w:rPr>
          <w:szCs w:val="24"/>
        </w:rPr>
        <w:t xml:space="preserve"> </w:t>
      </w:r>
      <w:r w:rsidR="001D5CCC">
        <w:rPr>
          <w:szCs w:val="24"/>
        </w:rPr>
        <w:t>Marka Kalwata</w:t>
      </w:r>
      <w:r>
        <w:rPr>
          <w:szCs w:val="24"/>
        </w:rPr>
        <w:t xml:space="preserve"> </w:t>
      </w:r>
      <w:r w:rsidR="00B63F57">
        <w:rPr>
          <w:szCs w:val="24"/>
        </w:rPr>
        <w:t xml:space="preserve">Prezesa </w:t>
      </w:r>
      <w:r w:rsidR="001D5CCC">
        <w:rPr>
          <w:bCs/>
        </w:rPr>
        <w:t>Towarzystwa Sportowego AKWEDUKT</w:t>
      </w:r>
      <w:r w:rsidR="00B63F57" w:rsidRPr="00427B54">
        <w:rPr>
          <w:bCs/>
        </w:rPr>
        <w:t xml:space="preserve"> </w:t>
      </w:r>
      <w:r>
        <w:rPr>
          <w:szCs w:val="24"/>
        </w:rPr>
        <w:t>o przysługujący</w:t>
      </w:r>
      <w:r w:rsidR="0038409F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4532FE">
        <w:rPr>
          <w:szCs w:val="24"/>
        </w:rPr>
        <w:t>mu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1DE4AE26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lastRenderedPageBreak/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B81A86">
        <w:t>…………………</w:t>
      </w:r>
      <w:r w:rsidR="00301D9F"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5C55147A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39148E" w:rsidRPr="00971B33">
        <w:rPr>
          <w:color w:val="auto"/>
        </w:rPr>
        <w:t xml:space="preserve">datą, </w:t>
      </w:r>
      <w:r w:rsidR="003914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49B6752" w14:textId="1E5EDCB2" w:rsidR="009D39A3" w:rsidRDefault="00B707B2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 xml:space="preserve">  </w:t>
      </w:r>
      <w:r w:rsidR="002E2962">
        <w:rPr>
          <w:sz w:val="20"/>
        </w:rPr>
        <w:t>Marek Kalwat</w:t>
      </w:r>
      <w:r w:rsidR="004C55FC">
        <w:rPr>
          <w:sz w:val="20"/>
        </w:rPr>
        <w:t>…………………….</w:t>
      </w:r>
      <w:r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9D39A3">
        <w:rPr>
          <w:sz w:val="20"/>
        </w:rPr>
        <w:t xml:space="preserve"> </w:t>
      </w:r>
      <w:r w:rsidR="00301D9F">
        <w:rPr>
          <w:sz w:val="18"/>
          <w:szCs w:val="18"/>
        </w:rPr>
        <w:t xml:space="preserve">Leszek </w:t>
      </w:r>
      <w:r w:rsidR="004532FE">
        <w:rPr>
          <w:sz w:val="18"/>
          <w:szCs w:val="18"/>
        </w:rPr>
        <w:t>Wnętrza</w:t>
      </w:r>
      <w:r w:rsidR="0038409F">
        <w:rPr>
          <w:sz w:val="18"/>
          <w:szCs w:val="18"/>
        </w:rPr>
        <w:t>k</w:t>
      </w:r>
      <w:r w:rsidR="004C55FC">
        <w:rPr>
          <w:sz w:val="18"/>
          <w:szCs w:val="18"/>
        </w:rPr>
        <w:t xml:space="preserve"> gł. specjalista ……</w:t>
      </w:r>
      <w:r w:rsidR="0039148E">
        <w:rPr>
          <w:sz w:val="18"/>
          <w:szCs w:val="18"/>
        </w:rPr>
        <w:t>……</w:t>
      </w:r>
      <w:r w:rsidR="009D39A3">
        <w:rPr>
          <w:sz w:val="18"/>
          <w:szCs w:val="18"/>
        </w:rPr>
        <w:t>………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3D90265C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</w:t>
      </w:r>
      <w:r w:rsidR="0039148E">
        <w:rPr>
          <w:sz w:val="20"/>
        </w:rPr>
        <w:t>Odelski,</w:t>
      </w:r>
      <w:r w:rsidR="00301D9F">
        <w:rPr>
          <w:sz w:val="20"/>
        </w:rPr>
        <w:t xml:space="preserve"> </w:t>
      </w:r>
      <w:r w:rsidR="004C55FC">
        <w:rPr>
          <w:sz w:val="20"/>
        </w:rPr>
        <w:t>gł. specjalista…</w:t>
      </w:r>
      <w:r w:rsidR="0039148E">
        <w:rPr>
          <w:sz w:val="20"/>
        </w:rPr>
        <w:t>……</w:t>
      </w:r>
      <w:r w:rsidR="004C55FC">
        <w:rPr>
          <w:sz w:val="20"/>
        </w:rPr>
        <w:t>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0490C4BF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  <w:r w:rsidR="0039148E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102288B3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FD4D8F">
        <w:rPr>
          <w:sz w:val="18"/>
          <w:szCs w:val="18"/>
        </w:rPr>
        <w:t>…………..</w:t>
      </w:r>
      <w:r w:rsidR="004C55FC">
        <w:rPr>
          <w:sz w:val="18"/>
          <w:szCs w:val="18"/>
        </w:rPr>
        <w:t>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967CF"/>
    <w:rsid w:val="000D4511"/>
    <w:rsid w:val="000F63DB"/>
    <w:rsid w:val="00131093"/>
    <w:rsid w:val="001D5CCC"/>
    <w:rsid w:val="001E754D"/>
    <w:rsid w:val="00203D85"/>
    <w:rsid w:val="00242C7A"/>
    <w:rsid w:val="00255E06"/>
    <w:rsid w:val="00271EC1"/>
    <w:rsid w:val="002A1FA8"/>
    <w:rsid w:val="002A7DA5"/>
    <w:rsid w:val="002E2962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B1A7B"/>
    <w:rsid w:val="003C4234"/>
    <w:rsid w:val="00427B54"/>
    <w:rsid w:val="00430DDA"/>
    <w:rsid w:val="004532FE"/>
    <w:rsid w:val="00480A9C"/>
    <w:rsid w:val="004940C6"/>
    <w:rsid w:val="004A5469"/>
    <w:rsid w:val="004C55FC"/>
    <w:rsid w:val="004D2C47"/>
    <w:rsid w:val="00500EF1"/>
    <w:rsid w:val="00543080"/>
    <w:rsid w:val="00547030"/>
    <w:rsid w:val="00552DA9"/>
    <w:rsid w:val="005854EC"/>
    <w:rsid w:val="005B10CD"/>
    <w:rsid w:val="005B6693"/>
    <w:rsid w:val="005E0225"/>
    <w:rsid w:val="00623A18"/>
    <w:rsid w:val="00645C52"/>
    <w:rsid w:val="00657693"/>
    <w:rsid w:val="00677EAF"/>
    <w:rsid w:val="006B2BDF"/>
    <w:rsid w:val="006B4DFF"/>
    <w:rsid w:val="006C138A"/>
    <w:rsid w:val="006C7598"/>
    <w:rsid w:val="006F74E8"/>
    <w:rsid w:val="007542B1"/>
    <w:rsid w:val="007549F8"/>
    <w:rsid w:val="007655D7"/>
    <w:rsid w:val="00804E56"/>
    <w:rsid w:val="0081508D"/>
    <w:rsid w:val="00826D7A"/>
    <w:rsid w:val="00844339"/>
    <w:rsid w:val="00865193"/>
    <w:rsid w:val="008939BA"/>
    <w:rsid w:val="008A07CB"/>
    <w:rsid w:val="008C62E3"/>
    <w:rsid w:val="008D6AEF"/>
    <w:rsid w:val="008E5B80"/>
    <w:rsid w:val="009034CD"/>
    <w:rsid w:val="00916C8E"/>
    <w:rsid w:val="00925851"/>
    <w:rsid w:val="00973F92"/>
    <w:rsid w:val="009A3E4E"/>
    <w:rsid w:val="009B43B9"/>
    <w:rsid w:val="009C1346"/>
    <w:rsid w:val="009D39A3"/>
    <w:rsid w:val="009D5EE0"/>
    <w:rsid w:val="00A43278"/>
    <w:rsid w:val="00A557B3"/>
    <w:rsid w:val="00A763BB"/>
    <w:rsid w:val="00AB2CC8"/>
    <w:rsid w:val="00AD23C7"/>
    <w:rsid w:val="00AE5CCB"/>
    <w:rsid w:val="00B63F57"/>
    <w:rsid w:val="00B707B2"/>
    <w:rsid w:val="00B81A86"/>
    <w:rsid w:val="00BA66AE"/>
    <w:rsid w:val="00BD5184"/>
    <w:rsid w:val="00C16A36"/>
    <w:rsid w:val="00D076EF"/>
    <w:rsid w:val="00D16813"/>
    <w:rsid w:val="00D31B7C"/>
    <w:rsid w:val="00D666C9"/>
    <w:rsid w:val="00DA4A9E"/>
    <w:rsid w:val="00E405AC"/>
    <w:rsid w:val="00E47EF3"/>
    <w:rsid w:val="00E52707"/>
    <w:rsid w:val="00E67112"/>
    <w:rsid w:val="00E84FB5"/>
    <w:rsid w:val="00EA07DE"/>
    <w:rsid w:val="00F2089E"/>
    <w:rsid w:val="00F67F14"/>
    <w:rsid w:val="00F73F11"/>
    <w:rsid w:val="00F96149"/>
    <w:rsid w:val="00FA5EC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50</cp:revision>
  <cp:lastPrinted>2022-11-08T10:47:00Z</cp:lastPrinted>
  <dcterms:created xsi:type="dcterms:W3CDTF">2022-10-24T11:46:00Z</dcterms:created>
  <dcterms:modified xsi:type="dcterms:W3CDTF">2022-11-09T11:50:00Z</dcterms:modified>
</cp:coreProperties>
</file>