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C17DAD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8908" w14:textId="41FDB1ED" w:rsidR="00E7596C" w:rsidRPr="002973F8" w:rsidRDefault="002C0923" w:rsidP="0003022E">
      <w:pPr>
        <w:tabs>
          <w:tab w:val="left" w:pos="6334"/>
        </w:tabs>
        <w:spacing w:before="120" w:after="24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03022E">
        <w:t>DZP.III.272.1.17.2022</w:t>
      </w:r>
      <w:r w:rsidR="0003022E">
        <w:tab/>
      </w:r>
      <w:r w:rsidR="0003022E">
        <w:tab/>
      </w:r>
      <w:r w:rsidR="0003022E">
        <w:tab/>
      </w:r>
      <w:r w:rsidR="0003022E">
        <w:rPr>
          <w:rFonts w:cstheme="minorHAnsi"/>
        </w:rPr>
        <w:t>Podzamcze</w:t>
      </w:r>
      <w:r w:rsidR="009877B9">
        <w:rPr>
          <w:rFonts w:cstheme="minorHAnsi"/>
        </w:rPr>
        <w:t>, 24.</w:t>
      </w:r>
      <w:bookmarkStart w:id="0" w:name="_GoBack"/>
      <w:bookmarkEnd w:id="0"/>
      <w:r w:rsidR="00C323B3">
        <w:rPr>
          <w:rFonts w:cstheme="minorHAnsi"/>
        </w:rPr>
        <w:t>10.</w:t>
      </w:r>
      <w:r w:rsidR="002F3C49" w:rsidRPr="002973F8">
        <w:rPr>
          <w:rFonts w:cstheme="minorHAnsi"/>
        </w:rPr>
        <w:t>202</w:t>
      </w:r>
      <w:r w:rsidR="003C5ECF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C17DAD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C17DAD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0D1CBE21" w14:textId="5B8D2B0D" w:rsidR="00DE3247" w:rsidRPr="002973F8" w:rsidRDefault="004551B5" w:rsidP="00C17DAD">
      <w:pPr>
        <w:tabs>
          <w:tab w:val="left" w:pos="6334"/>
        </w:tabs>
        <w:spacing w:after="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 xml:space="preserve">ODPOWIEDŹ NR </w:t>
      </w:r>
      <w:r w:rsidR="00B0180D" w:rsidRPr="002973F8">
        <w:rPr>
          <w:rFonts w:cstheme="minorHAnsi"/>
          <w:b/>
        </w:rPr>
        <w:t>1</w:t>
      </w:r>
    </w:p>
    <w:p w14:paraId="5D1BAF80" w14:textId="65C68D04" w:rsidR="00E7596C" w:rsidRPr="002973F8" w:rsidRDefault="004551B5" w:rsidP="00C17DAD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>NA WNIOSKI WYKONAWCÓW</w:t>
      </w:r>
    </w:p>
    <w:p w14:paraId="3260788B" w14:textId="7E81FCB2" w:rsidR="00EA3EDB" w:rsidRPr="002973F8" w:rsidRDefault="00EA3EDB" w:rsidP="00C17DAD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 xml:space="preserve">sprzętowej </w:t>
      </w:r>
      <w:r w:rsidR="0003022E">
        <w:rPr>
          <w:rFonts w:cstheme="minorHAnsi"/>
          <w:b/>
        </w:rPr>
        <w:t>IT</w:t>
      </w:r>
    </w:p>
    <w:p w14:paraId="44D37F2A" w14:textId="01C1703D" w:rsidR="00EA3EDB" w:rsidRPr="002973F8" w:rsidRDefault="00E7596C" w:rsidP="00C17DAD">
      <w:pPr>
        <w:spacing w:before="360" w:after="120" w:line="276" w:lineRule="auto"/>
        <w:ind w:firstLine="431"/>
        <w:jc w:val="both"/>
        <w:rPr>
          <w:rFonts w:cstheme="minorHAnsi"/>
        </w:rPr>
      </w:pPr>
      <w:r w:rsidRPr="0003022E">
        <w:rPr>
          <w:rFonts w:cstheme="minorHAnsi"/>
          <w:b/>
        </w:rPr>
        <w:t xml:space="preserve">Zamawiający </w:t>
      </w:r>
      <w:r w:rsidRPr="0003022E">
        <w:rPr>
          <w:rFonts w:cstheme="minorHAnsi"/>
        </w:rPr>
        <w:t xml:space="preserve">– </w:t>
      </w:r>
      <w:r w:rsidR="00CC2693" w:rsidRPr="0003022E">
        <w:rPr>
          <w:rFonts w:cstheme="minorHAnsi"/>
        </w:rPr>
        <w:t>Regionalne Centrum Naukowo</w:t>
      </w:r>
      <w:r w:rsidR="004C6B56" w:rsidRPr="0003022E">
        <w:rPr>
          <w:rFonts w:cstheme="minorHAnsi"/>
        </w:rPr>
        <w:t>-</w:t>
      </w:r>
      <w:r w:rsidR="00CC2693" w:rsidRPr="0003022E">
        <w:rPr>
          <w:rFonts w:cstheme="minorHAnsi"/>
        </w:rPr>
        <w:t>Technologiczne</w:t>
      </w:r>
      <w:r w:rsidRPr="0003022E">
        <w:rPr>
          <w:rFonts w:cstheme="minorHAnsi"/>
        </w:rPr>
        <w:t xml:space="preserve">, udziela odpowiedzi na wnioski Wykonawców </w:t>
      </w:r>
      <w:r w:rsidR="00DE3247" w:rsidRPr="0003022E">
        <w:rPr>
          <w:rFonts w:cstheme="minorHAnsi"/>
        </w:rPr>
        <w:t>złożone w</w:t>
      </w:r>
      <w:r w:rsidR="002F3C49" w:rsidRPr="0003022E">
        <w:rPr>
          <w:rFonts w:cstheme="minorHAnsi"/>
        </w:rPr>
        <w:t> </w:t>
      </w:r>
      <w:r w:rsidR="00DE3247" w:rsidRPr="0003022E">
        <w:rPr>
          <w:rFonts w:cstheme="minorHAnsi"/>
        </w:rPr>
        <w:t>przedmiotowym postępowaniu</w:t>
      </w:r>
      <w:r w:rsidR="0003022E" w:rsidRPr="0003022E">
        <w:rPr>
          <w:rFonts w:cstheme="minorHAnsi"/>
        </w:rPr>
        <w:t xml:space="preserve"> oraz działając na podstawie art. 137 ust. 1 ustawy z 11 września 2019 r. Prawo zamówień publicznych (t.j. Dz. U. z 2022 poz. 1710) dokonuje zmiany treści SWZ</w:t>
      </w:r>
      <w:r w:rsidR="00A0253A" w:rsidRPr="0003022E">
        <w:rPr>
          <w:rFonts w:cstheme="minorHAnsi"/>
        </w:rPr>
        <w:t>:</w:t>
      </w:r>
    </w:p>
    <w:p w14:paraId="191F902F" w14:textId="1B33B4B0" w:rsidR="002F3C49" w:rsidRPr="00CC2693" w:rsidRDefault="00E74845" w:rsidP="0003022E">
      <w:pPr>
        <w:spacing w:before="240"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</w:t>
      </w:r>
      <w:r w:rsidR="002F3C49" w:rsidRPr="00CC2693">
        <w:rPr>
          <w:rFonts w:ascii="Calibri" w:eastAsia="Calibri" w:hAnsi="Calibri" w:cs="Times New Roman"/>
          <w:b/>
          <w:bCs/>
        </w:rPr>
        <w:t>nr 1</w:t>
      </w:r>
    </w:p>
    <w:p w14:paraId="27D5FEE2" w14:textId="77777777" w:rsidR="00C323B3" w:rsidRDefault="00C323B3" w:rsidP="00C323B3">
      <w:r>
        <w:t>W dokumencie Załącznik nr 1 do SWZ_SOPZ w pkt. II.1.1. Serwer Zamawiający specyfikuje wymagane parametry serwerów wymagając, by serwery wyposażone były w port USB 3.1. Czy Zamawiający dopuści serwer wyposażony w port USB 3.0 w miejsce portu USB 3.1?</w:t>
      </w:r>
    </w:p>
    <w:p w14:paraId="7B60D33E" w14:textId="67F03C7A" w:rsidR="00866DD4" w:rsidRPr="00CC2693" w:rsidRDefault="00316D08" w:rsidP="0003022E">
      <w:pPr>
        <w:spacing w:before="120"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</w:t>
      </w:r>
      <w:r w:rsidR="00866DD4" w:rsidRPr="00CC2693">
        <w:rPr>
          <w:rFonts w:ascii="Calibri" w:eastAsia="Calibri" w:hAnsi="Calibri" w:cs="Times New Roman"/>
          <w:b/>
          <w:bCs/>
        </w:rPr>
        <w:t xml:space="preserve">nr </w:t>
      </w:r>
      <w:r w:rsidR="00E74845" w:rsidRPr="00CC2693">
        <w:rPr>
          <w:rFonts w:ascii="Calibri" w:eastAsia="Calibri" w:hAnsi="Calibri" w:cs="Times New Roman"/>
          <w:b/>
          <w:bCs/>
        </w:rPr>
        <w:t>1</w:t>
      </w:r>
    </w:p>
    <w:p w14:paraId="4AEBE628" w14:textId="0122F03F" w:rsidR="000C7605" w:rsidRDefault="000B11B5" w:rsidP="0003022E">
      <w:pPr>
        <w:spacing w:after="80" w:line="276" w:lineRule="auto"/>
        <w:rPr>
          <w:rFonts w:ascii="Calibri" w:hAnsi="Calibri" w:cs="Calibri"/>
          <w:iCs/>
        </w:rPr>
      </w:pPr>
      <w:r w:rsidRPr="000B11B5">
        <w:rPr>
          <w:rFonts w:ascii="Calibri" w:hAnsi="Calibri" w:cs="Calibri"/>
          <w:iCs/>
        </w:rPr>
        <w:t xml:space="preserve">Zamawiający </w:t>
      </w:r>
      <w:r w:rsidR="00C323B3">
        <w:rPr>
          <w:rFonts w:ascii="Calibri" w:hAnsi="Calibri" w:cs="Calibri"/>
          <w:iCs/>
        </w:rPr>
        <w:t>dopuszcza proponowane rozwiązanie i zmienia zapisy SWZ w Załączniku nr 1, ust. II.1.1 Serwer, poz. Wbudowane porty, która otrzymuje brzmienie:</w:t>
      </w:r>
    </w:p>
    <w:p w14:paraId="346741DB" w14:textId="32518C15" w:rsidR="00C323B3" w:rsidRPr="000B11B5" w:rsidRDefault="00C323B3" w:rsidP="00C17DAD">
      <w:pPr>
        <w:spacing w:after="0"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„</w:t>
      </w:r>
      <w:r w:rsidRPr="00C323B3">
        <w:rPr>
          <w:rFonts w:cstheme="minorHAnsi"/>
          <w:i/>
        </w:rPr>
        <w:t xml:space="preserve">min. port USB 2.0 oraz port USB </w:t>
      </w:r>
      <w:r w:rsidRPr="00C323B3">
        <w:rPr>
          <w:rFonts w:cstheme="minorHAnsi"/>
          <w:b/>
          <w:i/>
        </w:rPr>
        <w:t>3.0</w:t>
      </w:r>
      <w:r w:rsidRPr="00C323B3">
        <w:rPr>
          <w:rFonts w:cstheme="minorHAnsi"/>
          <w:i/>
        </w:rPr>
        <w:t xml:space="preserve"> </w:t>
      </w:r>
      <w:r w:rsidRPr="00C323B3">
        <w:rPr>
          <w:rFonts w:cstheme="minorHAnsi"/>
          <w:b/>
          <w:i/>
        </w:rPr>
        <w:t>lub</w:t>
      </w:r>
      <w:r w:rsidRPr="00C323B3">
        <w:rPr>
          <w:rFonts w:cstheme="minorHAnsi"/>
          <w:i/>
        </w:rPr>
        <w:t xml:space="preserve"> 3.1, port VGA, min. 1 port RS232</w:t>
      </w:r>
      <w:r>
        <w:rPr>
          <w:rFonts w:cstheme="minorHAnsi"/>
        </w:rPr>
        <w:t>.”</w:t>
      </w:r>
    </w:p>
    <w:p w14:paraId="1AF85F0C" w14:textId="3B6D30DD" w:rsidR="00563DC1" w:rsidRPr="00CC2693" w:rsidRDefault="00563DC1" w:rsidP="0003022E">
      <w:pPr>
        <w:spacing w:before="240"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2</w:t>
      </w:r>
    </w:p>
    <w:p w14:paraId="7856F87E" w14:textId="77777777" w:rsidR="00C323B3" w:rsidRDefault="00C323B3" w:rsidP="00C323B3">
      <w:r>
        <w:t xml:space="preserve">W dokumencie Załącznik nr 1 do SWZ_SOPZ w pkt. II.1.1. Serwer Zamawiający specyfikuje wymagane parametry procesorów serwerów: „Zainstalowane dwa procesory min. szesnastordzeniowe klasy x86 do pracy z zaoferowanym serwerem umożliwiające osiągnięcie wyniku min. 147 punktów w teście SPECrate2017_int_base dostępnym na stronie </w:t>
      </w:r>
      <w:hyperlink r:id="rId11" w:history="1">
        <w:r>
          <w:rPr>
            <w:rStyle w:val="Hipercze"/>
          </w:rPr>
          <w:t>www.spec.org</w:t>
        </w:r>
      </w:hyperlink>
      <w:r>
        <w:t xml:space="preserve"> dla dwóch procesorów.” Prosimy o wyjaśnienie, czy Zamawiający wymaga, by każdy z serwerów wyposażony był w dwa procesory, które w sumie posiadają 16 rdzeni, czy raczej chodzi tu o dwa procesory, z których każdy posiada po 16 rdzeni (w sumie 32 rdzenie per serwer)?</w:t>
      </w:r>
    </w:p>
    <w:p w14:paraId="1E87952E" w14:textId="07C289E6" w:rsidR="00563DC1" w:rsidRDefault="00563DC1" w:rsidP="0003022E">
      <w:pPr>
        <w:spacing w:before="120"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2</w:t>
      </w:r>
    </w:p>
    <w:p w14:paraId="02A2E6FF" w14:textId="4311FF29" w:rsidR="00C323B3" w:rsidRDefault="00C323B3" w:rsidP="0003022E">
      <w:pPr>
        <w:spacing w:after="80" w:line="257" w:lineRule="auto"/>
        <w:rPr>
          <w:rFonts w:ascii="Calibri" w:hAnsi="Calibri" w:cs="Calibri"/>
          <w:iCs/>
        </w:rPr>
      </w:pPr>
      <w:r>
        <w:rPr>
          <w:rFonts w:ascii="Calibri" w:eastAsia="Calibri" w:hAnsi="Calibri" w:cs="Times New Roman"/>
          <w:bCs/>
        </w:rPr>
        <w:t xml:space="preserve">Zamawiający wyjaśnia, że </w:t>
      </w:r>
      <w:r w:rsidRPr="00C323B3">
        <w:rPr>
          <w:rFonts w:cstheme="minorHAnsi"/>
          <w:lang w:eastAsia="pl-PL"/>
        </w:rPr>
        <w:t>wymaga, aby każdy serwer zawierał zainstalowane dwa procesory, kt</w:t>
      </w:r>
      <w:r>
        <w:rPr>
          <w:rFonts w:cstheme="minorHAnsi"/>
          <w:lang w:eastAsia="pl-PL"/>
        </w:rPr>
        <w:t xml:space="preserve">óre w sumie posiadają 16 rdzeni. Jednocześnie zmienia zapisy </w:t>
      </w:r>
      <w:r w:rsidR="0003022E">
        <w:rPr>
          <w:rFonts w:cstheme="minorHAnsi"/>
          <w:lang w:eastAsia="pl-PL"/>
        </w:rPr>
        <w:t xml:space="preserve">SWZ w Załączniku nr 1 </w:t>
      </w:r>
      <w:r w:rsidR="0003022E">
        <w:rPr>
          <w:rFonts w:ascii="Calibri" w:hAnsi="Calibri" w:cs="Calibri"/>
          <w:iCs/>
        </w:rPr>
        <w:t>ust. II.1.1 Serwer, poz. Procesor, która otrzymuje brzmienie:</w:t>
      </w:r>
    </w:p>
    <w:p w14:paraId="51C71235" w14:textId="49C1E926" w:rsidR="0003022E" w:rsidRPr="0003022E" w:rsidRDefault="0003022E" w:rsidP="0003022E">
      <w:pPr>
        <w:jc w:val="both"/>
        <w:rPr>
          <w:rFonts w:cstheme="minorHAnsi"/>
          <w:i/>
          <w:lang w:eastAsia="pl-PL"/>
        </w:rPr>
      </w:pPr>
      <w:r>
        <w:rPr>
          <w:rFonts w:cstheme="minorHAnsi"/>
          <w:i/>
          <w:lang w:eastAsia="pl-PL"/>
        </w:rPr>
        <w:t>„</w:t>
      </w:r>
      <w:r w:rsidRPr="0003022E">
        <w:rPr>
          <w:rFonts w:cstheme="minorHAnsi"/>
          <w:i/>
          <w:lang w:eastAsia="pl-PL"/>
        </w:rPr>
        <w:t xml:space="preserve">Zainstalowane dwa procesory min. </w:t>
      </w:r>
      <w:r w:rsidRPr="0003022E">
        <w:rPr>
          <w:rFonts w:cstheme="minorHAnsi"/>
          <w:b/>
          <w:i/>
          <w:lang w:eastAsia="pl-PL"/>
        </w:rPr>
        <w:t>ośmiordzeniowe</w:t>
      </w:r>
      <w:r w:rsidRPr="0003022E">
        <w:rPr>
          <w:rFonts w:cstheme="minorHAnsi"/>
          <w:i/>
          <w:lang w:eastAsia="pl-PL"/>
        </w:rPr>
        <w:t xml:space="preserve"> klasy x86 do pracy z zaoferowanym serwerem umożliwiające osiągnięcie wyniku min. 147 punktów w teście SPECrate2017_int_base dostępnym na stronie </w:t>
      </w:r>
      <w:hyperlink r:id="rId12" w:tgtFrame="_blank" w:history="1">
        <w:r w:rsidRPr="0003022E">
          <w:rPr>
            <w:rStyle w:val="Hipercze"/>
            <w:rFonts w:cstheme="minorHAnsi"/>
            <w:i/>
            <w:color w:val="auto"/>
            <w:lang w:eastAsia="pl-PL"/>
          </w:rPr>
          <w:t>www.spec.org</w:t>
        </w:r>
      </w:hyperlink>
      <w:r w:rsidRPr="0003022E">
        <w:rPr>
          <w:rFonts w:cstheme="minorHAnsi"/>
          <w:i/>
          <w:lang w:eastAsia="pl-PL"/>
        </w:rPr>
        <w:t> dla dwóch procesorów.”</w:t>
      </w:r>
    </w:p>
    <w:p w14:paraId="6D0B96A3" w14:textId="72628D1D" w:rsidR="00595F2E" w:rsidRPr="002973F8" w:rsidRDefault="00F77654" w:rsidP="00C17DAD">
      <w:pPr>
        <w:spacing w:before="36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Pozostałe zapisy pozostają bez zmian. </w:t>
      </w:r>
      <w:r w:rsidR="00833143" w:rsidRPr="002973F8">
        <w:rPr>
          <w:rFonts w:cstheme="minorHAnsi"/>
          <w:b/>
        </w:rPr>
        <w:t>Powyższe odpowiedzi stanowią integralną część SWZ.</w:t>
      </w:r>
      <w:r w:rsidR="00F2067A" w:rsidRPr="002973F8">
        <w:rPr>
          <w:rFonts w:cstheme="minorHAnsi"/>
          <w:b/>
        </w:rPr>
        <w:t xml:space="preserve"> </w:t>
      </w:r>
    </w:p>
    <w:sectPr w:rsidR="00595F2E" w:rsidRPr="002973F8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E1A7E" w14:textId="77777777" w:rsidR="00815AE4" w:rsidRDefault="00815AE4" w:rsidP="00EA3EDB">
      <w:pPr>
        <w:spacing w:after="0" w:line="240" w:lineRule="auto"/>
      </w:pPr>
      <w:r>
        <w:separator/>
      </w:r>
    </w:p>
  </w:endnote>
  <w:endnote w:type="continuationSeparator" w:id="0">
    <w:p w14:paraId="22764D2F" w14:textId="77777777" w:rsidR="00815AE4" w:rsidRDefault="00815AE4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BA9BF" w14:textId="77777777" w:rsidR="00815AE4" w:rsidRDefault="00815AE4" w:rsidP="00EA3EDB">
      <w:pPr>
        <w:spacing w:after="0" w:line="240" w:lineRule="auto"/>
      </w:pPr>
      <w:r>
        <w:separator/>
      </w:r>
    </w:p>
  </w:footnote>
  <w:footnote w:type="continuationSeparator" w:id="0">
    <w:p w14:paraId="2010956F" w14:textId="77777777" w:rsidR="00815AE4" w:rsidRDefault="00815AE4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9E2490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8C6"/>
    <w:multiLevelType w:val="hybridMultilevel"/>
    <w:tmpl w:val="776026C4"/>
    <w:lvl w:ilvl="0" w:tplc="0A8E2462">
      <w:start w:val="13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3666"/>
    <w:multiLevelType w:val="hybridMultilevel"/>
    <w:tmpl w:val="DBE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F442D49"/>
    <w:multiLevelType w:val="hybridMultilevel"/>
    <w:tmpl w:val="7EC2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30D7"/>
    <w:multiLevelType w:val="hybridMultilevel"/>
    <w:tmpl w:val="287A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E58F4"/>
    <w:multiLevelType w:val="hybridMultilevel"/>
    <w:tmpl w:val="865C056C"/>
    <w:lvl w:ilvl="0" w:tplc="890AE1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351A"/>
    <w:multiLevelType w:val="hybridMultilevel"/>
    <w:tmpl w:val="C7BA9FC0"/>
    <w:lvl w:ilvl="0" w:tplc="2434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2447A"/>
    <w:multiLevelType w:val="hybridMultilevel"/>
    <w:tmpl w:val="8B548616"/>
    <w:lvl w:ilvl="0" w:tplc="C2BE84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7F14B15"/>
    <w:multiLevelType w:val="hybridMultilevel"/>
    <w:tmpl w:val="2EF02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44FF8"/>
    <w:multiLevelType w:val="hybridMultilevel"/>
    <w:tmpl w:val="6400CC88"/>
    <w:lvl w:ilvl="0" w:tplc="EEC0BE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22"/>
  </w:num>
  <w:num w:numId="10">
    <w:abstractNumId w:val="9"/>
  </w:num>
  <w:num w:numId="11">
    <w:abstractNumId w:val="12"/>
  </w:num>
  <w:num w:numId="12">
    <w:abstractNumId w:val="26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21"/>
  </w:num>
  <w:num w:numId="18">
    <w:abstractNumId w:val="2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  <w:lvlOverride w:ilvl="0">
      <w:startOverride w:val="4"/>
    </w:lvlOverride>
  </w:num>
  <w:num w:numId="22">
    <w:abstractNumId w:val="18"/>
    <w:lvlOverride w:ilvl="0">
      <w:startOverride w:val="4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9"/>
  </w:num>
  <w:num w:numId="26">
    <w:abstractNumId w:val="14"/>
  </w:num>
  <w:num w:numId="27">
    <w:abstractNumId w:val="17"/>
  </w:num>
  <w:num w:numId="28">
    <w:abstractNumId w:val="28"/>
  </w:num>
  <w:num w:numId="29">
    <w:abstractNumId w:val="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169F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26F7C"/>
    <w:rsid w:val="0003012D"/>
    <w:rsid w:val="0003022E"/>
    <w:rsid w:val="00030A8B"/>
    <w:rsid w:val="000310DA"/>
    <w:rsid w:val="00033212"/>
    <w:rsid w:val="00034247"/>
    <w:rsid w:val="00037723"/>
    <w:rsid w:val="0004424A"/>
    <w:rsid w:val="00045125"/>
    <w:rsid w:val="00052649"/>
    <w:rsid w:val="0005315C"/>
    <w:rsid w:val="0005361E"/>
    <w:rsid w:val="0005669C"/>
    <w:rsid w:val="00057FAA"/>
    <w:rsid w:val="00062931"/>
    <w:rsid w:val="00062C21"/>
    <w:rsid w:val="00063BF2"/>
    <w:rsid w:val="000708C2"/>
    <w:rsid w:val="00070A56"/>
    <w:rsid w:val="00072B3B"/>
    <w:rsid w:val="00085B15"/>
    <w:rsid w:val="000877C0"/>
    <w:rsid w:val="00093DD1"/>
    <w:rsid w:val="000A303B"/>
    <w:rsid w:val="000A4CAD"/>
    <w:rsid w:val="000A61ED"/>
    <w:rsid w:val="000B11B5"/>
    <w:rsid w:val="000B2680"/>
    <w:rsid w:val="000B3091"/>
    <w:rsid w:val="000B3523"/>
    <w:rsid w:val="000B461F"/>
    <w:rsid w:val="000C3EB1"/>
    <w:rsid w:val="000C7364"/>
    <w:rsid w:val="000C7605"/>
    <w:rsid w:val="000D31E0"/>
    <w:rsid w:val="000D4650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0A70"/>
    <w:rsid w:val="001352B5"/>
    <w:rsid w:val="00145E8B"/>
    <w:rsid w:val="00147931"/>
    <w:rsid w:val="00153753"/>
    <w:rsid w:val="0016073A"/>
    <w:rsid w:val="0016232F"/>
    <w:rsid w:val="00176461"/>
    <w:rsid w:val="00181297"/>
    <w:rsid w:val="00184226"/>
    <w:rsid w:val="00185C68"/>
    <w:rsid w:val="00186BE1"/>
    <w:rsid w:val="00191FC9"/>
    <w:rsid w:val="001966B8"/>
    <w:rsid w:val="001A3126"/>
    <w:rsid w:val="001B0FE9"/>
    <w:rsid w:val="001B436E"/>
    <w:rsid w:val="001B6CF1"/>
    <w:rsid w:val="001C484B"/>
    <w:rsid w:val="001C4E01"/>
    <w:rsid w:val="001D058C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6984"/>
    <w:rsid w:val="00207648"/>
    <w:rsid w:val="0021073E"/>
    <w:rsid w:val="0021373A"/>
    <w:rsid w:val="0021764A"/>
    <w:rsid w:val="002176F1"/>
    <w:rsid w:val="00220A2B"/>
    <w:rsid w:val="00221D75"/>
    <w:rsid w:val="00223F37"/>
    <w:rsid w:val="0022631A"/>
    <w:rsid w:val="00230709"/>
    <w:rsid w:val="00237C31"/>
    <w:rsid w:val="002401F4"/>
    <w:rsid w:val="00241718"/>
    <w:rsid w:val="00241D22"/>
    <w:rsid w:val="00241F17"/>
    <w:rsid w:val="00242B21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A442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29BA"/>
    <w:rsid w:val="003149A3"/>
    <w:rsid w:val="00316D08"/>
    <w:rsid w:val="003253C1"/>
    <w:rsid w:val="003350B0"/>
    <w:rsid w:val="00341581"/>
    <w:rsid w:val="00346765"/>
    <w:rsid w:val="00347E67"/>
    <w:rsid w:val="00356083"/>
    <w:rsid w:val="003577BA"/>
    <w:rsid w:val="003608CE"/>
    <w:rsid w:val="00385941"/>
    <w:rsid w:val="00390C8A"/>
    <w:rsid w:val="00393226"/>
    <w:rsid w:val="00395E04"/>
    <w:rsid w:val="003A4257"/>
    <w:rsid w:val="003B2DFA"/>
    <w:rsid w:val="003B5B0C"/>
    <w:rsid w:val="003B71BC"/>
    <w:rsid w:val="003C144D"/>
    <w:rsid w:val="003C41AA"/>
    <w:rsid w:val="003C5ECF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18C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3324"/>
    <w:rsid w:val="004654A7"/>
    <w:rsid w:val="00484433"/>
    <w:rsid w:val="00485D9D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C6B56"/>
    <w:rsid w:val="004E32D3"/>
    <w:rsid w:val="004E6559"/>
    <w:rsid w:val="004F5C9D"/>
    <w:rsid w:val="00503FA3"/>
    <w:rsid w:val="0050524C"/>
    <w:rsid w:val="00505F7B"/>
    <w:rsid w:val="00512712"/>
    <w:rsid w:val="005132D1"/>
    <w:rsid w:val="00514758"/>
    <w:rsid w:val="00523E10"/>
    <w:rsid w:val="00530BB3"/>
    <w:rsid w:val="005340A3"/>
    <w:rsid w:val="00544CFE"/>
    <w:rsid w:val="0054622E"/>
    <w:rsid w:val="00552112"/>
    <w:rsid w:val="00556254"/>
    <w:rsid w:val="005600CE"/>
    <w:rsid w:val="00560C7D"/>
    <w:rsid w:val="005611B3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A3EE2"/>
    <w:rsid w:val="005A54E7"/>
    <w:rsid w:val="005B400F"/>
    <w:rsid w:val="005B5A01"/>
    <w:rsid w:val="005B5A82"/>
    <w:rsid w:val="005C38A8"/>
    <w:rsid w:val="005C44BE"/>
    <w:rsid w:val="005D56F9"/>
    <w:rsid w:val="005E0DB2"/>
    <w:rsid w:val="005E50DD"/>
    <w:rsid w:val="005E78C3"/>
    <w:rsid w:val="005F06AF"/>
    <w:rsid w:val="00604BEC"/>
    <w:rsid w:val="00606172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54D"/>
    <w:rsid w:val="006676A6"/>
    <w:rsid w:val="006706BE"/>
    <w:rsid w:val="00670737"/>
    <w:rsid w:val="0067320C"/>
    <w:rsid w:val="00674AD6"/>
    <w:rsid w:val="00675E8D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7C7"/>
    <w:rsid w:val="006D49FC"/>
    <w:rsid w:val="006D7015"/>
    <w:rsid w:val="006E74CF"/>
    <w:rsid w:val="006F12A0"/>
    <w:rsid w:val="007026D4"/>
    <w:rsid w:val="0071170A"/>
    <w:rsid w:val="00713350"/>
    <w:rsid w:val="00713EB8"/>
    <w:rsid w:val="00713F8E"/>
    <w:rsid w:val="0071448B"/>
    <w:rsid w:val="007172E6"/>
    <w:rsid w:val="00723B14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7F5641"/>
    <w:rsid w:val="00803245"/>
    <w:rsid w:val="00803384"/>
    <w:rsid w:val="00803E80"/>
    <w:rsid w:val="008078A5"/>
    <w:rsid w:val="0081029E"/>
    <w:rsid w:val="00810E8E"/>
    <w:rsid w:val="00815AE4"/>
    <w:rsid w:val="0081685D"/>
    <w:rsid w:val="00820B76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4B6D"/>
    <w:rsid w:val="00846480"/>
    <w:rsid w:val="00855396"/>
    <w:rsid w:val="00855DE0"/>
    <w:rsid w:val="00866637"/>
    <w:rsid w:val="00866DD4"/>
    <w:rsid w:val="00872606"/>
    <w:rsid w:val="0087398A"/>
    <w:rsid w:val="008748F6"/>
    <w:rsid w:val="00874F32"/>
    <w:rsid w:val="00876795"/>
    <w:rsid w:val="00880319"/>
    <w:rsid w:val="0088225B"/>
    <w:rsid w:val="0088289C"/>
    <w:rsid w:val="00886286"/>
    <w:rsid w:val="00886725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0A1B"/>
    <w:rsid w:val="00904BAC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43FA"/>
    <w:rsid w:val="0098051C"/>
    <w:rsid w:val="00986326"/>
    <w:rsid w:val="00986D7B"/>
    <w:rsid w:val="009877B9"/>
    <w:rsid w:val="00991359"/>
    <w:rsid w:val="009A7002"/>
    <w:rsid w:val="009B26BC"/>
    <w:rsid w:val="009B29CC"/>
    <w:rsid w:val="009B4E23"/>
    <w:rsid w:val="009C1F3C"/>
    <w:rsid w:val="009C342B"/>
    <w:rsid w:val="009C5236"/>
    <w:rsid w:val="009C6BCA"/>
    <w:rsid w:val="009D04F0"/>
    <w:rsid w:val="009D2DEA"/>
    <w:rsid w:val="009D4F74"/>
    <w:rsid w:val="009D5DAF"/>
    <w:rsid w:val="009E3F32"/>
    <w:rsid w:val="009E4759"/>
    <w:rsid w:val="009E47B0"/>
    <w:rsid w:val="009E620E"/>
    <w:rsid w:val="00A0253A"/>
    <w:rsid w:val="00A030E3"/>
    <w:rsid w:val="00A03C9E"/>
    <w:rsid w:val="00A13379"/>
    <w:rsid w:val="00A14743"/>
    <w:rsid w:val="00A177A7"/>
    <w:rsid w:val="00A22AA7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0511"/>
    <w:rsid w:val="00AB0818"/>
    <w:rsid w:val="00AB4660"/>
    <w:rsid w:val="00AC06F1"/>
    <w:rsid w:val="00AC0CA1"/>
    <w:rsid w:val="00AC4979"/>
    <w:rsid w:val="00AD1EEF"/>
    <w:rsid w:val="00AD2AD2"/>
    <w:rsid w:val="00AE6109"/>
    <w:rsid w:val="00AE7902"/>
    <w:rsid w:val="00AF211F"/>
    <w:rsid w:val="00AF4448"/>
    <w:rsid w:val="00AF73FF"/>
    <w:rsid w:val="00B0180D"/>
    <w:rsid w:val="00B024F7"/>
    <w:rsid w:val="00B06862"/>
    <w:rsid w:val="00B12BDD"/>
    <w:rsid w:val="00B3143F"/>
    <w:rsid w:val="00B339E8"/>
    <w:rsid w:val="00B401C8"/>
    <w:rsid w:val="00B43DB7"/>
    <w:rsid w:val="00B44392"/>
    <w:rsid w:val="00B5716A"/>
    <w:rsid w:val="00B65365"/>
    <w:rsid w:val="00B65427"/>
    <w:rsid w:val="00B65842"/>
    <w:rsid w:val="00B80C3E"/>
    <w:rsid w:val="00B84DCD"/>
    <w:rsid w:val="00B9683F"/>
    <w:rsid w:val="00BA6205"/>
    <w:rsid w:val="00BA7224"/>
    <w:rsid w:val="00BB1BBC"/>
    <w:rsid w:val="00BB4F6C"/>
    <w:rsid w:val="00BC0B3D"/>
    <w:rsid w:val="00BC0D5D"/>
    <w:rsid w:val="00BC738B"/>
    <w:rsid w:val="00BD0B78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17DAD"/>
    <w:rsid w:val="00C208CC"/>
    <w:rsid w:val="00C22122"/>
    <w:rsid w:val="00C2506D"/>
    <w:rsid w:val="00C27FEC"/>
    <w:rsid w:val="00C30623"/>
    <w:rsid w:val="00C323B3"/>
    <w:rsid w:val="00C5223E"/>
    <w:rsid w:val="00C5289B"/>
    <w:rsid w:val="00C56C03"/>
    <w:rsid w:val="00C60C61"/>
    <w:rsid w:val="00C6561C"/>
    <w:rsid w:val="00C665DD"/>
    <w:rsid w:val="00C717AB"/>
    <w:rsid w:val="00C73EF0"/>
    <w:rsid w:val="00C75122"/>
    <w:rsid w:val="00C75A7C"/>
    <w:rsid w:val="00C7636D"/>
    <w:rsid w:val="00C7779F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D272B"/>
    <w:rsid w:val="00CE01B7"/>
    <w:rsid w:val="00CE3289"/>
    <w:rsid w:val="00CE4BF1"/>
    <w:rsid w:val="00CE68D0"/>
    <w:rsid w:val="00CE6F4D"/>
    <w:rsid w:val="00CF0A62"/>
    <w:rsid w:val="00CF200F"/>
    <w:rsid w:val="00CF2576"/>
    <w:rsid w:val="00D0119F"/>
    <w:rsid w:val="00D11747"/>
    <w:rsid w:val="00D11D8F"/>
    <w:rsid w:val="00D14748"/>
    <w:rsid w:val="00D21A23"/>
    <w:rsid w:val="00D21CF8"/>
    <w:rsid w:val="00D247F8"/>
    <w:rsid w:val="00D2782A"/>
    <w:rsid w:val="00D27E9F"/>
    <w:rsid w:val="00D303F7"/>
    <w:rsid w:val="00D32FFE"/>
    <w:rsid w:val="00D37944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90F12"/>
    <w:rsid w:val="00DA13C6"/>
    <w:rsid w:val="00DA1E87"/>
    <w:rsid w:val="00DA6419"/>
    <w:rsid w:val="00DA7956"/>
    <w:rsid w:val="00DB35F0"/>
    <w:rsid w:val="00DB58F9"/>
    <w:rsid w:val="00DC0B10"/>
    <w:rsid w:val="00DC0C69"/>
    <w:rsid w:val="00DC750A"/>
    <w:rsid w:val="00DD06CC"/>
    <w:rsid w:val="00DD0DFA"/>
    <w:rsid w:val="00DD2EE3"/>
    <w:rsid w:val="00DE0054"/>
    <w:rsid w:val="00DE0885"/>
    <w:rsid w:val="00DE16D8"/>
    <w:rsid w:val="00DE25A7"/>
    <w:rsid w:val="00DE3247"/>
    <w:rsid w:val="00DF14F0"/>
    <w:rsid w:val="00DF17E8"/>
    <w:rsid w:val="00DF5F06"/>
    <w:rsid w:val="00DF6D09"/>
    <w:rsid w:val="00DF7ACE"/>
    <w:rsid w:val="00E05F50"/>
    <w:rsid w:val="00E06467"/>
    <w:rsid w:val="00E17BFC"/>
    <w:rsid w:val="00E24398"/>
    <w:rsid w:val="00E25CDF"/>
    <w:rsid w:val="00E31DAE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611A"/>
    <w:rsid w:val="00E675E6"/>
    <w:rsid w:val="00E73D7B"/>
    <w:rsid w:val="00E74845"/>
    <w:rsid w:val="00E75063"/>
    <w:rsid w:val="00E7596C"/>
    <w:rsid w:val="00E863D0"/>
    <w:rsid w:val="00E86ABA"/>
    <w:rsid w:val="00E946D2"/>
    <w:rsid w:val="00E95EF7"/>
    <w:rsid w:val="00E96405"/>
    <w:rsid w:val="00EA0E4A"/>
    <w:rsid w:val="00EA3EDB"/>
    <w:rsid w:val="00EA6026"/>
    <w:rsid w:val="00EB2AC7"/>
    <w:rsid w:val="00EB3DB3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169B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62E67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91913"/>
    <w:rsid w:val="00F97586"/>
    <w:rsid w:val="00FC1EE8"/>
    <w:rsid w:val="00FC44C7"/>
    <w:rsid w:val="00FD020A"/>
    <w:rsid w:val="00FD5C3A"/>
    <w:rsid w:val="00FE14C8"/>
    <w:rsid w:val="00FE4686"/>
    <w:rsid w:val="00FF02D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0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5361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C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pec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ec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BA438-4407-4B85-9EB0-4D4942E1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Łukasz Mańkowski</cp:lastModifiedBy>
  <cp:revision>3</cp:revision>
  <cp:lastPrinted>2022-10-24T07:59:00Z</cp:lastPrinted>
  <dcterms:created xsi:type="dcterms:W3CDTF">2022-10-24T08:04:00Z</dcterms:created>
  <dcterms:modified xsi:type="dcterms:W3CDTF">2022-10-24T08:05:00Z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