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C721D4E" w14:textId="0540D085" w:rsidR="001E7310" w:rsidRDefault="00F50D2D" w:rsidP="00072352">
      <w:pPr>
        <w:tabs>
          <w:tab w:val="right" w:pos="9072"/>
        </w:tabs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  <w:r w:rsidRPr="00F50D2D">
        <w:rPr>
          <w:rFonts w:ascii="Times New Roman" w:hAnsi="Times New Roman"/>
          <w:color w:val="000000"/>
          <w:lang w:val="pl-PL"/>
        </w:rPr>
        <w:t>ŚO-V.7422.1.1</w:t>
      </w:r>
      <w:r w:rsidR="00A73F07">
        <w:rPr>
          <w:rFonts w:ascii="Times New Roman" w:hAnsi="Times New Roman"/>
          <w:color w:val="000000"/>
          <w:lang w:val="pl-PL"/>
        </w:rPr>
        <w:t>3</w:t>
      </w:r>
      <w:r w:rsidRPr="00F50D2D">
        <w:rPr>
          <w:rFonts w:ascii="Times New Roman" w:hAnsi="Times New Roman"/>
          <w:color w:val="000000"/>
          <w:lang w:val="pl-PL"/>
        </w:rPr>
        <w:t>.202</w:t>
      </w:r>
      <w:r w:rsidR="009D757A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="00E21D15"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A73F07">
        <w:rPr>
          <w:rFonts w:ascii="Times New Roman" w:hAnsi="Times New Roman"/>
          <w:color w:val="000000"/>
          <w:lang w:val="pl-PL"/>
        </w:rPr>
        <w:t>1</w:t>
      </w:r>
      <w:r w:rsidR="00EB3B51">
        <w:rPr>
          <w:rFonts w:ascii="Times New Roman" w:hAnsi="Times New Roman"/>
          <w:color w:val="000000"/>
          <w:lang w:val="pl-PL"/>
        </w:rPr>
        <w:t>4</w:t>
      </w:r>
      <w:bookmarkStart w:id="0" w:name="_GoBack"/>
      <w:bookmarkEnd w:id="0"/>
      <w:r w:rsidR="00A73F07">
        <w:rPr>
          <w:rFonts w:ascii="Times New Roman" w:hAnsi="Times New Roman"/>
          <w:color w:val="000000"/>
          <w:lang w:val="pl-PL"/>
        </w:rPr>
        <w:t xml:space="preserve"> czerwca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D645D1">
        <w:rPr>
          <w:rFonts w:ascii="Times New Roman" w:hAnsi="Times New Roman"/>
          <w:color w:val="000000"/>
          <w:lang w:val="pl-PL"/>
        </w:rPr>
        <w:t>2</w:t>
      </w:r>
    </w:p>
    <w:p w14:paraId="45CD9E6C" w14:textId="77777777" w:rsidR="00A26DB8" w:rsidRPr="00CF4706" w:rsidRDefault="00A26DB8" w:rsidP="00072352">
      <w:pPr>
        <w:spacing w:before="60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C14C51" w14:textId="05EAFB7A" w:rsidR="00CF4706" w:rsidRDefault="00F62D6F" w:rsidP="00F62D6F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F62D6F">
        <w:rPr>
          <w:rFonts w:ascii="Times New Roman" w:hAnsi="Times New Roman"/>
          <w:lang w:val="pl-PL"/>
        </w:rPr>
        <w:t>Działając na podstawie art. 33 ust. 3 ustawy z dnia 9 czerwca 2011r. – Prawo geologiczne i górnicze (Dz.U. z 202</w:t>
      </w:r>
      <w:r>
        <w:rPr>
          <w:rFonts w:ascii="Times New Roman" w:hAnsi="Times New Roman"/>
          <w:lang w:val="pl-PL"/>
        </w:rPr>
        <w:t>2 r.</w:t>
      </w:r>
      <w:r w:rsidRPr="00F62D6F">
        <w:rPr>
          <w:rFonts w:ascii="Times New Roman" w:hAnsi="Times New Roman"/>
          <w:lang w:val="pl-PL"/>
        </w:rPr>
        <w:t xml:space="preserve"> poz. 1</w:t>
      </w:r>
      <w:r>
        <w:rPr>
          <w:rFonts w:ascii="Times New Roman" w:hAnsi="Times New Roman"/>
          <w:lang w:val="pl-PL"/>
        </w:rPr>
        <w:t>072</w:t>
      </w:r>
      <w:r w:rsidRPr="00F62D6F">
        <w:rPr>
          <w:rFonts w:ascii="Times New Roman" w:hAnsi="Times New Roman"/>
          <w:lang w:val="pl-PL"/>
        </w:rPr>
        <w:t xml:space="preserve">), w związku z </w:t>
      </w:r>
      <w:r w:rsidR="00A26DB8" w:rsidRPr="00A26DB8">
        <w:rPr>
          <w:rFonts w:ascii="Times New Roman" w:hAnsi="Times New Roman"/>
          <w:lang w:val="pl-PL"/>
        </w:rPr>
        <w:t xml:space="preserve">art. 72 ust. 6 ustawy z dnia </w:t>
      </w:r>
      <w:r>
        <w:rPr>
          <w:rFonts w:ascii="Times New Roman" w:hAnsi="Times New Roman"/>
          <w:lang w:val="pl-PL"/>
        </w:rPr>
        <w:br/>
      </w:r>
      <w:r w:rsidR="00A26DB8" w:rsidRPr="00A26DB8">
        <w:rPr>
          <w:rFonts w:ascii="Times New Roman" w:hAnsi="Times New Roman"/>
          <w:lang w:val="pl-PL"/>
        </w:rPr>
        <w:t>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="00A26DB8" w:rsidRPr="00A26DB8">
        <w:rPr>
          <w:rFonts w:ascii="Times New Roman" w:hAnsi="Times New Roman"/>
          <w:lang w:val="pl-PL"/>
        </w:rPr>
        <w:t xml:space="preserve">ocenach oddziaływania na środowisko (Dz. U. </w:t>
      </w:r>
      <w:r>
        <w:rPr>
          <w:rFonts w:ascii="Times New Roman" w:hAnsi="Times New Roman"/>
          <w:lang w:val="pl-PL"/>
        </w:rPr>
        <w:br/>
      </w:r>
      <w:r w:rsidR="00F50D2D">
        <w:rPr>
          <w:rFonts w:ascii="Times New Roman" w:hAnsi="Times New Roman"/>
          <w:lang w:val="pl-PL"/>
        </w:rPr>
        <w:t xml:space="preserve">z </w:t>
      </w:r>
      <w:r w:rsidR="00A26DB8" w:rsidRPr="00A26DB8">
        <w:rPr>
          <w:rFonts w:ascii="Times New Roman" w:hAnsi="Times New Roman"/>
          <w:lang w:val="pl-PL"/>
        </w:rPr>
        <w:t>202</w:t>
      </w:r>
      <w:r w:rsidR="00F50D2D">
        <w:rPr>
          <w:rFonts w:ascii="Times New Roman" w:hAnsi="Times New Roman"/>
          <w:lang w:val="pl-PL"/>
        </w:rPr>
        <w:t>2 </w:t>
      </w:r>
      <w:r w:rsidR="00A26DB8" w:rsidRPr="00A26DB8">
        <w:rPr>
          <w:rFonts w:ascii="Times New Roman" w:hAnsi="Times New Roman"/>
          <w:lang w:val="pl-PL"/>
        </w:rPr>
        <w:t xml:space="preserve">r. poz. </w:t>
      </w:r>
      <w:r w:rsidR="00F50D2D">
        <w:rPr>
          <w:rFonts w:ascii="Times New Roman" w:hAnsi="Times New Roman"/>
          <w:lang w:val="pl-PL"/>
        </w:rPr>
        <w:t>1029</w:t>
      </w:r>
      <w:r w:rsidR="00A26DB8">
        <w:rPr>
          <w:rFonts w:ascii="Times New Roman" w:hAnsi="Times New Roman"/>
          <w:lang w:val="pl-PL"/>
        </w:rPr>
        <w:t>)</w:t>
      </w:r>
      <w:r w:rsidR="00A26DB8" w:rsidRPr="00A26DB8">
        <w:rPr>
          <w:rFonts w:ascii="Times New Roman" w:hAnsi="Times New Roman"/>
          <w:lang w:val="pl-PL"/>
        </w:rPr>
        <w:t xml:space="preserve"> Marszał</w:t>
      </w:r>
      <w:r w:rsidR="00A26DB8">
        <w:rPr>
          <w:rFonts w:ascii="Times New Roman" w:hAnsi="Times New Roman"/>
          <w:lang w:val="pl-PL"/>
        </w:rPr>
        <w:t xml:space="preserve">ek Województwa Świętokrzyskiego </w:t>
      </w:r>
    </w:p>
    <w:p w14:paraId="6AF287DB" w14:textId="77777777" w:rsidR="00CF4706" w:rsidRDefault="00CF4706" w:rsidP="001E7310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21591FB6" w14:textId="79D20EA1" w:rsidR="001E7310" w:rsidRPr="002116C9" w:rsidRDefault="00A26DB8" w:rsidP="001841BA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 w:rsidR="002116C9">
        <w:rPr>
          <w:rFonts w:ascii="Times New Roman" w:hAnsi="Times New Roman"/>
          <w:lang w:val="pl-PL"/>
        </w:rPr>
        <w:t>koncesj</w:t>
      </w:r>
      <w:r w:rsidR="00F62D6F">
        <w:rPr>
          <w:rFonts w:ascii="Times New Roman" w:hAnsi="Times New Roman"/>
          <w:lang w:val="pl-PL"/>
        </w:rPr>
        <w:t>i</w:t>
      </w:r>
      <w:r w:rsidR="002116C9">
        <w:rPr>
          <w:rFonts w:ascii="Times New Roman" w:hAnsi="Times New Roman"/>
          <w:lang w:val="pl-PL"/>
        </w:rPr>
        <w:t xml:space="preserve"> </w:t>
      </w:r>
      <w:r w:rsidR="002116C9" w:rsidRPr="00F7557D">
        <w:rPr>
          <w:rFonts w:ascii="Times New Roman" w:hAnsi="Times New Roman"/>
          <w:lang w:val="pl-PL"/>
        </w:rPr>
        <w:t xml:space="preserve">na wydobywanie piasków </w:t>
      </w:r>
      <w:r w:rsidR="00165A67">
        <w:rPr>
          <w:rFonts w:ascii="Times New Roman" w:hAnsi="Times New Roman"/>
          <w:lang w:val="pl-PL"/>
        </w:rPr>
        <w:t>z</w:t>
      </w:r>
      <w:r w:rsidR="00F62D6F">
        <w:rPr>
          <w:rFonts w:ascii="Times New Roman" w:hAnsi="Times New Roman"/>
          <w:lang w:val="pl-PL"/>
        </w:rPr>
        <w:t>e</w:t>
      </w:r>
      <w:r w:rsidR="00165A67">
        <w:rPr>
          <w:rFonts w:ascii="Times New Roman" w:hAnsi="Times New Roman"/>
          <w:lang w:val="pl-PL"/>
        </w:rPr>
        <w:t xml:space="preserve"> złoża </w:t>
      </w:r>
      <w:r w:rsidR="002116C9" w:rsidRPr="00F7557D">
        <w:rPr>
          <w:rFonts w:ascii="Times New Roman" w:hAnsi="Times New Roman"/>
          <w:lang w:val="pl-PL"/>
        </w:rPr>
        <w:t>„</w:t>
      </w:r>
      <w:r w:rsidR="00A73F07">
        <w:rPr>
          <w:rFonts w:ascii="Times New Roman" w:hAnsi="Times New Roman"/>
          <w:lang w:val="pl-PL"/>
        </w:rPr>
        <w:t>Śródborze</w:t>
      </w:r>
      <w:r w:rsidR="002116C9" w:rsidRPr="00F7557D">
        <w:rPr>
          <w:rFonts w:ascii="Times New Roman" w:hAnsi="Times New Roman"/>
          <w:lang w:val="pl-PL"/>
        </w:rPr>
        <w:t xml:space="preserve">”, </w:t>
      </w:r>
      <w:r w:rsidR="00A73F07">
        <w:rPr>
          <w:rFonts w:ascii="Times New Roman" w:hAnsi="Times New Roman"/>
          <w:lang w:val="pl-PL"/>
        </w:rPr>
        <w:t>położonego w </w:t>
      </w:r>
      <w:r w:rsidR="00061CA3" w:rsidRPr="009E6B54">
        <w:rPr>
          <w:rFonts w:ascii="Times New Roman" w:hAnsi="Times New Roman"/>
          <w:lang w:val="pl-PL"/>
        </w:rPr>
        <w:t xml:space="preserve">miejscowości </w:t>
      </w:r>
      <w:r w:rsidR="00A73F07">
        <w:rPr>
          <w:rFonts w:ascii="Times New Roman" w:hAnsi="Times New Roman"/>
          <w:lang w:val="pl-PL"/>
        </w:rPr>
        <w:t>Śródborze</w:t>
      </w:r>
      <w:r w:rsidR="00061CA3">
        <w:rPr>
          <w:rFonts w:ascii="Times New Roman" w:hAnsi="Times New Roman"/>
          <w:lang w:val="pl-PL"/>
        </w:rPr>
        <w:t xml:space="preserve">, </w:t>
      </w:r>
      <w:r w:rsidR="00061CA3" w:rsidRPr="009E6B54">
        <w:rPr>
          <w:rFonts w:ascii="Times New Roman" w:hAnsi="Times New Roman"/>
          <w:lang w:val="pl-PL"/>
        </w:rPr>
        <w:t xml:space="preserve">gminie </w:t>
      </w:r>
      <w:r w:rsidR="00A73F07">
        <w:rPr>
          <w:rFonts w:ascii="Times New Roman" w:hAnsi="Times New Roman"/>
          <w:lang w:val="pl-PL"/>
        </w:rPr>
        <w:t>Ożarów, powiecie opatowskim, województwie świętokrzyskim.</w:t>
      </w:r>
    </w:p>
    <w:p w14:paraId="07E5D399" w14:textId="70D12AA2" w:rsidR="00F62D6F" w:rsidRDefault="00F62D6F" w:rsidP="00F62D6F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Treść decyzji udostępniono dnia </w:t>
      </w:r>
      <w:r w:rsidR="00A73F07">
        <w:rPr>
          <w:rFonts w:ascii="Times New Roman" w:hAnsi="Times New Roman"/>
          <w:lang w:val="pl-PL"/>
        </w:rPr>
        <w:t xml:space="preserve">14 </w:t>
      </w:r>
      <w:r>
        <w:rPr>
          <w:rFonts w:ascii="Times New Roman" w:hAnsi="Times New Roman"/>
          <w:lang w:val="pl-PL"/>
        </w:rPr>
        <w:t xml:space="preserve">czerwca 2022 r. 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Odwołanie wnosi się w terminie 14 dni od dnia upływu udostępnienia treści decyzji.</w:t>
      </w:r>
    </w:p>
    <w:p w14:paraId="16F346C9" w14:textId="77777777" w:rsidR="00F62D6F" w:rsidRDefault="00F62D6F" w:rsidP="00F62D6F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treścią decyzji oraz dokumentacją sprawy można zapoznać się w </w:t>
      </w:r>
      <w:r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>
        <w:rPr>
          <w:rFonts w:ascii="Times New Roman" w:hAnsi="Times New Roman"/>
          <w:lang w:val="pl-PL"/>
        </w:rPr>
        <w:t> </w:t>
      </w:r>
      <w:r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 – 15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lang w:val="pl-PL"/>
        </w:rPr>
        <w:t xml:space="preserve">Udostępnienie dokumentacji sprawy następuje zgodnie z przepisami Działu II ustawy </w:t>
      </w:r>
      <w:r>
        <w:rPr>
          <w:rFonts w:ascii="Times New Roman" w:hAnsi="Times New Roman"/>
          <w:lang w:val="pl-PL"/>
        </w:rPr>
        <w:br/>
      </w:r>
      <w:r w:rsidRPr="00A26DB8">
        <w:rPr>
          <w:rFonts w:ascii="Times New Roman" w:hAnsi="Times New Roman"/>
          <w:lang w:val="pl-PL"/>
        </w:rPr>
        <w:t>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</w:t>
      </w:r>
      <w:r>
        <w:rPr>
          <w:rFonts w:ascii="Times New Roman" w:hAnsi="Times New Roman"/>
          <w:lang w:val="pl-PL"/>
        </w:rPr>
        <w:t>.</w:t>
      </w:r>
    </w:p>
    <w:p w14:paraId="498E6AC6" w14:textId="77777777" w:rsidR="001841BA" w:rsidRPr="00DE4A8D" w:rsidRDefault="001841BA" w:rsidP="001841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sectPr w:rsidR="001841BA" w:rsidRPr="00DE4A8D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B9B40" w14:textId="77777777" w:rsidR="00CF4706" w:rsidRDefault="00DE4A8D" w:rsidP="00061CA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152EE96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14"/>
  </w:num>
  <w:num w:numId="7">
    <w:abstractNumId w:val="26"/>
  </w:num>
  <w:num w:numId="8">
    <w:abstractNumId w:val="3"/>
  </w:num>
  <w:num w:numId="9">
    <w:abstractNumId w:val="45"/>
  </w:num>
  <w:num w:numId="10">
    <w:abstractNumId w:val="35"/>
  </w:num>
  <w:num w:numId="11">
    <w:abstractNumId w:val="32"/>
  </w:num>
  <w:num w:numId="12">
    <w:abstractNumId w:val="23"/>
  </w:num>
  <w:num w:numId="13">
    <w:abstractNumId w:val="24"/>
  </w:num>
  <w:num w:numId="14">
    <w:abstractNumId w:val="31"/>
  </w:num>
  <w:num w:numId="15">
    <w:abstractNumId w:val="4"/>
  </w:num>
  <w:num w:numId="16">
    <w:abstractNumId w:val="16"/>
  </w:num>
  <w:num w:numId="17">
    <w:abstractNumId w:val="7"/>
  </w:num>
  <w:num w:numId="18">
    <w:abstractNumId w:val="29"/>
  </w:num>
  <w:num w:numId="19">
    <w:abstractNumId w:val="44"/>
  </w:num>
  <w:num w:numId="20">
    <w:abstractNumId w:val="41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8"/>
  </w:num>
  <w:num w:numId="26">
    <w:abstractNumId w:val="43"/>
  </w:num>
  <w:num w:numId="27">
    <w:abstractNumId w:val="1"/>
  </w:num>
  <w:num w:numId="28">
    <w:abstractNumId w:val="22"/>
  </w:num>
  <w:num w:numId="29">
    <w:abstractNumId w:val="37"/>
  </w:num>
  <w:num w:numId="30">
    <w:abstractNumId w:val="11"/>
  </w:num>
  <w:num w:numId="31">
    <w:abstractNumId w:val="30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2"/>
  </w:num>
  <w:num w:numId="37">
    <w:abstractNumId w:val="33"/>
  </w:num>
  <w:num w:numId="38">
    <w:abstractNumId w:val="39"/>
  </w:num>
  <w:num w:numId="39">
    <w:abstractNumId w:val="10"/>
  </w:num>
  <w:num w:numId="40">
    <w:abstractNumId w:val="36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1C18"/>
    <w:rsid w:val="00003FD3"/>
    <w:rsid w:val="00007670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1CA3"/>
    <w:rsid w:val="00066A85"/>
    <w:rsid w:val="00066C90"/>
    <w:rsid w:val="0007195E"/>
    <w:rsid w:val="00071E01"/>
    <w:rsid w:val="00072352"/>
    <w:rsid w:val="000815C6"/>
    <w:rsid w:val="00086019"/>
    <w:rsid w:val="000872F1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5A67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6C9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2758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022A2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671"/>
    <w:rsid w:val="00966ACF"/>
    <w:rsid w:val="00974EBF"/>
    <w:rsid w:val="00976B28"/>
    <w:rsid w:val="0098127B"/>
    <w:rsid w:val="00982908"/>
    <w:rsid w:val="009A1A07"/>
    <w:rsid w:val="009B3BE0"/>
    <w:rsid w:val="009B7415"/>
    <w:rsid w:val="009C0742"/>
    <w:rsid w:val="009C0FC6"/>
    <w:rsid w:val="009C7009"/>
    <w:rsid w:val="009C728D"/>
    <w:rsid w:val="009D024A"/>
    <w:rsid w:val="009D3438"/>
    <w:rsid w:val="009D757A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3F07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0699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076EB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45D1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3B51"/>
    <w:rsid w:val="00EB432A"/>
    <w:rsid w:val="00EB5839"/>
    <w:rsid w:val="00EB64B7"/>
    <w:rsid w:val="00EB6C63"/>
    <w:rsid w:val="00EB6C86"/>
    <w:rsid w:val="00EC202E"/>
    <w:rsid w:val="00ED1F19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0D2D"/>
    <w:rsid w:val="00F528A3"/>
    <w:rsid w:val="00F54D6B"/>
    <w:rsid w:val="00F56BA6"/>
    <w:rsid w:val="00F56C98"/>
    <w:rsid w:val="00F62D6F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96459-CF62-44C2-A19F-CB9C1ECB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Pikul, Katarzyna</cp:lastModifiedBy>
  <cp:revision>5</cp:revision>
  <cp:lastPrinted>2022-01-14T07:57:00Z</cp:lastPrinted>
  <dcterms:created xsi:type="dcterms:W3CDTF">2022-06-14T09:14:00Z</dcterms:created>
  <dcterms:modified xsi:type="dcterms:W3CDTF">2022-06-14T09:19:00Z</dcterms:modified>
</cp:coreProperties>
</file>