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429CDF36" w:rsidR="00F44453" w:rsidRPr="00892D24" w:rsidRDefault="00667C65" w:rsidP="00B45123">
      <w:pPr>
        <w:tabs>
          <w:tab w:val="right" w:pos="9000"/>
        </w:tabs>
        <w:jc w:val="right"/>
        <w:rPr>
          <w:rFonts w:asciiTheme="minorHAnsi" w:hAnsiTheme="minorHAnsi" w:cstheme="minorHAnsi"/>
          <w:color w:val="000000" w:themeColor="text1"/>
          <w:lang w:eastAsia="en-US"/>
        </w:rPr>
      </w:pPr>
      <w:r w:rsidRPr="00892D24">
        <w:rPr>
          <w:rFonts w:asciiTheme="minorHAnsi" w:hAnsiTheme="minorHAnsi" w:cstheme="minorHAnsi"/>
          <w:color w:val="000000" w:themeColor="text1"/>
          <w:lang w:eastAsia="en-US"/>
        </w:rPr>
        <w:t>Podzamcze</w:t>
      </w:r>
      <w:r w:rsidR="00F44453" w:rsidRPr="00892D24">
        <w:rPr>
          <w:rFonts w:asciiTheme="minorHAnsi" w:hAnsiTheme="minorHAnsi" w:cstheme="minorHAnsi"/>
          <w:color w:val="000000" w:themeColor="text1"/>
          <w:lang w:eastAsia="en-US"/>
        </w:rPr>
        <w:t xml:space="preserve">, dnia </w:t>
      </w:r>
      <w:r w:rsidR="00BA6B92">
        <w:rPr>
          <w:rFonts w:asciiTheme="minorHAnsi" w:hAnsiTheme="minorHAnsi" w:cstheme="minorHAnsi"/>
          <w:color w:val="000000" w:themeColor="text1"/>
          <w:lang w:eastAsia="en-US"/>
        </w:rPr>
        <w:t>1</w:t>
      </w:r>
      <w:r w:rsidR="0083097F" w:rsidRPr="00892D24">
        <w:rPr>
          <w:rFonts w:asciiTheme="minorHAnsi" w:hAnsiTheme="minorHAnsi" w:cstheme="minorHAnsi"/>
          <w:color w:val="000000" w:themeColor="text1"/>
          <w:lang w:eastAsia="en-US"/>
        </w:rPr>
        <w:t>.0</w:t>
      </w:r>
      <w:r w:rsidR="00E94749">
        <w:rPr>
          <w:rFonts w:asciiTheme="minorHAnsi" w:hAnsiTheme="minorHAnsi" w:cstheme="minorHAnsi"/>
          <w:color w:val="000000" w:themeColor="text1"/>
          <w:lang w:eastAsia="en-US"/>
        </w:rPr>
        <w:t>6</w:t>
      </w:r>
      <w:r w:rsidR="006B082E" w:rsidRPr="00892D24">
        <w:rPr>
          <w:rFonts w:asciiTheme="minorHAnsi" w:hAnsiTheme="minorHAnsi" w:cstheme="minorHAnsi"/>
          <w:color w:val="000000" w:themeColor="text1"/>
          <w:lang w:eastAsia="en-US"/>
        </w:rPr>
        <w:t>.2022</w:t>
      </w:r>
      <w:r w:rsidR="00F44453" w:rsidRPr="00892D24">
        <w:rPr>
          <w:rFonts w:asciiTheme="minorHAnsi" w:hAnsiTheme="minorHAnsi" w:cstheme="minorHAnsi"/>
          <w:color w:val="000000" w:themeColor="text1"/>
          <w:lang w:eastAsia="en-US"/>
        </w:rPr>
        <w:t>r.</w:t>
      </w:r>
    </w:p>
    <w:p w14:paraId="0FB66318" w14:textId="51C1689B"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D147CF">
        <w:rPr>
          <w:rFonts w:asciiTheme="minorHAnsi" w:hAnsiTheme="minorHAnsi" w:cstheme="minorHAnsi"/>
          <w:b w:val="0"/>
          <w:iCs/>
          <w:lang w:val="pl-PL"/>
        </w:rPr>
        <w:t>I.272.1.</w:t>
      </w:r>
      <w:r w:rsidR="00DD6EF8">
        <w:rPr>
          <w:rFonts w:asciiTheme="minorHAnsi" w:hAnsiTheme="minorHAnsi" w:cstheme="minorHAnsi"/>
          <w:b w:val="0"/>
          <w:iCs/>
          <w:lang w:val="pl-PL"/>
        </w:rPr>
        <w:t>13</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5622141F">
            <wp:simplePos x="0" y="0"/>
            <wp:positionH relativeFrom="column">
              <wp:posOffset>57150</wp:posOffset>
            </wp:positionH>
            <wp:positionV relativeFrom="paragraph">
              <wp:posOffset>-152400</wp:posOffset>
            </wp:positionV>
            <wp:extent cx="1085850" cy="1089025"/>
            <wp:effectExtent l="19050" t="0" r="0" b="0"/>
            <wp:wrapNone/>
            <wp:docPr id="1" name="Obraz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8"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746AD275">
            <wp:simplePos x="0" y="0"/>
            <wp:positionH relativeFrom="column">
              <wp:posOffset>2967686</wp:posOffset>
            </wp:positionH>
            <wp:positionV relativeFrom="paragraph">
              <wp:posOffset>122666</wp:posOffset>
            </wp:positionV>
            <wp:extent cx="577298" cy="540688"/>
            <wp:effectExtent l="19050" t="0" r="0" b="0"/>
            <wp:wrapNone/>
            <wp:docPr id="2" name="Obraz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9"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0"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29E9E57B" w14:textId="1D3B1578" w:rsidR="00F44453" w:rsidRPr="007A2EF0"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bez negocjacji o wartości zamówienia</w:t>
      </w:r>
      <w:r w:rsidR="005E1EAE">
        <w:rPr>
          <w:rFonts w:asciiTheme="minorHAnsi" w:hAnsiTheme="minorHAnsi" w:cstheme="minorHAnsi"/>
          <w:b w:val="0"/>
          <w:iCs/>
          <w:lang w:val="pl-PL"/>
        </w:rPr>
        <w:t xml:space="preserve"> poniżej</w:t>
      </w:r>
      <w:r w:rsidR="004946CD">
        <w:rPr>
          <w:rFonts w:asciiTheme="minorHAnsi" w:hAnsiTheme="minorHAnsi" w:cstheme="minorHAnsi"/>
          <w:b w:val="0"/>
          <w:iCs/>
          <w:lang w:val="pl-PL"/>
        </w:rPr>
        <w:t xml:space="preserve"> </w:t>
      </w:r>
      <w:r w:rsidR="00944A88">
        <w:rPr>
          <w:rFonts w:asciiTheme="minorHAnsi" w:hAnsiTheme="minorHAnsi" w:cstheme="minorHAnsi"/>
          <w:b w:val="0"/>
          <w:iCs/>
          <w:lang w:val="pl-PL"/>
        </w:rPr>
        <w:t>progów unijnych</w:t>
      </w:r>
      <w:r w:rsidR="007D4F75">
        <w:rPr>
          <w:rFonts w:asciiTheme="minorHAnsi" w:hAnsiTheme="minorHAnsi" w:cstheme="minorHAnsi"/>
          <w:b w:val="0"/>
          <w:iCs/>
          <w:lang w:val="pl-PL"/>
        </w:rPr>
        <w:t xml:space="preserve">, </w:t>
      </w:r>
      <w:r w:rsidR="008F0808">
        <w:rPr>
          <w:rFonts w:asciiTheme="minorHAnsi" w:hAnsiTheme="minorHAnsi" w:cstheme="minorHAnsi"/>
          <w:b w:val="0"/>
          <w:iCs/>
          <w:lang w:val="pl-PL"/>
        </w:rPr>
        <w:br/>
      </w:r>
      <w:r w:rsidR="007D4F75">
        <w:rPr>
          <w:rFonts w:asciiTheme="minorHAnsi" w:hAnsiTheme="minorHAnsi" w:cstheme="minorHAnsi"/>
          <w:b w:val="0"/>
          <w:iCs/>
          <w:lang w:val="pl-PL"/>
        </w:rPr>
        <w:t>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sidR="007D4F75">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 xml:space="preserve">U. </w:t>
      </w:r>
      <w:r w:rsidR="003357ED">
        <w:rPr>
          <w:rFonts w:asciiTheme="minorHAnsi" w:hAnsiTheme="minorHAnsi" w:cstheme="minorHAnsi"/>
          <w:b w:val="0"/>
          <w:iCs/>
          <w:lang w:val="pl-PL"/>
        </w:rPr>
        <w:br/>
      </w:r>
      <w:r w:rsidR="004946CD">
        <w:rPr>
          <w:rFonts w:asciiTheme="minorHAnsi" w:hAnsiTheme="minorHAnsi" w:cstheme="minorHAnsi"/>
          <w:b w:val="0"/>
          <w:iCs/>
          <w:lang w:val="pl-PL"/>
        </w:rPr>
        <w:t>z 2021</w:t>
      </w:r>
      <w:r w:rsidR="007D4F75">
        <w:rPr>
          <w:rFonts w:asciiTheme="minorHAnsi" w:hAnsiTheme="minorHAnsi" w:cstheme="minorHAnsi"/>
          <w:b w:val="0"/>
          <w:iCs/>
          <w:lang w:val="pl-PL"/>
        </w:rPr>
        <w:t xml:space="preserve"> r. poz. 1129 z późn. zm.) -</w:t>
      </w:r>
      <w:r w:rsidR="003A20D0">
        <w:rPr>
          <w:rFonts w:asciiTheme="minorHAnsi" w:hAnsiTheme="minorHAnsi" w:cstheme="minorHAnsi"/>
          <w:b w:val="0"/>
          <w:iCs/>
          <w:lang w:val="pl-PL"/>
        </w:rPr>
        <w:t xml:space="preserve"> zwanej</w:t>
      </w:r>
      <w:r w:rsidR="007D4F75">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P</w:t>
      </w:r>
      <w:r w:rsidR="007D4F75">
        <w:rPr>
          <w:rFonts w:asciiTheme="minorHAnsi" w:hAnsiTheme="minorHAnsi" w:cstheme="minorHAnsi"/>
          <w:b w:val="0"/>
          <w:iCs/>
          <w:lang w:val="pl-PL"/>
        </w:rPr>
        <w:t>.z.p.</w:t>
      </w:r>
      <w:r w:rsidR="003A20D0">
        <w:rPr>
          <w:rFonts w:asciiTheme="minorHAnsi" w:hAnsiTheme="minorHAnsi" w:cstheme="minorHAnsi"/>
          <w:b w:val="0"/>
          <w:iCs/>
          <w:lang w:val="pl-PL"/>
        </w:rPr>
        <w:t>”</w:t>
      </w:r>
      <w:r w:rsidR="007D4F75">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sidR="007D4F75">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01436256"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sidR="00DE60CF" w:rsidRPr="00DE60CF">
        <w:rPr>
          <w:rFonts w:asciiTheme="minorHAnsi" w:hAnsiTheme="minorHAnsi" w:cstheme="minorHAnsi"/>
          <w:b/>
        </w:rPr>
        <w:t xml:space="preserve"> </w:t>
      </w:r>
      <w:r w:rsidR="00DD6EF8">
        <w:rPr>
          <w:rFonts w:asciiTheme="minorHAnsi" w:hAnsiTheme="minorHAnsi" w:cstheme="minorHAnsi"/>
          <w:b/>
        </w:rPr>
        <w:t>Zakup w</w:t>
      </w:r>
      <w:r w:rsidR="007639DD">
        <w:rPr>
          <w:rFonts w:asciiTheme="minorHAnsi" w:hAnsiTheme="minorHAnsi" w:cstheme="minorHAnsi"/>
          <w:b/>
        </w:rPr>
        <w:t>raz z dostawą, montażem i uruchomieniem interaktywnego stanowiska związanego z donacją krwi dla Centrum Nauki Leonardo da Vinci</w:t>
      </w:r>
      <w:r w:rsidRPr="00773BD2">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885846">
      <w:pPr>
        <w:pStyle w:val="Tytu"/>
        <w:jc w:val="left"/>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42753E">
      <w:pPr>
        <w:pStyle w:val="Nagwek4"/>
        <w:numPr>
          <w:ilvl w:val="0"/>
          <w:numId w:val="1"/>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lastRenderedPageBreak/>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Style w:val="Siatkatabelijasna"/>
        <w:tblW w:w="9067" w:type="dxa"/>
        <w:tblLook w:val="0020" w:firstRow="1" w:lastRow="0" w:firstColumn="0" w:lastColumn="0" w:noHBand="0" w:noVBand="0"/>
      </w:tblPr>
      <w:tblGrid>
        <w:gridCol w:w="2550"/>
        <w:gridCol w:w="6517"/>
      </w:tblGrid>
      <w:tr w:rsidR="00F44453" w:rsidRPr="00F44453" w14:paraId="7CF18E63" w14:textId="77777777" w:rsidTr="00A002B1">
        <w:trPr>
          <w:trHeight w:val="801"/>
        </w:trPr>
        <w:tc>
          <w:tcPr>
            <w:tcW w:w="2551" w:type="dxa"/>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516" w:type="dxa"/>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1" w:history="1">
              <w:r w:rsidR="00C062DC" w:rsidRPr="00C062DC">
                <w:rPr>
                  <w:rStyle w:val="Hipercze"/>
                </w:rPr>
                <w:t>http://bip.sejmik.kielce.pl/387-zamowienia-publiczne.html</w:t>
              </w:r>
            </w:hyperlink>
          </w:p>
          <w:p w14:paraId="6CAEC73A" w14:textId="45B1E4FF" w:rsidR="00F44453" w:rsidRPr="00C062DC" w:rsidRDefault="00F544CD" w:rsidP="00C062DC">
            <w:pPr>
              <w:tabs>
                <w:tab w:val="center" w:pos="958"/>
                <w:tab w:val="center" w:pos="6536"/>
              </w:tabs>
              <w:spacing w:line="259" w:lineRule="auto"/>
              <w:rPr>
                <w:color w:val="000000" w:themeColor="text1"/>
              </w:rPr>
            </w:pPr>
            <w:hyperlink r:id="rId12">
              <w:r w:rsidR="00C062DC" w:rsidRPr="00C062DC">
                <w:rPr>
                  <w:b/>
                  <w:color w:val="000000" w:themeColor="text1"/>
                </w:rPr>
                <w:t xml:space="preserve"> </w:t>
              </w:r>
            </w:hyperlink>
            <w:r w:rsidR="00F44453" w:rsidRPr="00F44453">
              <w:rPr>
                <w:rFonts w:asciiTheme="minorHAnsi" w:eastAsia="Courier New" w:hAnsiTheme="minorHAnsi" w:cstheme="minorHAnsi"/>
                <w:b/>
                <w:color w:val="000000"/>
                <w:lang w:val="en-US" w:bidi="pl-PL"/>
              </w:rPr>
              <w:t xml:space="preserve">adres e-mail: </w:t>
            </w:r>
            <w:hyperlink r:id="rId13"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D97DF7" w:rsidRPr="00F44453" w14:paraId="4F9457AB" w14:textId="77777777" w:rsidTr="00D97DF7">
        <w:trPr>
          <w:trHeight w:val="801"/>
        </w:trPr>
        <w:tc>
          <w:tcPr>
            <w:tcW w:w="2547" w:type="dxa"/>
          </w:tcPr>
          <w:p w14:paraId="5E70E332" w14:textId="77777777" w:rsidR="00D97DF7" w:rsidRPr="00F44453" w:rsidRDefault="00D97DF7" w:rsidP="00B45123">
            <w:pPr>
              <w:jc w:val="both"/>
              <w:rPr>
                <w:rFonts w:asciiTheme="minorHAnsi" w:hAnsiTheme="minorHAnsi" w:cstheme="minorHAnsi"/>
                <w:b/>
                <w:bCs/>
                <w:iCs/>
                <w:lang w:val="en-US"/>
              </w:rPr>
            </w:pPr>
          </w:p>
        </w:tc>
        <w:tc>
          <w:tcPr>
            <w:tcW w:w="6520" w:type="dxa"/>
          </w:tcPr>
          <w:p w14:paraId="75C632B6" w14:textId="04419C8F" w:rsidR="00D97DF7" w:rsidRPr="00C062DC" w:rsidRDefault="00D97DF7"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4" w:history="1">
              <w:r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42753E">
      <w:pPr>
        <w:pStyle w:val="Nagwek4"/>
        <w:numPr>
          <w:ilvl w:val="0"/>
          <w:numId w:val="1"/>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161C2ED8" w:rsidR="00F44453" w:rsidRPr="00F44453" w:rsidRDefault="00944A88" w:rsidP="0042753E">
      <w:pPr>
        <w:numPr>
          <w:ilvl w:val="0"/>
          <w:numId w:val="2"/>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r w:rsidR="00963C84">
        <w:rPr>
          <w:rFonts w:asciiTheme="minorHAnsi" w:hAnsiTheme="minorHAnsi" w:cstheme="minorHAnsi"/>
          <w:bCs/>
          <w:lang w:eastAsia="x-none"/>
        </w:rPr>
        <w:t xml:space="preserve">późn.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ustawa Pzp</w:t>
      </w:r>
      <w:r w:rsidR="00F44453" w:rsidRPr="00F44453">
        <w:rPr>
          <w:rFonts w:asciiTheme="minorHAnsi" w:hAnsiTheme="minorHAnsi" w:cstheme="minorHAnsi"/>
          <w:bCs/>
          <w:lang w:val="x-none" w:eastAsia="x-none"/>
        </w:rPr>
        <w:t>”.</w:t>
      </w:r>
    </w:p>
    <w:p w14:paraId="36D8D7A6" w14:textId="77777777" w:rsidR="00F44453" w:rsidRPr="00B35A59"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42753E">
      <w:pPr>
        <w:numPr>
          <w:ilvl w:val="0"/>
          <w:numId w:val="2"/>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Pzp.</w:t>
      </w:r>
    </w:p>
    <w:p w14:paraId="22503341" w14:textId="1829B6EE" w:rsidR="00221D3F" w:rsidRPr="007A2EF0" w:rsidRDefault="00221D3F" w:rsidP="0042753E">
      <w:pPr>
        <w:numPr>
          <w:ilvl w:val="0"/>
          <w:numId w:val="2"/>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42753E">
      <w:pPr>
        <w:numPr>
          <w:ilvl w:val="0"/>
          <w:numId w:val="2"/>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Zamawiający w oparciu o zapisy art. 274 ust. 1 ustawy Pzp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42753E">
      <w:pPr>
        <w:numPr>
          <w:ilvl w:val="0"/>
          <w:numId w:val="1"/>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6ADAC0B7" w14:textId="77777777" w:rsidR="00176385" w:rsidRDefault="002A069F" w:rsidP="00176385">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Przedmiotem zamówienia jest zakup wraz z dostawą, montażem i uruchomieniem interaktywnego stanowiska związanego z donacją krwi dla Centrum Nauki Leonardo da Vinci.</w:t>
      </w:r>
    </w:p>
    <w:p w14:paraId="64B558AC" w14:textId="6E666FC5" w:rsidR="00176385" w:rsidRPr="00176385" w:rsidRDefault="00176385" w:rsidP="00176385">
      <w:pPr>
        <w:pStyle w:val="Akapitzlist"/>
        <w:numPr>
          <w:ilvl w:val="0"/>
          <w:numId w:val="17"/>
        </w:numPr>
        <w:ind w:left="284" w:hanging="284"/>
        <w:jc w:val="both"/>
        <w:rPr>
          <w:rFonts w:asciiTheme="minorHAnsi" w:hAnsiTheme="minorHAnsi" w:cstheme="minorHAnsi"/>
        </w:rPr>
      </w:pPr>
      <w:r w:rsidRPr="00176385">
        <w:rPr>
          <w:rFonts w:asciiTheme="minorHAnsi" w:eastAsiaTheme="minorHAnsi" w:hAnsiTheme="minorHAnsi" w:cstheme="minorHAnsi"/>
          <w:lang w:eastAsia="en-US"/>
        </w:rPr>
        <w:t>Szczegółowy opis przedmiotu zamówienia (OPZ) określono w załączniku nr 1 do SWZ.</w:t>
      </w:r>
    </w:p>
    <w:p w14:paraId="1BDC4505" w14:textId="321C2388" w:rsidR="006D227A" w:rsidRDefault="00540C6F" w:rsidP="0042753E">
      <w:pPr>
        <w:pStyle w:val="Akapitzlist"/>
        <w:numPr>
          <w:ilvl w:val="0"/>
          <w:numId w:val="17"/>
        </w:numPr>
        <w:ind w:left="284" w:hanging="284"/>
        <w:jc w:val="both"/>
        <w:rPr>
          <w:rFonts w:asciiTheme="minorHAnsi" w:hAnsiTheme="minorHAnsi" w:cstheme="minorHAnsi"/>
        </w:rPr>
      </w:pPr>
      <w:r w:rsidRPr="001E4B02">
        <w:rPr>
          <w:rFonts w:asciiTheme="minorHAnsi" w:hAnsiTheme="minorHAnsi" w:cstheme="minorHAnsi"/>
        </w:rPr>
        <w:t xml:space="preserve">Dostarczenie i montaż eksponatu wraz z oprogramowaniem, oraz uruchomienie </w:t>
      </w:r>
      <w:r w:rsidR="005E1EAE">
        <w:rPr>
          <w:rFonts w:asciiTheme="minorHAnsi" w:hAnsiTheme="minorHAnsi" w:cstheme="minorHAnsi"/>
        </w:rPr>
        <w:br/>
      </w:r>
      <w:r w:rsidRPr="001E4B02">
        <w:rPr>
          <w:rFonts w:asciiTheme="minorHAnsi" w:hAnsiTheme="minorHAnsi" w:cstheme="minorHAnsi"/>
        </w:rPr>
        <w:t xml:space="preserve">i przetestowanie wszystkich komponentów odbędzie się w obecności Zamawiającego w </w:t>
      </w:r>
      <w:r w:rsidR="001E4B02" w:rsidRPr="001E4B02">
        <w:rPr>
          <w:rFonts w:asciiTheme="minorHAnsi" w:hAnsiTheme="minorHAnsi" w:cstheme="minorHAnsi"/>
        </w:rPr>
        <w:t>dni robocze w godzinach od 8</w:t>
      </w:r>
      <w:r w:rsidR="005E1EAE">
        <w:rPr>
          <w:rFonts w:asciiTheme="minorHAnsi" w:hAnsiTheme="minorHAnsi" w:cstheme="minorHAnsi"/>
        </w:rPr>
        <w:t>:00</w:t>
      </w:r>
      <w:r w:rsidR="001E4B02" w:rsidRPr="001E4B02">
        <w:rPr>
          <w:rFonts w:asciiTheme="minorHAnsi" w:hAnsiTheme="minorHAnsi" w:cstheme="minorHAnsi"/>
        </w:rPr>
        <w:t xml:space="preserve"> do 16</w:t>
      </w:r>
      <w:r w:rsidR="005E1EAE">
        <w:rPr>
          <w:rFonts w:asciiTheme="minorHAnsi" w:hAnsiTheme="minorHAnsi" w:cstheme="minorHAnsi"/>
        </w:rPr>
        <w:t>:00 w Centrum Nauki Leonardo da Vinci.</w:t>
      </w:r>
    </w:p>
    <w:p w14:paraId="2A6D14D3" w14:textId="5BB15D91" w:rsidR="00D446F8" w:rsidRDefault="00986934" w:rsidP="00D446F8">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Wykonawca zobow</w:t>
      </w:r>
      <w:r w:rsidR="00D446F8">
        <w:rPr>
          <w:rFonts w:asciiTheme="minorHAnsi" w:hAnsiTheme="minorHAnsi" w:cstheme="minorHAnsi"/>
        </w:rPr>
        <w:t>iązany jest zagospodarować przestrzeń wystawienniczą.</w:t>
      </w:r>
    </w:p>
    <w:p w14:paraId="3E5F690E" w14:textId="145BB4FD" w:rsidR="00D446F8" w:rsidRPr="00D446F8" w:rsidRDefault="00D446F8" w:rsidP="00D446F8">
      <w:pPr>
        <w:pStyle w:val="Akapitzlist"/>
        <w:numPr>
          <w:ilvl w:val="0"/>
          <w:numId w:val="17"/>
        </w:numPr>
        <w:ind w:left="284" w:hanging="284"/>
        <w:jc w:val="both"/>
        <w:rPr>
          <w:rFonts w:asciiTheme="minorHAnsi" w:hAnsiTheme="minorHAnsi" w:cstheme="minorHAnsi"/>
        </w:rPr>
      </w:pPr>
      <w:r w:rsidRPr="00D446F8">
        <w:rPr>
          <w:rFonts w:asciiTheme="minorHAnsi" w:hAnsiTheme="minorHAnsi" w:cstheme="minorHAnsi"/>
        </w:rPr>
        <w:t xml:space="preserve">Wykonawca zobowiązany jest do </w:t>
      </w:r>
      <w:r w:rsidR="005E1EAE">
        <w:rPr>
          <w:rFonts w:asciiTheme="minorHAnsi" w:hAnsiTheme="minorHAnsi" w:cstheme="minorHAnsi"/>
        </w:rPr>
        <w:t>opracowania</w:t>
      </w:r>
      <w:r w:rsidRPr="00D446F8">
        <w:rPr>
          <w:rFonts w:asciiTheme="minorHAnsi" w:hAnsiTheme="minorHAnsi" w:cstheme="minorHAnsi"/>
        </w:rPr>
        <w:t xml:space="preserve"> i dostarczenia Zamawiającemu wizualizacji, które będą uwzględniać kształt i wygląd eksponatu. Zamawiający wymaga od Wykonawcy przekazania propozycji graficznej w terminie </w:t>
      </w:r>
      <w:r w:rsidR="008F0808" w:rsidRPr="008F0808">
        <w:rPr>
          <w:rFonts w:asciiTheme="minorHAnsi" w:hAnsiTheme="minorHAnsi" w:cstheme="minorHAnsi"/>
          <w:color w:val="000000" w:themeColor="text1"/>
        </w:rPr>
        <w:t>4</w:t>
      </w:r>
      <w:r w:rsidR="005E1EAE" w:rsidRPr="008F0808">
        <w:rPr>
          <w:rFonts w:asciiTheme="minorHAnsi" w:hAnsiTheme="minorHAnsi" w:cstheme="minorHAnsi"/>
          <w:color w:val="000000" w:themeColor="text1"/>
        </w:rPr>
        <w:t>-ch</w:t>
      </w:r>
      <w:r w:rsidRPr="008F0808">
        <w:rPr>
          <w:rFonts w:asciiTheme="minorHAnsi" w:hAnsiTheme="minorHAnsi" w:cstheme="minorHAnsi"/>
          <w:color w:val="000000" w:themeColor="text1"/>
        </w:rPr>
        <w:t xml:space="preserve"> tygodni </w:t>
      </w:r>
      <w:r w:rsidRPr="00D446F8">
        <w:rPr>
          <w:rFonts w:asciiTheme="minorHAnsi" w:hAnsiTheme="minorHAnsi" w:cstheme="minorHAnsi"/>
        </w:rPr>
        <w:t>od daty podpisania umowy.</w:t>
      </w:r>
    </w:p>
    <w:p w14:paraId="312A7C43" w14:textId="1A082BC7" w:rsidR="00D446F8" w:rsidRDefault="005E1EAE" w:rsidP="00D446F8">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Zamawiający wymaga od Wykonawcy opracowania i przekazania analizy rocznych kosztów bieżącej eksploatacji i napraw gwarantujących bezawaryjne działanie urządzeń.</w:t>
      </w:r>
    </w:p>
    <w:p w14:paraId="5FD2BED0" w14:textId="6B7546E6" w:rsidR="00E054F5" w:rsidRDefault="00D446F8" w:rsidP="00D446F8">
      <w:pPr>
        <w:pStyle w:val="Akapitzlist"/>
        <w:numPr>
          <w:ilvl w:val="0"/>
          <w:numId w:val="17"/>
        </w:numPr>
        <w:ind w:left="284" w:hanging="284"/>
        <w:jc w:val="both"/>
        <w:rPr>
          <w:rFonts w:asciiTheme="minorHAnsi" w:hAnsiTheme="minorHAnsi" w:cstheme="minorHAnsi"/>
        </w:rPr>
      </w:pPr>
      <w:r w:rsidRPr="00D446F8">
        <w:rPr>
          <w:rFonts w:asciiTheme="minorHAnsi" w:hAnsiTheme="minorHAnsi" w:cstheme="minorHAnsi"/>
        </w:rPr>
        <w:t>Wykonawca zobowiązany jest dostarczyć Zamawia</w:t>
      </w:r>
      <w:r w:rsidR="00872983">
        <w:rPr>
          <w:rFonts w:asciiTheme="minorHAnsi" w:hAnsiTheme="minorHAnsi" w:cstheme="minorHAnsi"/>
        </w:rPr>
        <w:t>jącemu oprogramowania stanowisk multimedialnych</w:t>
      </w:r>
      <w:r w:rsidRPr="00D446F8">
        <w:rPr>
          <w:rFonts w:asciiTheme="minorHAnsi" w:hAnsiTheme="minorHAnsi" w:cstheme="minorHAnsi"/>
        </w:rPr>
        <w:t xml:space="preserve"> w formie elektronicznej umożliwiającego jego  instalacje na innym sprzęcie w przypadku awarii eksponatu.</w:t>
      </w:r>
    </w:p>
    <w:p w14:paraId="51AC9F5D" w14:textId="10D1E88A" w:rsidR="00D446F8" w:rsidRPr="00E054F5" w:rsidRDefault="00D446F8" w:rsidP="00D446F8">
      <w:pPr>
        <w:pStyle w:val="Akapitzlist"/>
        <w:numPr>
          <w:ilvl w:val="0"/>
          <w:numId w:val="17"/>
        </w:numPr>
        <w:ind w:left="284" w:hanging="284"/>
        <w:jc w:val="both"/>
        <w:rPr>
          <w:rFonts w:asciiTheme="minorHAnsi" w:hAnsiTheme="minorHAnsi" w:cstheme="minorHAnsi"/>
        </w:rPr>
      </w:pPr>
      <w:r w:rsidRPr="00E054F5">
        <w:rPr>
          <w:rFonts w:asciiTheme="minorHAnsi" w:hAnsiTheme="minorHAnsi" w:cstheme="minorHAnsi"/>
        </w:rPr>
        <w:lastRenderedPageBreak/>
        <w:t>Wykonawca zobowiązany jest do dostarczenia Zamawiającemu dokumentacji powykonawczej zawierającej następujące informacje:</w:t>
      </w:r>
    </w:p>
    <w:p w14:paraId="666A9850" w14:textId="77777777" w:rsidR="00D446F8" w:rsidRPr="00E054F5" w:rsidRDefault="00D446F8" w:rsidP="00D446F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nazwę danego stanowiska,</w:t>
      </w:r>
    </w:p>
    <w:p w14:paraId="226213A0" w14:textId="77777777" w:rsidR="00D446F8" w:rsidRPr="00E054F5" w:rsidRDefault="00D446F8" w:rsidP="00D446F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wymiary,</w:t>
      </w:r>
    </w:p>
    <w:p w14:paraId="7E7FDA5A" w14:textId="32A5CA0D" w:rsidR="00D446F8" w:rsidRPr="008F0808" w:rsidRDefault="00D446F8" w:rsidP="008F080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 xml:space="preserve">instrukcję wykonania doświadczenia przez zwiedzającego w języku polskim </w:t>
      </w:r>
      <w:r w:rsidR="008F0808">
        <w:rPr>
          <w:rFonts w:asciiTheme="minorHAnsi" w:hAnsiTheme="minorHAnsi" w:cstheme="minorHAnsi"/>
        </w:rPr>
        <w:br/>
      </w:r>
      <w:r w:rsidRPr="00E054F5">
        <w:rPr>
          <w:rFonts w:asciiTheme="minorHAnsi" w:hAnsiTheme="minorHAnsi" w:cstheme="minorHAnsi"/>
        </w:rPr>
        <w:t>i</w:t>
      </w:r>
      <w:r w:rsidR="008F0808">
        <w:rPr>
          <w:rFonts w:asciiTheme="minorHAnsi" w:hAnsiTheme="minorHAnsi" w:cstheme="minorHAnsi"/>
        </w:rPr>
        <w:t xml:space="preserve"> </w:t>
      </w:r>
      <w:r w:rsidRPr="008F0808">
        <w:rPr>
          <w:rFonts w:asciiTheme="minorHAnsi" w:hAnsiTheme="minorHAnsi" w:cstheme="minorHAnsi"/>
        </w:rPr>
        <w:t>angielskim (komunikaty ekspozycyjne)</w:t>
      </w:r>
    </w:p>
    <w:p w14:paraId="09E8BAE4" w14:textId="77777777" w:rsidR="00D446F8" w:rsidRPr="00E054F5" w:rsidRDefault="00D446F8" w:rsidP="00D446F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szczegółowy sposób funkcjonowania stanowiska</w:t>
      </w:r>
    </w:p>
    <w:p w14:paraId="40566A9C" w14:textId="77777777" w:rsidR="00D446F8" w:rsidRPr="00E054F5" w:rsidRDefault="00D446F8" w:rsidP="00D446F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liczbę osób mogących jednorazowo korzystać ze stanowiska,</w:t>
      </w:r>
    </w:p>
    <w:p w14:paraId="4E44BBD6" w14:textId="77777777" w:rsidR="00D446F8" w:rsidRPr="00E054F5" w:rsidRDefault="00D446F8" w:rsidP="00D446F8">
      <w:pPr>
        <w:pStyle w:val="Akapitzlist"/>
        <w:numPr>
          <w:ilvl w:val="0"/>
          <w:numId w:val="47"/>
        </w:numPr>
        <w:spacing w:after="160" w:line="256" w:lineRule="auto"/>
        <w:jc w:val="both"/>
        <w:rPr>
          <w:rFonts w:asciiTheme="minorHAnsi" w:hAnsiTheme="minorHAnsi" w:cstheme="minorHAnsi"/>
        </w:rPr>
      </w:pPr>
      <w:r w:rsidRPr="00E054F5">
        <w:rPr>
          <w:rFonts w:asciiTheme="minorHAnsi" w:hAnsiTheme="minorHAnsi" w:cstheme="minorHAnsi"/>
        </w:rPr>
        <w:t>szczegółową informację o mediach i materiałach eksploatacyjnych niezbędnych do</w:t>
      </w:r>
    </w:p>
    <w:p w14:paraId="3DE6E06D" w14:textId="77777777" w:rsidR="00D446F8" w:rsidRPr="00E054F5" w:rsidRDefault="00D446F8" w:rsidP="00D446F8">
      <w:pPr>
        <w:pStyle w:val="Akapitzlist"/>
        <w:jc w:val="both"/>
        <w:rPr>
          <w:rFonts w:asciiTheme="minorHAnsi" w:hAnsiTheme="minorHAnsi" w:cstheme="minorHAnsi"/>
        </w:rPr>
      </w:pPr>
      <w:r w:rsidRPr="00E054F5">
        <w:rPr>
          <w:rFonts w:asciiTheme="minorHAnsi" w:hAnsiTheme="minorHAnsi" w:cstheme="minorHAnsi"/>
        </w:rPr>
        <w:t>prawidłowego funkcjonowania stanowiska</w:t>
      </w:r>
    </w:p>
    <w:p w14:paraId="4CFF7B75" w14:textId="68143C07" w:rsidR="00515809" w:rsidRPr="008F0808" w:rsidRDefault="00E054F5" w:rsidP="00E054F5">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Wykonawca dostarczy Zamawiającemu karty gwarancyjne obejmujące co najmniej </w:t>
      </w:r>
      <w:r w:rsidR="005900EF">
        <w:rPr>
          <w:rFonts w:asciiTheme="minorHAnsi" w:eastAsiaTheme="minorHAnsi" w:hAnsiTheme="minorHAnsi" w:cstheme="minorHAnsi"/>
          <w:color w:val="000000"/>
          <w:lang w:eastAsia="en-US"/>
        </w:rPr>
        <w:t>2-letnią</w:t>
      </w:r>
      <w:r>
        <w:rPr>
          <w:rFonts w:asciiTheme="minorHAnsi" w:eastAsiaTheme="minorHAnsi" w:hAnsiTheme="minorHAnsi" w:cstheme="minorHAnsi"/>
          <w:color w:val="000000"/>
          <w:lang w:eastAsia="en-US"/>
        </w:rPr>
        <w:t xml:space="preserve"> gwarancję </w:t>
      </w:r>
      <w:r w:rsidR="007F75F1" w:rsidRPr="00E054F5">
        <w:rPr>
          <w:rFonts w:asciiTheme="minorHAnsi" w:hAnsiTheme="minorHAnsi" w:cstheme="minorHAnsi"/>
          <w:color w:val="000000" w:themeColor="text1"/>
        </w:rPr>
        <w:t xml:space="preserve">(lub </w:t>
      </w:r>
      <w:r>
        <w:rPr>
          <w:rFonts w:asciiTheme="minorHAnsi" w:hAnsiTheme="minorHAnsi" w:cstheme="minorHAnsi"/>
          <w:color w:val="000000" w:themeColor="text1"/>
        </w:rPr>
        <w:t>dłuższą</w:t>
      </w:r>
      <w:r w:rsidR="007F75F1" w:rsidRPr="00E054F5">
        <w:rPr>
          <w:rFonts w:asciiTheme="minorHAnsi" w:hAnsiTheme="minorHAnsi" w:cstheme="minorHAnsi"/>
          <w:color w:val="000000" w:themeColor="text1"/>
        </w:rPr>
        <w:t xml:space="preserve"> zgodnie z </w:t>
      </w:r>
      <w:r>
        <w:rPr>
          <w:rFonts w:asciiTheme="minorHAnsi" w:hAnsiTheme="minorHAnsi" w:cstheme="minorHAnsi"/>
          <w:color w:val="000000" w:themeColor="text1"/>
        </w:rPr>
        <w:t>okresem gwarancji</w:t>
      </w:r>
      <w:r w:rsidR="007F75F1" w:rsidRPr="00E054F5">
        <w:rPr>
          <w:rFonts w:asciiTheme="minorHAnsi" w:hAnsiTheme="minorHAnsi" w:cstheme="minorHAnsi"/>
          <w:color w:val="000000" w:themeColor="text1"/>
        </w:rPr>
        <w:t xml:space="preserve"> zaproponowanym przez </w:t>
      </w:r>
      <w:r w:rsidR="00944A88" w:rsidRPr="00E054F5">
        <w:rPr>
          <w:rFonts w:asciiTheme="minorHAnsi" w:hAnsiTheme="minorHAnsi" w:cstheme="minorHAnsi"/>
          <w:color w:val="000000" w:themeColor="text1"/>
        </w:rPr>
        <w:t>W</w:t>
      </w:r>
      <w:r w:rsidR="007F75F1" w:rsidRPr="00E054F5">
        <w:rPr>
          <w:rFonts w:asciiTheme="minorHAnsi" w:hAnsiTheme="minorHAnsi" w:cstheme="minorHAnsi"/>
          <w:color w:val="000000" w:themeColor="text1"/>
        </w:rPr>
        <w:t>ykonawcę w ofercie)</w:t>
      </w:r>
      <w:r w:rsidR="00944A88" w:rsidRPr="00E054F5">
        <w:rPr>
          <w:rFonts w:asciiTheme="minorHAnsi" w:hAnsiTheme="minorHAnsi" w:cstheme="minorHAnsi"/>
          <w:color w:val="000000" w:themeColor="text1"/>
        </w:rPr>
        <w:t>.</w:t>
      </w:r>
    </w:p>
    <w:p w14:paraId="393C7CE0" w14:textId="77777777" w:rsidR="008F0808" w:rsidRPr="008F0808" w:rsidRDefault="008F0808" w:rsidP="008F0808">
      <w:pPr>
        <w:pStyle w:val="Akapitzlist"/>
        <w:numPr>
          <w:ilvl w:val="0"/>
          <w:numId w:val="17"/>
        </w:numPr>
        <w:jc w:val="both"/>
        <w:rPr>
          <w:rFonts w:asciiTheme="minorHAnsi" w:hAnsiTheme="minorHAnsi" w:cstheme="minorHAnsi"/>
          <w:color w:val="000000" w:themeColor="text1"/>
        </w:rPr>
      </w:pPr>
      <w:r w:rsidRPr="008F0808">
        <w:rPr>
          <w:rFonts w:asciiTheme="minorHAnsi" w:hAnsiTheme="minorHAnsi" w:cstheme="minorHAnsi"/>
          <w:color w:val="000000" w:themeColor="text1"/>
        </w:rPr>
        <w:t>Wykonawca zobowiązuje się do wykonania przeglądu serwisowego przed zakończeniem okresu gwarancji.</w:t>
      </w:r>
    </w:p>
    <w:p w14:paraId="7B6A5499" w14:textId="60367EB4" w:rsidR="008F0808" w:rsidRPr="008F0808" w:rsidRDefault="008F0808" w:rsidP="008F0808">
      <w:pPr>
        <w:pStyle w:val="Akapitzlist"/>
        <w:numPr>
          <w:ilvl w:val="0"/>
          <w:numId w:val="17"/>
        </w:numPr>
        <w:jc w:val="both"/>
        <w:rPr>
          <w:rFonts w:asciiTheme="minorHAnsi" w:hAnsiTheme="minorHAnsi" w:cstheme="minorHAnsi"/>
          <w:color w:val="000000" w:themeColor="text1"/>
        </w:rPr>
      </w:pPr>
      <w:r w:rsidRPr="008F0808">
        <w:rPr>
          <w:rFonts w:asciiTheme="minorHAnsi" w:hAnsiTheme="minorHAnsi" w:cstheme="minorHAnsi"/>
          <w:color w:val="000000" w:themeColor="text1"/>
        </w:rPr>
        <w:t>Wykonawca zobowiązuje się do przeprowadzenia kompleksowego szkolenia w siedzibie Zamawiającego z zakresu prawidłowej obsługi urządzenia jak i oprogramowania dla 15 pracowników Centrum Nauki.</w:t>
      </w:r>
    </w:p>
    <w:p w14:paraId="7C82CAB7" w14:textId="4BBC938B" w:rsidR="00D02E6F" w:rsidRDefault="00D02E6F" w:rsidP="00744429">
      <w:pPr>
        <w:pStyle w:val="Akapitzlist"/>
        <w:numPr>
          <w:ilvl w:val="0"/>
          <w:numId w:val="17"/>
        </w:numPr>
        <w:ind w:left="284" w:hanging="284"/>
        <w:jc w:val="both"/>
        <w:rPr>
          <w:rFonts w:asciiTheme="minorHAnsi" w:hAnsiTheme="minorHAnsi" w:cstheme="minorHAnsi"/>
        </w:rPr>
      </w:pPr>
      <w:r w:rsidRPr="00744429">
        <w:rPr>
          <w:rFonts w:asciiTheme="minorHAnsi" w:eastAsiaTheme="minorHAnsi" w:hAnsiTheme="minorHAnsi" w:cstheme="minorHAnsi"/>
          <w:color w:val="000000"/>
          <w:lang w:eastAsia="en-US"/>
        </w:rPr>
        <w:t>Wykonawca zobowiązany jest</w:t>
      </w:r>
      <w:r w:rsidR="00744429" w:rsidRPr="00744429">
        <w:rPr>
          <w:rFonts w:asciiTheme="minorHAnsi" w:eastAsiaTheme="minorHAnsi" w:hAnsiTheme="minorHAnsi" w:cstheme="minorHAnsi"/>
          <w:color w:val="000000"/>
          <w:lang w:eastAsia="en-US"/>
        </w:rPr>
        <w:t xml:space="preserve"> przekazać </w:t>
      </w:r>
      <w:r w:rsidR="00744429" w:rsidRPr="00744429">
        <w:rPr>
          <w:rFonts w:asciiTheme="minorHAnsi" w:hAnsiTheme="minorHAnsi" w:cstheme="minorHAnsi"/>
        </w:rPr>
        <w:t xml:space="preserve">Zamawiającemu oświadczenia o zgodności przedmiotu zamówienia z obowiązującymi przepisami i normami; pozostałe elementy aranżacji </w:t>
      </w:r>
      <w:r w:rsidR="005E1EAE" w:rsidRPr="00744429">
        <w:rPr>
          <w:rFonts w:asciiTheme="minorHAnsi" w:hAnsiTheme="minorHAnsi" w:cstheme="minorHAnsi"/>
        </w:rPr>
        <w:t xml:space="preserve">stanowiska </w:t>
      </w:r>
      <w:r w:rsidR="00744429" w:rsidRPr="00744429">
        <w:rPr>
          <w:rFonts w:asciiTheme="minorHAnsi" w:hAnsiTheme="minorHAnsi" w:cstheme="minorHAnsi"/>
        </w:rPr>
        <w:t>muszą spełniać europejskie normy bezpieczeństwa oraz posiadać deklarację ze znakiem CE.</w:t>
      </w:r>
    </w:p>
    <w:p w14:paraId="051F649D" w14:textId="6150803F" w:rsidR="002D2FD7" w:rsidRDefault="002D2FD7" w:rsidP="00744429">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Wykonawca po dokonaniu każdej ingerencji w oprogramowaniu lub zmiany w aplikacji zobowiązany jest przekazać lub udostępnić Zamawiającemu jego aktualną wersję na nośniku</w:t>
      </w:r>
      <w:r w:rsidRPr="009572AF">
        <w:rPr>
          <w:rFonts w:asciiTheme="minorHAnsi" w:hAnsiTheme="minorHAnsi" w:cstheme="minorHAnsi"/>
        </w:rPr>
        <w:t xml:space="preserve"> elektronicz</w:t>
      </w:r>
      <w:r w:rsidR="009572AF" w:rsidRPr="009572AF">
        <w:rPr>
          <w:rFonts w:asciiTheme="minorHAnsi" w:hAnsiTheme="minorHAnsi" w:cstheme="minorHAnsi"/>
        </w:rPr>
        <w:t>n</w:t>
      </w:r>
      <w:r w:rsidRPr="009572AF">
        <w:rPr>
          <w:rFonts w:asciiTheme="minorHAnsi" w:hAnsiTheme="minorHAnsi" w:cstheme="minorHAnsi"/>
        </w:rPr>
        <w:t>ym.</w:t>
      </w:r>
    </w:p>
    <w:p w14:paraId="7662DBD5" w14:textId="384E0D62" w:rsidR="00744429" w:rsidRPr="00744429" w:rsidRDefault="00744429" w:rsidP="00744429">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Wymagania ogólne do przedmiotu zamówienia:</w:t>
      </w:r>
    </w:p>
    <w:p w14:paraId="5A28940D"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Koncepcja wzornicza i kolorystyczna powinna być stosowana w całej przestrzeni ekspozycji i obejmować wzornictwo elementów Wystawy oraz aranżacji przestrzennej, uwzględniać charakter komunikatów ekspozycyjnych i stanowisk multimedialnych.</w:t>
      </w:r>
    </w:p>
    <w:p w14:paraId="61C4ADDB" w14:textId="1C750B72"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 xml:space="preserve">Zamawiający wymaga, aby wygląd wystawy był spójny, kolory powinny być używane </w:t>
      </w:r>
      <w:r w:rsidR="005E1EAE">
        <w:rPr>
          <w:rFonts w:asciiTheme="minorHAnsi" w:hAnsiTheme="minorHAnsi" w:cstheme="minorHAnsi"/>
        </w:rPr>
        <w:br/>
      </w:r>
      <w:r w:rsidRPr="00744429">
        <w:rPr>
          <w:rFonts w:asciiTheme="minorHAnsi" w:hAnsiTheme="minorHAnsi" w:cstheme="minorHAnsi"/>
        </w:rPr>
        <w:t xml:space="preserve">w całej aranżacji. Wystawa powinna być atrakcyjna wizualnie o opływowym kształcie zabudów, pozbawiony ostrych krawędzi. Ekspozycja powinna posiadać nowoczesny design. </w:t>
      </w:r>
    </w:p>
    <w:p w14:paraId="514EA36B"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 xml:space="preserve">Wystawa musi być rozmieszczona tak, aby rozwiązania komunikacyjne nie zakłócały swobodnego dostępu przez osoby zwiedzające. Eksponaty powinny zostać zaprojektowane, wykonane i rozmieszczone w taki sposób, aby nie ograniczały przejść ewakuacyjnych. </w:t>
      </w:r>
    </w:p>
    <w:p w14:paraId="50E0192F"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Wszystkie stanowiska muszą posiadać komunikaty ekspozycyjne, które będą wyjaśniać zjawisko prezentowane na danym stanowisku umieszone na stałe w zabudowie. Stanowiska multimedialne muszą posiadać odpowiednio dobrane prezentacje multimedialne. Komunikaty oraz prezentacje powinny być spójne pod względem graficznym. Komunikaty muszą być umieszczone w widocznych miejscach. Wszystkie komunikaty ekspozycyjne powinny zawierać opis w języku polskim i angielski.</w:t>
      </w:r>
    </w:p>
    <w:p w14:paraId="40330DB2"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lastRenderedPageBreak/>
        <w:t xml:space="preserve">Treść komunikatów ekspozycyjnych / prezentacji multimedialnych musi zawierać teksty naukowe i edukacyjne. Treści wystawy nie mogą zawierać informacji paranaukowych. Treść komunikatów ekspozycyjnych musi być dostosowana do szerokiego grona odbiorców, tekst umieszczony w opisie powinien zawierać zrozumiałe słownictwo. </w:t>
      </w:r>
    </w:p>
    <w:p w14:paraId="01A1358B" w14:textId="0F97CC6A"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Elementy składowe z których wyprodukowano eksponaty takie jak: płyty wiórowe, płyty mdf, płyty OSB, jednostki centralne, monitor</w:t>
      </w:r>
      <w:r w:rsidR="00361DDE">
        <w:rPr>
          <w:rFonts w:asciiTheme="minorHAnsi" w:hAnsiTheme="minorHAnsi" w:cstheme="minorHAnsi"/>
        </w:rPr>
        <w:t>y</w:t>
      </w:r>
      <w:r w:rsidRPr="00744429">
        <w:rPr>
          <w:rFonts w:asciiTheme="minorHAnsi" w:hAnsiTheme="minorHAnsi" w:cstheme="minorHAnsi"/>
        </w:rPr>
        <w:t xml:space="preserve"> dotykowe, przyciski włączające urządzenia, wszelkie elementy i urządzenia elektroniczne/elektryczne wchodzące w skład eksponatu muszą spełniać normy europejskie oraz muszą posiadać znak CE.</w:t>
      </w:r>
    </w:p>
    <w:p w14:paraId="208FBABD"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Sprzęt elektroniczny / multimedialny powinien pochodzić z aktualnej, bieżącej produkcji.</w:t>
      </w:r>
    </w:p>
    <w:p w14:paraId="44FBA2B4"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Elementy wystawy muszą być trwałe i odporne na działania zwiedzających.</w:t>
      </w:r>
    </w:p>
    <w:p w14:paraId="049DA1A8" w14:textId="5144E6FC"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 xml:space="preserve">Płyty wiórowe / płyty MDF z których wyprodukowano zabudowy  eksponatów muszą posiadać euroklasę ogniową co najmniej  B – s2, d0 lub wyższą.  Elementy drewniane, </w:t>
      </w:r>
      <w:r w:rsidR="005E1EAE">
        <w:rPr>
          <w:rFonts w:asciiTheme="minorHAnsi" w:hAnsiTheme="minorHAnsi" w:cstheme="minorHAnsi"/>
        </w:rPr>
        <w:br/>
      </w:r>
      <w:r w:rsidRPr="00744429">
        <w:rPr>
          <w:rFonts w:asciiTheme="minorHAnsi" w:hAnsiTheme="minorHAnsi" w:cstheme="minorHAnsi"/>
        </w:rPr>
        <w:t>z których zostały wykonane modele maszyn Leonarda da Vinci powinny zostać zabezpieczone lakierem ogniochronnym.</w:t>
      </w:r>
    </w:p>
    <w:p w14:paraId="2E4F6620" w14:textId="5B5E31D4"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 xml:space="preserve">Elementy metalowe muszą być gładkie i wolne od zadziorów. Spoiny powinny być czyste </w:t>
      </w:r>
      <w:r w:rsidR="005E1EAE">
        <w:rPr>
          <w:rFonts w:asciiTheme="minorHAnsi" w:hAnsiTheme="minorHAnsi" w:cstheme="minorHAnsi"/>
        </w:rPr>
        <w:br/>
      </w:r>
      <w:r w:rsidRPr="00744429">
        <w:rPr>
          <w:rFonts w:asciiTheme="minorHAnsi" w:hAnsiTheme="minorHAnsi" w:cstheme="minorHAnsi"/>
        </w:rPr>
        <w:t>i wolne od odprysków. Dla wszystkich eksponatów zasilanych elektrycznie wszelkie elementy metalowe muszą być uziemione zgodnie z wymogami BHP.</w:t>
      </w:r>
    </w:p>
    <w:p w14:paraId="370DA707"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Wszystkie tworzywa sztuczne muszą być odporne na promienie UV i ogień oraz być bezpieczne do używania przez ludzi a w szczególności dzieci.</w:t>
      </w:r>
    </w:p>
    <w:p w14:paraId="21CD835F"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Drewno wykorzystane do produkcji ekspozycji powinno spełniać wymogi UE odnośnie standardów przeciwpożarowych i pochodzić z certyfikowanych źródeł. Powierzchnia powinna być wyszlifowana.</w:t>
      </w:r>
    </w:p>
    <w:p w14:paraId="6435A675"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Nie dopuszcza się aby komunikaty ekspozycyjne były przygotowane w postaci naklejek. Preferowane będzie wygrawerowanie tekstu instrukcji lub innej formy nanoszenia tekstu, która zapewni trwałość.</w:t>
      </w:r>
    </w:p>
    <w:p w14:paraId="793FB343"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Zakłada się, że każdego dnia budynek odwiedza ok. 500 zwiedzających a Centrum  otwarte jest 6 dni w tygodniu, 8 godzin dziennie. Wykonane eksponaty muszą być dostosowane do tych założeń pod względem technicznym i eksploatacyjnym. Elementy wystawy muszą być trwałe i odporne na działania ze strony gości. Eksponaty muszą być łatwe w utrzymywaniu czystości.</w:t>
      </w:r>
    </w:p>
    <w:p w14:paraId="1BCD0C99" w14:textId="77777777"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Elementy Wystawy muszą być zaaranżowane w taki sposób, aby ich użytkowanie było bezpieczne również dla osób nieprzeszkolonych lub bez pomocy animatora.</w:t>
      </w:r>
    </w:p>
    <w:p w14:paraId="24691BC8" w14:textId="47AA7B84" w:rsidR="00744429" w:rsidRPr="00744429" w:rsidRDefault="00744429" w:rsidP="00744429">
      <w:pPr>
        <w:pStyle w:val="Akapitzlist"/>
        <w:numPr>
          <w:ilvl w:val="1"/>
          <w:numId w:val="17"/>
        </w:numPr>
        <w:spacing w:after="200" w:line="276" w:lineRule="auto"/>
        <w:jc w:val="both"/>
        <w:rPr>
          <w:rFonts w:asciiTheme="minorHAnsi" w:hAnsiTheme="minorHAnsi" w:cstheme="minorHAnsi"/>
          <w:b/>
        </w:rPr>
      </w:pPr>
      <w:r w:rsidRPr="00744429">
        <w:rPr>
          <w:rFonts w:asciiTheme="minorHAnsi" w:hAnsiTheme="minorHAnsi" w:cstheme="minorHAnsi"/>
        </w:rPr>
        <w:t xml:space="preserve">Materiały, z których wykonano elementy Wystawy muszą posiadać atesty bezpieczeństwa i spełniać normy europejskie dla tego typu obiektów, być odporne na zużycie, zmywalne </w:t>
      </w:r>
      <w:r w:rsidR="005E1EAE">
        <w:rPr>
          <w:rFonts w:asciiTheme="minorHAnsi" w:hAnsiTheme="minorHAnsi" w:cstheme="minorHAnsi"/>
        </w:rPr>
        <w:br/>
      </w:r>
      <w:r w:rsidRPr="00744429">
        <w:rPr>
          <w:rFonts w:asciiTheme="minorHAnsi" w:hAnsiTheme="minorHAnsi" w:cstheme="minorHAnsi"/>
        </w:rPr>
        <w:t>i łatwe w konserwacji.</w:t>
      </w:r>
    </w:p>
    <w:p w14:paraId="6F5B8518" w14:textId="77777777" w:rsidR="00744429" w:rsidRPr="00744429" w:rsidRDefault="00744429" w:rsidP="00744429">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t>Bieżąca konserwacja elementów Wystawy powinna być możliwa do prowadzenia siłami własnymi Zamawiającego.</w:t>
      </w:r>
    </w:p>
    <w:p w14:paraId="250DE7D3" w14:textId="77777777" w:rsidR="00744429" w:rsidRPr="00744429" w:rsidRDefault="00744429" w:rsidP="00744429">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t>Zabudowa eksponatów powinna posiadać dostęp serwisowy w postaci otwieranych na klucz drzwiczek. Wykonawca przekaże komplet kluczy Zamawiającemu.</w:t>
      </w:r>
    </w:p>
    <w:p w14:paraId="2183581B" w14:textId="77777777" w:rsidR="00744429" w:rsidRPr="00744429" w:rsidRDefault="00744429" w:rsidP="00744429">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t>Zabudowy eksponatów powinny zawierać system poziomowania w postaci regulowanych nóżek do zapewnienia stabilności i właściwej nośności.</w:t>
      </w:r>
    </w:p>
    <w:p w14:paraId="46D7BE1A" w14:textId="77777777" w:rsidR="00744429" w:rsidRPr="00744429" w:rsidRDefault="00744429" w:rsidP="00744429">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lastRenderedPageBreak/>
        <w:t>Wszystkie wykończone powierzchnie powinny być pozbawione ostrych krawędzi, zadziorów. Krawędzie i naroża powinny mieć wyraźne zaokrąglone brzegi.</w:t>
      </w:r>
    </w:p>
    <w:p w14:paraId="5DA4D16C" w14:textId="77777777" w:rsidR="00744429" w:rsidRPr="00744429" w:rsidRDefault="00744429" w:rsidP="00744429">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t>Eksponaty powinny być zaprojektowane i wykonane w taki sposób, aby niemożliwe było przewrócenie eksponatów podczas eksploatacji eksponatu zgodnie z jego przeznaczeniem. Eksponat musi pozostać stabilny podczas jego użytkowania.</w:t>
      </w:r>
    </w:p>
    <w:p w14:paraId="1900D486" w14:textId="09534344" w:rsidR="00744429" w:rsidRPr="008C3006" w:rsidRDefault="00744429" w:rsidP="008C3006">
      <w:pPr>
        <w:pStyle w:val="Akapitzlist"/>
        <w:numPr>
          <w:ilvl w:val="0"/>
          <w:numId w:val="49"/>
        </w:numPr>
        <w:spacing w:after="200" w:line="276" w:lineRule="auto"/>
        <w:jc w:val="both"/>
        <w:rPr>
          <w:rFonts w:asciiTheme="minorHAnsi" w:hAnsiTheme="minorHAnsi" w:cstheme="minorHAnsi"/>
          <w:b/>
        </w:rPr>
      </w:pPr>
      <w:r w:rsidRPr="00744429">
        <w:rPr>
          <w:rFonts w:asciiTheme="minorHAnsi" w:hAnsiTheme="minorHAnsi" w:cstheme="minorHAnsi"/>
        </w:rPr>
        <w:t>Luźne elementy eksponatów lub ekspozycji nie mogą stwarzać zagrożenia zadławieniem, muszą być wystarczająco duże, aby nie mieściły się w kieszeni, muszą być lżejsze niż 0,5 kg i nie powodować zagrożenia w razie upuszczenia na stopę lub spadnięcia na inną część ciała.</w:t>
      </w:r>
    </w:p>
    <w:p w14:paraId="79119ECF" w14:textId="089AA5E2" w:rsidR="00556BCC" w:rsidRPr="00A36648" w:rsidRDefault="00556BCC" w:rsidP="00744429">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ustawy Prawo zamówień publicznych.</w:t>
      </w:r>
    </w:p>
    <w:p w14:paraId="3A6EBB2D" w14:textId="74A744AF" w:rsidR="007F75F1" w:rsidRPr="005E1EAE" w:rsidRDefault="00374789" w:rsidP="005E1EAE">
      <w:pPr>
        <w:pStyle w:val="Akapitzlist"/>
        <w:numPr>
          <w:ilvl w:val="0"/>
          <w:numId w:val="17"/>
        </w:numPr>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 xml:space="preserve">Oznaczenie przedmiotu zamówienia wg Kod CPV: </w:t>
      </w:r>
    </w:p>
    <w:p w14:paraId="1064EBB4" w14:textId="0E110D5B" w:rsidR="007F75F1" w:rsidRDefault="005E1EAE"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Kody CPV</w:t>
      </w:r>
      <w:r w:rsidR="007F75F1" w:rsidRPr="007F75F1">
        <w:rPr>
          <w:rFonts w:asciiTheme="minorHAnsi" w:eastAsiaTheme="minorHAnsi" w:hAnsiTheme="minorHAnsi" w:cstheme="minorHAnsi"/>
          <w:color w:val="000000" w:themeColor="text1"/>
          <w:lang w:eastAsia="en-US"/>
        </w:rPr>
        <w:t>:</w:t>
      </w:r>
    </w:p>
    <w:p w14:paraId="27C1770A" w14:textId="440082B7" w:rsidR="005E1EAE" w:rsidRPr="007F75F1" w:rsidRDefault="005E1EAE"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31700000-3 – urządzenia elektroniczne i elektrotechniczne</w:t>
      </w:r>
    </w:p>
    <w:p w14:paraId="056DCA9D" w14:textId="48AF49A6" w:rsidR="007F75F1" w:rsidRDefault="008E7683"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38400000-9 – przyrządy do badania właściwości fizycznych</w:t>
      </w:r>
    </w:p>
    <w:p w14:paraId="07A937F4" w14:textId="3EEC3B6A" w:rsidR="008E7683" w:rsidRDefault="008E7683"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38300000-8 – przyrządy do pomiaru</w:t>
      </w:r>
    </w:p>
    <w:p w14:paraId="07B01F23" w14:textId="0F085E57" w:rsidR="008E7683" w:rsidRDefault="008E7683"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32322000-6 – urządzenia multimedialne</w:t>
      </w:r>
    </w:p>
    <w:p w14:paraId="4F17E5DA" w14:textId="608AB8F8" w:rsidR="008E7683" w:rsidRPr="007F75F1" w:rsidRDefault="008E7683"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37820000-2 – wyroby artystyczne</w:t>
      </w:r>
    </w:p>
    <w:p w14:paraId="49EDC89D" w14:textId="77777777" w:rsidR="003448D8" w:rsidRPr="003448D8" w:rsidRDefault="00374789" w:rsidP="00744429">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ustawy Pzp.</w:t>
      </w:r>
    </w:p>
    <w:p w14:paraId="3821247A" w14:textId="323EAEB7" w:rsidR="001C0FD9" w:rsidRPr="006F3AEE" w:rsidRDefault="00374789" w:rsidP="00744429">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sidRPr="003448D8">
        <w:rPr>
          <w:rFonts w:asciiTheme="minorHAnsi" w:eastAsiaTheme="minorHAnsi" w:hAnsiTheme="minorHAnsi" w:cstheme="minorHAnsi"/>
          <w:lang w:eastAsia="en-US"/>
        </w:rPr>
        <w:t xml:space="preserve">Wykonawca może powierzyć wykonanie części zamówienia podwykonawcy (podwykonawcom). </w:t>
      </w:r>
      <w:r w:rsidR="003448D8" w:rsidRPr="003448D8">
        <w:rPr>
          <w:rFonts w:asciiTheme="minorHAnsi" w:hAnsiTheme="minorHAnsi" w:cstheme="minorHAnsi"/>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14:paraId="2D46F52B" w14:textId="52FC35A8" w:rsidR="008E7683" w:rsidRPr="008E7683" w:rsidRDefault="00021C8D" w:rsidP="00021C8D">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Pr>
          <w:rFonts w:asciiTheme="minorHAnsi" w:hAnsiTheme="minorHAnsi" w:cstheme="minorHAnsi"/>
        </w:rPr>
        <w:t>Przedmiot zamówienia</w:t>
      </w:r>
      <w:r w:rsidR="008E7683">
        <w:rPr>
          <w:rFonts w:asciiTheme="minorHAnsi" w:hAnsiTheme="minorHAnsi" w:cstheme="minorHAnsi"/>
        </w:rPr>
        <w:t xml:space="preserve"> nie został podzielony na części.</w:t>
      </w:r>
      <w:r>
        <w:rPr>
          <w:rFonts w:asciiTheme="minorHAnsi" w:hAnsiTheme="minorHAnsi" w:cstheme="minorHAnsi"/>
        </w:rPr>
        <w:t xml:space="preserve"> Zamówienie jest o wartości nieprzekraczającej progów unijnych i z dotychczasowych doświadczeń Zamawiającego wynika, iż ubiegają się o takie zamówienie głównie małe i średnie przedsiębiorstwa, a więc zakres zamówienia jest dostosowany do potrzeb sektora MŚP bez konieczności dalszego rozdrabniania zakresu zamówienia.</w:t>
      </w:r>
      <w:r w:rsidR="008E7683">
        <w:rPr>
          <w:rFonts w:asciiTheme="minorHAnsi" w:hAnsiTheme="minorHAnsi" w:cstheme="minorHAnsi"/>
        </w:rPr>
        <w:t xml:space="preserve"> Zamawiający nie dopuszcza składanie ofert częściowych</w:t>
      </w:r>
    </w:p>
    <w:p w14:paraId="5970CF36" w14:textId="646FBA32" w:rsidR="001C0FD9" w:rsidRPr="00A36648" w:rsidRDefault="004A4BF5" w:rsidP="00744429">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77777777" w:rsidR="00F44453" w:rsidRPr="00A36648" w:rsidRDefault="00F44453" w:rsidP="0042753E">
      <w:pPr>
        <w:pStyle w:val="Tytu"/>
        <w:numPr>
          <w:ilvl w:val="0"/>
          <w:numId w:val="1"/>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 wykonania zamówienia.</w:t>
      </w:r>
    </w:p>
    <w:p w14:paraId="27402E6C" w14:textId="0DE59325" w:rsidR="008E7683" w:rsidRDefault="008E7683" w:rsidP="002C542E">
      <w:pPr>
        <w:autoSpaceDE w:val="0"/>
        <w:jc w:val="both"/>
        <w:rPr>
          <w:rFonts w:asciiTheme="minorHAnsi" w:hAnsiTheme="minorHAnsi" w:cstheme="minorHAnsi"/>
        </w:rPr>
      </w:pPr>
      <w:r>
        <w:rPr>
          <w:rFonts w:asciiTheme="minorHAnsi" w:hAnsiTheme="minorHAnsi" w:cstheme="minorHAnsi"/>
        </w:rPr>
        <w:t xml:space="preserve">Przedmiot umowy zostanie zrealizowany do dnia </w:t>
      </w:r>
      <w:r w:rsidR="00E208F6">
        <w:rPr>
          <w:rFonts w:asciiTheme="minorHAnsi" w:hAnsiTheme="minorHAnsi" w:cstheme="minorHAnsi"/>
        </w:rPr>
        <w:t>30.11</w:t>
      </w:r>
      <w:r w:rsidR="007C6FA1">
        <w:rPr>
          <w:rFonts w:asciiTheme="minorHAnsi" w:hAnsiTheme="minorHAnsi" w:cstheme="minorHAnsi"/>
        </w:rPr>
        <w:t>.2022 r.</w:t>
      </w:r>
    </w:p>
    <w:p w14:paraId="44724571" w14:textId="77777777" w:rsidR="008E7683" w:rsidRPr="00A36648" w:rsidRDefault="008E7683"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lastRenderedPageBreak/>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2753E">
      <w:pPr>
        <w:pStyle w:val="Akapitzlist"/>
        <w:numPr>
          <w:ilvl w:val="0"/>
          <w:numId w:val="33"/>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33095D5F" w14:textId="62CBA3EA" w:rsidR="00EA306E" w:rsidRPr="001202AA" w:rsidRDefault="00F44453" w:rsidP="001202AA">
      <w:pPr>
        <w:autoSpaceDE w:val="0"/>
        <w:autoSpaceDN w:val="0"/>
        <w:adjustRightInd w:val="0"/>
        <w:ind w:left="426"/>
        <w:jc w:val="both"/>
        <w:rPr>
          <w:rFonts w:ascii="Arial" w:hAnsi="Arial" w:cs="Arial"/>
          <w:color w:val="000000"/>
          <w:sz w:val="22"/>
          <w:szCs w:val="22"/>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r w:rsidRPr="00A13700">
        <w:rPr>
          <w:rFonts w:asciiTheme="minorHAnsi" w:hAnsiTheme="minorHAnsi" w:cstheme="minorHAnsi"/>
        </w:rPr>
        <w:t xml:space="preserve">w postępowaniu, Zamawiający żąda </w:t>
      </w:r>
      <w:r w:rsidR="00EA306E">
        <w:rPr>
          <w:rFonts w:asciiTheme="minorHAnsi" w:hAnsiTheme="minorHAnsi" w:cstheme="minorHAnsi"/>
        </w:rPr>
        <w:t xml:space="preserve">wykazania przez Wykonawcę wykonania, a w przypadku świadczeń okresowych lub ciągłych również wykonywania w okresie ostatnich 3 lat przed upływem terminu składania ofert, a jeżeli okres prowadzenia działalności jest krótszy – w tym okresie, co najmniej </w:t>
      </w:r>
      <w:r w:rsidR="002D2FD7">
        <w:rPr>
          <w:rFonts w:asciiTheme="minorHAnsi" w:hAnsiTheme="minorHAnsi" w:cstheme="minorHAnsi"/>
        </w:rPr>
        <w:t>1</w:t>
      </w:r>
      <w:r w:rsidR="00EA306E">
        <w:rPr>
          <w:rFonts w:asciiTheme="minorHAnsi" w:hAnsiTheme="minorHAnsi" w:cstheme="minorHAnsi"/>
        </w:rPr>
        <w:t xml:space="preserve"> dostaw</w:t>
      </w:r>
      <w:r w:rsidR="002D2FD7">
        <w:rPr>
          <w:rFonts w:asciiTheme="minorHAnsi" w:hAnsiTheme="minorHAnsi" w:cstheme="minorHAnsi"/>
        </w:rPr>
        <w:t>y</w:t>
      </w:r>
      <w:r w:rsidR="00EA306E">
        <w:rPr>
          <w:rFonts w:asciiTheme="minorHAnsi" w:hAnsiTheme="minorHAnsi" w:cstheme="minorHAnsi"/>
        </w:rPr>
        <w:t xml:space="preserve"> o charakterze odpowiadającym przedmiotowi niniejszego zamówienia o wartośc</w:t>
      </w:r>
      <w:r w:rsidR="005900EF">
        <w:rPr>
          <w:rFonts w:asciiTheme="minorHAnsi" w:hAnsiTheme="minorHAnsi" w:cstheme="minorHAnsi"/>
        </w:rPr>
        <w:t>i zamówienia brutto nie mniejszej</w:t>
      </w:r>
      <w:r w:rsidR="00EA306E">
        <w:rPr>
          <w:rFonts w:asciiTheme="minorHAnsi" w:hAnsiTheme="minorHAnsi" w:cstheme="minorHAnsi"/>
        </w:rPr>
        <w:t xml:space="preserve"> niż:</w:t>
      </w:r>
      <w:r w:rsidR="002D2FD7" w:rsidRPr="002D2FD7">
        <w:rPr>
          <w:rFonts w:asciiTheme="minorHAnsi" w:hAnsiTheme="minorHAnsi" w:cstheme="minorHAnsi"/>
          <w:color w:val="000000"/>
        </w:rPr>
        <w:t xml:space="preserve"> 150.000,00 zł </w:t>
      </w:r>
      <w:r w:rsidR="00EA306E">
        <w:rPr>
          <w:rFonts w:asciiTheme="minorHAnsi" w:hAnsiTheme="minorHAnsi" w:cstheme="minorHAnsi"/>
        </w:rPr>
        <w:t xml:space="preserve">wraz </w:t>
      </w:r>
      <w:r w:rsidR="003357ED">
        <w:rPr>
          <w:rFonts w:asciiTheme="minorHAnsi" w:hAnsiTheme="minorHAnsi" w:cstheme="minorHAnsi"/>
        </w:rPr>
        <w:br/>
      </w:r>
      <w:r w:rsidR="00EA306E">
        <w:rPr>
          <w:rFonts w:asciiTheme="minorHAnsi" w:hAnsiTheme="minorHAnsi" w:cstheme="minorHAnsi"/>
        </w:rPr>
        <w:t>z podaniem jej wartości, przedmiotu, dat wykonania i podmiotu na rzecz którego dostawa została wykonana oraz załączeniem dowodu, czy została wykonana lub jest wykonywana należycie.</w:t>
      </w:r>
    </w:p>
    <w:p w14:paraId="1612FD9A" w14:textId="2C814EE2" w:rsidR="00BC2AB6" w:rsidRPr="00A13700" w:rsidRDefault="00BC2AB6" w:rsidP="001202AA">
      <w:pPr>
        <w:ind w:left="426"/>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sidRPr="00142DB9">
        <w:rPr>
          <w:rFonts w:asciiTheme="minorHAnsi" w:eastAsiaTheme="minorHAnsi" w:hAnsiTheme="minorHAnsi" w:cstheme="minorHAnsi"/>
          <w:bCs/>
          <w:color w:val="000000" w:themeColor="text1"/>
          <w:lang w:eastAsia="en-US"/>
        </w:rPr>
        <w:t xml:space="preserve">Załącznik nr </w:t>
      </w:r>
      <w:r w:rsidR="00142DB9" w:rsidRPr="00142DB9">
        <w:rPr>
          <w:rFonts w:asciiTheme="minorHAnsi" w:eastAsiaTheme="minorHAnsi" w:hAnsiTheme="minorHAnsi" w:cstheme="minorHAnsi"/>
          <w:bCs/>
          <w:color w:val="000000" w:themeColor="text1"/>
          <w:lang w:eastAsia="en-US"/>
        </w:rPr>
        <w:t>5</w:t>
      </w:r>
      <w:r w:rsidRPr="00142DB9">
        <w:rPr>
          <w:rFonts w:asciiTheme="minorHAnsi" w:eastAsiaTheme="minorHAnsi" w:hAnsiTheme="minorHAnsi" w:cstheme="minorHAnsi"/>
          <w:bCs/>
          <w:color w:val="000000" w:themeColor="text1"/>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5645CAB9" w:rsidR="00011CBB" w:rsidRPr="00A36648" w:rsidRDefault="00C95371" w:rsidP="001202AA">
      <w:pPr>
        <w:pStyle w:val="Akapitzlist"/>
        <w:ind w:left="426"/>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sidR="00BC2AB6">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77777777" w:rsidR="00011CBB" w:rsidRPr="00A36648" w:rsidRDefault="00011CBB" w:rsidP="001202AA">
      <w:pPr>
        <w:pStyle w:val="Akapitzlist"/>
        <w:ind w:left="426"/>
        <w:jc w:val="both"/>
        <w:rPr>
          <w:rFonts w:asciiTheme="minorHAnsi" w:hAnsiTheme="minorHAnsi" w:cstheme="minorHAnsi"/>
        </w:rPr>
      </w:pPr>
      <w:r w:rsidRPr="00A36648">
        <w:rPr>
          <w:rFonts w:asciiTheme="minorHAnsi" w:hAnsiTheme="minorHAnsi" w:cstheme="minorHAnsi"/>
        </w:rPr>
        <w:t xml:space="preserve">- przez Wykonawcę samodzielnie; lub </w:t>
      </w:r>
    </w:p>
    <w:p w14:paraId="45CD09B7" w14:textId="77777777" w:rsidR="00011CBB" w:rsidRPr="00A36648" w:rsidRDefault="00011CBB" w:rsidP="001202AA">
      <w:pPr>
        <w:pStyle w:val="Akapitzlist"/>
        <w:ind w:left="426"/>
        <w:jc w:val="both"/>
        <w:rPr>
          <w:rFonts w:asciiTheme="minorHAnsi" w:hAnsiTheme="minorHAnsi" w:cstheme="minorHAnsi"/>
        </w:rPr>
      </w:pPr>
      <w:r w:rsidRPr="00A36648">
        <w:rPr>
          <w:rFonts w:asciiTheme="minorHAnsi" w:hAnsiTheme="minorHAnsi" w:cstheme="minorHAnsi"/>
        </w:rPr>
        <w:t xml:space="preserve">- przez minimum jeden podmiot udostępniający wiedzę i doświadczenie (podwykonawcę) samodzielnie; </w:t>
      </w:r>
    </w:p>
    <w:p w14:paraId="65FA97E8" w14:textId="77777777" w:rsidR="00F44453" w:rsidRPr="00A36648" w:rsidRDefault="00011CBB" w:rsidP="001202AA">
      <w:pPr>
        <w:pStyle w:val="Akapitzlist"/>
        <w:ind w:left="426"/>
        <w:jc w:val="both"/>
        <w:rPr>
          <w:rFonts w:asciiTheme="minorHAnsi" w:hAnsiTheme="minorHAnsi" w:cstheme="minorHAnsi"/>
        </w:rPr>
      </w:pPr>
      <w:r w:rsidRPr="00A36648">
        <w:rPr>
          <w:rFonts w:asciiTheme="minorHAnsi" w:hAnsiTheme="minorHAnsi" w:cstheme="minorHAnsi"/>
        </w:rPr>
        <w:t>- 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7777777" w:rsidR="00F44453" w:rsidRPr="00A36648" w:rsidRDefault="005230B4" w:rsidP="0042753E">
      <w:pPr>
        <w:pStyle w:val="Akapitzlist"/>
        <w:widowControl w:val="0"/>
        <w:numPr>
          <w:ilvl w:val="0"/>
          <w:numId w:val="33"/>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4ACAF7E3" w14:textId="4A682268" w:rsidR="008D3DDB" w:rsidRPr="001202AA" w:rsidRDefault="005900EF" w:rsidP="001202AA">
      <w:pPr>
        <w:autoSpaceDE w:val="0"/>
        <w:autoSpaceDN w:val="0"/>
        <w:adjustRightInd w:val="0"/>
        <w:ind w:left="426"/>
        <w:jc w:val="both"/>
        <w:rPr>
          <w:rFonts w:ascii="Arial" w:hAnsi="Arial" w:cs="Arial"/>
          <w:color w:val="000000"/>
          <w:sz w:val="22"/>
          <w:szCs w:val="22"/>
        </w:rPr>
      </w:pPr>
      <w:r>
        <w:rPr>
          <w:rFonts w:asciiTheme="minorHAnsi" w:hAnsiTheme="minorHAnsi" w:cstheme="minorHAnsi"/>
        </w:rPr>
        <w:t xml:space="preserve"> Zamawiający uzna warunek </w:t>
      </w:r>
      <w:r w:rsidR="008D3DDB" w:rsidRPr="00A36648">
        <w:rPr>
          <w:rFonts w:asciiTheme="minorHAnsi" w:hAnsiTheme="minorHAnsi" w:cstheme="minorHAnsi"/>
        </w:rPr>
        <w:t xml:space="preserve">za spełniony, jeżeli Wykonawca wykaże, że posiada ubezpieczenie </w:t>
      </w:r>
      <w:r w:rsidR="00C95371">
        <w:rPr>
          <w:rFonts w:asciiTheme="minorHAnsi" w:hAnsiTheme="minorHAnsi" w:cstheme="minorHAnsi"/>
        </w:rPr>
        <w:t xml:space="preserve">od </w:t>
      </w:r>
      <w:r w:rsidR="008D3DDB" w:rsidRPr="00A36648">
        <w:rPr>
          <w:rFonts w:asciiTheme="minorHAnsi" w:hAnsiTheme="minorHAnsi" w:cstheme="minorHAnsi"/>
        </w:rPr>
        <w:t>odpowiedzialności cywilnej w zakresie</w:t>
      </w:r>
      <w:r w:rsidR="008D3DDB" w:rsidRPr="008D3DDB">
        <w:rPr>
          <w:rFonts w:asciiTheme="minorHAnsi" w:hAnsiTheme="minorHAnsi" w:cstheme="minorHAnsi"/>
        </w:rPr>
        <w:t xml:space="preserve"> prowadzonej działalności związanej z przedmiotem zamówienia na kwotę min</w:t>
      </w:r>
      <w:r w:rsidR="00CE4BED">
        <w:rPr>
          <w:rFonts w:asciiTheme="minorHAnsi" w:hAnsiTheme="minorHAnsi" w:cstheme="minorHAnsi"/>
        </w:rPr>
        <w:t>imum</w:t>
      </w:r>
      <w:r w:rsidR="00EA306E">
        <w:rPr>
          <w:rFonts w:asciiTheme="minorHAnsi" w:hAnsiTheme="minorHAnsi" w:cstheme="minorHAnsi"/>
        </w:rPr>
        <w:t>:</w:t>
      </w:r>
      <w:r w:rsidR="00CE4BED">
        <w:rPr>
          <w:rFonts w:asciiTheme="minorHAnsi" w:hAnsiTheme="minorHAnsi" w:cstheme="minorHAnsi"/>
        </w:rPr>
        <w:t xml:space="preserve"> </w:t>
      </w:r>
      <w:r w:rsidR="002D2FD7" w:rsidRPr="002D2FD7">
        <w:rPr>
          <w:rFonts w:asciiTheme="minorHAnsi" w:hAnsiTheme="minorHAnsi" w:cstheme="minorHAnsi"/>
          <w:color w:val="000000"/>
        </w:rPr>
        <w:t>150.000,00 zł (sto</w:t>
      </w:r>
      <w:r w:rsidR="001202AA">
        <w:rPr>
          <w:rFonts w:asciiTheme="minorHAnsi" w:hAnsiTheme="minorHAnsi" w:cstheme="minorHAnsi"/>
          <w:color w:val="000000"/>
        </w:rPr>
        <w:t xml:space="preserve"> pięćdziesiąt tysięcy złotych) </w:t>
      </w:r>
      <w:r w:rsidR="008D3DDB" w:rsidRPr="008D3DDB">
        <w:rPr>
          <w:rFonts w:asciiTheme="minorHAnsi" w:hAnsiTheme="minorHAnsi" w:cstheme="minorHAnsi"/>
        </w:rPr>
        <w:t>lub równowartość tej kwoty w innej walucie, przy czym kwota wyrażona w walucie obcej zostanie przeliczona na PLN według średniego kursu złotego w stosunku do walut obcyc</w:t>
      </w:r>
      <w:r w:rsidR="00C95371">
        <w:rPr>
          <w:rFonts w:asciiTheme="minorHAnsi" w:hAnsiTheme="minorHAnsi" w:cstheme="minorHAnsi"/>
        </w:rPr>
        <w:t xml:space="preserve">h określonego w Tabeli Kursów </w:t>
      </w:r>
      <w:r w:rsidR="008D3DDB" w:rsidRPr="008D3DDB">
        <w:rPr>
          <w:rFonts w:asciiTheme="minorHAnsi" w:hAnsiTheme="minorHAnsi" w:cstheme="minorHAnsi"/>
        </w:rPr>
        <w:t>średnich walut obcych Narodowego Banku Polskiego (NBP) obowiązującego na dzień składania ofert.</w:t>
      </w:r>
    </w:p>
    <w:p w14:paraId="4B771033" w14:textId="3725E604" w:rsidR="00F44453" w:rsidRPr="00D05ADA" w:rsidRDefault="008D3DDB" w:rsidP="001202AA">
      <w:pPr>
        <w:ind w:left="426"/>
        <w:jc w:val="both"/>
        <w:rPr>
          <w:rFonts w:asciiTheme="minorHAnsi" w:hAnsiTheme="minorHAnsi" w:cstheme="minorHAnsi"/>
        </w:rPr>
      </w:pPr>
      <w:r w:rsidRPr="008D3DDB">
        <w:rPr>
          <w:rFonts w:asciiTheme="minorHAnsi" w:hAnsiTheme="minorHAnsi" w:cstheme="minorHAnsi"/>
        </w:rPr>
        <w:lastRenderedPageBreak/>
        <w:t>Ocena spełniania niniejszego warunku zostanie dokonana na podstawie załączonego przez Wykonawcę dokumentu potwierdzającego, że</w:t>
      </w:r>
      <w:r w:rsidR="00182E88">
        <w:rPr>
          <w:rFonts w:asciiTheme="minorHAnsi" w:hAnsiTheme="minorHAnsi" w:cstheme="minorHAnsi"/>
        </w:rPr>
        <w:t xml:space="preserve"> Wykonawca jest </w:t>
      </w:r>
      <w:r w:rsidRPr="008D3DDB">
        <w:rPr>
          <w:rFonts w:asciiTheme="minorHAnsi" w:hAnsiTheme="minorHAnsi" w:cstheme="minorHAnsi"/>
        </w:rPr>
        <w:t xml:space="preserve"> ubezpieczony od odpowiedzialności cywilnej w za</w:t>
      </w:r>
      <w:r w:rsidR="00182E88">
        <w:rPr>
          <w:rFonts w:asciiTheme="minorHAnsi" w:hAnsiTheme="minorHAnsi" w:cstheme="minorHAnsi"/>
        </w:rPr>
        <w:t>kresie prow</w:t>
      </w:r>
      <w:r w:rsidR="00D05ADA">
        <w:rPr>
          <w:rFonts w:asciiTheme="minorHAnsi" w:hAnsiTheme="minorHAnsi" w:cstheme="minorHAnsi"/>
        </w:rPr>
        <w:t xml:space="preserve">adzonej działalności związanej </w:t>
      </w:r>
      <w:r w:rsidR="00D05ADA">
        <w:rPr>
          <w:rFonts w:asciiTheme="minorHAnsi" w:hAnsiTheme="minorHAnsi" w:cstheme="minorHAnsi"/>
        </w:rPr>
        <w:br/>
      </w:r>
      <w:r w:rsidR="00182E88">
        <w:rPr>
          <w:rFonts w:asciiTheme="minorHAnsi" w:hAnsiTheme="minorHAnsi" w:cstheme="minorHAnsi"/>
        </w:rPr>
        <w:t xml:space="preserve">z przedmiotem zamówienia ze wskazaniem sumy gwarantowanej tego ubezpieczenia. Jeżeli z uzasadnionej przyczyny Wykonawca nie może złożyć wymaganych przez Zamawiającego podmiotowych środków dowodowych, o których mowa w powyżej, Wykonawca składa inne podmiotowe środki dowodowe, które w wystarczający sposób potwierdzają spełnianie opisanego przez Zamawiającego warunku udziału </w:t>
      </w:r>
      <w:r w:rsidR="00D05ADA">
        <w:rPr>
          <w:rFonts w:asciiTheme="minorHAnsi" w:hAnsiTheme="minorHAnsi" w:cstheme="minorHAnsi"/>
        </w:rPr>
        <w:br/>
      </w:r>
      <w:r w:rsidR="00182E88">
        <w:rPr>
          <w:rFonts w:asciiTheme="minorHAnsi" w:hAnsiTheme="minorHAnsi" w:cstheme="minorHAnsi"/>
        </w:rPr>
        <w:t>w postępowaniu lub kryterium selekcji dotyczącego sytuacji ekonomicznej lub finansowej</w:t>
      </w:r>
      <w:r w:rsidR="00944A88">
        <w:rPr>
          <w:rFonts w:asciiTheme="minorHAnsi" w:hAnsiTheme="minorHAnsi" w:cstheme="minorHAnsi"/>
        </w:rPr>
        <w:t>.</w:t>
      </w:r>
    </w:p>
    <w:p w14:paraId="31B55D34" w14:textId="77777777" w:rsidR="00F44453" w:rsidRPr="00E11167" w:rsidRDefault="00F44453" w:rsidP="0042753E">
      <w:pPr>
        <w:pStyle w:val="Akapitzlist"/>
        <w:numPr>
          <w:ilvl w:val="0"/>
          <w:numId w:val="9"/>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waniu 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2753E">
      <w:pPr>
        <w:numPr>
          <w:ilvl w:val="0"/>
          <w:numId w:val="10"/>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2753E">
      <w:pPr>
        <w:numPr>
          <w:ilvl w:val="0"/>
          <w:numId w:val="10"/>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2753E">
      <w:pPr>
        <w:numPr>
          <w:ilvl w:val="0"/>
          <w:numId w:val="13"/>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lastRenderedPageBreak/>
        <w:t>Podstawy wykluczenia.</w:t>
      </w:r>
    </w:p>
    <w:p w14:paraId="4735CBD9" w14:textId="6A2E025F" w:rsidR="00F44453" w:rsidRPr="008F0607" w:rsidRDefault="008F0607"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1EA18A6"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udziału w zorganizowanej grupie przestępczej albo związku mającym na celu  popełnienie  przestępstwa  lub  przestępstwa  skarbowego, o którym mowa </w:t>
      </w:r>
      <w:r w:rsidR="008F0808">
        <w:rPr>
          <w:rFonts w:asciiTheme="minorHAnsi" w:hAnsiTheme="minorHAnsi" w:cstheme="minorHAnsi"/>
          <w:iCs/>
        </w:rPr>
        <w:br/>
      </w:r>
      <w:r w:rsidRPr="008F0607">
        <w:rPr>
          <w:rFonts w:asciiTheme="minorHAnsi" w:hAnsiTheme="minorHAnsi" w:cstheme="minorHAnsi"/>
          <w:iCs/>
        </w:rPr>
        <w:t>w art. 258 Kodeksu karnego,</w:t>
      </w:r>
    </w:p>
    <w:p w14:paraId="26070CE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1F23ACA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w:t>
      </w:r>
      <w:r w:rsidR="003357ED">
        <w:rPr>
          <w:rFonts w:asciiTheme="minorHAnsi" w:hAnsiTheme="minorHAnsi" w:cstheme="minorHAnsi"/>
          <w:iCs/>
        </w:rPr>
        <w:br/>
      </w:r>
      <w:r w:rsidRPr="008F0607">
        <w:rPr>
          <w:rFonts w:asciiTheme="minorHAnsi" w:hAnsiTheme="minorHAnsi" w:cstheme="minorHAnsi"/>
          <w:iCs/>
        </w:rPr>
        <w:t xml:space="preserve">art. 48 ustawy z dnia 25 czerwca 2010r. o sporcie, </w:t>
      </w:r>
    </w:p>
    <w:p w14:paraId="76601282" w14:textId="42DE4E0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finansowania przestępstwa o charakterze terrorystycznym, o którym mowa </w:t>
      </w:r>
      <w:r w:rsidR="008F0808">
        <w:rPr>
          <w:rFonts w:asciiTheme="minorHAnsi" w:hAnsiTheme="minorHAnsi" w:cstheme="minorHAnsi"/>
          <w:iCs/>
        </w:rPr>
        <w:br/>
      </w:r>
      <w:r w:rsidRPr="008F0607">
        <w:rPr>
          <w:rFonts w:asciiTheme="minorHAnsi" w:hAnsiTheme="minorHAnsi" w:cstheme="minorHAnsi"/>
          <w:iCs/>
        </w:rPr>
        <w:t>w art. 165a  Kodeksu karnego, lub przestępstwo udaremniania lub utrudniania stwierdzenia  przestępnego pochodzenia pieniędzy lub ukrywania</w:t>
      </w:r>
      <w:r>
        <w:rPr>
          <w:rFonts w:asciiTheme="minorHAnsi" w:hAnsiTheme="minorHAnsi" w:cstheme="minorHAnsi"/>
          <w:iCs/>
        </w:rPr>
        <w:t xml:space="preserve"> ich pochodzenia, </w:t>
      </w:r>
      <w:r w:rsidR="008F0808">
        <w:rPr>
          <w:rFonts w:asciiTheme="minorHAnsi" w:hAnsiTheme="minorHAnsi" w:cstheme="minorHAnsi"/>
          <w:iCs/>
        </w:rPr>
        <w:br/>
      </w:r>
      <w:r>
        <w:rPr>
          <w:rFonts w:asciiTheme="minorHAnsi" w:hAnsiTheme="minorHAnsi" w:cstheme="minorHAnsi"/>
          <w:iCs/>
        </w:rPr>
        <w:t xml:space="preserve">o którym mowa </w:t>
      </w:r>
      <w:r w:rsidRPr="008F0607">
        <w:rPr>
          <w:rFonts w:asciiTheme="minorHAnsi" w:hAnsiTheme="minorHAnsi" w:cstheme="minorHAnsi"/>
          <w:iCs/>
        </w:rPr>
        <w:t>w art. 299 Kodeksu karnego,</w:t>
      </w:r>
    </w:p>
    <w:p w14:paraId="5EB30BDF"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2753E">
      <w:pPr>
        <w:pStyle w:val="Akapitzlist"/>
        <w:numPr>
          <w:ilvl w:val="0"/>
          <w:numId w:val="2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lastRenderedPageBreak/>
        <w:t>w postępowaniu, chyba że wykażą, że przygotowali te oferty lub wnioski niezależnie od siebie;</w:t>
      </w:r>
    </w:p>
    <w:p w14:paraId="2731C1F1" w14:textId="77777777" w:rsidR="008B3E3A" w:rsidRPr="008B3E3A" w:rsidRDefault="008B3E3A"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872983" w:rsidRDefault="00B12DC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2EC874D7" w14:textId="158978E2" w:rsidR="00872983" w:rsidRPr="00872983" w:rsidRDefault="00872983"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872983">
        <w:rPr>
          <w:rFonts w:asciiTheme="minorHAnsi" w:hAnsiTheme="minorHAnsi" w:cstheme="minorHAnsi"/>
        </w:rPr>
        <w:t>Zamawiający przewiduje również wykluczenie z postępowania Wykonawcę w stosunku do którego zachodzą okoliczności, o których mowa w</w:t>
      </w:r>
      <w:r w:rsidRPr="00872983">
        <w:rPr>
          <w:rFonts w:asciiTheme="minorHAnsi" w:hAnsiTheme="minorHAnsi" w:cstheme="minorHAnsi"/>
          <w:color w:val="000000"/>
        </w:rPr>
        <w:t xml:space="preserve"> art. 7 ust. 1 ustawy z dnia 13 kwietnia 2022 r. o szczególnych rozwiązaniach w zakresie przeciwdziałania wspieraniu agresji na Ukrainę oraz służących ochronie bezpieczeństwa narodowego</w:t>
      </w:r>
      <w:r>
        <w:rPr>
          <w:rFonts w:asciiTheme="minorHAnsi" w:hAnsiTheme="minorHAnsi" w:cstheme="minorHAnsi"/>
          <w:color w:val="000000"/>
        </w:rPr>
        <w:t>.</w:t>
      </w:r>
    </w:p>
    <w:p w14:paraId="3FD560BE" w14:textId="395C25D2" w:rsidR="00B12DC5" w:rsidRPr="00491B89" w:rsidRDefault="0019628F"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 xml:space="preserve">Wykonawca nie podlega wykluczeniu w okolicznościach określonych w art. 108 ust. 1 </w:t>
      </w:r>
      <w:r w:rsidR="003357ED">
        <w:rPr>
          <w:rFonts w:asciiTheme="minorHAnsi" w:hAnsiTheme="minorHAnsi" w:cstheme="minorHAnsi"/>
        </w:rPr>
        <w:br/>
      </w:r>
      <w:r w:rsidRPr="0019628F">
        <w:rPr>
          <w:rFonts w:asciiTheme="minorHAnsi" w:hAnsiTheme="minorHAnsi" w:cstheme="minorHAnsi"/>
        </w:rPr>
        <w:t>pkt 1, 2 i 5 oraz art. 109 ust. 1 pkt 4 ustawy Pzp, jeżeli udowodni Zamawiającemu, że spełnił łącznie przesłanki określone w art. 110 ust. 2 ustawy Pzp.</w:t>
      </w:r>
    </w:p>
    <w:p w14:paraId="77ED3BDA" w14:textId="77777777" w:rsidR="00491B89" w:rsidRPr="00FC7795" w:rsidRDefault="00491B89"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Pzp,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Wykluczenie Wykonawcy następuje zgodnie z art. 111 ustawy Pzp.</w:t>
      </w:r>
    </w:p>
    <w:p w14:paraId="1283486D" w14:textId="77777777" w:rsidR="00F44453" w:rsidRPr="00AE0A89" w:rsidRDefault="00F44453"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2753E">
      <w:pPr>
        <w:numPr>
          <w:ilvl w:val="0"/>
          <w:numId w:val="12"/>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B82D63">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B82D63">
      <w:pPr>
        <w:pStyle w:val="Akapitzlist"/>
        <w:widowControl w:val="0"/>
        <w:numPr>
          <w:ilvl w:val="1"/>
          <w:numId w:val="6"/>
        </w:numPr>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Pr="00142DB9"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color w:val="000000" w:themeColor="text1"/>
        </w:rPr>
      </w:pPr>
      <w:r>
        <w:rPr>
          <w:rFonts w:asciiTheme="minorHAnsi" w:hAnsiTheme="minorHAnsi" w:cstheme="minorHAnsi"/>
        </w:rPr>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sidRPr="00142DB9">
        <w:rPr>
          <w:rFonts w:asciiTheme="minorHAnsi" w:hAnsiTheme="minorHAnsi" w:cstheme="minorHAnsi"/>
          <w:b/>
          <w:bCs/>
          <w:color w:val="000000" w:themeColor="text1"/>
        </w:rPr>
        <w:t>Wzory oświadczeń stanowią</w:t>
      </w:r>
      <w:r w:rsidR="00721819" w:rsidRPr="00142DB9">
        <w:rPr>
          <w:rFonts w:asciiTheme="minorHAnsi" w:hAnsiTheme="minorHAnsi" w:cstheme="minorHAnsi"/>
          <w:color w:val="000000" w:themeColor="text1"/>
        </w:rPr>
        <w:t xml:space="preserve"> </w:t>
      </w:r>
    </w:p>
    <w:p w14:paraId="631D5119" w14:textId="028CE3BF" w:rsidR="00721819" w:rsidRPr="00142DB9"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color w:val="000000" w:themeColor="text1"/>
        </w:rPr>
      </w:pPr>
      <w:r w:rsidRPr="00142DB9">
        <w:rPr>
          <w:rFonts w:asciiTheme="minorHAnsi" w:hAnsiTheme="minorHAnsi" w:cstheme="minorHAnsi"/>
          <w:b/>
          <w:bCs/>
          <w:color w:val="000000" w:themeColor="text1"/>
        </w:rPr>
        <w:t xml:space="preserve">       </w:t>
      </w:r>
      <w:r w:rsidR="00721819" w:rsidRPr="00142DB9">
        <w:rPr>
          <w:rFonts w:asciiTheme="minorHAnsi" w:hAnsiTheme="minorHAnsi" w:cstheme="minorHAnsi"/>
          <w:b/>
          <w:bCs/>
          <w:color w:val="000000" w:themeColor="text1"/>
        </w:rPr>
        <w:t xml:space="preserve">Załączniki nr </w:t>
      </w:r>
      <w:r w:rsidR="00142DB9" w:rsidRPr="00142DB9">
        <w:rPr>
          <w:rFonts w:asciiTheme="minorHAnsi" w:hAnsiTheme="minorHAnsi" w:cstheme="minorHAnsi"/>
          <w:b/>
          <w:bCs/>
          <w:color w:val="000000" w:themeColor="text1"/>
        </w:rPr>
        <w:t>3</w:t>
      </w:r>
      <w:r w:rsidR="00721819" w:rsidRPr="00142DB9">
        <w:rPr>
          <w:rFonts w:asciiTheme="minorHAnsi" w:hAnsiTheme="minorHAnsi" w:cstheme="minorHAnsi"/>
          <w:b/>
          <w:bCs/>
          <w:color w:val="000000" w:themeColor="text1"/>
        </w:rPr>
        <w:t xml:space="preserve"> i </w:t>
      </w:r>
      <w:r w:rsidR="00142DB9" w:rsidRPr="00142DB9">
        <w:rPr>
          <w:rFonts w:asciiTheme="minorHAnsi" w:hAnsiTheme="minorHAnsi" w:cstheme="minorHAnsi"/>
          <w:b/>
          <w:bCs/>
          <w:color w:val="000000" w:themeColor="text1"/>
        </w:rPr>
        <w:t>4</w:t>
      </w:r>
      <w:r w:rsidR="00721819" w:rsidRPr="00142DB9">
        <w:rPr>
          <w:rFonts w:asciiTheme="minorHAnsi" w:hAnsiTheme="minorHAnsi" w:cstheme="minorHAnsi"/>
          <w:b/>
          <w:bCs/>
          <w:color w:val="000000" w:themeColor="text1"/>
        </w:rPr>
        <w:t xml:space="preserve"> do SWZ.</w:t>
      </w:r>
    </w:p>
    <w:p w14:paraId="267D280A" w14:textId="77777777" w:rsidR="00B27C66" w:rsidRDefault="00424DB1"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7223E9C7"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r w:rsidR="00EA306E">
        <w:rPr>
          <w:rFonts w:asciiTheme="minorHAnsi" w:hAnsiTheme="minorHAnsi" w:cstheme="minorHAnsi"/>
        </w:rPr>
        <w:t>go</w:t>
      </w:r>
    </w:p>
    <w:p w14:paraId="2409A48A" w14:textId="1DD788CC"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lastRenderedPageBreak/>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664A43DA" w:rsidR="00721819" w:rsidRPr="00B27C66" w:rsidRDefault="00B27C66" w:rsidP="008F0808">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8F3C8E">
        <w:rPr>
          <w:rFonts w:asciiTheme="minorHAnsi" w:hAnsiTheme="minorHAnsi" w:cstheme="minorHAnsi"/>
          <w:b/>
          <w:bCs/>
          <w:color w:val="000000" w:themeColor="text1"/>
        </w:rPr>
        <w:t xml:space="preserve">Załączniki nr </w:t>
      </w:r>
      <w:r w:rsidR="00142DB9">
        <w:rPr>
          <w:rFonts w:asciiTheme="minorHAnsi" w:hAnsiTheme="minorHAnsi" w:cstheme="minorHAnsi"/>
          <w:b/>
          <w:bCs/>
          <w:color w:val="000000" w:themeColor="text1"/>
        </w:rPr>
        <w:t>3</w:t>
      </w:r>
      <w:r w:rsidR="00371DAA" w:rsidRPr="008F3C8E">
        <w:rPr>
          <w:rFonts w:asciiTheme="minorHAnsi" w:hAnsiTheme="minorHAnsi" w:cstheme="minorHAnsi"/>
          <w:b/>
          <w:bCs/>
          <w:color w:val="000000" w:themeColor="text1"/>
        </w:rPr>
        <w:t xml:space="preserve">a i </w:t>
      </w:r>
      <w:r w:rsidR="00142DB9">
        <w:rPr>
          <w:rFonts w:asciiTheme="minorHAnsi" w:hAnsiTheme="minorHAnsi" w:cstheme="minorHAnsi"/>
          <w:b/>
          <w:bCs/>
          <w:color w:val="000000" w:themeColor="text1"/>
        </w:rPr>
        <w:t>4</w:t>
      </w:r>
      <w:r w:rsidR="00371DAA" w:rsidRPr="008F3C8E">
        <w:rPr>
          <w:rFonts w:asciiTheme="minorHAnsi" w:hAnsiTheme="minorHAnsi" w:cstheme="minorHAnsi"/>
          <w:b/>
          <w:bCs/>
          <w:color w:val="000000" w:themeColor="text1"/>
        </w:rPr>
        <w:t>a do SWZ.</w:t>
      </w:r>
    </w:p>
    <w:p w14:paraId="7AAA6184" w14:textId="77777777" w:rsidR="00653804" w:rsidRDefault="008F2E66"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3)   </w:t>
      </w:r>
      <w:bookmarkStart w:id="0"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5D79F2AC" w:rsidR="00424DB1" w:rsidRP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 xml:space="preserve">oru stanowiącego </w:t>
      </w:r>
      <w:r w:rsidR="00866267" w:rsidRPr="00142DB9">
        <w:rPr>
          <w:rFonts w:asciiTheme="minorHAnsi" w:hAnsiTheme="minorHAnsi" w:cstheme="minorHAnsi"/>
          <w:bCs/>
          <w:color w:val="000000" w:themeColor="text1"/>
        </w:rPr>
        <w:t xml:space="preserve">Załącznik nr </w:t>
      </w:r>
      <w:r w:rsidR="00142DB9" w:rsidRPr="00142DB9">
        <w:rPr>
          <w:rFonts w:asciiTheme="minorHAnsi" w:hAnsiTheme="minorHAnsi" w:cstheme="minorHAnsi"/>
          <w:bCs/>
          <w:color w:val="000000" w:themeColor="text1"/>
        </w:rPr>
        <w:t>9</w:t>
      </w:r>
      <w:r w:rsidR="00424DB1" w:rsidRPr="00142DB9">
        <w:rPr>
          <w:rFonts w:asciiTheme="minorHAnsi" w:hAnsiTheme="minorHAnsi" w:cstheme="minorHAnsi"/>
          <w:bCs/>
          <w:color w:val="000000" w:themeColor="text1"/>
        </w:rPr>
        <w:t xml:space="preserve"> do SWZ).</w:t>
      </w:r>
    </w:p>
    <w:bookmarkEnd w:id="0"/>
    <w:p w14:paraId="0289958F" w14:textId="11E8B391" w:rsidR="00424DB1"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30D6E678" w:rsidR="00424DB1" w:rsidRPr="00424DB1" w:rsidRDefault="00A76A87"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sidRPr="00142DB9">
        <w:rPr>
          <w:rFonts w:asciiTheme="minorHAnsi" w:hAnsiTheme="minorHAnsi" w:cstheme="minorHAnsi"/>
          <w:bCs/>
          <w:color w:val="000000" w:themeColor="text1"/>
        </w:rPr>
        <w:t xml:space="preserve">stanowiące Załącznik nr </w:t>
      </w:r>
      <w:r w:rsidR="00142DB9" w:rsidRPr="00142DB9">
        <w:rPr>
          <w:rFonts w:asciiTheme="minorHAnsi" w:hAnsiTheme="minorHAnsi" w:cstheme="minorHAnsi"/>
          <w:bCs/>
          <w:color w:val="000000" w:themeColor="text1"/>
        </w:rPr>
        <w:t>6</w:t>
      </w:r>
      <w:r w:rsidR="004B29A4" w:rsidRPr="00142DB9">
        <w:rPr>
          <w:rFonts w:asciiTheme="minorHAnsi" w:hAnsiTheme="minorHAnsi" w:cstheme="minorHAnsi"/>
          <w:bCs/>
          <w:color w:val="000000" w:themeColor="text1"/>
        </w:rPr>
        <w:t xml:space="preserve"> do SWZ.</w:t>
      </w:r>
    </w:p>
    <w:p w14:paraId="45DFE535" w14:textId="77777777" w:rsidR="004B29A4" w:rsidRPr="004B29A4" w:rsidRDefault="00721819" w:rsidP="0042753E">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Zamawiający na podstawie art. 274 ust. 1 ustawy Pzp</w:t>
      </w:r>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C0A7F0D" w:rsidR="00721819" w:rsidRPr="00371DAA"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Pzp, o braku 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142DB9">
        <w:rPr>
          <w:rFonts w:asciiTheme="minorHAnsi" w:hAnsiTheme="minorHAnsi" w:cstheme="minorHAnsi"/>
          <w:b/>
          <w:bCs/>
          <w:color w:val="000000" w:themeColor="text1"/>
        </w:rPr>
        <w:t xml:space="preserve">Załącznik nr </w:t>
      </w:r>
      <w:r w:rsidR="00142DB9" w:rsidRPr="00142DB9">
        <w:rPr>
          <w:rFonts w:asciiTheme="minorHAnsi" w:hAnsiTheme="minorHAnsi" w:cstheme="minorHAnsi"/>
          <w:b/>
          <w:bCs/>
          <w:color w:val="000000" w:themeColor="text1"/>
        </w:rPr>
        <w:t>8</w:t>
      </w:r>
      <w:r w:rsidRPr="00142DB9">
        <w:rPr>
          <w:rFonts w:asciiTheme="minorHAnsi" w:hAnsiTheme="minorHAnsi" w:cstheme="minorHAnsi"/>
          <w:b/>
          <w:bCs/>
          <w:color w:val="000000" w:themeColor="text1"/>
        </w:rPr>
        <w:t xml:space="preserve"> do SWZ</w:t>
      </w:r>
      <w:r w:rsidR="00371DAA" w:rsidRPr="00142DB9">
        <w:rPr>
          <w:rFonts w:asciiTheme="minorHAnsi" w:hAnsiTheme="minorHAnsi" w:cstheme="minorHAnsi"/>
          <w:b/>
          <w:bCs/>
          <w:color w:val="000000" w:themeColor="text1"/>
        </w:rPr>
        <w:t>;</w:t>
      </w:r>
    </w:p>
    <w:p w14:paraId="2456F032" w14:textId="77777777" w:rsidR="0011485E" w:rsidRPr="00B66BF1"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Pzp,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364964DD" w14:textId="36A34175" w:rsidR="00DF4CC4" w:rsidRPr="001202AA" w:rsidRDefault="004B29A4" w:rsidP="001202AA">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w:t>
      </w:r>
      <w:r w:rsidR="0011485E" w:rsidRPr="00142DB9">
        <w:rPr>
          <w:rFonts w:asciiTheme="minorHAnsi" w:hAnsiTheme="minorHAnsi" w:cstheme="minorHAnsi"/>
          <w:color w:val="000000" w:themeColor="text1"/>
        </w:rPr>
        <w:t xml:space="preserve">stanowiącego </w:t>
      </w:r>
      <w:r w:rsidR="00831A6D"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5</w:t>
      </w:r>
      <w:r w:rsidR="00831A6D" w:rsidRPr="00142DB9">
        <w:rPr>
          <w:rFonts w:asciiTheme="minorHAnsi" w:hAnsiTheme="minorHAnsi" w:cstheme="minorHAnsi"/>
          <w:color w:val="000000" w:themeColor="text1"/>
        </w:rPr>
        <w:t xml:space="preserve"> </w:t>
      </w:r>
      <w:r w:rsidR="00831A6D" w:rsidRPr="008F3C8E">
        <w:rPr>
          <w:rFonts w:asciiTheme="minorHAnsi" w:hAnsiTheme="minorHAnsi" w:cstheme="minorHAnsi"/>
          <w:color w:val="000000" w:themeColor="text1"/>
        </w:rPr>
        <w:t>do S</w:t>
      </w:r>
      <w:r w:rsidR="0011485E" w:rsidRPr="008F3C8E">
        <w:rPr>
          <w:rFonts w:asciiTheme="minorHAnsi" w:hAnsiTheme="minorHAnsi" w:cstheme="minorHAnsi"/>
          <w:color w:val="000000" w:themeColor="text1"/>
        </w:rPr>
        <w:t xml:space="preserve">WZ, </w:t>
      </w:r>
      <w:r w:rsidR="0011485E" w:rsidRPr="001202AA">
        <w:rPr>
          <w:rFonts w:asciiTheme="minorHAnsi" w:hAnsiTheme="minorHAnsi" w:cstheme="minorHAnsi"/>
        </w:rPr>
        <w:t>z załączeniem dowodów okreś</w:t>
      </w:r>
      <w:r w:rsidR="00784D03" w:rsidRPr="001202AA">
        <w:rPr>
          <w:rFonts w:asciiTheme="minorHAnsi" w:hAnsiTheme="minorHAnsi" w:cstheme="minorHAnsi"/>
        </w:rPr>
        <w:t>lających czy te dostawy</w:t>
      </w:r>
      <w:r w:rsidR="0011485E" w:rsidRPr="001202AA">
        <w:rPr>
          <w:rFonts w:asciiTheme="minorHAnsi" w:hAnsiTheme="minorHAnsi" w:cstheme="minorHAnsi"/>
        </w:rPr>
        <w:t xml:space="preserve"> zostały wykonane należycie, przy czym dowodami, </w:t>
      </w:r>
      <w:r w:rsidR="003357ED">
        <w:rPr>
          <w:rFonts w:asciiTheme="minorHAnsi" w:hAnsiTheme="minorHAnsi" w:cstheme="minorHAnsi"/>
        </w:rPr>
        <w:br/>
      </w:r>
      <w:r w:rsidR="0011485E" w:rsidRPr="001202AA">
        <w:rPr>
          <w:rFonts w:asciiTheme="minorHAnsi" w:hAnsiTheme="minorHAnsi" w:cstheme="minorHAnsi"/>
        </w:rPr>
        <w:t>o których mowa są referencje bądź inne dokumenty wystawione przez podmiot, na rze</w:t>
      </w:r>
      <w:r w:rsidR="00784D03" w:rsidRPr="001202AA">
        <w:rPr>
          <w:rFonts w:asciiTheme="minorHAnsi" w:hAnsiTheme="minorHAnsi" w:cstheme="minorHAnsi"/>
        </w:rPr>
        <w:t>cz którego dostawy</w:t>
      </w:r>
      <w:r w:rsidRPr="001202AA">
        <w:rPr>
          <w:rFonts w:asciiTheme="minorHAnsi" w:hAnsiTheme="minorHAnsi" w:cstheme="minorHAnsi"/>
        </w:rPr>
        <w:t xml:space="preserve"> zostały</w:t>
      </w:r>
      <w:r w:rsidR="0011485E" w:rsidRPr="001202AA">
        <w:rPr>
          <w:rFonts w:asciiTheme="minorHAnsi" w:hAnsiTheme="minorHAnsi" w:cstheme="minorHAnsi"/>
        </w:rPr>
        <w:t xml:space="preserve"> wykonyw</w:t>
      </w:r>
      <w:r w:rsidRPr="001202AA">
        <w:rPr>
          <w:rFonts w:asciiTheme="minorHAnsi" w:hAnsiTheme="minorHAnsi" w:cstheme="minorHAnsi"/>
        </w:rPr>
        <w:t xml:space="preserve">ane, a jeżeli </w:t>
      </w:r>
      <w:r w:rsidR="0011485E" w:rsidRPr="001202AA">
        <w:rPr>
          <w:rFonts w:asciiTheme="minorHAnsi" w:hAnsiTheme="minorHAnsi" w:cstheme="minorHAnsi"/>
        </w:rPr>
        <w:t xml:space="preserve"> Wykonawca</w:t>
      </w:r>
      <w:r w:rsidRPr="001202AA">
        <w:rPr>
          <w:rFonts w:asciiTheme="minorHAnsi" w:hAnsiTheme="minorHAnsi" w:cstheme="minorHAnsi"/>
        </w:rPr>
        <w:t xml:space="preserve"> z przyczyn nie zależnych od niego</w:t>
      </w:r>
      <w:r w:rsidR="0011485E" w:rsidRPr="001202AA">
        <w:rPr>
          <w:rFonts w:asciiTheme="minorHAnsi" w:hAnsiTheme="minorHAnsi" w:cstheme="minorHAnsi"/>
        </w:rPr>
        <w:t xml:space="preserve"> nie jest w stanie uzyskać tych dokumentów – inne </w:t>
      </w:r>
      <w:r w:rsidRPr="001202AA">
        <w:rPr>
          <w:rFonts w:asciiTheme="minorHAnsi" w:hAnsiTheme="minorHAnsi" w:cstheme="minorHAnsi"/>
        </w:rPr>
        <w:t xml:space="preserve"> odpowiednie </w:t>
      </w:r>
      <w:r w:rsidR="0011485E" w:rsidRPr="001202AA">
        <w:rPr>
          <w:rFonts w:asciiTheme="minorHAnsi" w:hAnsiTheme="minorHAnsi" w:cstheme="minorHAnsi"/>
        </w:rPr>
        <w:t>dokumenty.</w:t>
      </w:r>
    </w:p>
    <w:p w14:paraId="5711302B" w14:textId="28C83970" w:rsidR="00721819" w:rsidRPr="00B66BF1" w:rsidRDefault="00784D03"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Pr>
          <w:rFonts w:asciiTheme="minorHAnsi" w:hAnsiTheme="minorHAnsi" w:cstheme="minorHAnsi"/>
          <w:b/>
        </w:rPr>
        <w:t>Dokumentów</w:t>
      </w:r>
      <w:r w:rsidR="0011485E" w:rsidRPr="00B66BF1">
        <w:rPr>
          <w:rFonts w:asciiTheme="minorHAnsi" w:hAnsiTheme="minorHAnsi" w:cstheme="minorHAnsi"/>
          <w:b/>
        </w:rPr>
        <w:t xml:space="preserve"> potwierdzających,</w:t>
      </w:r>
      <w:r w:rsidR="0011485E" w:rsidRPr="00B66BF1">
        <w:rPr>
          <w:rFonts w:asciiTheme="minorHAnsi" w:hAnsiTheme="minorHAnsi" w:cstheme="minorHAnsi"/>
        </w:rPr>
        <w:t xml:space="preserve"> że Wykonawca jest ubezpieczony od odpowiedzialności cywilnej w zakresie prowadzonej działalności związanej </w:t>
      </w:r>
      <w:r w:rsidR="00DE5540" w:rsidRPr="00B66BF1">
        <w:rPr>
          <w:rFonts w:asciiTheme="minorHAnsi" w:hAnsiTheme="minorHAnsi" w:cstheme="minorHAnsi"/>
        </w:rPr>
        <w:br/>
      </w:r>
      <w:r w:rsidR="0011485E" w:rsidRPr="00B66BF1">
        <w:rPr>
          <w:rFonts w:asciiTheme="minorHAnsi" w:hAnsiTheme="minorHAnsi" w:cstheme="minorHAnsi"/>
        </w:rPr>
        <w:t>z przedmiotem zamówienia na</w:t>
      </w:r>
      <w:r w:rsidR="00D643F8" w:rsidRPr="00B66BF1">
        <w:rPr>
          <w:rFonts w:asciiTheme="minorHAnsi" w:hAnsiTheme="minorHAnsi" w:cstheme="minorHAnsi"/>
        </w:rPr>
        <w:t xml:space="preserve"> minimum</w:t>
      </w:r>
      <w:r w:rsidR="0011485E" w:rsidRPr="00B66BF1">
        <w:rPr>
          <w:rFonts w:asciiTheme="minorHAnsi" w:hAnsiTheme="minorHAnsi" w:cstheme="minorHAnsi"/>
        </w:rPr>
        <w:t xml:space="preserve"> kwotę </w:t>
      </w:r>
      <w:r w:rsidR="00253EE4" w:rsidRPr="00B66BF1">
        <w:rPr>
          <w:rFonts w:asciiTheme="minorHAnsi" w:hAnsiTheme="minorHAnsi" w:cstheme="minorHAnsi"/>
        </w:rPr>
        <w:t>określoną</w:t>
      </w:r>
      <w:r w:rsidR="0011485E" w:rsidRPr="00B66BF1">
        <w:rPr>
          <w:rFonts w:asciiTheme="minorHAnsi" w:hAnsiTheme="minorHAnsi" w:cstheme="minorHAnsi"/>
        </w:rPr>
        <w:t xml:space="preserve"> w rozdz</w:t>
      </w:r>
      <w:r w:rsidR="0011485E" w:rsidRPr="00831A6D">
        <w:rPr>
          <w:rFonts w:asciiTheme="minorHAnsi" w:hAnsiTheme="minorHAnsi" w:cstheme="minorHAnsi"/>
        </w:rPr>
        <w:t>.</w:t>
      </w:r>
      <w:r w:rsidR="00253EE4" w:rsidRPr="00831A6D">
        <w:rPr>
          <w:rFonts w:asciiTheme="minorHAnsi" w:hAnsiTheme="minorHAnsi" w:cstheme="minorHAnsi"/>
        </w:rPr>
        <w:t xml:space="preserve"> V ust. 2  pkt. </w:t>
      </w:r>
      <w:r w:rsidR="001E71F3" w:rsidRPr="00831A6D">
        <w:rPr>
          <w:rFonts w:asciiTheme="minorHAnsi" w:hAnsiTheme="minorHAnsi" w:cstheme="minorHAnsi"/>
        </w:rPr>
        <w:t>4) S</w:t>
      </w:r>
      <w:r w:rsidR="00253EE4" w:rsidRPr="00831A6D">
        <w:rPr>
          <w:rFonts w:asciiTheme="minorHAnsi" w:hAnsiTheme="minorHAnsi" w:cstheme="minorHAnsi"/>
        </w:rPr>
        <w:t>WZ</w:t>
      </w:r>
      <w:r w:rsidR="00DE5540" w:rsidRPr="00831A6D">
        <w:rPr>
          <w:rFonts w:asciiTheme="minorHAnsi" w:hAnsiTheme="minorHAnsi" w:cstheme="minorHAnsi"/>
        </w:rPr>
        <w:t xml:space="preserve">. </w:t>
      </w:r>
      <w:r w:rsidR="001E71F3" w:rsidRPr="00831A6D">
        <w:rPr>
          <w:rFonts w:asciiTheme="minorHAnsi" w:hAnsiTheme="minorHAnsi" w:cstheme="minorHAnsi"/>
        </w:rPr>
        <w:t xml:space="preserve">W przypadku podmiotów występujących wspólnie warunek ten </w:t>
      </w:r>
      <w:r w:rsidR="001E71F3" w:rsidRPr="00B66BF1">
        <w:rPr>
          <w:rFonts w:asciiTheme="minorHAnsi" w:hAnsiTheme="minorHAnsi" w:cstheme="minorHAnsi"/>
        </w:rPr>
        <w:t>podmioty mogą spełniać łącznie;</w:t>
      </w:r>
    </w:p>
    <w:p w14:paraId="4971B923"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w:t>
      </w:r>
      <w:r w:rsidRPr="002C55BA">
        <w:rPr>
          <w:rFonts w:asciiTheme="minorHAnsi" w:hAnsiTheme="minorHAnsi" w:cstheme="minorHAnsi"/>
        </w:rPr>
        <w:lastRenderedPageBreak/>
        <w:t>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0130796"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części dokumentem zawierającym odpowiednio oświadczenie Wykonawcy, </w:t>
      </w:r>
      <w:r w:rsidR="003357ED">
        <w:rPr>
          <w:rFonts w:asciiTheme="minorHAnsi" w:hAnsiTheme="minorHAnsi" w:cstheme="minorHAnsi"/>
        </w:rPr>
        <w:br/>
      </w:r>
      <w:r w:rsidRPr="002C55BA">
        <w:rPr>
          <w:rFonts w:asciiTheme="minorHAnsi" w:hAnsiTheme="minorHAnsi" w:cstheme="minorHAnsi"/>
        </w:rPr>
        <w:t>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10A4E71"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 xml:space="preserve">w sprawie podmiotowych środków dowodowych oraz innych dokumentów lub oświadczeń, jakich może żądać </w:t>
      </w:r>
      <w:r w:rsidR="00B82D63">
        <w:rPr>
          <w:rFonts w:asciiTheme="minorHAnsi" w:hAnsiTheme="minorHAnsi" w:cstheme="minorHAnsi"/>
        </w:rPr>
        <w:t>Z</w:t>
      </w:r>
      <w:r w:rsidRPr="002C55BA">
        <w:rPr>
          <w:rFonts w:asciiTheme="minorHAnsi" w:hAnsiTheme="minorHAnsi" w:cstheme="minorHAnsi"/>
        </w:rPr>
        <w:t xml:space="preserve">amawiający od </w:t>
      </w:r>
      <w:r w:rsidR="00B82D63">
        <w:rPr>
          <w:rFonts w:asciiTheme="minorHAnsi" w:hAnsiTheme="minorHAnsi" w:cstheme="minorHAnsi"/>
        </w:rPr>
        <w:t>W</w:t>
      </w:r>
      <w:r w:rsidRPr="002C55BA">
        <w:rPr>
          <w:rFonts w:asciiTheme="minorHAnsi" w:hAnsiTheme="minorHAnsi" w:cstheme="minorHAnsi"/>
        </w:rPr>
        <w:t>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2753E">
      <w:pPr>
        <w:pStyle w:val="Akapitzlist"/>
        <w:numPr>
          <w:ilvl w:val="0"/>
          <w:numId w:val="12"/>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lastRenderedPageBreak/>
        <w:t>Pełnomocnictwo.</w:t>
      </w:r>
    </w:p>
    <w:p w14:paraId="3664A4C4"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080C9AF4" w:rsidR="00F44453" w:rsidRPr="00F44453" w:rsidRDefault="00F44453"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sidR="00751D18">
        <w:rPr>
          <w:rFonts w:asciiTheme="minorHAnsi" w:hAnsiTheme="minorHAnsi" w:cstheme="minorHAnsi"/>
          <w:sz w:val="24"/>
          <w:szCs w:val="24"/>
          <w:lang w:val="pl-PL"/>
        </w:rPr>
        <w:t>odwykona</w:t>
      </w:r>
      <w:r w:rsidR="00EA306E">
        <w:rPr>
          <w:rFonts w:asciiTheme="minorHAnsi" w:hAnsiTheme="minorHAnsi" w:cstheme="minorHAnsi"/>
          <w:sz w:val="24"/>
          <w:szCs w:val="24"/>
          <w:lang w:val="pl-PL"/>
        </w:rPr>
        <w:t>w</w:t>
      </w:r>
      <w:r w:rsidR="00751D18">
        <w:rPr>
          <w:rFonts w:asciiTheme="minorHAnsi" w:hAnsiTheme="minorHAnsi" w:cstheme="minorHAnsi"/>
          <w:sz w:val="24"/>
          <w:szCs w:val="24"/>
          <w:lang w:val="pl-PL"/>
        </w:rPr>
        <w:t>stwo</w:t>
      </w:r>
      <w:r w:rsidRPr="00F44453">
        <w:rPr>
          <w:rFonts w:asciiTheme="minorHAnsi" w:hAnsiTheme="minorHAnsi" w:cstheme="minorHAnsi"/>
          <w:sz w:val="24"/>
          <w:szCs w:val="24"/>
          <w:lang w:val="pl-PL"/>
        </w:rPr>
        <w:t>.</w:t>
      </w:r>
    </w:p>
    <w:p w14:paraId="72B1E5E6" w14:textId="77777777" w:rsidR="00F44453" w:rsidRDefault="00751D18" w:rsidP="0042753E">
      <w:pPr>
        <w:numPr>
          <w:ilvl w:val="0"/>
          <w:numId w:val="15"/>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2753E">
      <w:pPr>
        <w:numPr>
          <w:ilvl w:val="0"/>
          <w:numId w:val="15"/>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Default="00E670C9" w:rsidP="00E670C9">
      <w:pPr>
        <w:ind w:left="284"/>
        <w:jc w:val="both"/>
        <w:rPr>
          <w:rFonts w:asciiTheme="minorHAnsi" w:hAnsiTheme="minorHAnsi" w:cstheme="minorHAnsi"/>
          <w:lang w:eastAsia="x-none"/>
        </w:rPr>
      </w:pPr>
    </w:p>
    <w:p w14:paraId="4E00FFDE" w14:textId="77777777" w:rsidR="00885846" w:rsidRPr="00E40518" w:rsidRDefault="00885846" w:rsidP="00E670C9">
      <w:pPr>
        <w:ind w:left="284"/>
        <w:jc w:val="both"/>
        <w:rPr>
          <w:rFonts w:asciiTheme="minorHAnsi" w:hAnsiTheme="minorHAnsi" w:cstheme="minorHAnsi"/>
          <w:lang w:eastAsia="x-none"/>
        </w:rPr>
      </w:pPr>
    </w:p>
    <w:p w14:paraId="4EC72363" w14:textId="77777777" w:rsidR="00F44453" w:rsidRPr="00E40518" w:rsidRDefault="00F44453" w:rsidP="0042753E">
      <w:pPr>
        <w:pStyle w:val="Teksttreci0"/>
        <w:numPr>
          <w:ilvl w:val="0"/>
          <w:numId w:val="12"/>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0600D416" w:rsidR="00B0351C"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amawiającym</w:t>
      </w:r>
      <w:r w:rsidR="004A29B7">
        <w:rPr>
          <w:rFonts w:asciiTheme="minorHAnsi" w:hAnsiTheme="minorHAnsi" w:cstheme="minorHAnsi"/>
        </w:rPr>
        <w:t>,</w:t>
      </w:r>
      <w:r w:rsidRPr="00E40518">
        <w:rPr>
          <w:rFonts w:asciiTheme="minorHAnsi" w:hAnsiTheme="minorHAnsi" w:cstheme="minorHAnsi"/>
        </w:rPr>
        <w:t xml:space="preserve">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miniPortalu, który dostępny jest pod adresem:  </w:t>
      </w:r>
      <w:hyperlink r:id="rId15"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ePUAPu dostępnego pod adresem: </w:t>
      </w:r>
      <w:hyperlink r:id="rId16"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5EBCEE18" w:rsidR="00E40518" w:rsidRPr="00E40518"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dedykowanego formularza dostępnego na ePUAP oraz udostępnionego przez miniPortal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w:t>
      </w:r>
      <w:r w:rsidR="004A29B7">
        <w:rPr>
          <w:rFonts w:asciiTheme="minorHAnsi" w:hAnsiTheme="minorHAnsi" w:cstheme="minorHAnsi"/>
        </w:rPr>
        <w:t>Z</w:t>
      </w:r>
      <w:r w:rsidRPr="00E40518">
        <w:rPr>
          <w:rFonts w:asciiTheme="minorHAnsi" w:hAnsiTheme="minorHAnsi" w:cstheme="minorHAnsi"/>
        </w:rPr>
        <w:t>amawiający i </w:t>
      </w:r>
      <w:r w:rsidR="004A29B7">
        <w:rPr>
          <w:rFonts w:asciiTheme="minorHAnsi" w:hAnsiTheme="minorHAnsi" w:cstheme="minorHAnsi"/>
        </w:rPr>
        <w:t>W</w:t>
      </w:r>
      <w:r w:rsidRPr="00E40518">
        <w:rPr>
          <w:rFonts w:asciiTheme="minorHAnsi" w:hAnsiTheme="minorHAnsi" w:cstheme="minorHAnsi"/>
        </w:rPr>
        <w:t>ykonawcy posługują się numerem ogłoszenia (numer referencyjny postępowania).</w:t>
      </w:r>
    </w:p>
    <w:p w14:paraId="6D08BACD" w14:textId="66F74048" w:rsidR="00B0351C" w:rsidRPr="00387AF4" w:rsidRDefault="00E40518" w:rsidP="0042753E">
      <w:pPr>
        <w:pStyle w:val="Akapitzlist"/>
        <w:numPr>
          <w:ilvl w:val="1"/>
          <w:numId w:val="12"/>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t>
      </w:r>
      <w:r w:rsidR="004A29B7">
        <w:rPr>
          <w:rFonts w:asciiTheme="minorHAnsi" w:hAnsiTheme="minorHAnsi" w:cstheme="minorHAnsi"/>
        </w:rPr>
        <w:t>W</w:t>
      </w:r>
      <w:r w:rsidRPr="00E40518">
        <w:rPr>
          <w:rFonts w:asciiTheme="minorHAnsi" w:hAnsiTheme="minorHAnsi" w:cstheme="minorHAnsi"/>
        </w:rPr>
        <w:t xml:space="preserve">ykonawcami za pomocą poczty elektronicznej, email: </w:t>
      </w:r>
      <w:hyperlink r:id="rId17" w:history="1">
        <w:r w:rsidR="00EA306E" w:rsidRPr="00DA0738">
          <w:rPr>
            <w:rStyle w:val="Hipercze"/>
            <w:rFonts w:asciiTheme="minorHAnsi" w:hAnsiTheme="minorHAnsi" w:cstheme="minorHAnsi"/>
          </w:rPr>
          <w:t>sekretariat@rcnt.pl</w:t>
        </w:r>
      </w:hyperlink>
      <w:r w:rsidR="00021C8D">
        <w:rPr>
          <w:rFonts w:asciiTheme="minorHAnsi" w:hAnsiTheme="minorHAnsi" w:cstheme="minorHAnsi"/>
        </w:rPr>
        <w:t xml:space="preserve"> i </w:t>
      </w:r>
      <w:hyperlink r:id="rId18" w:history="1">
        <w:r w:rsidR="00021C8D" w:rsidRPr="00711765">
          <w:rPr>
            <w:rStyle w:val="Hipercze"/>
            <w:rFonts w:asciiTheme="minorHAnsi" w:hAnsiTheme="minorHAnsi" w:cstheme="minorHAnsi"/>
          </w:rPr>
          <w:t>zamowienia@rcnt.pl</w:t>
        </w:r>
      </w:hyperlink>
      <w:r w:rsidR="00021C8D">
        <w:rPr>
          <w:rFonts w:asciiTheme="minorHAnsi" w:hAnsiTheme="minorHAnsi" w:cstheme="minorHAnsi"/>
        </w:rPr>
        <w:t xml:space="preserve"> </w:t>
      </w:r>
    </w:p>
    <w:p w14:paraId="65263644" w14:textId="53C20417" w:rsidR="00387AF4"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t>
      </w:r>
      <w:r w:rsidR="004A29B7">
        <w:rPr>
          <w:rFonts w:asciiTheme="minorHAnsi" w:hAnsiTheme="minorHAnsi" w:cstheme="minorHAnsi"/>
        </w:rPr>
        <w:t>W</w:t>
      </w:r>
      <w:r w:rsidRPr="00E40518">
        <w:rPr>
          <w:rFonts w:asciiTheme="minorHAnsi" w:hAnsiTheme="minorHAnsi" w:cstheme="minorHAnsi"/>
        </w:rPr>
        <w:t xml:space="preserve">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w:t>
      </w:r>
      <w:r w:rsidRPr="00E40518">
        <w:rPr>
          <w:rFonts w:asciiTheme="minorHAnsi" w:hAnsiTheme="minorHAnsi" w:cstheme="minorHAnsi"/>
        </w:rPr>
        <w:lastRenderedPageBreak/>
        <w:t xml:space="preserve">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4D085A7A"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4A29B7">
        <w:rPr>
          <w:rFonts w:asciiTheme="minorHAnsi" w:hAnsiTheme="minorHAnsi" w:cstheme="minorHAnsi"/>
        </w:rPr>
        <w:t>Z</w:t>
      </w:r>
      <w:r w:rsidRPr="00E40518">
        <w:rPr>
          <w:rFonts w:asciiTheme="minorHAnsi" w:hAnsiTheme="minorHAnsi" w:cstheme="minorHAnsi"/>
        </w:rPr>
        <w:t xml:space="preserve">amawiający od </w:t>
      </w:r>
      <w:r w:rsidR="004A29B7">
        <w:rPr>
          <w:rFonts w:asciiTheme="minorHAnsi" w:hAnsiTheme="minorHAnsi" w:cstheme="minorHAnsi"/>
        </w:rPr>
        <w:t>W</w:t>
      </w:r>
      <w:r w:rsidRPr="00E40518">
        <w:rPr>
          <w:rFonts w:asciiTheme="minorHAnsi" w:hAnsiTheme="minorHAnsi" w:cstheme="minorHAnsi"/>
        </w:rPr>
        <w:t>ykonawcy (Dz. U. z 2020 poz. 2415).</w:t>
      </w:r>
    </w:p>
    <w:p w14:paraId="2BCF3055" w14:textId="77777777" w:rsid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ePUAP. Wykonawca posiadający konto na ePUAP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r w:rsidR="00086ECB">
        <w:rPr>
          <w:rFonts w:asciiTheme="minorHAnsi" w:hAnsiTheme="minorHAnsi" w:cstheme="minorHAnsi"/>
        </w:rPr>
        <w:t xml:space="preserve"> </w:t>
      </w:r>
    </w:p>
    <w:p w14:paraId="103D6A13" w14:textId="567A3C61" w:rsidR="00E40518" w:rsidRPr="00086ECB"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miniPortalu klikając wcześniej opcję „Dla Wykonawców” lub ze strony głównej z zakładki Postępowania. Zamawiający nie przewiduje komunikowania się z </w:t>
      </w:r>
      <w:r w:rsidR="004A29B7">
        <w:rPr>
          <w:rFonts w:asciiTheme="minorHAnsi" w:hAnsiTheme="minorHAnsi" w:cstheme="minorHAnsi"/>
        </w:rPr>
        <w:t>W</w:t>
      </w:r>
      <w:r w:rsidRPr="00086ECB">
        <w:rPr>
          <w:rFonts w:asciiTheme="minorHAnsi" w:hAnsiTheme="minorHAnsi" w:cstheme="minorHAnsi"/>
        </w:rPr>
        <w:t>ykonawcami w inny sposób niż przy użyciu środków komunikacji elektronicznej, wskazanych w SWZ. Zamawiający wymaga, aby cała korespondencja dotycząca przedmiotowego postępowania prowadzona była w języku polskim.</w:t>
      </w:r>
    </w:p>
    <w:p w14:paraId="5BBEAC24" w14:textId="6516D66A"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19"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w:t>
      </w:r>
      <w:r w:rsidR="003357ED">
        <w:rPr>
          <w:rFonts w:asciiTheme="minorHAnsi" w:hAnsiTheme="minorHAnsi" w:cstheme="minorHAnsi"/>
        </w:rPr>
        <w:br/>
      </w:r>
      <w:r w:rsidR="00021C8D">
        <w:rPr>
          <w:rFonts w:asciiTheme="minorHAnsi" w:hAnsiTheme="minorHAnsi" w:cstheme="minorHAnsi"/>
        </w:rPr>
        <w:t xml:space="preserve">i </w:t>
      </w:r>
      <w:hyperlink r:id="rId20" w:history="1">
        <w:r w:rsidR="00021C8D" w:rsidRPr="00711765">
          <w:rPr>
            <w:rStyle w:val="Hipercze"/>
            <w:rFonts w:asciiTheme="minorHAnsi" w:hAnsiTheme="minorHAnsi" w:cstheme="minorHAnsi"/>
          </w:rPr>
          <w:t>zamowienia@rcnt.pl</w:t>
        </w:r>
      </w:hyperlink>
      <w:r w:rsidR="00021C8D">
        <w:rPr>
          <w:rFonts w:asciiTheme="minorHAnsi" w:hAnsiTheme="minorHAnsi" w:cstheme="minorHAnsi"/>
        </w:rPr>
        <w:t xml:space="preserve"> </w:t>
      </w:r>
      <w:r w:rsidR="00E40518" w:rsidRPr="00086ECB">
        <w:rPr>
          <w:rFonts w:asciiTheme="minorHAnsi" w:hAnsiTheme="minorHAnsi" w:cstheme="minorHAnsi"/>
        </w:rPr>
        <w:t xml:space="preserve">lub przy użyciu miniPortalu zgodnie z ust. 2 niniejszego rozdziału. </w:t>
      </w:r>
    </w:p>
    <w:p w14:paraId="64FA1424" w14:textId="67FBDC74" w:rsid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33DDE8E4" w:rsidR="00F44453"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lastRenderedPageBreak/>
        <w:t>Osoba</w:t>
      </w:r>
      <w:r w:rsidR="00480630">
        <w:rPr>
          <w:rFonts w:asciiTheme="minorHAnsi" w:hAnsiTheme="minorHAnsi" w:cstheme="minorHAnsi"/>
        </w:rPr>
        <w:t>mi upoważnionymi do kontaktu z W</w:t>
      </w:r>
      <w:r w:rsidRPr="00943E30">
        <w:rPr>
          <w:rFonts w:asciiTheme="minorHAnsi" w:hAnsiTheme="minorHAnsi" w:cstheme="minorHAnsi"/>
        </w:rPr>
        <w:t xml:space="preserve">ykonawcami w sprawach dotyczących niniejszego postępowania są: </w:t>
      </w:r>
      <w:r w:rsidR="001202AA">
        <w:rPr>
          <w:rFonts w:asciiTheme="minorHAnsi" w:hAnsiTheme="minorHAnsi" w:cstheme="minorHAnsi"/>
        </w:rPr>
        <w:t>Klaudia Bartkiewicz, Zbigniew Maciejski</w:t>
      </w:r>
      <w:r w:rsidR="004A29B7">
        <w:rPr>
          <w:rFonts w:asciiTheme="minorHAnsi" w:hAnsiTheme="minorHAnsi" w:cstheme="minorHAnsi"/>
        </w:rPr>
        <w:t xml:space="preserve"> i Łukasz Mańkowski</w:t>
      </w:r>
      <w:r w:rsidR="00F44453" w:rsidRPr="00943E30">
        <w:rPr>
          <w:rFonts w:asciiTheme="minorHAnsi" w:hAnsiTheme="minorHAnsi" w:cstheme="minorHAnsi"/>
        </w:rPr>
        <w:tab/>
      </w:r>
    </w:p>
    <w:p w14:paraId="44AAFE05" w14:textId="77777777" w:rsidR="00021C8D" w:rsidRPr="00943E30" w:rsidRDefault="00021C8D" w:rsidP="00021C8D">
      <w:pPr>
        <w:pStyle w:val="Akapitzlist"/>
        <w:suppressAutoHyphens/>
        <w:spacing w:line="276" w:lineRule="auto"/>
        <w:ind w:left="0" w:right="34"/>
        <w:contextualSpacing w:val="0"/>
        <w:jc w:val="both"/>
        <w:rPr>
          <w:rFonts w:asciiTheme="minorHAnsi" w:hAnsiTheme="minorHAnsi" w:cstheme="minorHAnsi"/>
        </w:rPr>
      </w:pP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3442F01C" w:rsidR="00F528D8" w:rsidRPr="001202AA" w:rsidRDefault="001202AA" w:rsidP="0042753E">
      <w:pPr>
        <w:pStyle w:val="Akapitzlist"/>
        <w:numPr>
          <w:ilvl w:val="0"/>
          <w:numId w:val="21"/>
        </w:numPr>
        <w:ind w:left="567" w:hanging="283"/>
        <w:rPr>
          <w:rStyle w:val="Hipercze"/>
          <w:rFonts w:asciiTheme="minorHAnsi" w:hAnsiTheme="minorHAnsi" w:cstheme="minorHAnsi"/>
          <w:color w:val="auto"/>
          <w:u w:val="none"/>
        </w:rPr>
      </w:pPr>
      <w:r>
        <w:rPr>
          <w:rFonts w:asciiTheme="minorHAnsi" w:hAnsiTheme="minorHAnsi" w:cstheme="minorHAnsi"/>
        </w:rPr>
        <w:t>Klaudia Bartkiewicz</w:t>
      </w:r>
      <w:r w:rsidR="00F528D8">
        <w:rPr>
          <w:rFonts w:asciiTheme="minorHAnsi" w:hAnsiTheme="minorHAnsi" w:cstheme="minorHAnsi"/>
        </w:rPr>
        <w:t xml:space="preserve">: e-mail do korespondencji: </w:t>
      </w:r>
      <w:hyperlink r:id="rId21" w:history="1">
        <w:r w:rsidRPr="0014208A">
          <w:rPr>
            <w:rStyle w:val="Hipercze"/>
            <w:rFonts w:asciiTheme="minorHAnsi" w:hAnsiTheme="minorHAnsi" w:cstheme="minorHAnsi"/>
          </w:rPr>
          <w:t>klaudia.bartkiewicz@rcnt.pl</w:t>
        </w:r>
      </w:hyperlink>
    </w:p>
    <w:p w14:paraId="18EA4A07" w14:textId="057C5EE1" w:rsidR="001202AA" w:rsidRPr="008A2337" w:rsidRDefault="001202AA" w:rsidP="0042753E">
      <w:pPr>
        <w:pStyle w:val="Akapitzlist"/>
        <w:numPr>
          <w:ilvl w:val="0"/>
          <w:numId w:val="21"/>
        </w:numPr>
        <w:ind w:left="567" w:hanging="283"/>
        <w:rPr>
          <w:rFonts w:asciiTheme="minorHAnsi" w:hAnsiTheme="minorHAnsi" w:cstheme="minorHAnsi"/>
        </w:rPr>
      </w:pPr>
      <w:r>
        <w:rPr>
          <w:rFonts w:asciiTheme="minorHAnsi" w:hAnsiTheme="minorHAnsi" w:cstheme="minorHAnsi"/>
        </w:rPr>
        <w:t xml:space="preserve">Zbigniew Maciejski: e-mail do korespondencji: </w:t>
      </w:r>
      <w:hyperlink r:id="rId22" w:history="1">
        <w:r w:rsidRPr="0014208A">
          <w:rPr>
            <w:rStyle w:val="Hipercze"/>
            <w:rFonts w:asciiTheme="minorHAnsi" w:hAnsiTheme="minorHAnsi" w:cstheme="minorHAnsi"/>
          </w:rPr>
          <w:t>zbigniew.maciejski@rcnt.pl</w:t>
        </w:r>
      </w:hyperlink>
      <w:r>
        <w:rPr>
          <w:rFonts w:asciiTheme="minorHAnsi" w:hAnsiTheme="minorHAnsi" w:cstheme="minorHAnsi"/>
        </w:rPr>
        <w:t xml:space="preserve"> </w:t>
      </w:r>
    </w:p>
    <w:p w14:paraId="04ECDD0F"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19B2ECDD" w:rsidR="008A2337" w:rsidRDefault="008A2337" w:rsidP="0042753E">
      <w:pPr>
        <w:pStyle w:val="Akapitzlist"/>
        <w:numPr>
          <w:ilvl w:val="0"/>
          <w:numId w:val="26"/>
        </w:numPr>
        <w:ind w:left="567" w:hanging="283"/>
        <w:rPr>
          <w:rFonts w:asciiTheme="minorHAnsi" w:hAnsiTheme="minorHAnsi" w:cstheme="minorHAnsi"/>
        </w:rPr>
      </w:pPr>
      <w:r>
        <w:rPr>
          <w:rFonts w:asciiTheme="minorHAnsi" w:hAnsiTheme="minorHAnsi" w:cstheme="minorHAnsi"/>
        </w:rPr>
        <w:t>Łukasz Mańkowski:</w:t>
      </w:r>
      <w:r w:rsidRPr="008A2337">
        <w:rPr>
          <w:rFonts w:asciiTheme="minorHAnsi" w:hAnsiTheme="minorHAnsi" w:cstheme="minorHAnsi"/>
        </w:rPr>
        <w:t xml:space="preserve"> </w:t>
      </w:r>
      <w:r w:rsidRPr="00F528D8">
        <w:rPr>
          <w:rFonts w:asciiTheme="minorHAnsi" w:hAnsiTheme="minorHAnsi" w:cstheme="minorHAnsi"/>
        </w:rPr>
        <w:t>e-mail</w:t>
      </w:r>
      <w:r>
        <w:rPr>
          <w:rFonts w:asciiTheme="minorHAnsi" w:hAnsiTheme="minorHAnsi" w:cstheme="minorHAnsi"/>
        </w:rPr>
        <w:t xml:space="preserve"> do korespondencji</w:t>
      </w:r>
      <w:r w:rsidRPr="00F528D8">
        <w:rPr>
          <w:rFonts w:asciiTheme="minorHAnsi" w:hAnsiTheme="minorHAnsi" w:cstheme="minorHAnsi"/>
        </w:rPr>
        <w:t xml:space="preserve">: </w:t>
      </w:r>
      <w:hyperlink r:id="rId23" w:history="1">
        <w:r w:rsidR="001202AA" w:rsidRPr="0014208A">
          <w:rPr>
            <w:rStyle w:val="Hipercze"/>
            <w:rFonts w:asciiTheme="minorHAnsi" w:hAnsiTheme="minorHAnsi" w:cstheme="minorHAnsi"/>
          </w:rPr>
          <w:t>zamowienia@rcnt.pl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3E7BB4A2" w:rsidR="00F44453" w:rsidRPr="00B33949" w:rsidRDefault="00B33949"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F56AC0">
        <w:rPr>
          <w:rFonts w:asciiTheme="minorHAnsi" w:hAnsiTheme="minorHAnsi" w:cstheme="minorHAnsi"/>
          <w:b w:val="0"/>
          <w:color w:val="000000" w:themeColor="text1"/>
          <w:sz w:val="24"/>
          <w:szCs w:val="24"/>
        </w:rPr>
        <w:t>:</w:t>
      </w:r>
      <w:r w:rsidR="00FB704A" w:rsidRPr="001202AA">
        <w:rPr>
          <w:rFonts w:asciiTheme="minorHAnsi" w:hAnsiTheme="minorHAnsi" w:cstheme="minorHAnsi"/>
          <w:b w:val="0"/>
          <w:color w:val="FF0000"/>
          <w:sz w:val="24"/>
          <w:szCs w:val="24"/>
          <w:lang w:val="pl-PL"/>
        </w:rPr>
        <w:t xml:space="preserve"> </w:t>
      </w:r>
      <w:r w:rsidR="00F544CD">
        <w:rPr>
          <w:rFonts w:asciiTheme="minorHAnsi" w:hAnsiTheme="minorHAnsi" w:cstheme="minorHAnsi"/>
          <w:color w:val="000000" w:themeColor="text1"/>
          <w:sz w:val="24"/>
          <w:szCs w:val="24"/>
          <w:lang w:val="pl-PL"/>
        </w:rPr>
        <w:t>16</w:t>
      </w:r>
      <w:r w:rsidR="0023524D" w:rsidRPr="00892D24">
        <w:rPr>
          <w:rFonts w:asciiTheme="minorHAnsi" w:hAnsiTheme="minorHAnsi" w:cstheme="minorHAnsi"/>
          <w:color w:val="000000" w:themeColor="text1"/>
          <w:sz w:val="24"/>
          <w:szCs w:val="24"/>
          <w:lang w:val="pl-PL"/>
        </w:rPr>
        <w:t>.07</w:t>
      </w:r>
      <w:r w:rsidR="00F56AC0" w:rsidRPr="00892D24">
        <w:rPr>
          <w:rFonts w:asciiTheme="minorHAnsi" w:hAnsiTheme="minorHAnsi" w:cstheme="minorHAnsi"/>
          <w:color w:val="000000" w:themeColor="text1"/>
          <w:sz w:val="24"/>
          <w:szCs w:val="24"/>
          <w:lang w:val="pl-PL"/>
        </w:rPr>
        <w:t>.2022 r.</w:t>
      </w:r>
    </w:p>
    <w:p w14:paraId="1CE059DC" w14:textId="77777777" w:rsidR="00F44453" w:rsidRDefault="00F44453"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2753E">
      <w:pPr>
        <w:pStyle w:val="Akapitzlist"/>
        <w:numPr>
          <w:ilvl w:val="0"/>
          <w:numId w:val="27"/>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Default="00F44453" w:rsidP="00B45123">
      <w:pPr>
        <w:jc w:val="both"/>
        <w:rPr>
          <w:rFonts w:asciiTheme="minorHAnsi" w:hAnsiTheme="minorHAnsi" w:cstheme="minorHAnsi"/>
          <w:b/>
          <w:u w:val="single"/>
        </w:rPr>
      </w:pPr>
    </w:p>
    <w:p w14:paraId="78D12052" w14:textId="77777777" w:rsidR="0061330B" w:rsidRPr="00F44453" w:rsidRDefault="0061330B" w:rsidP="00B45123">
      <w:pPr>
        <w:jc w:val="both"/>
        <w:rPr>
          <w:rFonts w:asciiTheme="minorHAnsi" w:hAnsiTheme="minorHAnsi" w:cstheme="minorHAnsi"/>
          <w:b/>
          <w:u w:val="single"/>
        </w:rPr>
      </w:pPr>
    </w:p>
    <w:p w14:paraId="28868076" w14:textId="77777777" w:rsidR="00F44453" w:rsidRPr="00390FD8" w:rsidRDefault="00F44453" w:rsidP="0042753E">
      <w:pPr>
        <w:pStyle w:val="Akapitzlist"/>
        <w:numPr>
          <w:ilvl w:val="0"/>
          <w:numId w:val="36"/>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050ED94E" w:rsidR="00390FD8" w:rsidRPr="00390FD8" w:rsidRDefault="00461904" w:rsidP="00461904">
      <w:pPr>
        <w:jc w:val="both"/>
        <w:rPr>
          <w:rFonts w:asciiTheme="minorHAnsi" w:hAnsiTheme="minorHAnsi" w:cstheme="minorHAnsi"/>
        </w:rPr>
      </w:pPr>
      <w:r w:rsidRPr="00390FD8">
        <w:rPr>
          <w:rFonts w:asciiTheme="minorHAnsi" w:hAnsiTheme="minorHAnsi" w:cstheme="minorHAnsi"/>
        </w:rPr>
        <w:t>Wykonawca,</w:t>
      </w:r>
      <w:r w:rsidR="009868D7" w:rsidRPr="00390FD8">
        <w:rPr>
          <w:rFonts w:asciiTheme="minorHAnsi" w:hAnsiTheme="minorHAnsi" w:cstheme="minorHAnsi"/>
        </w:rPr>
        <w:t xml:space="preserve"> nie żąda </w:t>
      </w:r>
      <w:r w:rsidR="00390FD8" w:rsidRPr="00390FD8">
        <w:rPr>
          <w:rFonts w:asciiTheme="minorHAnsi" w:hAnsiTheme="minorHAnsi" w:cstheme="minorHAnsi"/>
        </w:rPr>
        <w:t xml:space="preserve">od wykonawcy </w:t>
      </w:r>
      <w:r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Default="000B0736" w:rsidP="00B45123">
      <w:pPr>
        <w:jc w:val="both"/>
        <w:rPr>
          <w:rFonts w:asciiTheme="minorHAnsi" w:hAnsiTheme="minorHAnsi" w:cstheme="minorHAnsi"/>
        </w:rPr>
      </w:pPr>
    </w:p>
    <w:p w14:paraId="1764D007" w14:textId="77777777" w:rsidR="00885846" w:rsidRPr="000B0736" w:rsidRDefault="00885846" w:rsidP="00B45123">
      <w:pPr>
        <w:jc w:val="both"/>
        <w:rPr>
          <w:rFonts w:asciiTheme="minorHAnsi" w:hAnsiTheme="minorHAnsi" w:cstheme="minorHAnsi"/>
        </w:rPr>
      </w:pPr>
    </w:p>
    <w:p w14:paraId="24B83C43" w14:textId="77777777" w:rsidR="00F44453" w:rsidRPr="00F44453" w:rsidRDefault="00F44453" w:rsidP="0042753E">
      <w:pPr>
        <w:pStyle w:val="pkt"/>
        <w:numPr>
          <w:ilvl w:val="0"/>
          <w:numId w:val="36"/>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.doc, .docx, .rtf, .xps, .odt i opatrzona kwalifikowanym podpisem elektronicznym, podpisem zaufanym lub podpisem osobistym.</w:t>
      </w:r>
    </w:p>
    <w:p w14:paraId="73133EB1"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 celu korzystania  z systemu miniPortal konieczne jest dysponowanie przez użytkownika urządzeniem teleinformatycznym z dostępem do sieci Internet. Aplikacja działa na Platformie Windows, Mac i Linux.</w:t>
      </w:r>
    </w:p>
    <w:p w14:paraId="4459138C"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Sposób zaszyfrowania oferty opisany został w Instrukcji użytkownika dostępnej na miniPortalu (odbywa się automatycznie).</w:t>
      </w:r>
    </w:p>
    <w:p w14:paraId="284FB675"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656430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lastRenderedPageBreak/>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 xml:space="preserve">w celu zachowania poufności objętych klauzulą informacji zgodnie z postanowieniami </w:t>
      </w:r>
      <w:r w:rsidR="008F0808">
        <w:rPr>
          <w:rFonts w:asciiTheme="minorHAnsi" w:hAnsiTheme="minorHAnsi" w:cstheme="minorHAnsi"/>
          <w:lang w:bidi="pl-PL"/>
        </w:rPr>
        <w:br/>
      </w:r>
      <w:r w:rsidRPr="00F44453">
        <w:rPr>
          <w:rFonts w:asciiTheme="minorHAnsi" w:hAnsiTheme="minorHAnsi" w:cstheme="minorHAnsi"/>
          <w:lang w:bidi="pl-PL"/>
        </w:rPr>
        <w:t>art. 18 ust. 3 ustawy Pzp.</w:t>
      </w:r>
    </w:p>
    <w:p w14:paraId="1C0ACFE8" w14:textId="2D398574"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348D8401" w:rsidR="00F44453" w:rsidRPr="008F3C8E" w:rsidRDefault="00BD2A72" w:rsidP="0042753E">
      <w:pPr>
        <w:pStyle w:val="pkt"/>
        <w:numPr>
          <w:ilvl w:val="0"/>
          <w:numId w:val="3"/>
        </w:numPr>
        <w:spacing w:before="0" w:after="0"/>
        <w:ind w:left="284" w:hanging="284"/>
        <w:rPr>
          <w:rFonts w:asciiTheme="minorHAnsi" w:hAnsiTheme="minorHAnsi" w:cstheme="minorHAnsi"/>
          <w:color w:val="000000" w:themeColor="text1"/>
          <w:lang w:bidi="pl-PL"/>
        </w:rPr>
      </w:pPr>
      <w:r w:rsidRPr="008F3C8E">
        <w:rPr>
          <w:rFonts w:asciiTheme="minorHAnsi" w:hAnsiTheme="minorHAnsi" w:cstheme="minorHAnsi"/>
          <w:color w:val="000000" w:themeColor="text1"/>
          <w:lang w:bidi="pl-PL"/>
        </w:rPr>
        <w:t>Oferta musi być sporządzona zgodnie z treścią formularz</w:t>
      </w:r>
      <w:r w:rsidR="00707B3A" w:rsidRPr="008F3C8E">
        <w:rPr>
          <w:rFonts w:asciiTheme="minorHAnsi" w:hAnsiTheme="minorHAnsi" w:cstheme="minorHAnsi"/>
          <w:color w:val="000000" w:themeColor="text1"/>
          <w:lang w:bidi="pl-PL"/>
        </w:rPr>
        <w:t xml:space="preserve">a oferty, którego wzór stanowi </w:t>
      </w:r>
      <w:r w:rsidR="00707B3A" w:rsidRPr="00142DB9">
        <w:rPr>
          <w:rFonts w:asciiTheme="minorHAnsi" w:hAnsiTheme="minorHAnsi" w:cstheme="minorHAnsi"/>
          <w:color w:val="000000" w:themeColor="text1"/>
          <w:lang w:bidi="pl-PL"/>
        </w:rPr>
        <w:t>Z</w:t>
      </w:r>
      <w:r w:rsidRPr="00142DB9">
        <w:rPr>
          <w:rFonts w:asciiTheme="minorHAnsi" w:hAnsiTheme="minorHAnsi" w:cstheme="minorHAnsi"/>
          <w:color w:val="000000" w:themeColor="text1"/>
          <w:lang w:bidi="pl-PL"/>
        </w:rPr>
        <w:t xml:space="preserve">ałącznik </w:t>
      </w:r>
      <w:r w:rsidR="00707B3A" w:rsidRPr="00142DB9">
        <w:rPr>
          <w:rFonts w:asciiTheme="minorHAnsi" w:hAnsiTheme="minorHAnsi" w:cstheme="minorHAnsi"/>
          <w:color w:val="000000" w:themeColor="text1"/>
          <w:lang w:bidi="pl-PL"/>
        </w:rPr>
        <w:t xml:space="preserve">nr </w:t>
      </w:r>
      <w:r w:rsidR="00142DB9" w:rsidRPr="00142DB9">
        <w:rPr>
          <w:rFonts w:asciiTheme="minorHAnsi" w:hAnsiTheme="minorHAnsi" w:cstheme="minorHAnsi"/>
          <w:color w:val="000000" w:themeColor="text1"/>
          <w:lang w:bidi="pl-PL"/>
        </w:rPr>
        <w:t>2</w:t>
      </w:r>
      <w:r w:rsidR="00707B3A" w:rsidRPr="00142DB9">
        <w:rPr>
          <w:rFonts w:asciiTheme="minorHAnsi" w:hAnsiTheme="minorHAnsi" w:cstheme="minorHAnsi"/>
          <w:color w:val="000000" w:themeColor="text1"/>
          <w:lang w:bidi="pl-PL"/>
        </w:rPr>
        <w:t xml:space="preserve"> </w:t>
      </w:r>
      <w:r w:rsidRPr="00142DB9">
        <w:rPr>
          <w:rFonts w:asciiTheme="minorHAnsi" w:hAnsiTheme="minorHAnsi" w:cstheme="minorHAnsi"/>
          <w:color w:val="000000" w:themeColor="text1"/>
          <w:lang w:bidi="pl-PL"/>
        </w:rPr>
        <w:t>do SWZ</w:t>
      </w:r>
      <w:r w:rsidR="00F44453" w:rsidRPr="00142DB9">
        <w:rPr>
          <w:rFonts w:asciiTheme="minorHAnsi" w:hAnsiTheme="minorHAnsi" w:cstheme="minorHAnsi"/>
          <w:color w:val="000000" w:themeColor="text1"/>
          <w:lang w:bidi="pl-PL"/>
        </w:rPr>
        <w:t>.</w:t>
      </w:r>
      <w:r w:rsidR="00C436F4" w:rsidRPr="00142DB9">
        <w:rPr>
          <w:rFonts w:asciiTheme="minorHAnsi" w:hAnsiTheme="minorHAnsi" w:cstheme="minorHAnsi"/>
          <w:color w:val="000000" w:themeColor="text1"/>
          <w:lang w:bidi="pl-PL"/>
        </w:rPr>
        <w:t xml:space="preserve"> </w:t>
      </w:r>
      <w:r w:rsidR="00C436F4">
        <w:rPr>
          <w:rFonts w:asciiTheme="minorHAnsi" w:hAnsiTheme="minorHAnsi" w:cstheme="minorHAnsi"/>
          <w:color w:val="000000" w:themeColor="text1"/>
          <w:lang w:bidi="pl-PL"/>
        </w:rPr>
        <w:t>Za prawidłowo złożoną ofertę uważa się jedynie ofertę w ramach której w formularzu cenowym, tabela dotycząca danego zadania została uzupełniona kompletnie.</w:t>
      </w:r>
    </w:p>
    <w:p w14:paraId="77B7E244"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nio w formie pisemnej kwalifikowanym 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42753E">
      <w:pPr>
        <w:pStyle w:val="pkt"/>
        <w:numPr>
          <w:ilvl w:val="0"/>
          <w:numId w:val="3"/>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01494D1A" w:rsidR="00F44453" w:rsidRDefault="00F44453" w:rsidP="00B45123">
      <w:pPr>
        <w:pStyle w:val="pkt"/>
        <w:spacing w:before="0" w:after="0"/>
        <w:ind w:left="426" w:firstLine="0"/>
        <w:rPr>
          <w:rFonts w:asciiTheme="minorHAnsi" w:hAnsiTheme="minorHAnsi" w:cstheme="minorHAnsi"/>
          <w:lang w:bidi="pl-PL"/>
        </w:rPr>
      </w:pPr>
    </w:p>
    <w:p w14:paraId="741F8A5A" w14:textId="790B8977" w:rsidR="00646517" w:rsidRDefault="00646517" w:rsidP="00B45123">
      <w:pPr>
        <w:pStyle w:val="pkt"/>
        <w:spacing w:before="0" w:after="0"/>
        <w:ind w:left="426" w:firstLine="0"/>
        <w:rPr>
          <w:rFonts w:asciiTheme="minorHAnsi" w:hAnsiTheme="minorHAnsi" w:cstheme="minorHAnsi"/>
          <w:lang w:bidi="pl-PL"/>
        </w:rPr>
      </w:pPr>
    </w:p>
    <w:p w14:paraId="4AA59FD4" w14:textId="4EF15CC2" w:rsidR="00646517" w:rsidRDefault="00646517" w:rsidP="00B45123">
      <w:pPr>
        <w:pStyle w:val="pkt"/>
        <w:spacing w:before="0" w:after="0"/>
        <w:ind w:left="426" w:firstLine="0"/>
        <w:rPr>
          <w:rFonts w:asciiTheme="minorHAnsi" w:hAnsiTheme="minorHAnsi" w:cstheme="minorHAnsi"/>
          <w:lang w:bidi="pl-PL"/>
        </w:rPr>
      </w:pPr>
    </w:p>
    <w:p w14:paraId="1C806907" w14:textId="0549F043" w:rsidR="00646517" w:rsidRDefault="00646517" w:rsidP="00B45123">
      <w:pPr>
        <w:pStyle w:val="pkt"/>
        <w:spacing w:before="0" w:after="0"/>
        <w:ind w:left="426" w:firstLine="0"/>
        <w:rPr>
          <w:rFonts w:asciiTheme="minorHAnsi" w:hAnsiTheme="minorHAnsi" w:cstheme="minorHAnsi"/>
          <w:lang w:bidi="pl-PL"/>
        </w:rPr>
      </w:pPr>
    </w:p>
    <w:p w14:paraId="0092EF18" w14:textId="77777777" w:rsidR="00646517" w:rsidRPr="00F44453" w:rsidRDefault="00646517"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lastRenderedPageBreak/>
        <w:t xml:space="preserve">XVII. </w:t>
      </w:r>
      <w:r w:rsidR="00F44453" w:rsidRPr="00F44453">
        <w:rPr>
          <w:rFonts w:asciiTheme="minorHAnsi" w:hAnsiTheme="minorHAnsi" w:cstheme="minorHAnsi"/>
          <w:b/>
          <w:lang w:bidi="pl-PL"/>
        </w:rPr>
        <w:t>Sposób oraz termin składania ofert.</w:t>
      </w:r>
    </w:p>
    <w:p w14:paraId="2BCB6E65" w14:textId="17658834" w:rsidR="00D22123" w:rsidRPr="00D22123" w:rsidRDefault="00D2212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hyperlink r:id="rId24" w:history="1">
        <w:r w:rsidR="005900EF" w:rsidRPr="006D2F6F">
          <w:rPr>
            <w:rStyle w:val="Hipercze"/>
            <w:rFonts w:asciiTheme="minorHAnsi" w:hAnsiTheme="minorHAnsi" w:cstheme="minorHAnsi"/>
            <w:lang w:bidi="pl-PL"/>
          </w:rPr>
          <w:t>https://miniportal.uzp.gov.pl</w:t>
        </w:r>
      </w:hyperlink>
      <w:r w:rsidR="005900EF">
        <w:rPr>
          <w:rFonts w:asciiTheme="minorHAnsi" w:hAnsiTheme="minorHAnsi" w:cstheme="minorHAnsi"/>
          <w:lang w:bidi="pl-PL"/>
        </w:rPr>
        <w:t xml:space="preserve"> </w:t>
      </w:r>
    </w:p>
    <w:p w14:paraId="18DB0947" w14:textId="68EECA15"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25FF9BD2" w14:textId="289F1507" w:rsidR="00F44453" w:rsidRPr="00892D24" w:rsidRDefault="003375C3" w:rsidP="0042753E">
      <w:pPr>
        <w:pStyle w:val="pkt"/>
        <w:numPr>
          <w:ilvl w:val="0"/>
          <w:numId w:val="4"/>
        </w:numPr>
        <w:spacing w:before="0" w:after="0"/>
        <w:ind w:left="284" w:hanging="284"/>
        <w:rPr>
          <w:rFonts w:asciiTheme="minorHAnsi" w:hAnsiTheme="minorHAnsi" w:cstheme="minorHAnsi"/>
          <w:color w:val="000000" w:themeColor="text1"/>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892D24">
        <w:rPr>
          <w:rFonts w:asciiTheme="minorHAnsi" w:hAnsiTheme="minorHAnsi" w:cstheme="minorHAnsi"/>
          <w:color w:val="000000" w:themeColor="text1"/>
          <w:lang w:bidi="pl-PL"/>
        </w:rPr>
        <w:t xml:space="preserve">dnia </w:t>
      </w:r>
      <w:r w:rsidR="00F544CD">
        <w:rPr>
          <w:rFonts w:asciiTheme="minorHAnsi" w:hAnsiTheme="minorHAnsi" w:cstheme="minorHAnsi"/>
          <w:b/>
          <w:color w:val="000000" w:themeColor="text1"/>
          <w:lang w:bidi="pl-PL"/>
        </w:rPr>
        <w:t>17</w:t>
      </w:r>
      <w:r w:rsidR="00FB704A" w:rsidRPr="00892D24">
        <w:rPr>
          <w:rFonts w:asciiTheme="minorHAnsi" w:hAnsiTheme="minorHAnsi" w:cstheme="minorHAnsi"/>
          <w:b/>
          <w:color w:val="000000" w:themeColor="text1"/>
          <w:lang w:bidi="pl-PL"/>
        </w:rPr>
        <w:t>.0</w:t>
      </w:r>
      <w:r w:rsidR="0023524D" w:rsidRPr="00892D24">
        <w:rPr>
          <w:rFonts w:asciiTheme="minorHAnsi" w:hAnsiTheme="minorHAnsi" w:cstheme="minorHAnsi"/>
          <w:b/>
          <w:color w:val="000000" w:themeColor="text1"/>
          <w:lang w:bidi="pl-PL"/>
        </w:rPr>
        <w:t>6</w:t>
      </w:r>
      <w:r w:rsidR="00F44453" w:rsidRPr="00892D24">
        <w:rPr>
          <w:rFonts w:asciiTheme="minorHAnsi" w:hAnsiTheme="minorHAnsi" w:cstheme="minorHAnsi"/>
          <w:b/>
          <w:color w:val="000000" w:themeColor="text1"/>
          <w:lang w:bidi="pl-PL"/>
        </w:rPr>
        <w:t>.2</w:t>
      </w:r>
      <w:r w:rsidR="00B65154" w:rsidRPr="00892D24">
        <w:rPr>
          <w:rFonts w:asciiTheme="minorHAnsi" w:hAnsiTheme="minorHAnsi" w:cstheme="minorHAnsi"/>
          <w:b/>
          <w:color w:val="000000" w:themeColor="text1"/>
          <w:lang w:bidi="pl-PL"/>
        </w:rPr>
        <w:t>022</w:t>
      </w:r>
      <w:r w:rsidR="00F44453" w:rsidRPr="00892D24">
        <w:rPr>
          <w:rFonts w:asciiTheme="minorHAnsi" w:hAnsiTheme="minorHAnsi" w:cstheme="minorHAnsi"/>
          <w:b/>
          <w:color w:val="000000" w:themeColor="text1"/>
          <w:lang w:bidi="pl-PL"/>
        </w:rPr>
        <w:t>r. do godz.</w:t>
      </w:r>
      <w:r w:rsidR="00F44453" w:rsidRPr="00892D24">
        <w:rPr>
          <w:rFonts w:asciiTheme="minorHAnsi" w:hAnsiTheme="minorHAnsi" w:cstheme="minorHAnsi"/>
          <w:color w:val="000000" w:themeColor="text1"/>
          <w:lang w:bidi="pl-PL"/>
        </w:rPr>
        <w:t xml:space="preserve"> </w:t>
      </w:r>
      <w:r w:rsidR="00F56AC0" w:rsidRPr="00892D24">
        <w:rPr>
          <w:rFonts w:asciiTheme="minorHAnsi" w:hAnsiTheme="minorHAnsi" w:cstheme="minorHAnsi"/>
          <w:b/>
          <w:color w:val="000000" w:themeColor="text1"/>
          <w:lang w:bidi="pl-PL"/>
        </w:rPr>
        <w:t>10</w:t>
      </w:r>
      <w:r w:rsidR="00F44453" w:rsidRPr="00892D24">
        <w:rPr>
          <w:rFonts w:asciiTheme="minorHAnsi" w:hAnsiTheme="minorHAnsi" w:cstheme="minorHAnsi"/>
          <w:b/>
          <w:color w:val="000000" w:themeColor="text1"/>
          <w:lang w:bidi="pl-PL"/>
        </w:rPr>
        <w:t>:00.</w:t>
      </w:r>
    </w:p>
    <w:p w14:paraId="5A099583"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14:paraId="793D99D0"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42BB72"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2753E">
      <w:pPr>
        <w:pStyle w:val="pkt"/>
        <w:numPr>
          <w:ilvl w:val="0"/>
          <w:numId w:val="37"/>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7EE02CDC" w:rsidR="000A0647" w:rsidRPr="008502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FB704A">
        <w:rPr>
          <w:rFonts w:asciiTheme="minorHAnsi" w:hAnsiTheme="minorHAnsi" w:cstheme="minorHAnsi"/>
          <w:lang w:bidi="pl-PL"/>
        </w:rPr>
        <w:t>:</w:t>
      </w:r>
      <w:r w:rsidR="00BC2AB6">
        <w:rPr>
          <w:rFonts w:asciiTheme="minorHAnsi" w:hAnsiTheme="minorHAnsi" w:cstheme="minorHAnsi"/>
          <w:lang w:bidi="pl-PL"/>
        </w:rPr>
        <w:t xml:space="preserve"> </w:t>
      </w:r>
      <w:r w:rsidR="00F544CD">
        <w:rPr>
          <w:rFonts w:asciiTheme="minorHAnsi" w:hAnsiTheme="minorHAnsi" w:cstheme="minorHAnsi"/>
          <w:b/>
          <w:color w:val="000000" w:themeColor="text1"/>
          <w:lang w:bidi="pl-PL"/>
        </w:rPr>
        <w:t>17</w:t>
      </w:r>
      <w:bookmarkStart w:id="1" w:name="_GoBack"/>
      <w:bookmarkEnd w:id="1"/>
      <w:r w:rsidR="004202E2" w:rsidRPr="00892D24">
        <w:rPr>
          <w:rFonts w:asciiTheme="minorHAnsi" w:hAnsiTheme="minorHAnsi" w:cstheme="minorHAnsi"/>
          <w:b/>
          <w:color w:val="000000" w:themeColor="text1"/>
          <w:lang w:bidi="pl-PL"/>
        </w:rPr>
        <w:t>.0</w:t>
      </w:r>
      <w:r w:rsidR="0023524D" w:rsidRPr="00892D24">
        <w:rPr>
          <w:rFonts w:asciiTheme="minorHAnsi" w:hAnsiTheme="minorHAnsi" w:cstheme="minorHAnsi"/>
          <w:b/>
          <w:color w:val="000000" w:themeColor="text1"/>
          <w:lang w:bidi="pl-PL"/>
        </w:rPr>
        <w:t>6</w:t>
      </w:r>
      <w:r w:rsidR="00B65154" w:rsidRPr="00892D24">
        <w:rPr>
          <w:rFonts w:asciiTheme="minorHAnsi" w:hAnsiTheme="minorHAnsi" w:cstheme="minorHAnsi"/>
          <w:b/>
          <w:color w:val="000000" w:themeColor="text1"/>
          <w:lang w:bidi="pl-PL"/>
        </w:rPr>
        <w:t>.2022</w:t>
      </w:r>
      <w:r w:rsidRPr="00892D24">
        <w:rPr>
          <w:rFonts w:asciiTheme="minorHAnsi" w:hAnsiTheme="minorHAnsi" w:cstheme="minorHAnsi"/>
          <w:b/>
          <w:color w:val="000000" w:themeColor="text1"/>
          <w:lang w:bidi="pl-PL"/>
        </w:rPr>
        <w:t>r. o godz</w:t>
      </w:r>
      <w:r w:rsidR="003375C3" w:rsidRPr="00892D24">
        <w:rPr>
          <w:rFonts w:asciiTheme="minorHAnsi" w:hAnsiTheme="minorHAnsi" w:cstheme="minorHAnsi"/>
          <w:b/>
          <w:color w:val="000000" w:themeColor="text1"/>
          <w:lang w:bidi="pl-PL"/>
        </w:rPr>
        <w:t>.</w:t>
      </w:r>
      <w:r w:rsidRPr="00892D24">
        <w:rPr>
          <w:rFonts w:asciiTheme="minorHAnsi" w:hAnsiTheme="minorHAnsi" w:cstheme="minorHAnsi"/>
          <w:b/>
          <w:color w:val="000000" w:themeColor="text1"/>
          <w:lang w:bidi="pl-PL"/>
        </w:rPr>
        <w:t xml:space="preserve"> </w:t>
      </w:r>
      <w:r w:rsidR="00F56AC0" w:rsidRPr="00892D24">
        <w:rPr>
          <w:rFonts w:asciiTheme="minorHAnsi" w:hAnsiTheme="minorHAnsi" w:cstheme="minorHAnsi"/>
          <w:b/>
          <w:color w:val="000000" w:themeColor="text1"/>
          <w:lang w:bidi="pl-PL"/>
        </w:rPr>
        <w:t>10:30</w:t>
      </w:r>
      <w:r w:rsidRPr="00892D24">
        <w:rPr>
          <w:rFonts w:asciiTheme="minorHAnsi" w:hAnsiTheme="minorHAnsi" w:cstheme="minorHAnsi"/>
          <w:b/>
          <w:color w:val="000000" w:themeColor="text1"/>
          <w:lang w:bidi="pl-PL"/>
        </w:rPr>
        <w:t>.</w:t>
      </w:r>
    </w:p>
    <w:p w14:paraId="7146CF83" w14:textId="77777777" w:rsidR="00DC28F0" w:rsidRPr="00DC28F0"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42753E">
      <w:pPr>
        <w:pStyle w:val="pkt"/>
        <w:numPr>
          <w:ilvl w:val="0"/>
          <w:numId w:val="5"/>
        </w:numPr>
        <w:spacing w:before="0" w:after="0"/>
        <w:ind w:left="284" w:hanging="284"/>
        <w:rPr>
          <w:rFonts w:asciiTheme="minorHAnsi" w:hAnsiTheme="minorHAnsi" w:cstheme="minorHAnsi"/>
          <w:lang w:bidi="pl-PL"/>
        </w:rPr>
      </w:pPr>
      <w:r w:rsidRPr="003375C3">
        <w:rPr>
          <w:rFonts w:asciiTheme="minorHAnsi" w:hAnsiTheme="minorHAnsi" w:cstheme="minorHAnsi"/>
        </w:rPr>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miniPortalu </w:t>
      </w:r>
      <w:r w:rsidRPr="003375C3">
        <w:rPr>
          <w:rFonts w:asciiTheme="minorHAnsi" w:hAnsiTheme="minorHAnsi" w:cstheme="minorHAnsi"/>
        </w:rPr>
        <w:t>i następuje poprzez wskazanie pliku do odszyfrowania.</w:t>
      </w:r>
    </w:p>
    <w:p w14:paraId="7509D07E"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2753E">
      <w:pPr>
        <w:numPr>
          <w:ilvl w:val="3"/>
          <w:numId w:val="28"/>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lastRenderedPageBreak/>
        <w:t>Podana cena oferty będzie służyć do oceny złożonych ofert i do rozliczenia w trakcie realizacji zamówienia.</w:t>
      </w:r>
    </w:p>
    <w:p w14:paraId="3B33AA96" w14:textId="77777777" w:rsidR="00B96540"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2753E">
      <w:pPr>
        <w:numPr>
          <w:ilvl w:val="3"/>
          <w:numId w:val="28"/>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zie prowadzić do jego 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2753E">
      <w:pPr>
        <w:numPr>
          <w:ilvl w:val="3"/>
          <w:numId w:val="28"/>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p>
    <w:p w14:paraId="7568FFCE" w14:textId="77777777" w:rsidR="00885846" w:rsidRPr="008F0808" w:rsidRDefault="00885846" w:rsidP="00B45123">
      <w:pPr>
        <w:pStyle w:val="Tekstpodstawowy"/>
        <w:jc w:val="left"/>
        <w:rPr>
          <w:rFonts w:asciiTheme="minorHAnsi" w:hAnsiTheme="minorHAnsi" w:cstheme="minorHAnsi"/>
          <w:b/>
          <w:sz w:val="24"/>
          <w:szCs w:val="24"/>
          <w:lang w:val="pl-PL" w:bidi="pl-PL"/>
        </w:rPr>
      </w:pPr>
      <w:bookmarkStart w:id="2" w:name="_Hlk60383589"/>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2"/>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p w14:paraId="5E5EE55E" w14:textId="77777777" w:rsidR="00646517" w:rsidRPr="00177D00" w:rsidRDefault="00646517" w:rsidP="0042753E">
      <w:pPr>
        <w:widowControl w:val="0"/>
        <w:numPr>
          <w:ilvl w:val="6"/>
          <w:numId w:val="39"/>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79923F1B" w14:textId="77777777" w:rsidR="00646517" w:rsidRPr="00177D00" w:rsidRDefault="00646517"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Pr="00177D00">
        <w:rPr>
          <w:rFonts w:asciiTheme="minorHAnsi" w:eastAsia="Calibri" w:hAnsiTheme="minorHAnsi" w:cstheme="minorHAnsi"/>
          <w:b/>
          <w:bCs/>
        </w:rPr>
        <w:t xml:space="preserve"> brutto – 60% (C)</w:t>
      </w:r>
    </w:p>
    <w:p w14:paraId="7A8BE797" w14:textId="77777777" w:rsidR="00646517" w:rsidRPr="00375903" w:rsidRDefault="00646517" w:rsidP="00E208F6">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Okres gwarancji – 40% (G</w:t>
      </w:r>
      <w:r w:rsidRPr="00177D00">
        <w:rPr>
          <w:rFonts w:asciiTheme="minorHAnsi" w:eastAsia="Calibri" w:hAnsiTheme="minorHAnsi" w:cstheme="minorHAnsi"/>
          <w:b/>
          <w:bCs/>
        </w:rPr>
        <w:t>)</w:t>
      </w:r>
      <w:r w:rsidRPr="00375903">
        <w:rPr>
          <w:rFonts w:asciiTheme="minorHAnsi" w:eastAsia="Calibri" w:hAnsiTheme="minorHAnsi" w:cstheme="minorHAnsi"/>
          <w:b/>
          <w:bCs/>
        </w:rPr>
        <w:t xml:space="preserve"> </w:t>
      </w:r>
    </w:p>
    <w:p w14:paraId="64408490" w14:textId="77777777" w:rsidR="00646517" w:rsidRPr="00177D00" w:rsidRDefault="00646517"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t>1% = 1 pkt</w:t>
      </w:r>
    </w:p>
    <w:p w14:paraId="19609B1E" w14:textId="77777777" w:rsidR="00646517" w:rsidRPr="00646517" w:rsidRDefault="00646517"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p>
    <w:p w14:paraId="1A2A7A22" w14:textId="1FEB1A67" w:rsidR="00646517" w:rsidRPr="00177D00" w:rsidRDefault="00646517"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6A9C1A74" w14:textId="77777777" w:rsidR="00646517" w:rsidRPr="00177D00" w:rsidRDefault="00646517" w:rsidP="00DE7811">
      <w:pPr>
        <w:widowControl w:val="0"/>
        <w:autoSpaceDE w:val="0"/>
        <w:autoSpaceDN w:val="0"/>
        <w:adjustRightInd w:val="0"/>
        <w:ind w:left="786" w:right="350"/>
        <w:jc w:val="both"/>
        <w:rPr>
          <w:rFonts w:asciiTheme="minorHAnsi" w:hAnsiTheme="minorHAnsi" w:cstheme="minorHAnsi"/>
          <w:b/>
          <w:bCs/>
        </w:rPr>
      </w:pPr>
    </w:p>
    <w:p w14:paraId="01AFC583" w14:textId="77777777" w:rsidR="00646517" w:rsidRPr="00177D00" w:rsidRDefault="00646517"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4F38DF3F" w14:textId="77777777" w:rsidR="00646517" w:rsidRPr="00177D00" w:rsidRDefault="00646517"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5403302C" w14:textId="77777777" w:rsidR="00646517" w:rsidRPr="00177D00" w:rsidRDefault="00646517"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lastRenderedPageBreak/>
        <w:t xml:space="preserve">                           najniższa zaoferowana w postępowaniu </w:t>
      </w:r>
    </w:p>
    <w:p w14:paraId="195BF7C8" w14:textId="77777777" w:rsidR="00646517" w:rsidRPr="00177D00" w:rsidRDefault="00646517"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783D676E" w14:textId="77777777" w:rsidR="00646517" w:rsidRPr="00177D00" w:rsidRDefault="00646517"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66B5D481" w14:textId="77777777" w:rsidR="00646517" w:rsidRPr="00177D00" w:rsidRDefault="00646517"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68A64848" w14:textId="77777777" w:rsidR="00646517" w:rsidRDefault="00646517" w:rsidP="00DE7811">
      <w:pPr>
        <w:widowControl w:val="0"/>
        <w:autoSpaceDE w:val="0"/>
        <w:autoSpaceDN w:val="0"/>
        <w:adjustRightInd w:val="0"/>
        <w:ind w:right="350"/>
        <w:rPr>
          <w:rFonts w:asciiTheme="minorHAnsi" w:eastAsia="Calibri" w:hAnsiTheme="minorHAnsi" w:cstheme="minorHAnsi"/>
        </w:rPr>
      </w:pPr>
    </w:p>
    <w:p w14:paraId="4E2FCFD1" w14:textId="77777777" w:rsidR="00646517" w:rsidRPr="00177D00" w:rsidRDefault="00646517" w:rsidP="00DE7811">
      <w:pPr>
        <w:widowControl w:val="0"/>
        <w:autoSpaceDE w:val="0"/>
        <w:autoSpaceDN w:val="0"/>
        <w:adjustRightInd w:val="0"/>
        <w:ind w:right="350"/>
        <w:rPr>
          <w:rFonts w:asciiTheme="minorHAnsi" w:eastAsia="Calibri" w:hAnsiTheme="minorHAnsi" w:cstheme="minorHAnsi"/>
        </w:rPr>
      </w:pPr>
    </w:p>
    <w:p w14:paraId="1B4460B7" w14:textId="77777777" w:rsidR="00646517" w:rsidRPr="00177D00" w:rsidRDefault="00646517"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Pr>
          <w:rFonts w:asciiTheme="minorHAnsi" w:eastAsia="Calibri" w:hAnsiTheme="minorHAnsi" w:cstheme="minorHAnsi"/>
          <w:b/>
          <w:color w:val="000000"/>
          <w:u w:val="single"/>
        </w:rPr>
        <w:t>„Okres gwarancji</w:t>
      </w:r>
      <w:r w:rsidRPr="00177D00">
        <w:rPr>
          <w:rFonts w:asciiTheme="minorHAnsi" w:eastAsia="Calibri" w:hAnsiTheme="minorHAnsi" w:cstheme="minorHAnsi"/>
          <w:b/>
          <w:color w:val="000000"/>
          <w:u w:val="single"/>
        </w:rPr>
        <w:t>”</w:t>
      </w:r>
      <w:r>
        <w:rPr>
          <w:rFonts w:asciiTheme="minorHAnsi" w:eastAsia="Calibri" w:hAnsiTheme="minorHAnsi" w:cstheme="minorHAnsi"/>
          <w:color w:val="000000"/>
          <w:u w:val="single"/>
        </w:rPr>
        <w:t xml:space="preserve"> (maks. 40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Pr>
          <w:rFonts w:asciiTheme="minorHAnsi" w:hAnsiTheme="minorHAnsi" w:cstheme="minorHAnsi"/>
          <w:kern w:val="1"/>
        </w:rPr>
        <w:t xml:space="preserve"> okres gwarancji </w:t>
      </w:r>
      <w:r>
        <w:rPr>
          <w:rFonts w:asciiTheme="minorHAnsi" w:hAnsiTheme="minorHAnsi" w:cstheme="minorHAnsi"/>
          <w:color w:val="000000"/>
          <w:shd w:val="clear" w:color="auto" w:fill="FFFFFF"/>
        </w:rPr>
        <w:t xml:space="preserve"> w okresie świadczenia usługi.</w:t>
      </w:r>
    </w:p>
    <w:p w14:paraId="293F1384" w14:textId="77777777" w:rsidR="00646517" w:rsidRPr="00177D00" w:rsidRDefault="00646517"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Pr>
          <w:rFonts w:asciiTheme="minorHAnsi" w:hAnsiTheme="minorHAnsi" w:cstheme="minorHAnsi"/>
          <w:b/>
          <w:u w:val="single"/>
        </w:rPr>
        <w:t>malny dopuszczalny okres gwarancji wynosi 4 lata, a minimalny 2 lata</w:t>
      </w:r>
    </w:p>
    <w:p w14:paraId="73DC69EB" w14:textId="77777777" w:rsidR="00646517" w:rsidRDefault="00646517"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rPr>
        <w:t>okres gwarancji</w:t>
      </w:r>
      <w:r>
        <w:rPr>
          <w:rFonts w:asciiTheme="minorHAnsi" w:hAnsiTheme="minorHAnsi" w:cstheme="minorHAnsi"/>
          <w:kern w:val="1"/>
          <w:lang w:val="x-none"/>
        </w:rPr>
        <w:t xml:space="preserve"> </w:t>
      </w:r>
      <w:r w:rsidRPr="00177D00">
        <w:rPr>
          <w:rFonts w:asciiTheme="minorHAnsi" w:hAnsiTheme="minorHAnsi" w:cstheme="minorHAnsi"/>
          <w:kern w:val="1"/>
          <w:lang w:val="x-none"/>
        </w:rPr>
        <w:t xml:space="preserve"> przyjęty przez Zamawiającego </w:t>
      </w:r>
    </w:p>
    <w:p w14:paraId="69D85AB3" w14:textId="77777777" w:rsidR="00646517" w:rsidRDefault="00646517" w:rsidP="00DE7811">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we wskazanych zadaniach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4 lata, a kolejne to 3 lata i 2 lata.</w:t>
      </w:r>
    </w:p>
    <w:p w14:paraId="2C1C6875" w14:textId="77777777" w:rsidR="00646517" w:rsidRDefault="00646517"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Formularzu oferty krótszy okres gwarancji niż 2 lata</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58E02BC4" w14:textId="77777777" w:rsidR="00646517" w:rsidRDefault="00646517"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2AFBE12F" w14:textId="77777777" w:rsidR="00646517" w:rsidRPr="00956F64" w:rsidRDefault="00646517" w:rsidP="00956F64">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 xml:space="preserve">ek z Wykonawców zaoferuje dłuższy okres gwarancji niż 4 lata, </w:t>
      </w:r>
      <w:r w:rsidRPr="00177D00">
        <w:rPr>
          <w:rFonts w:asciiTheme="minorHAnsi" w:hAnsiTheme="minorHAnsi" w:cstheme="minorHAnsi"/>
        </w:rPr>
        <w:t>do obl</w:t>
      </w:r>
      <w:r>
        <w:rPr>
          <w:rFonts w:asciiTheme="minorHAnsi" w:hAnsiTheme="minorHAnsi" w:cstheme="minorHAnsi"/>
        </w:rPr>
        <w:t>iczeń zostanie przyjęta liczba 4 lata</w:t>
      </w:r>
      <w:r w:rsidRPr="00177D00">
        <w:rPr>
          <w:rFonts w:asciiTheme="minorHAnsi" w:hAnsiTheme="minorHAnsi" w:cstheme="minorHAnsi"/>
        </w:rPr>
        <w:t>. Jeżeli którykolwiek z Wykonawców nie wskaże w Formularzu oferty ż</w:t>
      </w:r>
      <w:r>
        <w:rPr>
          <w:rFonts w:asciiTheme="minorHAnsi" w:hAnsiTheme="minorHAnsi" w:cstheme="minorHAnsi"/>
        </w:rPr>
        <w:t>adnego okresu gwarancji</w:t>
      </w:r>
      <w:r w:rsidRPr="00177D00">
        <w:rPr>
          <w:rFonts w:asciiTheme="minorHAnsi" w:hAnsiTheme="minorHAnsi" w:cstheme="minorHAnsi"/>
        </w:rPr>
        <w:t>, Zamawiający na potrzeby oceny ofert przyjm</w:t>
      </w:r>
      <w:r>
        <w:rPr>
          <w:rFonts w:asciiTheme="minorHAnsi" w:hAnsiTheme="minorHAnsi" w:cstheme="minorHAnsi"/>
        </w:rPr>
        <w:t>ie minimalny dopuszczalny okres gwarancji, tj. 2 lata</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1BFA9FE5" w14:textId="77777777" w:rsidR="00646517" w:rsidRPr="00177D00" w:rsidRDefault="00646517"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Okres gwarancji</w:t>
      </w:r>
      <w:r w:rsidRPr="00177D00">
        <w:rPr>
          <w:rFonts w:asciiTheme="minorHAnsi" w:hAnsiTheme="minorHAnsi" w:cstheme="minorHAnsi"/>
        </w:rPr>
        <w:t>” będzie ilość przy</w:t>
      </w:r>
      <w:r>
        <w:rPr>
          <w:rFonts w:asciiTheme="minorHAnsi" w:hAnsiTheme="minorHAnsi" w:cstheme="minorHAnsi"/>
        </w:rPr>
        <w:t xml:space="preserve">znanych punktów za okres gwarancji wskazany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78D4C32B" w14:textId="77777777" w:rsidR="00646517" w:rsidRDefault="00646517"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1550448E" w14:textId="77777777" w:rsidR="00646517" w:rsidRPr="00177D00" w:rsidRDefault="00646517" w:rsidP="00DE7811">
      <w:pPr>
        <w:widowControl w:val="0"/>
        <w:autoSpaceDE w:val="0"/>
        <w:autoSpaceDN w:val="0"/>
        <w:adjustRightInd w:val="0"/>
        <w:ind w:left="1070" w:right="350"/>
        <w:jc w:val="both"/>
        <w:rPr>
          <w:rFonts w:asciiTheme="minorHAnsi" w:hAnsiTheme="minorHAnsi" w:cstheme="minorHAnsi"/>
        </w:rPr>
      </w:pPr>
    </w:p>
    <w:p w14:paraId="4362BFD9" w14:textId="77777777" w:rsidR="00646517" w:rsidRPr="00177D00" w:rsidRDefault="00646517"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6876" w:type="dxa"/>
        <w:tblInd w:w="846" w:type="dxa"/>
        <w:tblLayout w:type="fixed"/>
        <w:tblLook w:val="04A0" w:firstRow="1" w:lastRow="0" w:firstColumn="1" w:lastColumn="0" w:noHBand="0" w:noVBand="1"/>
      </w:tblPr>
      <w:tblGrid>
        <w:gridCol w:w="2410"/>
        <w:gridCol w:w="1275"/>
        <w:gridCol w:w="1560"/>
        <w:gridCol w:w="1631"/>
      </w:tblGrid>
      <w:tr w:rsidR="00646517" w:rsidRPr="00177D00" w14:paraId="5AB729C6" w14:textId="77777777" w:rsidTr="00956F64">
        <w:trPr>
          <w:trHeight w:val="903"/>
        </w:trPr>
        <w:tc>
          <w:tcPr>
            <w:tcW w:w="2410" w:type="dxa"/>
          </w:tcPr>
          <w:p w14:paraId="3E66AD84" w14:textId="77777777" w:rsidR="00646517" w:rsidRDefault="00646517" w:rsidP="003333F5">
            <w:pPr>
              <w:widowControl w:val="0"/>
              <w:autoSpaceDE w:val="0"/>
              <w:autoSpaceDN w:val="0"/>
              <w:adjustRightInd w:val="0"/>
              <w:ind w:right="350"/>
              <w:rPr>
                <w:rFonts w:asciiTheme="minorHAnsi" w:hAnsiTheme="minorHAnsi" w:cstheme="minorHAnsi"/>
                <w:b/>
                <w:u w:val="single"/>
              </w:rPr>
            </w:pPr>
          </w:p>
          <w:p w14:paraId="041B77F3" w14:textId="77777777" w:rsidR="00646517" w:rsidRPr="003C22A4" w:rsidRDefault="00646517"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Okres gwarancji</w:t>
            </w:r>
          </w:p>
        </w:tc>
        <w:tc>
          <w:tcPr>
            <w:tcW w:w="1275" w:type="dxa"/>
          </w:tcPr>
          <w:p w14:paraId="2CD55455" w14:textId="77777777" w:rsidR="00646517" w:rsidRPr="00177D00" w:rsidRDefault="00646517" w:rsidP="009C586F">
            <w:pPr>
              <w:widowControl w:val="0"/>
              <w:autoSpaceDE w:val="0"/>
              <w:autoSpaceDN w:val="0"/>
              <w:adjustRightInd w:val="0"/>
              <w:ind w:right="34"/>
              <w:jc w:val="center"/>
              <w:rPr>
                <w:rFonts w:asciiTheme="minorHAnsi" w:hAnsiTheme="minorHAnsi" w:cstheme="minorHAnsi"/>
              </w:rPr>
            </w:pPr>
          </w:p>
          <w:p w14:paraId="0F111D6B" w14:textId="77777777" w:rsidR="00646517" w:rsidRPr="00177D00" w:rsidRDefault="00646517" w:rsidP="009C586F">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2 lata</w:t>
            </w:r>
          </w:p>
        </w:tc>
        <w:tc>
          <w:tcPr>
            <w:tcW w:w="1560" w:type="dxa"/>
          </w:tcPr>
          <w:p w14:paraId="1EA251DD" w14:textId="77777777" w:rsidR="00646517" w:rsidRPr="00177D00" w:rsidRDefault="00646517" w:rsidP="009C586F">
            <w:pPr>
              <w:widowControl w:val="0"/>
              <w:autoSpaceDE w:val="0"/>
              <w:autoSpaceDN w:val="0"/>
              <w:adjustRightInd w:val="0"/>
              <w:ind w:right="175"/>
              <w:jc w:val="center"/>
              <w:rPr>
                <w:rFonts w:asciiTheme="minorHAnsi" w:hAnsiTheme="minorHAnsi" w:cstheme="minorHAnsi"/>
              </w:rPr>
            </w:pPr>
          </w:p>
          <w:p w14:paraId="542B4368" w14:textId="77777777" w:rsidR="00646517" w:rsidRDefault="00646517"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3 lata</w:t>
            </w:r>
          </w:p>
          <w:p w14:paraId="1AC5C87F" w14:textId="77777777" w:rsidR="00646517" w:rsidRPr="00177D00" w:rsidRDefault="00646517" w:rsidP="009C586F">
            <w:pPr>
              <w:widowControl w:val="0"/>
              <w:autoSpaceDE w:val="0"/>
              <w:autoSpaceDN w:val="0"/>
              <w:adjustRightInd w:val="0"/>
              <w:ind w:right="175"/>
              <w:jc w:val="center"/>
              <w:rPr>
                <w:rFonts w:asciiTheme="minorHAnsi" w:hAnsiTheme="minorHAnsi" w:cstheme="minorHAnsi"/>
              </w:rPr>
            </w:pPr>
          </w:p>
        </w:tc>
        <w:tc>
          <w:tcPr>
            <w:tcW w:w="1631" w:type="dxa"/>
          </w:tcPr>
          <w:p w14:paraId="30A97034" w14:textId="77777777" w:rsidR="00646517" w:rsidRPr="00177D00" w:rsidRDefault="00646517" w:rsidP="009C586F">
            <w:pPr>
              <w:widowControl w:val="0"/>
              <w:autoSpaceDE w:val="0"/>
              <w:autoSpaceDN w:val="0"/>
              <w:adjustRightInd w:val="0"/>
              <w:ind w:right="175"/>
              <w:jc w:val="center"/>
              <w:rPr>
                <w:rFonts w:asciiTheme="minorHAnsi" w:hAnsiTheme="minorHAnsi" w:cstheme="minorHAnsi"/>
              </w:rPr>
            </w:pPr>
          </w:p>
          <w:p w14:paraId="6F4239FA" w14:textId="77777777" w:rsidR="00646517" w:rsidRPr="00177D00" w:rsidRDefault="00646517"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4 lata</w:t>
            </w:r>
          </w:p>
        </w:tc>
      </w:tr>
      <w:tr w:rsidR="00646517" w:rsidRPr="00177D00" w14:paraId="00A54331" w14:textId="77777777" w:rsidTr="00956F64">
        <w:trPr>
          <w:trHeight w:val="843"/>
        </w:trPr>
        <w:tc>
          <w:tcPr>
            <w:tcW w:w="2410" w:type="dxa"/>
          </w:tcPr>
          <w:p w14:paraId="3FCA77CE" w14:textId="77777777" w:rsidR="00646517" w:rsidRPr="00177D00" w:rsidRDefault="00646517"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556302BC" w14:textId="77777777" w:rsidR="00646517" w:rsidRPr="00177D00" w:rsidRDefault="00646517" w:rsidP="00DE7811">
            <w:pPr>
              <w:widowControl w:val="0"/>
              <w:autoSpaceDE w:val="0"/>
              <w:autoSpaceDN w:val="0"/>
              <w:adjustRightInd w:val="0"/>
              <w:ind w:right="55"/>
              <w:jc w:val="center"/>
              <w:rPr>
                <w:rFonts w:asciiTheme="minorHAnsi" w:hAnsiTheme="minorHAnsi" w:cstheme="minorHAnsi"/>
              </w:rPr>
            </w:pPr>
          </w:p>
          <w:p w14:paraId="526CCB86" w14:textId="77777777" w:rsidR="00646517" w:rsidRPr="00177D00" w:rsidRDefault="00646517"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32C8BCBB" w14:textId="77777777" w:rsidR="00646517" w:rsidRPr="00177D00" w:rsidRDefault="00646517" w:rsidP="00DE7811">
            <w:pPr>
              <w:widowControl w:val="0"/>
              <w:autoSpaceDE w:val="0"/>
              <w:autoSpaceDN w:val="0"/>
              <w:adjustRightInd w:val="0"/>
              <w:ind w:right="197"/>
              <w:jc w:val="center"/>
              <w:rPr>
                <w:rFonts w:asciiTheme="minorHAnsi" w:hAnsiTheme="minorHAnsi" w:cstheme="minorHAnsi"/>
              </w:rPr>
            </w:pPr>
          </w:p>
          <w:p w14:paraId="59FD1EBC" w14:textId="77777777" w:rsidR="00646517" w:rsidRPr="00177D00" w:rsidRDefault="00646517"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1631" w:type="dxa"/>
          </w:tcPr>
          <w:p w14:paraId="5E90F31A" w14:textId="77777777" w:rsidR="00646517" w:rsidRPr="00177D00" w:rsidRDefault="00646517" w:rsidP="00DE7811">
            <w:pPr>
              <w:widowControl w:val="0"/>
              <w:autoSpaceDE w:val="0"/>
              <w:autoSpaceDN w:val="0"/>
              <w:adjustRightInd w:val="0"/>
              <w:ind w:right="197"/>
              <w:jc w:val="center"/>
              <w:rPr>
                <w:rFonts w:asciiTheme="minorHAnsi" w:hAnsiTheme="minorHAnsi" w:cstheme="minorHAnsi"/>
              </w:rPr>
            </w:pPr>
          </w:p>
          <w:p w14:paraId="79CB205B" w14:textId="77777777" w:rsidR="00646517" w:rsidRPr="00177D00" w:rsidRDefault="00646517"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5F0F534A" w14:textId="77777777" w:rsidR="00646517" w:rsidRDefault="00646517" w:rsidP="00DE7811">
      <w:pPr>
        <w:widowControl w:val="0"/>
        <w:autoSpaceDE w:val="0"/>
        <w:autoSpaceDN w:val="0"/>
        <w:adjustRightInd w:val="0"/>
        <w:ind w:left="786" w:right="350"/>
        <w:jc w:val="both"/>
        <w:rPr>
          <w:rFonts w:asciiTheme="minorHAnsi" w:hAnsiTheme="minorHAnsi" w:cstheme="minorHAnsi"/>
          <w:b/>
          <w:bCs/>
        </w:rPr>
      </w:pPr>
    </w:p>
    <w:p w14:paraId="69FB2954" w14:textId="77777777" w:rsidR="00646517" w:rsidRPr="006C5285" w:rsidRDefault="00646517"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w:t>
      </w:r>
      <w:r>
        <w:rPr>
          <w:rFonts w:asciiTheme="minorHAnsi" w:hAnsiTheme="minorHAnsi" w:cstheme="minorHAnsi"/>
        </w:rPr>
        <w:t xml:space="preserve"> w ramach każdego poszczególnego zadania</w:t>
      </w:r>
      <w:r w:rsidRPr="006C5285">
        <w:rPr>
          <w:rFonts w:asciiTheme="minorHAnsi" w:hAnsiTheme="minorHAnsi" w:cstheme="minorHAnsi"/>
        </w:rPr>
        <w:t xml:space="preserve"> punktowo przez zsumowanie punktów w poszczególnych kryteriach, tj.:</w:t>
      </w:r>
      <w:r w:rsidRPr="006C5285">
        <w:rPr>
          <w:rFonts w:asciiTheme="minorHAnsi" w:hAnsiTheme="minorHAnsi" w:cstheme="minorHAnsi"/>
          <w:b/>
          <w:bCs/>
        </w:rPr>
        <w:t xml:space="preserve">            </w:t>
      </w:r>
    </w:p>
    <w:p w14:paraId="636D72F3" w14:textId="77777777" w:rsidR="00646517" w:rsidRPr="00177D00" w:rsidRDefault="00646517"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G </w:t>
      </w:r>
    </w:p>
    <w:p w14:paraId="78DFC2A5" w14:textId="77777777" w:rsidR="00646517" w:rsidRPr="00177D00" w:rsidRDefault="0064651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3B3B2323" w14:textId="77777777" w:rsidR="00646517" w:rsidRPr="00177D00" w:rsidRDefault="0064651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66BFBE78" w14:textId="77777777" w:rsidR="00646517" w:rsidRPr="00177D00" w:rsidRDefault="00646517"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64FAE9BE" w14:textId="77777777" w:rsidR="00646517" w:rsidRPr="00177D00" w:rsidRDefault="00646517" w:rsidP="003333F5">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G</w:t>
      </w:r>
      <w:r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Okres gwarancji</w:t>
      </w:r>
      <w:r w:rsidRPr="00177D00">
        <w:rPr>
          <w:rFonts w:asciiTheme="minorHAnsi" w:eastAsia="Calibri" w:hAnsiTheme="minorHAnsi" w:cstheme="minorHAnsi"/>
        </w:rPr>
        <w:t>”,</w:t>
      </w:r>
    </w:p>
    <w:p w14:paraId="08E60A4C" w14:textId="77777777" w:rsidR="00646517" w:rsidRPr="00177D00" w:rsidRDefault="00646517"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7C25CB24" w14:textId="77777777" w:rsidR="00646517" w:rsidRPr="00177D00" w:rsidRDefault="00646517"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50EF137F" w14:textId="77777777" w:rsidR="00646517" w:rsidRPr="00177D00" w:rsidRDefault="00646517"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7ECBCCDE" w14:textId="77777777" w:rsidR="00646517" w:rsidRPr="00177D00" w:rsidRDefault="00646517"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Zamawiający udzieli zamówienia Wykonawcy, którego oferta zostanie uznana za </w:t>
      </w:r>
      <w:r w:rsidRPr="00177D00">
        <w:rPr>
          <w:rFonts w:asciiTheme="minorHAnsi" w:hAnsiTheme="minorHAnsi" w:cstheme="minorHAnsi"/>
          <w:color w:val="000000"/>
          <w:kern w:val="144"/>
        </w:rPr>
        <w:lastRenderedPageBreak/>
        <w:t>najkorzystniejszą na podstawie kryt</w:t>
      </w:r>
      <w:r>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6B7F69C4" w14:textId="77777777" w:rsidR="00646517" w:rsidRPr="00177D00" w:rsidRDefault="00646517" w:rsidP="0042753E">
      <w:pPr>
        <w:widowControl w:val="0"/>
        <w:numPr>
          <w:ilvl w:val="6"/>
          <w:numId w:val="39"/>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12096DA1" w14:textId="77777777" w:rsidR="00646517" w:rsidRPr="00177D00" w:rsidRDefault="00646517" w:rsidP="0042753E">
      <w:pPr>
        <w:widowControl w:val="0"/>
        <w:numPr>
          <w:ilvl w:val="6"/>
          <w:numId w:val="39"/>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W toku oceny ofert Zamawiający poprawi oczywiste omyłki pisarskie i oczywiste omyłki rachunkowe, z uwzględnieniem konsekwencji rachunkowych dokonanych poprawek oraz inne omyłki, polega</w:t>
      </w:r>
      <w:r>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Pr>
          <w:rFonts w:asciiTheme="minorHAnsi" w:hAnsiTheme="minorHAnsi" w:cstheme="minorHAnsi"/>
          <w:color w:val="000000"/>
        </w:rPr>
        <w:t>w art. 223</w:t>
      </w:r>
      <w:r w:rsidRPr="00177D00">
        <w:rPr>
          <w:rFonts w:asciiTheme="minorHAnsi" w:hAnsiTheme="minorHAnsi" w:cstheme="minorHAnsi"/>
          <w:color w:val="000000"/>
        </w:rPr>
        <w:t xml:space="preserve"> ustawy Pzp). </w:t>
      </w:r>
      <w:r w:rsidRPr="00177D00">
        <w:rPr>
          <w:rFonts w:asciiTheme="minorHAnsi" w:hAnsiTheme="minorHAnsi" w:cstheme="minorHAnsi"/>
        </w:rPr>
        <w:t>Jeżeli Wykonawca w terminie 3 dni od dnia otrzymania zawiadomienia nie zgodzi się na poprawienie omyłki polegaj</w:t>
      </w:r>
      <w:r>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 xml:space="preserve">y odrzuci ofertę tego Wykonawcy.   </w:t>
      </w:r>
    </w:p>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Pzp</w:t>
      </w:r>
      <w:r>
        <w:rPr>
          <w:rFonts w:asciiTheme="minorHAnsi" w:hAnsiTheme="minorHAnsi" w:cstheme="minorHAnsi"/>
        </w:rPr>
        <w:t>.</w:t>
      </w:r>
    </w:p>
    <w:p w14:paraId="13578E84" w14:textId="55F30CD3" w:rsidR="00CB2200"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niem art. 577 ustawy Pzp,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Zgodnie z art. 432 ustawy P</w:t>
      </w:r>
      <w:r>
        <w:rPr>
          <w:rFonts w:asciiTheme="minorHAnsi" w:hAnsiTheme="minorHAnsi" w:cstheme="minorHAnsi"/>
          <w:iCs/>
        </w:rPr>
        <w:t>zp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6CE6872E" w14:textId="57A6F1EE" w:rsidR="00FD5F45" w:rsidRPr="00021C8D" w:rsidRDefault="00D16D6F" w:rsidP="00021C8D">
      <w:pPr>
        <w:widowControl w:val="0"/>
        <w:numPr>
          <w:ilvl w:val="0"/>
          <w:numId w:val="7"/>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021C8D">
        <w:rPr>
          <w:rFonts w:asciiTheme="minorHAnsi" w:eastAsia="Trebuchet MS" w:hAnsiTheme="minorHAnsi" w:cstheme="minorHAnsi"/>
          <w:lang w:bidi="pl-PL"/>
        </w:rPr>
        <w:t xml:space="preserve">ącemu </w:t>
      </w:r>
      <w:r w:rsidR="001F461D" w:rsidRPr="00021C8D">
        <w:rPr>
          <w:rFonts w:asciiTheme="minorHAnsi" w:eastAsia="Trebuchet MS" w:hAnsiTheme="minorHAnsi" w:cstheme="minorHAnsi"/>
          <w:lang w:bidi="pl-PL"/>
        </w:rPr>
        <w:t>pełnomocnictwo dla osób podpisujących</w:t>
      </w:r>
      <w:r w:rsidR="00021C8D" w:rsidRPr="00021C8D">
        <w:rPr>
          <w:rFonts w:asciiTheme="minorHAnsi" w:eastAsia="Trebuchet MS" w:hAnsiTheme="minorHAnsi" w:cstheme="minorHAnsi"/>
          <w:lang w:bidi="pl-PL"/>
        </w:rPr>
        <w:t xml:space="preserve"> umowę, jeśli ich umocowanie do</w:t>
      </w:r>
      <w:r w:rsidR="008F0808">
        <w:rPr>
          <w:rFonts w:asciiTheme="minorHAnsi" w:eastAsia="Trebuchet MS" w:hAnsiTheme="minorHAnsi" w:cstheme="minorHAnsi"/>
          <w:lang w:bidi="pl-PL"/>
        </w:rPr>
        <w:t xml:space="preserve"> podpisania umowy nie wynika z dokumentów załączonych do umowy</w:t>
      </w:r>
      <w:r w:rsidR="00021C8D" w:rsidRPr="00021C8D">
        <w:rPr>
          <w:rFonts w:asciiTheme="minorHAnsi" w:eastAsia="Trebuchet MS" w:hAnsiTheme="minorHAnsi" w:cstheme="minorHAnsi"/>
          <w:lang w:bidi="pl-PL"/>
        </w:rPr>
        <w:t xml:space="preserve">. </w:t>
      </w:r>
      <w:r w:rsidR="00FD5F45" w:rsidRPr="00021C8D">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00FD5F45" w:rsidRPr="00021C8D">
        <w:rPr>
          <w:rFonts w:asciiTheme="minorHAnsi" w:eastAsia="Trebuchet MS" w:hAnsiTheme="minorHAnsi" w:cstheme="minorHAnsi"/>
          <w:lang w:bidi="pl-PL"/>
        </w:rPr>
        <w:softHyphen/>
        <w:t>waniu Wykonawców albo unieważnić postępowanie.</w:t>
      </w:r>
    </w:p>
    <w:p w14:paraId="3857DBEF" w14:textId="77777777" w:rsidR="00021C8D" w:rsidRPr="003011C2" w:rsidRDefault="00021C8D" w:rsidP="008F0808">
      <w:pPr>
        <w:widowControl w:val="0"/>
        <w:ind w:right="40"/>
        <w:jc w:val="both"/>
        <w:rPr>
          <w:rFonts w:asciiTheme="minorHAnsi" w:eastAsia="Trebuchet MS" w:hAnsiTheme="minorHAnsi" w:cstheme="minorHAnsi"/>
          <w:lang w:bidi="pl-PL"/>
        </w:rPr>
      </w:pPr>
    </w:p>
    <w:p w14:paraId="3FD40588" w14:textId="77777777" w:rsidR="00F44453" w:rsidRPr="00F44453" w:rsidRDefault="00F44453" w:rsidP="0042753E">
      <w:pPr>
        <w:pStyle w:val="Tekstpodstawowy"/>
        <w:numPr>
          <w:ilvl w:val="0"/>
          <w:numId w:val="38"/>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lastRenderedPageBreak/>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77777777" w:rsidR="00F44453" w:rsidRDefault="00F44453" w:rsidP="0042753E">
      <w:pPr>
        <w:pStyle w:val="Tekstpodstawowy"/>
        <w:numPr>
          <w:ilvl w:val="0"/>
          <w:numId w:val="29"/>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w załączniku do SWZ</w:t>
      </w:r>
      <w:r w:rsidRPr="00F44453">
        <w:rPr>
          <w:rFonts w:asciiTheme="minorHAnsi" w:hAnsiTheme="minorHAnsi" w:cstheme="minorHAnsi"/>
          <w:sz w:val="24"/>
          <w:szCs w:val="24"/>
        </w:rPr>
        <w:t>.</w:t>
      </w:r>
    </w:p>
    <w:p w14:paraId="461932CA"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4FBE5163"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w:t>
      </w:r>
      <w:r w:rsidRPr="001D41C2">
        <w:rPr>
          <w:rFonts w:asciiTheme="minorHAnsi" w:hAnsiTheme="minorHAnsi" w:cstheme="minorHAnsi"/>
          <w:smallCaps w:val="0"/>
          <w:sz w:val="24"/>
          <w:szCs w:val="24"/>
          <w:lang w:val="pl-PL"/>
        </w:rPr>
        <w:t>z</w:t>
      </w:r>
      <w:r w:rsidRPr="001D41C2">
        <w:rPr>
          <w:rFonts w:asciiTheme="minorHAnsi" w:hAnsiTheme="minorHAnsi" w:cstheme="minorHAnsi"/>
          <w:smallCaps w:val="0"/>
          <w:sz w:val="24"/>
          <w:szCs w:val="24"/>
        </w:rPr>
        <w:t>ór umowy zostanie uzupełniony o niezbędne informacje dotyczące w szczególności Wykonawcy, osób skierowanych do realizacji zamówienia oraz wartości umowy.</w:t>
      </w:r>
    </w:p>
    <w:p w14:paraId="53453348"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2753E">
      <w:pPr>
        <w:pStyle w:val="Akapitzlist"/>
        <w:widowControl w:val="0"/>
        <w:numPr>
          <w:ilvl w:val="0"/>
          <w:numId w:val="29"/>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Zamawiający przewiduje możliwość zmiany zawartej umowy w stosunku do treści wybranej oferty w zakresie uregulowanym w art. 454 – 455 ustawy Pzp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42753E">
      <w:pPr>
        <w:pStyle w:val="Akapitzlist"/>
        <w:numPr>
          <w:ilvl w:val="0"/>
          <w:numId w:val="38"/>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212FE540"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142DB9">
        <w:rPr>
          <w:rFonts w:asciiTheme="minorHAnsi" w:hAnsiTheme="minorHAnsi" w:cstheme="minorHAnsi"/>
          <w:color w:val="000000" w:themeColor="text1"/>
        </w:rPr>
        <w:t>Załącznik</w:t>
      </w:r>
      <w:r w:rsidR="006E3DBD" w:rsidRPr="00142DB9">
        <w:rPr>
          <w:rFonts w:asciiTheme="minorHAnsi" w:hAnsiTheme="minorHAnsi" w:cstheme="minorHAnsi"/>
          <w:color w:val="000000" w:themeColor="text1"/>
        </w:rPr>
        <w:t>a</w:t>
      </w:r>
      <w:r w:rsidR="00541146" w:rsidRPr="00142DB9">
        <w:rPr>
          <w:rFonts w:asciiTheme="minorHAnsi" w:hAnsiTheme="minorHAnsi" w:cstheme="minorHAnsi"/>
          <w:color w:val="000000" w:themeColor="text1"/>
        </w:rPr>
        <w:t xml:space="preserve"> N</w:t>
      </w:r>
      <w:r w:rsidR="004E6A7C" w:rsidRPr="00142DB9">
        <w:rPr>
          <w:rFonts w:asciiTheme="minorHAnsi" w:hAnsiTheme="minorHAnsi" w:cstheme="minorHAnsi"/>
          <w:color w:val="000000" w:themeColor="text1"/>
        </w:rPr>
        <w:t xml:space="preserve">r </w:t>
      </w:r>
      <w:r w:rsidR="00142DB9" w:rsidRPr="00142DB9">
        <w:rPr>
          <w:rFonts w:asciiTheme="minorHAnsi" w:hAnsiTheme="minorHAnsi" w:cstheme="minorHAnsi"/>
          <w:color w:val="000000" w:themeColor="text1"/>
        </w:rPr>
        <w:t>7</w:t>
      </w:r>
      <w:r w:rsidR="004E6A7C" w:rsidRPr="00142DB9">
        <w:rPr>
          <w:rFonts w:asciiTheme="minorHAnsi" w:hAnsiTheme="minorHAnsi" w:cstheme="minorHAnsi"/>
          <w:color w:val="000000" w:themeColor="text1"/>
        </w:rPr>
        <w:t xml:space="preserve"> do SWZ</w:t>
      </w:r>
      <w:r w:rsidR="00FC198A" w:rsidRPr="00142DB9">
        <w:rPr>
          <w:rFonts w:asciiTheme="minorHAnsi" w:hAnsiTheme="minorHAnsi" w:cstheme="minorHAnsi"/>
          <w:color w:val="000000" w:themeColor="text1"/>
        </w:rPr>
        <w:t xml:space="preserve"> </w:t>
      </w:r>
      <w:r w:rsidR="00FC198A" w:rsidRPr="008F3C8E">
        <w:rPr>
          <w:rFonts w:asciiTheme="minorHAnsi" w:hAnsiTheme="minorHAnsi" w:cstheme="minorHAnsi"/>
          <w:color w:val="000000" w:themeColor="text1"/>
        </w:rPr>
        <w:t>– wzór umowy</w:t>
      </w:r>
      <w:r w:rsidR="004E6A7C" w:rsidRPr="008F3C8E">
        <w:rPr>
          <w:rFonts w:asciiTheme="minorHAnsi" w:hAnsiTheme="minorHAnsi" w:cstheme="minorHAnsi"/>
          <w:color w:val="000000" w:themeColor="text1"/>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pzp.</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2753E">
      <w:pPr>
        <w:widowControl w:val="0"/>
        <w:numPr>
          <w:ilvl w:val="0"/>
          <w:numId w:val="38"/>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Pzp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jeżeli ma lub miał interes w uzyskaniu zamówienia oraz poniósł lub może ponieść szkodę w wyniku naruszenia przez Zamawiającego przepisów ustawy Pzp.</w:t>
      </w:r>
    </w:p>
    <w:p w14:paraId="560467E7" w14:textId="77777777" w:rsidR="00AE1A21" w:rsidRPr="00AE1A21" w:rsidRDefault="00AE1A21" w:rsidP="0042753E">
      <w:pPr>
        <w:widowControl w:val="0"/>
        <w:numPr>
          <w:ilvl w:val="0"/>
          <w:numId w:val="8"/>
        </w:numPr>
        <w:ind w:left="284" w:hanging="284"/>
        <w:jc w:val="both"/>
        <w:rPr>
          <w:rFonts w:asciiTheme="minorHAnsi" w:eastAsia="Trebuchet MS" w:hAnsiTheme="minorHAnsi" w:cstheme="minorHAnsi"/>
          <w:lang w:bidi="pl-PL"/>
        </w:rPr>
      </w:pPr>
      <w:r w:rsidRPr="00AE1A21">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Pr>
          <w:rFonts w:asciiTheme="minorHAnsi" w:hAnsiTheme="minorHAnsi" w:cstheme="minorHAnsi"/>
        </w:rPr>
        <w:t>.</w:t>
      </w:r>
    </w:p>
    <w:p w14:paraId="0212E442" w14:textId="77777777" w:rsidR="00F44453" w:rsidRPr="00F44453" w:rsidRDefault="00F44453" w:rsidP="0042753E">
      <w:pPr>
        <w:widowControl w:val="0"/>
        <w:numPr>
          <w:ilvl w:val="0"/>
          <w:numId w:val="8"/>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2753E">
      <w:pPr>
        <w:widowControl w:val="0"/>
        <w:numPr>
          <w:ilvl w:val="0"/>
          <w:numId w:val="8"/>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2753E">
      <w:pPr>
        <w:numPr>
          <w:ilvl w:val="0"/>
          <w:numId w:val="8"/>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lastRenderedPageBreak/>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20871DFD"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t>
      </w:r>
      <w:r w:rsidR="00021C8D">
        <w:rPr>
          <w:rFonts w:asciiTheme="minorHAnsi" w:hAnsiTheme="minorHAnsi" w:cstheme="minorHAnsi"/>
        </w:rPr>
        <w:br/>
      </w:r>
      <w:r w:rsidRPr="005E0796">
        <w:rPr>
          <w:rFonts w:asciiTheme="minorHAnsi" w:hAnsiTheme="minorHAnsi" w:cstheme="minorHAnsi"/>
        </w:rPr>
        <w:t xml:space="preserve">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2753E">
      <w:pPr>
        <w:pStyle w:val="Bezodstpw"/>
        <w:numPr>
          <w:ilvl w:val="0"/>
          <w:numId w:val="8"/>
        </w:numPr>
        <w:ind w:left="284" w:hanging="284"/>
        <w:jc w:val="both"/>
        <w:rPr>
          <w:rFonts w:asciiTheme="minorHAnsi" w:hAnsiTheme="minorHAnsi" w:cstheme="minorHAnsi"/>
          <w:lang w:bidi="pl-PL"/>
        </w:rPr>
      </w:pPr>
      <w:r w:rsidRPr="005E0796">
        <w:rPr>
          <w:rFonts w:asciiTheme="minorHAnsi" w:hAnsiTheme="minorHAnsi" w:cstheme="minorHAnsi"/>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2753E">
      <w:pPr>
        <w:pStyle w:val="Bezodstpw"/>
        <w:numPr>
          <w:ilvl w:val="0"/>
          <w:numId w:val="8"/>
        </w:numPr>
        <w:ind w:left="284" w:hanging="284"/>
        <w:jc w:val="both"/>
        <w:rPr>
          <w:rFonts w:asciiTheme="minorHAnsi" w:hAnsiTheme="minorHAnsi" w:cstheme="minorHAnsi"/>
          <w:lang w:bidi="pl-PL"/>
        </w:rPr>
      </w:pPr>
      <w:r w:rsidRPr="00F44453">
        <w:rPr>
          <w:rFonts w:asciiTheme="minorHAnsi" w:hAnsiTheme="minorHAnsi" w:cstheme="minorHAnsi"/>
          <w:lang w:bidi="pl-PL"/>
        </w:rPr>
        <w:t>Na orzeczenie Krajowej Izby Odwoławczej oraz postanowienie Prezesa Krajowej Izby Odwoławczej, o którym mowa w art. 519 ust. 1 ustawy Pzp,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2753E">
      <w:pPr>
        <w:pStyle w:val="Akapitzlist"/>
        <w:widowControl w:val="0"/>
        <w:numPr>
          <w:ilvl w:val="0"/>
          <w:numId w:val="8"/>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do Sądu Okręgowego w Warszawie – sądu zamówień publicznych, zwanego dalej "sądem zamówień publicznych".</w:t>
      </w:r>
    </w:p>
    <w:p w14:paraId="3A3A20FC"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t>Prawo pocztowe jest równoznaczne z jej wniesieniem.</w:t>
      </w:r>
    </w:p>
    <w:p w14:paraId="63103C7C" w14:textId="77777777" w:rsidR="005E0796" w:rsidRPr="005E0796" w:rsidRDefault="005E0796" w:rsidP="0042753E">
      <w:pPr>
        <w:pStyle w:val="Bezodstpw"/>
        <w:numPr>
          <w:ilvl w:val="0"/>
          <w:numId w:val="8"/>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2753E">
      <w:pPr>
        <w:widowControl w:val="0"/>
        <w:numPr>
          <w:ilvl w:val="0"/>
          <w:numId w:val="14"/>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2753E">
      <w:pPr>
        <w:widowControl w:val="0"/>
        <w:numPr>
          <w:ilvl w:val="0"/>
          <w:numId w:val="14"/>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2753E">
      <w:pPr>
        <w:widowControl w:val="0"/>
        <w:numPr>
          <w:ilvl w:val="0"/>
          <w:numId w:val="14"/>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W sprawach nieuregulowanych w SWZ mają zastosowanie przepisy ustawy Pzp oraz przepisy Kodeksu Cywilnego.</w:t>
      </w:r>
    </w:p>
    <w:p w14:paraId="72F3C8D5" w14:textId="77777777" w:rsidR="006F0424" w:rsidRPr="006F0424" w:rsidRDefault="006F0424" w:rsidP="0042753E">
      <w:pPr>
        <w:widowControl w:val="0"/>
        <w:numPr>
          <w:ilvl w:val="0"/>
          <w:numId w:val="14"/>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lastRenderedPageBreak/>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42753E">
      <w:pPr>
        <w:pStyle w:val="Akapitzlist"/>
        <w:numPr>
          <w:ilvl w:val="0"/>
          <w:numId w:val="4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24DFD4E2"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5">
        <w:r w:rsidRPr="00A329BE">
          <w:rPr>
            <w:rStyle w:val="czeinternetowe"/>
            <w:rFonts w:asciiTheme="minorHAnsi" w:hAnsiTheme="minorHAnsi" w:cstheme="minorHAnsi"/>
            <w:bCs/>
          </w:rPr>
          <w:t>iod@rcnt.pl</w:t>
        </w:r>
      </w:hyperlink>
      <w:r w:rsidRPr="00A329BE">
        <w:rPr>
          <w:rFonts w:asciiTheme="minorHAnsi" w:hAnsiTheme="minorHAnsi" w:cstheme="minorHAnsi"/>
          <w:bCs/>
        </w:rPr>
        <w:t>.</w:t>
      </w:r>
    </w:p>
    <w:p w14:paraId="1964CA4C"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Państwa dane osobowe pozyskane w związku z postępowaniem o udzielenie zamówienia publicznego będą przetwarzane, zgodnie z art. 78 ust. 1 ustawy Pzp, przez okres 4 lat od zakończenia postępowania, a jeżeli czas trwania umowy przekracza 4 lata, okres przechowywania obejmuje cały czas trwania umowy.</w:t>
      </w:r>
    </w:p>
    <w:p w14:paraId="7002C666"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Odbiorcami Państwa danych osobowych będą podmioty upoważnione na podstawie przepisów prawa lub wykonujące zadania realizowane w interesie publicznym, osoby lub podmioty, którym udostępniona zostanie dokumentacja postępowania w oparciu o art. 18 oraz art. 74 Pzp;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Pzp;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z ustawy Pzp.</w:t>
      </w:r>
    </w:p>
    <w:p w14:paraId="5EDC78BD"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42753E">
      <w:pPr>
        <w:pStyle w:val="Akapitzlist"/>
        <w:numPr>
          <w:ilvl w:val="0"/>
          <w:numId w:val="4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42753E">
      <w:pPr>
        <w:pStyle w:val="Akapitzlist"/>
        <w:numPr>
          <w:ilvl w:val="0"/>
          <w:numId w:val="4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16 rozporządzenia RODO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720E8"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lastRenderedPageBreak/>
        <w:t>Nie przysługuje Pani/Panu:</w:t>
      </w:r>
    </w:p>
    <w:p w14:paraId="6CF4F2BD"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42753E">
      <w:pPr>
        <w:pStyle w:val="Akapitzlist"/>
        <w:numPr>
          <w:ilvl w:val="0"/>
          <w:numId w:val="4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0F2FC034" w14:textId="3CCD5F93" w:rsidR="00F44453" w:rsidRPr="00142DB9" w:rsidRDefault="00B43ECF"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8A6E8A" w:rsidRPr="00142DB9">
        <w:rPr>
          <w:rFonts w:asciiTheme="minorHAnsi" w:hAnsiTheme="minorHAnsi" w:cstheme="minorHAnsi"/>
          <w:color w:val="000000" w:themeColor="text1"/>
        </w:rPr>
        <w:t>1</w:t>
      </w:r>
      <w:r w:rsidRPr="00142DB9">
        <w:rPr>
          <w:rFonts w:asciiTheme="minorHAnsi" w:hAnsiTheme="minorHAnsi" w:cstheme="minorHAnsi"/>
          <w:color w:val="000000" w:themeColor="text1"/>
        </w:rPr>
        <w:t xml:space="preserve"> – </w:t>
      </w:r>
      <w:r w:rsidR="00142DB9" w:rsidRPr="00142DB9">
        <w:rPr>
          <w:rFonts w:asciiTheme="minorHAnsi" w:hAnsiTheme="minorHAnsi" w:cstheme="minorHAnsi"/>
          <w:color w:val="000000" w:themeColor="text1"/>
        </w:rPr>
        <w:t>Opis przedmiotu zamówienia</w:t>
      </w:r>
    </w:p>
    <w:p w14:paraId="34730D2E" w14:textId="6AA81C34" w:rsidR="00142DB9" w:rsidRPr="00142DB9" w:rsidRDefault="00142DB9"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Załącznik nr 2 – Formularz ofertowy</w:t>
      </w:r>
    </w:p>
    <w:p w14:paraId="35ED3F91" w14:textId="4184DDC7" w:rsidR="00F44453" w:rsidRPr="00142DB9" w:rsidRDefault="00B43ECF"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3</w:t>
      </w:r>
      <w:r w:rsidRPr="00142DB9">
        <w:rPr>
          <w:rFonts w:asciiTheme="minorHAnsi" w:hAnsiTheme="minorHAnsi" w:cstheme="minorHAnsi"/>
          <w:color w:val="000000" w:themeColor="text1"/>
        </w:rPr>
        <w:t xml:space="preserve"> – </w:t>
      </w:r>
      <w:r w:rsidR="00F44453" w:rsidRPr="00142DB9">
        <w:rPr>
          <w:rFonts w:asciiTheme="minorHAnsi" w:hAnsiTheme="minorHAnsi" w:cstheme="minorHAnsi"/>
          <w:color w:val="000000" w:themeColor="text1"/>
        </w:rPr>
        <w:t>Oświadczenie wykonawcy o spełnieniu warunków udziału w postępowaniu</w:t>
      </w:r>
    </w:p>
    <w:p w14:paraId="69AC6BC0" w14:textId="399236AA" w:rsidR="00F44453" w:rsidRPr="00142DB9" w:rsidRDefault="00B43ECF"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3</w:t>
      </w:r>
      <w:r w:rsidRPr="00142DB9">
        <w:rPr>
          <w:rFonts w:asciiTheme="minorHAnsi" w:hAnsiTheme="minorHAnsi" w:cstheme="minorHAnsi"/>
          <w:color w:val="000000" w:themeColor="text1"/>
        </w:rPr>
        <w:t>a – O</w:t>
      </w:r>
      <w:r w:rsidR="00F44453" w:rsidRPr="00142DB9">
        <w:rPr>
          <w:rFonts w:asciiTheme="minorHAnsi" w:hAnsiTheme="minorHAnsi" w:cstheme="minorHAnsi"/>
          <w:color w:val="000000" w:themeColor="text1"/>
        </w:rPr>
        <w:t>świadczenie dot. spełniania warunków udziału w postępowaniu podmiotu udostępniającego zasoby</w:t>
      </w:r>
    </w:p>
    <w:p w14:paraId="16AE88EF" w14:textId="16126305" w:rsidR="00F44453" w:rsidRPr="00142DB9" w:rsidRDefault="00B43ECF"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4</w:t>
      </w:r>
      <w:r w:rsidRPr="00142DB9">
        <w:rPr>
          <w:rFonts w:asciiTheme="minorHAnsi" w:hAnsiTheme="minorHAnsi" w:cstheme="minorHAnsi"/>
          <w:color w:val="000000" w:themeColor="text1"/>
        </w:rPr>
        <w:t xml:space="preserve"> – </w:t>
      </w:r>
      <w:r w:rsidR="00F44453" w:rsidRPr="00142DB9">
        <w:rPr>
          <w:rFonts w:asciiTheme="minorHAnsi" w:hAnsiTheme="minorHAnsi" w:cstheme="minorHAnsi"/>
          <w:color w:val="000000" w:themeColor="text1"/>
        </w:rPr>
        <w:t xml:space="preserve">Oświadczenie wykonawcy o </w:t>
      </w:r>
      <w:r w:rsidRPr="00142DB9">
        <w:rPr>
          <w:rFonts w:asciiTheme="minorHAnsi" w:hAnsiTheme="minorHAnsi" w:cstheme="minorHAnsi"/>
          <w:color w:val="000000" w:themeColor="text1"/>
        </w:rPr>
        <w:t xml:space="preserve">braku podstaw do </w:t>
      </w:r>
      <w:r w:rsidR="00F44453" w:rsidRPr="00142DB9">
        <w:rPr>
          <w:rFonts w:asciiTheme="minorHAnsi" w:hAnsiTheme="minorHAnsi" w:cstheme="minorHAnsi"/>
          <w:color w:val="000000" w:themeColor="text1"/>
        </w:rPr>
        <w:t>wykluczenia</w:t>
      </w:r>
      <w:r w:rsidRPr="00142DB9">
        <w:rPr>
          <w:rFonts w:asciiTheme="minorHAnsi" w:hAnsiTheme="minorHAnsi" w:cstheme="minorHAnsi"/>
          <w:color w:val="000000" w:themeColor="text1"/>
        </w:rPr>
        <w:t xml:space="preserve"> z postępowania</w:t>
      </w:r>
    </w:p>
    <w:p w14:paraId="40C7E6AE" w14:textId="31F857E7" w:rsidR="00F44453" w:rsidRPr="00142DB9" w:rsidRDefault="003B0749" w:rsidP="004A29B7">
      <w:pPr>
        <w:pStyle w:val="Bezodstpw"/>
        <w:ind w:right="-284"/>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w:t>
      </w:r>
      <w:r w:rsidR="00CD5136" w:rsidRPr="00142DB9">
        <w:rPr>
          <w:rFonts w:asciiTheme="minorHAnsi" w:hAnsiTheme="minorHAnsi" w:cstheme="minorHAnsi"/>
          <w:color w:val="000000" w:themeColor="text1"/>
        </w:rPr>
        <w:t xml:space="preserve">nr </w:t>
      </w:r>
      <w:r w:rsidR="00142DB9" w:rsidRPr="00142DB9">
        <w:rPr>
          <w:rFonts w:asciiTheme="minorHAnsi" w:hAnsiTheme="minorHAnsi" w:cstheme="minorHAnsi"/>
          <w:color w:val="000000" w:themeColor="text1"/>
        </w:rPr>
        <w:t>4</w:t>
      </w:r>
      <w:r w:rsidR="00B43ECF" w:rsidRPr="00142DB9">
        <w:rPr>
          <w:rFonts w:asciiTheme="minorHAnsi" w:hAnsiTheme="minorHAnsi" w:cstheme="minorHAnsi"/>
          <w:color w:val="000000" w:themeColor="text1"/>
        </w:rPr>
        <w:t xml:space="preserve">a – </w:t>
      </w:r>
      <w:r w:rsidR="00F44453" w:rsidRPr="00142DB9">
        <w:rPr>
          <w:rFonts w:asciiTheme="minorHAnsi" w:hAnsiTheme="minorHAnsi" w:cstheme="minorHAnsi"/>
          <w:color w:val="000000" w:themeColor="text1"/>
        </w:rPr>
        <w:t>Oświadczenie do</w:t>
      </w:r>
      <w:r w:rsidR="00541146" w:rsidRPr="00142DB9">
        <w:rPr>
          <w:rFonts w:asciiTheme="minorHAnsi" w:hAnsiTheme="minorHAnsi" w:cstheme="minorHAnsi"/>
          <w:color w:val="000000" w:themeColor="text1"/>
        </w:rPr>
        <w:t>tyczące</w:t>
      </w:r>
      <w:r w:rsidR="004A29B7" w:rsidRPr="00142DB9">
        <w:rPr>
          <w:rFonts w:asciiTheme="minorHAnsi" w:hAnsiTheme="minorHAnsi" w:cstheme="minorHAnsi"/>
          <w:color w:val="000000" w:themeColor="text1"/>
        </w:rPr>
        <w:t xml:space="preserve"> braku podstaw do </w:t>
      </w:r>
      <w:r w:rsidR="00F44453" w:rsidRPr="00142DB9">
        <w:rPr>
          <w:rFonts w:asciiTheme="minorHAnsi" w:hAnsiTheme="minorHAnsi" w:cstheme="minorHAnsi"/>
          <w:color w:val="000000" w:themeColor="text1"/>
        </w:rPr>
        <w:t>wykluczenia podmiotu udostępniającego zasoby</w:t>
      </w:r>
    </w:p>
    <w:p w14:paraId="4FE98158" w14:textId="0312FC1F" w:rsidR="00F44453" w:rsidRPr="00142DB9" w:rsidRDefault="00943401"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5</w:t>
      </w:r>
      <w:r w:rsidRPr="00142DB9">
        <w:rPr>
          <w:rFonts w:asciiTheme="minorHAnsi" w:hAnsiTheme="minorHAnsi" w:cstheme="minorHAnsi"/>
          <w:color w:val="000000" w:themeColor="text1"/>
        </w:rPr>
        <w:t xml:space="preserve"> – </w:t>
      </w:r>
      <w:r w:rsidR="00C15A71" w:rsidRPr="00142DB9">
        <w:rPr>
          <w:rFonts w:asciiTheme="minorHAnsi" w:hAnsiTheme="minorHAnsi" w:cstheme="minorHAnsi"/>
          <w:color w:val="000000" w:themeColor="text1"/>
        </w:rPr>
        <w:t>Wykaz dostaw</w:t>
      </w:r>
    </w:p>
    <w:p w14:paraId="4C13E888" w14:textId="731E537D" w:rsidR="00F44453" w:rsidRPr="00142DB9" w:rsidRDefault="00943401" w:rsidP="004A29B7">
      <w:pPr>
        <w:pStyle w:val="Bezodstpw"/>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6</w:t>
      </w:r>
      <w:r w:rsidRPr="00142DB9">
        <w:rPr>
          <w:rFonts w:asciiTheme="minorHAnsi" w:hAnsiTheme="minorHAnsi" w:cstheme="minorHAnsi"/>
          <w:color w:val="000000" w:themeColor="text1"/>
        </w:rPr>
        <w:t xml:space="preserve"> – Oświadczenie </w:t>
      </w:r>
      <w:r w:rsidR="00B43ECF" w:rsidRPr="00142DB9">
        <w:rPr>
          <w:rFonts w:asciiTheme="minorHAnsi" w:hAnsiTheme="minorHAnsi" w:cstheme="minorHAnsi"/>
          <w:color w:val="000000" w:themeColor="text1"/>
        </w:rPr>
        <w:t>Wykonawców wspólnie ubiegających się o udzielenie zamówienia</w:t>
      </w:r>
    </w:p>
    <w:p w14:paraId="32CC81E6" w14:textId="5F5AAD25" w:rsidR="00707B3A" w:rsidRPr="00142DB9" w:rsidRDefault="00943401" w:rsidP="004A29B7">
      <w:pPr>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7</w:t>
      </w:r>
      <w:r w:rsidRPr="00142DB9">
        <w:rPr>
          <w:rFonts w:asciiTheme="minorHAnsi" w:hAnsiTheme="minorHAnsi" w:cstheme="minorHAnsi"/>
          <w:color w:val="000000" w:themeColor="text1"/>
        </w:rPr>
        <w:t xml:space="preserve"> – </w:t>
      </w:r>
      <w:r w:rsidR="00B43ECF" w:rsidRPr="00142DB9">
        <w:rPr>
          <w:rFonts w:asciiTheme="minorHAnsi" w:hAnsiTheme="minorHAnsi" w:cstheme="minorHAnsi"/>
          <w:color w:val="000000" w:themeColor="text1"/>
        </w:rPr>
        <w:t>Wzór umowy</w:t>
      </w:r>
    </w:p>
    <w:p w14:paraId="6AA01BE2" w14:textId="101391CC" w:rsidR="00F44453" w:rsidRPr="00142DB9" w:rsidRDefault="00707B3A" w:rsidP="004A29B7">
      <w:pPr>
        <w:jc w:val="both"/>
        <w:rPr>
          <w:rFonts w:asciiTheme="minorHAnsi" w:hAnsiTheme="minorHAnsi" w:cstheme="minorHAnsi"/>
          <w:color w:val="000000" w:themeColor="text1"/>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8</w:t>
      </w:r>
      <w:r w:rsidRPr="00142DB9">
        <w:rPr>
          <w:rFonts w:asciiTheme="minorHAnsi" w:hAnsiTheme="minorHAnsi" w:cstheme="minorHAnsi"/>
          <w:color w:val="000000" w:themeColor="text1"/>
        </w:rPr>
        <w:t xml:space="preserve"> – Oświadczenie o braku przynależności do tej samej grupy kapitałowej</w:t>
      </w:r>
      <w:r w:rsidR="00B43ECF" w:rsidRPr="00142DB9">
        <w:rPr>
          <w:rFonts w:asciiTheme="minorHAnsi" w:hAnsiTheme="minorHAnsi" w:cstheme="minorHAnsi"/>
          <w:color w:val="000000" w:themeColor="text1"/>
        </w:rPr>
        <w:t xml:space="preserve"> </w:t>
      </w:r>
    </w:p>
    <w:p w14:paraId="74482128" w14:textId="249A8C27" w:rsidR="00885846" w:rsidRPr="00142DB9" w:rsidRDefault="00C15A71" w:rsidP="004A29B7">
      <w:pPr>
        <w:suppressAutoHyphens/>
        <w:jc w:val="both"/>
        <w:rPr>
          <w:rFonts w:asciiTheme="minorHAnsi" w:hAnsiTheme="minorHAnsi" w:cstheme="minorHAnsi"/>
          <w:color w:val="000000" w:themeColor="text1"/>
          <w:szCs w:val="20"/>
        </w:rPr>
      </w:pPr>
      <w:r w:rsidRPr="00142DB9">
        <w:rPr>
          <w:rFonts w:asciiTheme="minorHAnsi" w:hAnsiTheme="minorHAnsi" w:cstheme="minorHAnsi"/>
          <w:color w:val="000000" w:themeColor="text1"/>
        </w:rPr>
        <w:t xml:space="preserve">Załącznik nr </w:t>
      </w:r>
      <w:r w:rsidR="00142DB9" w:rsidRPr="00142DB9">
        <w:rPr>
          <w:rFonts w:asciiTheme="minorHAnsi" w:hAnsiTheme="minorHAnsi" w:cstheme="minorHAnsi"/>
          <w:color w:val="000000" w:themeColor="text1"/>
        </w:rPr>
        <w:t>9</w:t>
      </w:r>
      <w:r w:rsidR="007820AB" w:rsidRPr="00142DB9">
        <w:rPr>
          <w:rFonts w:asciiTheme="minorHAnsi" w:hAnsiTheme="minorHAnsi" w:cstheme="minorHAnsi"/>
          <w:color w:val="000000" w:themeColor="text1"/>
        </w:rPr>
        <w:t xml:space="preserve"> </w:t>
      </w:r>
      <w:r w:rsidR="00CB2200" w:rsidRPr="00142DB9">
        <w:rPr>
          <w:rFonts w:asciiTheme="minorHAnsi" w:hAnsiTheme="minorHAnsi" w:cstheme="minorHAnsi"/>
          <w:color w:val="000000" w:themeColor="text1"/>
        </w:rPr>
        <w:t>- Zobowiązanie</w:t>
      </w:r>
      <w:r w:rsidR="00CA5BEA" w:rsidRPr="00142DB9">
        <w:rPr>
          <w:rFonts w:asciiTheme="minorHAnsi" w:hAnsiTheme="minorHAnsi" w:cstheme="minorHAnsi"/>
          <w:color w:val="000000" w:themeColor="text1"/>
          <w:szCs w:val="20"/>
        </w:rPr>
        <w:t xml:space="preserve"> innego podmiotu do ud</w:t>
      </w:r>
      <w:r w:rsidR="004A29B7" w:rsidRPr="00142DB9">
        <w:rPr>
          <w:rFonts w:asciiTheme="minorHAnsi" w:hAnsiTheme="minorHAnsi" w:cstheme="minorHAnsi"/>
          <w:color w:val="000000" w:themeColor="text1"/>
          <w:szCs w:val="20"/>
        </w:rPr>
        <w:t xml:space="preserve">ostępnienia niezbędnych zasobów </w:t>
      </w:r>
      <w:r w:rsidR="00CA5BEA" w:rsidRPr="00142DB9">
        <w:rPr>
          <w:rFonts w:asciiTheme="minorHAnsi" w:hAnsiTheme="minorHAnsi" w:cstheme="minorHAnsi"/>
          <w:color w:val="000000" w:themeColor="text1"/>
          <w:szCs w:val="20"/>
        </w:rPr>
        <w:t>Wykonawcy</w:t>
      </w:r>
    </w:p>
    <w:p w14:paraId="0E2CF059" w14:textId="77777777" w:rsidR="00885846" w:rsidRDefault="00885846" w:rsidP="00301422">
      <w:pPr>
        <w:suppressAutoHyphens/>
        <w:spacing w:line="360" w:lineRule="auto"/>
        <w:jc w:val="both"/>
        <w:rPr>
          <w:rFonts w:asciiTheme="minorHAnsi" w:hAnsiTheme="minorHAnsi" w:cstheme="minorHAnsi"/>
          <w:b/>
          <w:szCs w:val="20"/>
        </w:rPr>
      </w:pPr>
    </w:p>
    <w:p w14:paraId="42C64C07" w14:textId="77777777" w:rsidR="00351449" w:rsidRDefault="00351449" w:rsidP="00301422">
      <w:pPr>
        <w:suppressAutoHyphens/>
        <w:spacing w:line="360" w:lineRule="auto"/>
        <w:jc w:val="both"/>
        <w:rPr>
          <w:rFonts w:asciiTheme="minorHAnsi" w:hAnsiTheme="minorHAnsi" w:cstheme="minorHAnsi"/>
          <w:b/>
          <w:szCs w:val="20"/>
        </w:rPr>
      </w:pPr>
    </w:p>
    <w:p w14:paraId="4C5F8873" w14:textId="77777777" w:rsidR="00351449" w:rsidRDefault="00351449" w:rsidP="00301422">
      <w:pPr>
        <w:suppressAutoHyphens/>
        <w:spacing w:line="360" w:lineRule="auto"/>
        <w:jc w:val="both"/>
        <w:rPr>
          <w:rFonts w:asciiTheme="minorHAnsi" w:hAnsiTheme="minorHAnsi" w:cstheme="minorHAnsi"/>
          <w:b/>
          <w:szCs w:val="20"/>
        </w:rPr>
      </w:pPr>
    </w:p>
    <w:p w14:paraId="080290CD" w14:textId="77777777" w:rsidR="00351449" w:rsidRDefault="00351449" w:rsidP="00301422">
      <w:pPr>
        <w:suppressAutoHyphens/>
        <w:spacing w:line="360" w:lineRule="auto"/>
        <w:jc w:val="both"/>
        <w:rPr>
          <w:rFonts w:asciiTheme="minorHAnsi" w:hAnsiTheme="minorHAnsi" w:cstheme="minorHAnsi"/>
          <w:b/>
          <w:szCs w:val="20"/>
        </w:rPr>
      </w:pPr>
    </w:p>
    <w:p w14:paraId="6579C6F6" w14:textId="77777777" w:rsidR="00351449" w:rsidRDefault="00351449" w:rsidP="00301422">
      <w:pPr>
        <w:suppressAutoHyphens/>
        <w:spacing w:line="360" w:lineRule="auto"/>
        <w:jc w:val="both"/>
        <w:rPr>
          <w:rFonts w:asciiTheme="minorHAnsi" w:hAnsiTheme="minorHAnsi" w:cstheme="minorHAnsi"/>
          <w:b/>
          <w:szCs w:val="20"/>
        </w:rPr>
      </w:pPr>
    </w:p>
    <w:p w14:paraId="046737D5" w14:textId="77777777" w:rsidR="00D75820" w:rsidRPr="00301422" w:rsidRDefault="00D75820" w:rsidP="00384F2A">
      <w:pPr>
        <w:suppressAutoHyphens/>
        <w:spacing w:line="360" w:lineRule="auto"/>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3B067CAD" w14:textId="1C603AB0" w:rsidR="00D62F22" w:rsidRPr="00301422" w:rsidRDefault="000D1036" w:rsidP="000D1036">
      <w:pPr>
        <w:suppressAutoHyphens/>
        <w:spacing w:line="360" w:lineRule="auto"/>
        <w:jc w:val="right"/>
        <w:rPr>
          <w:rFonts w:asciiTheme="minorHAnsi" w:hAnsiTheme="minorHAnsi" w:cstheme="minorHAnsi"/>
          <w:bCs/>
          <w:szCs w:val="20"/>
        </w:rPr>
      </w:pPr>
      <w:r>
        <w:rPr>
          <w:rFonts w:asciiTheme="minorHAnsi" w:hAnsiTheme="minorHAnsi" w:cstheme="minorHAnsi"/>
          <w:bCs/>
          <w:szCs w:val="20"/>
        </w:rPr>
        <w:t>(Kierownik Zamawiającego</w:t>
      </w:r>
    </w:p>
    <w:sectPr w:rsidR="00D62F22" w:rsidRPr="00301422" w:rsidSect="00FD5165">
      <w:footerReference w:type="defaul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86D7" w14:textId="77777777" w:rsidR="00C363BF" w:rsidRDefault="00C363BF" w:rsidP="00075A57">
      <w:r>
        <w:separator/>
      </w:r>
    </w:p>
  </w:endnote>
  <w:endnote w:type="continuationSeparator" w:id="0">
    <w:p w14:paraId="4FCE228B" w14:textId="77777777" w:rsidR="00C363BF" w:rsidRDefault="00C363BF"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338529"/>
      <w:docPartObj>
        <w:docPartGallery w:val="Page Numbers (Bottom of Page)"/>
        <w:docPartUnique/>
      </w:docPartObj>
    </w:sdtPr>
    <w:sdtEndPr/>
    <w:sdtContent>
      <w:p w14:paraId="2F7B69DD" w14:textId="4851A551" w:rsidR="005E1EAE" w:rsidRPr="00B82D63" w:rsidRDefault="005E1EAE">
        <w:pPr>
          <w:pStyle w:val="Stopka"/>
          <w:jc w:val="right"/>
          <w:rPr>
            <w:rFonts w:asciiTheme="minorHAnsi" w:hAnsiTheme="minorHAnsi" w:cstheme="minorHAnsi"/>
          </w:rPr>
        </w:pPr>
        <w:r w:rsidRPr="00B82D63">
          <w:rPr>
            <w:rFonts w:asciiTheme="minorHAnsi" w:hAnsiTheme="minorHAnsi" w:cstheme="minorHAnsi"/>
          </w:rPr>
          <w:fldChar w:fldCharType="begin"/>
        </w:r>
        <w:r w:rsidRPr="00B82D63">
          <w:rPr>
            <w:rFonts w:asciiTheme="minorHAnsi" w:hAnsiTheme="minorHAnsi" w:cstheme="minorHAnsi"/>
          </w:rPr>
          <w:instrText>PAGE   \* MERGEFORMAT</w:instrText>
        </w:r>
        <w:r w:rsidRPr="00B82D63">
          <w:rPr>
            <w:rFonts w:asciiTheme="minorHAnsi" w:hAnsiTheme="minorHAnsi" w:cstheme="minorHAnsi"/>
          </w:rPr>
          <w:fldChar w:fldCharType="separate"/>
        </w:r>
        <w:r w:rsidR="00F544CD">
          <w:rPr>
            <w:rFonts w:asciiTheme="minorHAnsi" w:hAnsiTheme="minorHAnsi" w:cstheme="minorHAnsi"/>
            <w:noProof/>
          </w:rPr>
          <w:t>16</w:t>
        </w:r>
        <w:r w:rsidRPr="00B82D63">
          <w:rPr>
            <w:rFonts w:asciiTheme="minorHAnsi" w:hAnsiTheme="minorHAnsi" w:cstheme="minorHAnsi"/>
          </w:rPr>
          <w:fldChar w:fldCharType="end"/>
        </w:r>
      </w:p>
    </w:sdtContent>
  </w:sdt>
  <w:p w14:paraId="2DE98252" w14:textId="77777777" w:rsidR="005E1EAE" w:rsidRDefault="005E1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AD604" w14:textId="77777777" w:rsidR="00C363BF" w:rsidRDefault="00C363BF" w:rsidP="00075A57">
      <w:r>
        <w:separator/>
      </w:r>
    </w:p>
  </w:footnote>
  <w:footnote w:type="continuationSeparator" w:id="0">
    <w:p w14:paraId="3D81F3C5" w14:textId="77777777" w:rsidR="00C363BF" w:rsidRDefault="00C363BF" w:rsidP="0007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E52C2"/>
    <w:multiLevelType w:val="hybridMultilevel"/>
    <w:tmpl w:val="BB369A5C"/>
    <w:lvl w:ilvl="0" w:tplc="611AAADA">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9"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AEE6F35"/>
    <w:multiLevelType w:val="hybridMultilevel"/>
    <w:tmpl w:val="549093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1" w15:restartNumberingAfterBreak="0">
    <w:nsid w:val="3F525F00"/>
    <w:multiLevelType w:val="hybridMultilevel"/>
    <w:tmpl w:val="B1523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23"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1FD9"/>
    <w:multiLevelType w:val="hybridMultilevel"/>
    <w:tmpl w:val="DA70A224"/>
    <w:lvl w:ilvl="0" w:tplc="EC82F0B6">
      <w:start w:val="18"/>
      <w:numFmt w:val="lowerLetter"/>
      <w:lvlText w:val="%1."/>
      <w:lvlJc w:val="left"/>
      <w:pPr>
        <w:ind w:left="360" w:hanging="360"/>
      </w:pPr>
      <w:rPr>
        <w:rFonts w:hint="default"/>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2"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3F5B68"/>
    <w:multiLevelType w:val="hybridMultilevel"/>
    <w:tmpl w:val="9DE8654E"/>
    <w:lvl w:ilvl="0" w:tplc="E0466290">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3713B8"/>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9"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51C81"/>
    <w:multiLevelType w:val="hybridMultilevel"/>
    <w:tmpl w:val="CB8A077C"/>
    <w:lvl w:ilvl="0" w:tplc="732E1A6A">
      <w:start w:val="1"/>
      <w:numFmt w:val="decimal"/>
      <w:lvlText w:val="%1."/>
      <w:lvlJc w:val="left"/>
      <w:pPr>
        <w:ind w:left="360" w:hanging="360"/>
      </w:pPr>
      <w:rPr>
        <w:b/>
      </w:rPr>
    </w:lvl>
    <w:lvl w:ilvl="1" w:tplc="04150019">
      <w:start w:val="1"/>
      <w:numFmt w:val="lowerLetter"/>
      <w:lvlText w:val="%2."/>
      <w:lvlJc w:val="left"/>
      <w:pPr>
        <w:ind w:left="360"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43"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4"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45"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36"/>
  </w:num>
  <w:num w:numId="3">
    <w:abstractNumId w:val="41"/>
  </w:num>
  <w:num w:numId="4">
    <w:abstractNumId w:val="37"/>
  </w:num>
  <w:num w:numId="5">
    <w:abstractNumId w:val="28"/>
  </w:num>
  <w:num w:numId="6">
    <w:abstractNumId w:val="47"/>
  </w:num>
  <w:num w:numId="7">
    <w:abstractNumId w:val="19"/>
  </w:num>
  <w:num w:numId="8">
    <w:abstractNumId w:val="26"/>
  </w:num>
  <w:num w:numId="9">
    <w:abstractNumId w:val="35"/>
  </w:num>
  <w:num w:numId="10">
    <w:abstractNumId w:val="23"/>
  </w:num>
  <w:num w:numId="11">
    <w:abstractNumId w:val="14"/>
  </w:num>
  <w:num w:numId="12">
    <w:abstractNumId w:val="18"/>
  </w:num>
  <w:num w:numId="13">
    <w:abstractNumId w:val="29"/>
  </w:num>
  <w:num w:numId="14">
    <w:abstractNumId w:val="46"/>
  </w:num>
  <w:num w:numId="15">
    <w:abstractNumId w:val="25"/>
  </w:num>
  <w:num w:numId="16">
    <w:abstractNumId w:val="40"/>
  </w:num>
  <w:num w:numId="17">
    <w:abstractNumId w:val="42"/>
  </w:num>
  <w:num w:numId="18">
    <w:abstractNumId w:val="49"/>
  </w:num>
  <w:num w:numId="19">
    <w:abstractNumId w:val="22"/>
  </w:num>
  <w:num w:numId="20">
    <w:abstractNumId w:val="13"/>
  </w:num>
  <w:num w:numId="21">
    <w:abstractNumId w:val="8"/>
  </w:num>
  <w:num w:numId="22">
    <w:abstractNumId w:val="27"/>
  </w:num>
  <w:num w:numId="23">
    <w:abstractNumId w:val="24"/>
  </w:num>
  <w:num w:numId="24">
    <w:abstractNumId w:val="44"/>
  </w:num>
  <w:num w:numId="25">
    <w:abstractNumId w:val="11"/>
  </w:num>
  <w:num w:numId="26">
    <w:abstractNumId w:val="15"/>
  </w:num>
  <w:num w:numId="27">
    <w:abstractNumId w:val="12"/>
  </w:num>
  <w:num w:numId="28">
    <w:abstractNumId w:val="48"/>
  </w:num>
  <w:num w:numId="29">
    <w:abstractNumId w:val="3"/>
  </w:num>
  <w:num w:numId="30">
    <w:abstractNumId w:val="2"/>
  </w:num>
  <w:num w:numId="31">
    <w:abstractNumId w:val="20"/>
  </w:num>
  <w:num w:numId="32">
    <w:abstractNumId w:val="1"/>
  </w:num>
  <w:num w:numId="33">
    <w:abstractNumId w:val="33"/>
  </w:num>
  <w:num w:numId="34">
    <w:abstractNumId w:val="32"/>
  </w:num>
  <w:num w:numId="35">
    <w:abstractNumId w:val="43"/>
  </w:num>
  <w:num w:numId="36">
    <w:abstractNumId w:val="45"/>
  </w:num>
  <w:num w:numId="37">
    <w:abstractNumId w:val="9"/>
  </w:num>
  <w:num w:numId="38">
    <w:abstractNumId w:val="39"/>
  </w:num>
  <w:num w:numId="39">
    <w:abstractNumId w:val="31"/>
  </w:num>
  <w:num w:numId="40">
    <w:abstractNumId w:val="17"/>
  </w:num>
  <w:num w:numId="41">
    <w:abstractNumId w:val="38"/>
  </w:num>
  <w:num w:numId="42">
    <w:abstractNumId w:val="10"/>
  </w:num>
  <w:num w:numId="43">
    <w:abstractNumId w:val="5"/>
  </w:num>
  <w:num w:numId="44">
    <w:abstractNumId w:val="6"/>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53"/>
    <w:rsid w:val="00011CBB"/>
    <w:rsid w:val="0001324E"/>
    <w:rsid w:val="00015113"/>
    <w:rsid w:val="00017871"/>
    <w:rsid w:val="00021C8D"/>
    <w:rsid w:val="00022598"/>
    <w:rsid w:val="00034D37"/>
    <w:rsid w:val="000403C1"/>
    <w:rsid w:val="00044B2B"/>
    <w:rsid w:val="00052069"/>
    <w:rsid w:val="00053578"/>
    <w:rsid w:val="00054341"/>
    <w:rsid w:val="0006723B"/>
    <w:rsid w:val="00075A57"/>
    <w:rsid w:val="00082400"/>
    <w:rsid w:val="00082D29"/>
    <w:rsid w:val="00085D72"/>
    <w:rsid w:val="00086ECB"/>
    <w:rsid w:val="000942A8"/>
    <w:rsid w:val="000A00B4"/>
    <w:rsid w:val="000A0647"/>
    <w:rsid w:val="000A36B0"/>
    <w:rsid w:val="000B0736"/>
    <w:rsid w:val="000B5433"/>
    <w:rsid w:val="000C7FCF"/>
    <w:rsid w:val="000D1036"/>
    <w:rsid w:val="000D27C7"/>
    <w:rsid w:val="000E31AE"/>
    <w:rsid w:val="000F3FDE"/>
    <w:rsid w:val="000F5028"/>
    <w:rsid w:val="000F58A2"/>
    <w:rsid w:val="0011485E"/>
    <w:rsid w:val="001202AA"/>
    <w:rsid w:val="001302F6"/>
    <w:rsid w:val="00142BCC"/>
    <w:rsid w:val="00142DB9"/>
    <w:rsid w:val="00144F28"/>
    <w:rsid w:val="001657AC"/>
    <w:rsid w:val="00170151"/>
    <w:rsid w:val="00172BC6"/>
    <w:rsid w:val="00173ACF"/>
    <w:rsid w:val="00176385"/>
    <w:rsid w:val="00177D00"/>
    <w:rsid w:val="001824A1"/>
    <w:rsid w:val="00182D4A"/>
    <w:rsid w:val="00182E88"/>
    <w:rsid w:val="001852C0"/>
    <w:rsid w:val="001877B0"/>
    <w:rsid w:val="0019628F"/>
    <w:rsid w:val="001979DC"/>
    <w:rsid w:val="001A62EF"/>
    <w:rsid w:val="001B46FD"/>
    <w:rsid w:val="001C0FD9"/>
    <w:rsid w:val="001D4195"/>
    <w:rsid w:val="001D41C2"/>
    <w:rsid w:val="001E4B02"/>
    <w:rsid w:val="001E71F3"/>
    <w:rsid w:val="001F13EF"/>
    <w:rsid w:val="001F461D"/>
    <w:rsid w:val="001F7C27"/>
    <w:rsid w:val="002143D3"/>
    <w:rsid w:val="00221D3F"/>
    <w:rsid w:val="0023524D"/>
    <w:rsid w:val="00235324"/>
    <w:rsid w:val="00242875"/>
    <w:rsid w:val="00252C63"/>
    <w:rsid w:val="002538A8"/>
    <w:rsid w:val="00253EE4"/>
    <w:rsid w:val="00257CF1"/>
    <w:rsid w:val="002642D8"/>
    <w:rsid w:val="00283F95"/>
    <w:rsid w:val="00296405"/>
    <w:rsid w:val="00296C6B"/>
    <w:rsid w:val="002A069F"/>
    <w:rsid w:val="002B093B"/>
    <w:rsid w:val="002B2B75"/>
    <w:rsid w:val="002C10F3"/>
    <w:rsid w:val="002C542E"/>
    <w:rsid w:val="002C55BA"/>
    <w:rsid w:val="002D16B3"/>
    <w:rsid w:val="002D2FD7"/>
    <w:rsid w:val="002E2D69"/>
    <w:rsid w:val="002E7B28"/>
    <w:rsid w:val="003011C2"/>
    <w:rsid w:val="00301422"/>
    <w:rsid w:val="00301618"/>
    <w:rsid w:val="003254F2"/>
    <w:rsid w:val="003333F5"/>
    <w:rsid w:val="003357ED"/>
    <w:rsid w:val="003375C3"/>
    <w:rsid w:val="003448D8"/>
    <w:rsid w:val="00351449"/>
    <w:rsid w:val="00352191"/>
    <w:rsid w:val="00361DDE"/>
    <w:rsid w:val="003625A4"/>
    <w:rsid w:val="00363160"/>
    <w:rsid w:val="00371DAA"/>
    <w:rsid w:val="00374789"/>
    <w:rsid w:val="00375903"/>
    <w:rsid w:val="00384F2A"/>
    <w:rsid w:val="00387AF4"/>
    <w:rsid w:val="003907BA"/>
    <w:rsid w:val="00390FD8"/>
    <w:rsid w:val="00394E16"/>
    <w:rsid w:val="00396EBC"/>
    <w:rsid w:val="0039748F"/>
    <w:rsid w:val="003A1AA5"/>
    <w:rsid w:val="003A20D0"/>
    <w:rsid w:val="003B0749"/>
    <w:rsid w:val="003B0D32"/>
    <w:rsid w:val="003B1989"/>
    <w:rsid w:val="003B28F8"/>
    <w:rsid w:val="003B52EC"/>
    <w:rsid w:val="003C22A4"/>
    <w:rsid w:val="003C5BAB"/>
    <w:rsid w:val="003D4F02"/>
    <w:rsid w:val="003E79F4"/>
    <w:rsid w:val="003F0D23"/>
    <w:rsid w:val="003F0DCF"/>
    <w:rsid w:val="003F0EE1"/>
    <w:rsid w:val="003F58FC"/>
    <w:rsid w:val="00401D7E"/>
    <w:rsid w:val="0040427F"/>
    <w:rsid w:val="00410BBD"/>
    <w:rsid w:val="004202E2"/>
    <w:rsid w:val="00424DB1"/>
    <w:rsid w:val="00426058"/>
    <w:rsid w:val="0042753E"/>
    <w:rsid w:val="0043080E"/>
    <w:rsid w:val="004367CE"/>
    <w:rsid w:val="00437969"/>
    <w:rsid w:val="004516D5"/>
    <w:rsid w:val="00461904"/>
    <w:rsid w:val="004734ED"/>
    <w:rsid w:val="0048054B"/>
    <w:rsid w:val="00480630"/>
    <w:rsid w:val="00491B89"/>
    <w:rsid w:val="004946CD"/>
    <w:rsid w:val="004A27B7"/>
    <w:rsid w:val="004A29B7"/>
    <w:rsid w:val="004A4BF5"/>
    <w:rsid w:val="004A6592"/>
    <w:rsid w:val="004B29A4"/>
    <w:rsid w:val="004B58C7"/>
    <w:rsid w:val="004C28D8"/>
    <w:rsid w:val="004E28C2"/>
    <w:rsid w:val="004E6A7C"/>
    <w:rsid w:val="00515809"/>
    <w:rsid w:val="005230B4"/>
    <w:rsid w:val="00540C6F"/>
    <w:rsid w:val="00540E0E"/>
    <w:rsid w:val="00541146"/>
    <w:rsid w:val="00546061"/>
    <w:rsid w:val="0054797A"/>
    <w:rsid w:val="00550064"/>
    <w:rsid w:val="00556BCC"/>
    <w:rsid w:val="0056153C"/>
    <w:rsid w:val="00577CAD"/>
    <w:rsid w:val="005900EF"/>
    <w:rsid w:val="005B7086"/>
    <w:rsid w:val="005C1087"/>
    <w:rsid w:val="005D01CD"/>
    <w:rsid w:val="005D2AD4"/>
    <w:rsid w:val="005E0796"/>
    <w:rsid w:val="005E09E3"/>
    <w:rsid w:val="005E1EAE"/>
    <w:rsid w:val="005E5FD7"/>
    <w:rsid w:val="005F7F14"/>
    <w:rsid w:val="0061330B"/>
    <w:rsid w:val="00643DD1"/>
    <w:rsid w:val="00646517"/>
    <w:rsid w:val="00651405"/>
    <w:rsid w:val="006520D9"/>
    <w:rsid w:val="00653804"/>
    <w:rsid w:val="00657AFB"/>
    <w:rsid w:val="00661723"/>
    <w:rsid w:val="00664A11"/>
    <w:rsid w:val="00667C65"/>
    <w:rsid w:val="0067362B"/>
    <w:rsid w:val="00673D3B"/>
    <w:rsid w:val="006746CD"/>
    <w:rsid w:val="00681EB2"/>
    <w:rsid w:val="006A301E"/>
    <w:rsid w:val="006B082E"/>
    <w:rsid w:val="006B359D"/>
    <w:rsid w:val="006C46A1"/>
    <w:rsid w:val="006C5285"/>
    <w:rsid w:val="006C73B8"/>
    <w:rsid w:val="006D227A"/>
    <w:rsid w:val="006D4C18"/>
    <w:rsid w:val="006E0C72"/>
    <w:rsid w:val="006E3DBD"/>
    <w:rsid w:val="006E5BC7"/>
    <w:rsid w:val="006E65C3"/>
    <w:rsid w:val="006E6BC2"/>
    <w:rsid w:val="006E7A24"/>
    <w:rsid w:val="006F0424"/>
    <w:rsid w:val="006F1FA9"/>
    <w:rsid w:val="006F3AEE"/>
    <w:rsid w:val="006F65F3"/>
    <w:rsid w:val="007037AF"/>
    <w:rsid w:val="00706586"/>
    <w:rsid w:val="007076CD"/>
    <w:rsid w:val="00707B3A"/>
    <w:rsid w:val="00720E11"/>
    <w:rsid w:val="00721819"/>
    <w:rsid w:val="00724A46"/>
    <w:rsid w:val="007268DD"/>
    <w:rsid w:val="00744429"/>
    <w:rsid w:val="00750EAB"/>
    <w:rsid w:val="00751D18"/>
    <w:rsid w:val="0075468E"/>
    <w:rsid w:val="00755FE8"/>
    <w:rsid w:val="007577A7"/>
    <w:rsid w:val="00762C26"/>
    <w:rsid w:val="00763549"/>
    <w:rsid w:val="007639DD"/>
    <w:rsid w:val="007648F0"/>
    <w:rsid w:val="00764A6E"/>
    <w:rsid w:val="007663BB"/>
    <w:rsid w:val="00774776"/>
    <w:rsid w:val="00774834"/>
    <w:rsid w:val="007751D9"/>
    <w:rsid w:val="007812A4"/>
    <w:rsid w:val="007820AB"/>
    <w:rsid w:val="00784D03"/>
    <w:rsid w:val="00792AFB"/>
    <w:rsid w:val="007A2EF0"/>
    <w:rsid w:val="007C3A60"/>
    <w:rsid w:val="007C6FA1"/>
    <w:rsid w:val="007D4F75"/>
    <w:rsid w:val="007D6119"/>
    <w:rsid w:val="007E1B72"/>
    <w:rsid w:val="007F75F1"/>
    <w:rsid w:val="008029B5"/>
    <w:rsid w:val="0083097F"/>
    <w:rsid w:val="00831991"/>
    <w:rsid w:val="00831A6D"/>
    <w:rsid w:val="008354AC"/>
    <w:rsid w:val="008361DE"/>
    <w:rsid w:val="00841CD5"/>
    <w:rsid w:val="00842D0B"/>
    <w:rsid w:val="00846501"/>
    <w:rsid w:val="00850253"/>
    <w:rsid w:val="00866267"/>
    <w:rsid w:val="00872983"/>
    <w:rsid w:val="00874C89"/>
    <w:rsid w:val="00875ED7"/>
    <w:rsid w:val="00877EE7"/>
    <w:rsid w:val="00885846"/>
    <w:rsid w:val="00885CCE"/>
    <w:rsid w:val="00892D24"/>
    <w:rsid w:val="00893E28"/>
    <w:rsid w:val="008A1A34"/>
    <w:rsid w:val="008A2337"/>
    <w:rsid w:val="008A6E8A"/>
    <w:rsid w:val="008B3E3A"/>
    <w:rsid w:val="008B4800"/>
    <w:rsid w:val="008C0A5D"/>
    <w:rsid w:val="008C2F07"/>
    <w:rsid w:val="008C3006"/>
    <w:rsid w:val="008C35C5"/>
    <w:rsid w:val="008D3DDB"/>
    <w:rsid w:val="008E0106"/>
    <w:rsid w:val="008E7683"/>
    <w:rsid w:val="008F0607"/>
    <w:rsid w:val="008F0808"/>
    <w:rsid w:val="008F2E66"/>
    <w:rsid w:val="008F3473"/>
    <w:rsid w:val="008F3C8E"/>
    <w:rsid w:val="00902BA1"/>
    <w:rsid w:val="00907029"/>
    <w:rsid w:val="00913131"/>
    <w:rsid w:val="00915C46"/>
    <w:rsid w:val="00915DA0"/>
    <w:rsid w:val="00920E77"/>
    <w:rsid w:val="00920F59"/>
    <w:rsid w:val="00921372"/>
    <w:rsid w:val="0092361B"/>
    <w:rsid w:val="009338DE"/>
    <w:rsid w:val="00936D72"/>
    <w:rsid w:val="0094195B"/>
    <w:rsid w:val="00943401"/>
    <w:rsid w:val="00943E30"/>
    <w:rsid w:val="00944A88"/>
    <w:rsid w:val="0095166B"/>
    <w:rsid w:val="00953096"/>
    <w:rsid w:val="00954A77"/>
    <w:rsid w:val="00956F64"/>
    <w:rsid w:val="009572AF"/>
    <w:rsid w:val="0096124A"/>
    <w:rsid w:val="00963C84"/>
    <w:rsid w:val="00963D4F"/>
    <w:rsid w:val="009665EF"/>
    <w:rsid w:val="009770CB"/>
    <w:rsid w:val="00981031"/>
    <w:rsid w:val="00983C12"/>
    <w:rsid w:val="00983F1F"/>
    <w:rsid w:val="00986538"/>
    <w:rsid w:val="009868D7"/>
    <w:rsid w:val="00986934"/>
    <w:rsid w:val="00995F52"/>
    <w:rsid w:val="0099667D"/>
    <w:rsid w:val="009A1850"/>
    <w:rsid w:val="009B2EAD"/>
    <w:rsid w:val="009C2A22"/>
    <w:rsid w:val="009C586F"/>
    <w:rsid w:val="009D0BE8"/>
    <w:rsid w:val="009D27C0"/>
    <w:rsid w:val="009D505B"/>
    <w:rsid w:val="009E4063"/>
    <w:rsid w:val="009E7FBB"/>
    <w:rsid w:val="009F0FD8"/>
    <w:rsid w:val="009F18E6"/>
    <w:rsid w:val="009F564F"/>
    <w:rsid w:val="009F56A9"/>
    <w:rsid w:val="00A002B1"/>
    <w:rsid w:val="00A13700"/>
    <w:rsid w:val="00A14CC5"/>
    <w:rsid w:val="00A206C3"/>
    <w:rsid w:val="00A27EB0"/>
    <w:rsid w:val="00A329BE"/>
    <w:rsid w:val="00A350B1"/>
    <w:rsid w:val="00A35DFC"/>
    <w:rsid w:val="00A36648"/>
    <w:rsid w:val="00A40258"/>
    <w:rsid w:val="00A417DD"/>
    <w:rsid w:val="00A42F01"/>
    <w:rsid w:val="00A43B23"/>
    <w:rsid w:val="00A46EA9"/>
    <w:rsid w:val="00A47BCB"/>
    <w:rsid w:val="00A50891"/>
    <w:rsid w:val="00A51FEF"/>
    <w:rsid w:val="00A53374"/>
    <w:rsid w:val="00A66A56"/>
    <w:rsid w:val="00A71706"/>
    <w:rsid w:val="00A7452E"/>
    <w:rsid w:val="00A7690C"/>
    <w:rsid w:val="00A76A87"/>
    <w:rsid w:val="00A779B4"/>
    <w:rsid w:val="00A80868"/>
    <w:rsid w:val="00A836D5"/>
    <w:rsid w:val="00A940E7"/>
    <w:rsid w:val="00AC4C99"/>
    <w:rsid w:val="00AE0A89"/>
    <w:rsid w:val="00AE0E36"/>
    <w:rsid w:val="00AE1A21"/>
    <w:rsid w:val="00AE2FF7"/>
    <w:rsid w:val="00AE30B6"/>
    <w:rsid w:val="00AF229F"/>
    <w:rsid w:val="00AF3985"/>
    <w:rsid w:val="00B01EAF"/>
    <w:rsid w:val="00B0351C"/>
    <w:rsid w:val="00B115A2"/>
    <w:rsid w:val="00B11FF2"/>
    <w:rsid w:val="00B12DC5"/>
    <w:rsid w:val="00B147BE"/>
    <w:rsid w:val="00B153B4"/>
    <w:rsid w:val="00B17C21"/>
    <w:rsid w:val="00B24A68"/>
    <w:rsid w:val="00B27C66"/>
    <w:rsid w:val="00B31DD3"/>
    <w:rsid w:val="00B33534"/>
    <w:rsid w:val="00B33949"/>
    <w:rsid w:val="00B35A59"/>
    <w:rsid w:val="00B361F7"/>
    <w:rsid w:val="00B43ECF"/>
    <w:rsid w:val="00B45123"/>
    <w:rsid w:val="00B4736D"/>
    <w:rsid w:val="00B50446"/>
    <w:rsid w:val="00B50C43"/>
    <w:rsid w:val="00B65154"/>
    <w:rsid w:val="00B66BF1"/>
    <w:rsid w:val="00B66FEC"/>
    <w:rsid w:val="00B75ED7"/>
    <w:rsid w:val="00B82D63"/>
    <w:rsid w:val="00B83FA4"/>
    <w:rsid w:val="00B92623"/>
    <w:rsid w:val="00B9358D"/>
    <w:rsid w:val="00B96540"/>
    <w:rsid w:val="00BA6B92"/>
    <w:rsid w:val="00BC2AB6"/>
    <w:rsid w:val="00BC65B9"/>
    <w:rsid w:val="00BD258D"/>
    <w:rsid w:val="00BD2A72"/>
    <w:rsid w:val="00BD43F7"/>
    <w:rsid w:val="00BE00A4"/>
    <w:rsid w:val="00BE0DA5"/>
    <w:rsid w:val="00BF4469"/>
    <w:rsid w:val="00BF4977"/>
    <w:rsid w:val="00C02265"/>
    <w:rsid w:val="00C062DC"/>
    <w:rsid w:val="00C0640D"/>
    <w:rsid w:val="00C14482"/>
    <w:rsid w:val="00C15A71"/>
    <w:rsid w:val="00C33CDD"/>
    <w:rsid w:val="00C35148"/>
    <w:rsid w:val="00C363BF"/>
    <w:rsid w:val="00C41DC0"/>
    <w:rsid w:val="00C436F4"/>
    <w:rsid w:val="00C5024F"/>
    <w:rsid w:val="00C54BB1"/>
    <w:rsid w:val="00C567F7"/>
    <w:rsid w:val="00C60A28"/>
    <w:rsid w:val="00C630BF"/>
    <w:rsid w:val="00C64C84"/>
    <w:rsid w:val="00C77D46"/>
    <w:rsid w:val="00C77FB0"/>
    <w:rsid w:val="00C81939"/>
    <w:rsid w:val="00C95371"/>
    <w:rsid w:val="00CA5BEA"/>
    <w:rsid w:val="00CB2200"/>
    <w:rsid w:val="00CB60DF"/>
    <w:rsid w:val="00CC102E"/>
    <w:rsid w:val="00CD5136"/>
    <w:rsid w:val="00CE4BED"/>
    <w:rsid w:val="00CF3FB0"/>
    <w:rsid w:val="00D02E6F"/>
    <w:rsid w:val="00D05ADA"/>
    <w:rsid w:val="00D147CF"/>
    <w:rsid w:val="00D16D6F"/>
    <w:rsid w:val="00D201D5"/>
    <w:rsid w:val="00D22123"/>
    <w:rsid w:val="00D304D8"/>
    <w:rsid w:val="00D42B98"/>
    <w:rsid w:val="00D446F8"/>
    <w:rsid w:val="00D62F22"/>
    <w:rsid w:val="00D643F8"/>
    <w:rsid w:val="00D648B3"/>
    <w:rsid w:val="00D75820"/>
    <w:rsid w:val="00D83C5B"/>
    <w:rsid w:val="00D87359"/>
    <w:rsid w:val="00D878A2"/>
    <w:rsid w:val="00D912F4"/>
    <w:rsid w:val="00D97DF7"/>
    <w:rsid w:val="00DB44BF"/>
    <w:rsid w:val="00DB45D6"/>
    <w:rsid w:val="00DB64E1"/>
    <w:rsid w:val="00DB6A72"/>
    <w:rsid w:val="00DB72B5"/>
    <w:rsid w:val="00DC1854"/>
    <w:rsid w:val="00DC28F0"/>
    <w:rsid w:val="00DC5B27"/>
    <w:rsid w:val="00DD6EF8"/>
    <w:rsid w:val="00DE0B30"/>
    <w:rsid w:val="00DE39B1"/>
    <w:rsid w:val="00DE5540"/>
    <w:rsid w:val="00DE60CF"/>
    <w:rsid w:val="00DE76E7"/>
    <w:rsid w:val="00DE7811"/>
    <w:rsid w:val="00DF2ADD"/>
    <w:rsid w:val="00DF4A06"/>
    <w:rsid w:val="00DF4CC4"/>
    <w:rsid w:val="00DF5DBE"/>
    <w:rsid w:val="00E054F5"/>
    <w:rsid w:val="00E06017"/>
    <w:rsid w:val="00E0693A"/>
    <w:rsid w:val="00E0788E"/>
    <w:rsid w:val="00E11167"/>
    <w:rsid w:val="00E12769"/>
    <w:rsid w:val="00E2049E"/>
    <w:rsid w:val="00E206C2"/>
    <w:rsid w:val="00E208F6"/>
    <w:rsid w:val="00E22C74"/>
    <w:rsid w:val="00E233F9"/>
    <w:rsid w:val="00E27111"/>
    <w:rsid w:val="00E31B95"/>
    <w:rsid w:val="00E320D6"/>
    <w:rsid w:val="00E35D87"/>
    <w:rsid w:val="00E36937"/>
    <w:rsid w:val="00E40518"/>
    <w:rsid w:val="00E440C6"/>
    <w:rsid w:val="00E5767D"/>
    <w:rsid w:val="00E662C1"/>
    <w:rsid w:val="00E670C9"/>
    <w:rsid w:val="00E672F5"/>
    <w:rsid w:val="00E7161A"/>
    <w:rsid w:val="00E74106"/>
    <w:rsid w:val="00E94749"/>
    <w:rsid w:val="00EA2182"/>
    <w:rsid w:val="00EA306E"/>
    <w:rsid w:val="00EA553E"/>
    <w:rsid w:val="00EA5C98"/>
    <w:rsid w:val="00EA78C8"/>
    <w:rsid w:val="00EC50C0"/>
    <w:rsid w:val="00EC7511"/>
    <w:rsid w:val="00EE42AF"/>
    <w:rsid w:val="00EF35E0"/>
    <w:rsid w:val="00EF4AB2"/>
    <w:rsid w:val="00EF5727"/>
    <w:rsid w:val="00F027B4"/>
    <w:rsid w:val="00F04C74"/>
    <w:rsid w:val="00F14E4D"/>
    <w:rsid w:val="00F44453"/>
    <w:rsid w:val="00F528D8"/>
    <w:rsid w:val="00F544CD"/>
    <w:rsid w:val="00F56AC0"/>
    <w:rsid w:val="00F61549"/>
    <w:rsid w:val="00F71868"/>
    <w:rsid w:val="00F74A6E"/>
    <w:rsid w:val="00F935B0"/>
    <w:rsid w:val="00F9636C"/>
    <w:rsid w:val="00FA603D"/>
    <w:rsid w:val="00FB704A"/>
    <w:rsid w:val="00FC198A"/>
    <w:rsid w:val="00FC2E42"/>
    <w:rsid w:val="00FC4600"/>
    <w:rsid w:val="00FC47C3"/>
    <w:rsid w:val="00FC7795"/>
    <w:rsid w:val="00FC7FD8"/>
    <w:rsid w:val="00FD5165"/>
    <w:rsid w:val="00FD5F45"/>
    <w:rsid w:val="00FE0372"/>
    <w:rsid w:val="00FE0B44"/>
    <w:rsid w:val="00FE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16"/>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19"/>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22"/>
      </w:numPr>
      <w:tabs>
        <w:tab w:val="clear" w:pos="360"/>
      </w:tabs>
    </w:pPr>
    <w:rPr>
      <w:lang w:val="en-US" w:eastAsia="en-US"/>
    </w:rPr>
  </w:style>
  <w:style w:type="paragraph" w:customStyle="1" w:styleId="body3">
    <w:name w:val="body 3"/>
    <w:basedOn w:val="Normalny"/>
    <w:uiPriority w:val="99"/>
    <w:rsid w:val="00751D18"/>
    <w:pPr>
      <w:widowControl w:val="0"/>
      <w:numPr>
        <w:numId w:val="24"/>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30"/>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30"/>
      </w:numPr>
      <w:spacing w:before="240" w:line="360" w:lineRule="auto"/>
      <w:jc w:val="both"/>
    </w:pPr>
    <w:rPr>
      <w:bCs/>
      <w:iCs/>
    </w:rPr>
  </w:style>
  <w:style w:type="paragraph" w:customStyle="1" w:styleId="3SIWZ">
    <w:name w:val="3 SIWZ"/>
    <w:basedOn w:val="Normalny"/>
    <w:autoRedefine/>
    <w:uiPriority w:val="99"/>
    <w:rsid w:val="001D41C2"/>
    <w:pPr>
      <w:numPr>
        <w:ilvl w:val="2"/>
        <w:numId w:val="30"/>
      </w:numPr>
      <w:spacing w:before="60" w:line="288" w:lineRule="auto"/>
      <w:jc w:val="both"/>
    </w:pPr>
  </w:style>
  <w:style w:type="paragraph" w:customStyle="1" w:styleId="4SIWZ">
    <w:name w:val="4 SIWZ"/>
    <w:basedOn w:val="Normalny"/>
    <w:autoRedefine/>
    <w:uiPriority w:val="99"/>
    <w:rsid w:val="001D41C2"/>
    <w:pPr>
      <w:numPr>
        <w:ilvl w:val="3"/>
        <w:numId w:val="30"/>
      </w:numPr>
      <w:spacing w:before="60" w:line="288" w:lineRule="auto"/>
      <w:jc w:val="both"/>
    </w:pPr>
  </w:style>
  <w:style w:type="paragraph" w:customStyle="1" w:styleId="5SIWZ">
    <w:name w:val="5 SIWZ"/>
    <w:basedOn w:val="Normalny"/>
    <w:autoRedefine/>
    <w:uiPriority w:val="99"/>
    <w:rsid w:val="001D41C2"/>
    <w:pPr>
      <w:numPr>
        <w:ilvl w:val="4"/>
        <w:numId w:val="30"/>
      </w:numPr>
      <w:spacing w:before="60" w:line="288" w:lineRule="auto"/>
    </w:pPr>
    <w:rPr>
      <w:sz w:val="22"/>
      <w:szCs w:val="22"/>
    </w:rPr>
  </w:style>
  <w:style w:type="paragraph" w:customStyle="1" w:styleId="6SIWZ">
    <w:name w:val="6 SIWZ"/>
    <w:basedOn w:val="Normalny"/>
    <w:autoRedefine/>
    <w:uiPriority w:val="99"/>
    <w:rsid w:val="001D41C2"/>
    <w:pPr>
      <w:numPr>
        <w:ilvl w:val="5"/>
        <w:numId w:val="30"/>
      </w:numPr>
      <w:spacing w:line="288" w:lineRule="auto"/>
    </w:pPr>
  </w:style>
  <w:style w:type="paragraph" w:customStyle="1" w:styleId="Bulletwithtext2">
    <w:name w:val="Bullet with text 2"/>
    <w:basedOn w:val="Normalny"/>
    <w:uiPriority w:val="99"/>
    <w:rsid w:val="005E0796"/>
    <w:pPr>
      <w:numPr>
        <w:numId w:val="31"/>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32"/>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 w:type="table" w:styleId="Siatkatabelijasna">
    <w:name w:val="Grid Table Light"/>
    <w:basedOn w:val="Standardowy"/>
    <w:uiPriority w:val="40"/>
    <w:rsid w:val="00085D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ny"/>
    <w:next w:val="Normalny"/>
    <w:uiPriority w:val="35"/>
    <w:unhideWhenUsed/>
    <w:qFormat/>
    <w:rsid w:val="00D97DF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8355">
      <w:bodyDiv w:val="1"/>
      <w:marLeft w:val="0"/>
      <w:marRight w:val="0"/>
      <w:marTop w:val="0"/>
      <w:marBottom w:val="0"/>
      <w:divBdr>
        <w:top w:val="none" w:sz="0" w:space="0" w:color="auto"/>
        <w:left w:val="none" w:sz="0" w:space="0" w:color="auto"/>
        <w:bottom w:val="none" w:sz="0" w:space="0" w:color="auto"/>
        <w:right w:val="none" w:sz="0" w:space="0" w:color="auto"/>
      </w:divBdr>
    </w:div>
    <w:div w:id="777063854">
      <w:bodyDiv w:val="1"/>
      <w:marLeft w:val="0"/>
      <w:marRight w:val="0"/>
      <w:marTop w:val="0"/>
      <w:marBottom w:val="0"/>
      <w:divBdr>
        <w:top w:val="none" w:sz="0" w:space="0" w:color="auto"/>
        <w:left w:val="none" w:sz="0" w:space="0" w:color="auto"/>
        <w:bottom w:val="none" w:sz="0" w:space="0" w:color="auto"/>
        <w:right w:val="none" w:sz="0" w:space="0" w:color="auto"/>
      </w:divBdr>
    </w:div>
    <w:div w:id="1708993076">
      <w:bodyDiv w:val="1"/>
      <w:marLeft w:val="0"/>
      <w:marRight w:val="0"/>
      <w:marTop w:val="0"/>
      <w:marBottom w:val="0"/>
      <w:divBdr>
        <w:top w:val="none" w:sz="0" w:space="0" w:color="auto"/>
        <w:left w:val="none" w:sz="0" w:space="0" w:color="auto"/>
        <w:bottom w:val="none" w:sz="0" w:space="0" w:color="auto"/>
        <w:right w:val="none" w:sz="0" w:space="0" w:color="auto"/>
      </w:divBdr>
    </w:div>
    <w:div w:id="1922251342">
      <w:bodyDiv w:val="1"/>
      <w:marLeft w:val="0"/>
      <w:marRight w:val="0"/>
      <w:marTop w:val="0"/>
      <w:marBottom w:val="0"/>
      <w:divBdr>
        <w:top w:val="none" w:sz="0" w:space="0" w:color="auto"/>
        <w:left w:val="none" w:sz="0" w:space="0" w:color="auto"/>
        <w:bottom w:val="none" w:sz="0" w:space="0" w:color="auto"/>
        <w:right w:val="none" w:sz="0" w:space="0" w:color="auto"/>
      </w:divBdr>
    </w:div>
    <w:div w:id="1963926599">
      <w:bodyDiv w:val="1"/>
      <w:marLeft w:val="0"/>
      <w:marRight w:val="0"/>
      <w:marTop w:val="0"/>
      <w:marBottom w:val="0"/>
      <w:divBdr>
        <w:top w:val="none" w:sz="0" w:space="0" w:color="auto"/>
        <w:left w:val="none" w:sz="0" w:space="0" w:color="auto"/>
        <w:bottom w:val="none" w:sz="0" w:space="0" w:color="auto"/>
        <w:right w:val="none" w:sz="0" w:space="0" w:color="auto"/>
      </w:divBdr>
    </w:div>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rcnt.pl" TargetMode="External"/><Relationship Id="rId18" Type="http://schemas.openxmlformats.org/officeDocument/2006/relationships/hyperlink" Target="mailto:zamowienia@rcn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laudia.bartkiewicz@rcnt.pl" TargetMode="External"/><Relationship Id="rId7" Type="http://schemas.openxmlformats.org/officeDocument/2006/relationships/endnotes" Target="endnotes.xml"/><Relationship Id="rId12" Type="http://schemas.openxmlformats.org/officeDocument/2006/relationships/hyperlink" Target="https://sejmik-kielce.logintrade.net/rejestracja/ustawowe.html" TargetMode="External"/><Relationship Id="rId17" Type="http://schemas.openxmlformats.org/officeDocument/2006/relationships/hyperlink" Target="mailto:sekretariat@rcnt.pl" TargetMode="External"/><Relationship Id="rId25" Type="http://schemas.openxmlformats.org/officeDocument/2006/relationships/hyperlink" Target="mailto:iodo@rcnt.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zamowienia@rcn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ejmik.kielce.pl/387-zamowienia-publiczne.htm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zamowienia@rcnt.pl" TargetMode="External"/><Relationship Id="rId28" Type="http://schemas.openxmlformats.org/officeDocument/2006/relationships/theme" Target="theme/theme1.xml"/><Relationship Id="rId10" Type="http://schemas.openxmlformats.org/officeDocument/2006/relationships/hyperlink" Target="mailto:sekretariat@rcnt.pl" TargetMode="External"/><Relationship Id="rId19" Type="http://schemas.openxmlformats.org/officeDocument/2006/relationships/hyperlink" Target="mailto:sekretariat@rcnt.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ip.sejmik.kielce.pl/387-zamowienia-publiczne.html" TargetMode="External"/><Relationship Id="rId22" Type="http://schemas.openxmlformats.org/officeDocument/2006/relationships/hyperlink" Target="mailto:zbigniew.maciejski@rcn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2204-7A4C-4EF0-9D9E-37BADA9A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9410</Words>
  <Characters>56460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2</cp:revision>
  <cp:lastPrinted>2022-05-23T07:20:00Z</cp:lastPrinted>
  <dcterms:created xsi:type="dcterms:W3CDTF">2022-06-08T05:29:00Z</dcterms:created>
  <dcterms:modified xsi:type="dcterms:W3CDTF">2022-06-08T05:29:00Z</dcterms:modified>
</cp:coreProperties>
</file>