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9889" w14:textId="77777777" w:rsidR="007957B3" w:rsidRDefault="007957B3" w:rsidP="00825F37">
      <w:pPr>
        <w:spacing w:line="240" w:lineRule="auto"/>
        <w:ind w:right="0"/>
        <w:rPr>
          <w:szCs w:val="24"/>
        </w:rPr>
      </w:pPr>
    </w:p>
    <w:p w14:paraId="2E7873C5" w14:textId="1FB641A6" w:rsidR="006A575B" w:rsidRDefault="00BD2707" w:rsidP="006A575B">
      <w:pPr>
        <w:spacing w:line="240" w:lineRule="auto"/>
        <w:ind w:right="-2"/>
        <w:rPr>
          <w:color w:val="000000" w:themeColor="text1"/>
        </w:rPr>
      </w:pPr>
      <w:r>
        <w:rPr>
          <w:color w:val="000000" w:themeColor="text1"/>
        </w:rPr>
        <w:t>ŚO-V.7422.</w:t>
      </w:r>
      <w:r w:rsidR="0054786A">
        <w:rPr>
          <w:color w:val="000000" w:themeColor="text1"/>
        </w:rPr>
        <w:t>1.10.</w:t>
      </w:r>
      <w:r>
        <w:rPr>
          <w:color w:val="000000" w:themeColor="text1"/>
        </w:rPr>
        <w:t>202</w:t>
      </w:r>
      <w:r w:rsidR="0054786A">
        <w:rPr>
          <w:color w:val="000000" w:themeColor="text1"/>
        </w:rPr>
        <w:t>2</w:t>
      </w:r>
      <w:r w:rsidR="007957B3" w:rsidRPr="005B0F4E">
        <w:rPr>
          <w:color w:val="000000" w:themeColor="text1"/>
        </w:rPr>
        <w:t xml:space="preserve">                                   </w:t>
      </w:r>
      <w:r w:rsidR="004E35A4" w:rsidRPr="005B0F4E">
        <w:rPr>
          <w:color w:val="000000" w:themeColor="text1"/>
        </w:rPr>
        <w:t xml:space="preserve">                               </w:t>
      </w:r>
      <w:r w:rsidR="006A575B" w:rsidRPr="005B0F4E">
        <w:rPr>
          <w:color w:val="000000" w:themeColor="text1"/>
        </w:rPr>
        <w:t xml:space="preserve">  </w:t>
      </w:r>
      <w:r w:rsidR="00F6617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="00FF0067">
        <w:rPr>
          <w:color w:val="000000" w:themeColor="text1"/>
        </w:rPr>
        <w:t xml:space="preserve"> </w:t>
      </w:r>
      <w:r w:rsidR="007957B3" w:rsidRPr="005B0F4E">
        <w:rPr>
          <w:color w:val="000000" w:themeColor="text1"/>
        </w:rPr>
        <w:t xml:space="preserve">Kielce, </w:t>
      </w:r>
      <w:r w:rsidR="00575E3E">
        <w:rPr>
          <w:color w:val="000000" w:themeColor="text1"/>
        </w:rPr>
        <w:t>3</w:t>
      </w:r>
      <w:r w:rsidR="00440385">
        <w:rPr>
          <w:color w:val="000000" w:themeColor="text1"/>
        </w:rPr>
        <w:t>1</w:t>
      </w:r>
      <w:r w:rsidR="00575E3E">
        <w:rPr>
          <w:color w:val="000000" w:themeColor="text1"/>
        </w:rPr>
        <w:t xml:space="preserve"> maja 2022</w:t>
      </w:r>
    </w:p>
    <w:p w14:paraId="5DFE28A7" w14:textId="77777777" w:rsidR="00FF0067" w:rsidRDefault="00FF0067" w:rsidP="006A575B">
      <w:pPr>
        <w:spacing w:line="240" w:lineRule="auto"/>
        <w:ind w:right="-2"/>
        <w:rPr>
          <w:color w:val="000000" w:themeColor="text1"/>
        </w:rPr>
      </w:pPr>
    </w:p>
    <w:p w14:paraId="7A6A7192" w14:textId="77777777" w:rsidR="00E85572" w:rsidRPr="00DC3825" w:rsidRDefault="00DC3825" w:rsidP="00DC3825">
      <w:pPr>
        <w:spacing w:line="240" w:lineRule="auto"/>
        <w:ind w:right="-2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r w:rsidR="004D6701">
        <w:rPr>
          <w:color w:val="000000" w:themeColor="text1"/>
        </w:rPr>
        <w:t xml:space="preserve">                        </w:t>
      </w:r>
      <w:r w:rsidR="007957B3">
        <w:tab/>
      </w:r>
    </w:p>
    <w:p w14:paraId="6093E540" w14:textId="537C887A" w:rsidR="007957B3" w:rsidRPr="00EB58A4" w:rsidRDefault="007957B3" w:rsidP="00EB58A4">
      <w:pPr>
        <w:spacing w:line="240" w:lineRule="auto"/>
        <w:ind w:right="-2"/>
        <w:jc w:val="center"/>
        <w:rPr>
          <w:b/>
          <w:sz w:val="28"/>
          <w:szCs w:val="28"/>
        </w:rPr>
      </w:pPr>
      <w:r w:rsidRPr="00B5550E">
        <w:rPr>
          <w:b/>
          <w:sz w:val="28"/>
          <w:szCs w:val="28"/>
        </w:rPr>
        <w:t>KONCESJA</w:t>
      </w:r>
    </w:p>
    <w:p w14:paraId="24CEA1CB" w14:textId="77777777" w:rsidR="00C4531B" w:rsidRPr="00E85572" w:rsidRDefault="00C4531B" w:rsidP="00372C97">
      <w:pPr>
        <w:spacing w:line="240" w:lineRule="auto"/>
        <w:jc w:val="right"/>
        <w:rPr>
          <w:b/>
          <w:sz w:val="16"/>
          <w:szCs w:val="16"/>
        </w:rPr>
      </w:pPr>
    </w:p>
    <w:p w14:paraId="26219E8C" w14:textId="36111310" w:rsidR="004407C1" w:rsidRPr="00D74F47" w:rsidRDefault="007957B3" w:rsidP="00DC1C5E">
      <w:pPr>
        <w:spacing w:line="240" w:lineRule="auto"/>
        <w:ind w:right="0"/>
        <w:rPr>
          <w:color w:val="000000" w:themeColor="text1"/>
        </w:rPr>
      </w:pPr>
      <w:r>
        <w:tab/>
      </w:r>
      <w:r w:rsidR="00845048" w:rsidRPr="00D74F47">
        <w:rPr>
          <w:color w:val="000000" w:themeColor="text1"/>
        </w:rPr>
        <w:t>Na podstawie art. 37 ustawy z dnia 6 marca 2018</w:t>
      </w:r>
      <w:r w:rsidR="00D84C29">
        <w:rPr>
          <w:color w:val="000000" w:themeColor="text1"/>
        </w:rPr>
        <w:t> </w:t>
      </w:r>
      <w:r w:rsidR="00845048" w:rsidRPr="00D74F47">
        <w:rPr>
          <w:color w:val="000000" w:themeColor="text1"/>
        </w:rPr>
        <w:t xml:space="preserve">r. – Prawo przedsiębiorców </w:t>
      </w:r>
      <w:r w:rsidR="00FD0B10">
        <w:rPr>
          <w:color w:val="000000" w:themeColor="text1"/>
        </w:rPr>
        <w:br/>
      </w:r>
      <w:r w:rsidR="00845048" w:rsidRPr="00D74F47">
        <w:rPr>
          <w:color w:val="000000" w:themeColor="text1"/>
        </w:rPr>
        <w:t>(Dz. U. z 20</w:t>
      </w:r>
      <w:r w:rsidR="001B5E1C">
        <w:rPr>
          <w:color w:val="000000" w:themeColor="text1"/>
        </w:rPr>
        <w:t>2</w:t>
      </w:r>
      <w:r w:rsidR="0054786A">
        <w:rPr>
          <w:color w:val="000000" w:themeColor="text1"/>
        </w:rPr>
        <w:t>1</w:t>
      </w:r>
      <w:r w:rsidR="00D84C29">
        <w:rPr>
          <w:color w:val="000000" w:themeColor="text1"/>
        </w:rPr>
        <w:t xml:space="preserve"> </w:t>
      </w:r>
      <w:r w:rsidR="00845048" w:rsidRPr="00D74F47">
        <w:rPr>
          <w:color w:val="000000" w:themeColor="text1"/>
        </w:rPr>
        <w:t xml:space="preserve">r., poz. </w:t>
      </w:r>
      <w:r w:rsidR="00F201CF">
        <w:rPr>
          <w:color w:val="000000" w:themeColor="text1"/>
        </w:rPr>
        <w:t>1</w:t>
      </w:r>
      <w:r w:rsidR="0054786A">
        <w:rPr>
          <w:color w:val="000000" w:themeColor="text1"/>
        </w:rPr>
        <w:t>6</w:t>
      </w:r>
      <w:r w:rsidR="00F201CF">
        <w:rPr>
          <w:color w:val="000000" w:themeColor="text1"/>
        </w:rPr>
        <w:t>2</w:t>
      </w:r>
      <w:r w:rsidR="00D74F47" w:rsidRPr="00D74F47">
        <w:rPr>
          <w:color w:val="000000" w:themeColor="text1"/>
        </w:rPr>
        <w:t xml:space="preserve"> ze zm.) oraz </w:t>
      </w:r>
      <w:r w:rsidR="00ED0438" w:rsidRPr="00D74F47">
        <w:rPr>
          <w:color w:val="000000" w:themeColor="text1"/>
        </w:rPr>
        <w:t>art. 21 ust. 1 pkt. 2, art. 22 ust. 4, art. 23 ust. 2a, pkt 1, art. 30 i art. 32 ust. 1 ustawy z dnia 9 czerwca 2011</w:t>
      </w:r>
      <w:r w:rsidR="00D84C29">
        <w:rPr>
          <w:color w:val="000000" w:themeColor="text1"/>
        </w:rPr>
        <w:t> </w:t>
      </w:r>
      <w:r w:rsidR="00ED0438" w:rsidRPr="00D74F47">
        <w:rPr>
          <w:color w:val="000000" w:themeColor="text1"/>
        </w:rPr>
        <w:t>r. – Prawo g</w:t>
      </w:r>
      <w:r w:rsidR="00FD0B10">
        <w:rPr>
          <w:color w:val="000000" w:themeColor="text1"/>
        </w:rPr>
        <w:t xml:space="preserve">eologiczne i górnicze </w:t>
      </w:r>
      <w:r w:rsidR="00FD0B10">
        <w:rPr>
          <w:color w:val="000000" w:themeColor="text1"/>
        </w:rPr>
        <w:br/>
        <w:t>(Dz. U. z </w:t>
      </w:r>
      <w:r w:rsidR="00ED0438" w:rsidRPr="00D74F47">
        <w:rPr>
          <w:color w:val="000000" w:themeColor="text1"/>
        </w:rPr>
        <w:t>20</w:t>
      </w:r>
      <w:r w:rsidR="007806BD">
        <w:rPr>
          <w:color w:val="000000" w:themeColor="text1"/>
        </w:rPr>
        <w:t>2</w:t>
      </w:r>
      <w:r w:rsidR="00DB6F57">
        <w:rPr>
          <w:color w:val="000000" w:themeColor="text1"/>
        </w:rPr>
        <w:t>2</w:t>
      </w:r>
      <w:r w:rsidR="00D84C29">
        <w:rPr>
          <w:color w:val="000000" w:themeColor="text1"/>
        </w:rPr>
        <w:t xml:space="preserve"> </w:t>
      </w:r>
      <w:r w:rsidR="00ED0438" w:rsidRPr="00D74F47">
        <w:rPr>
          <w:color w:val="000000" w:themeColor="text1"/>
        </w:rPr>
        <w:t xml:space="preserve">r., poz. </w:t>
      </w:r>
      <w:r w:rsidR="007806BD">
        <w:rPr>
          <w:color w:val="000000" w:themeColor="text1"/>
        </w:rPr>
        <w:t>1</w:t>
      </w:r>
      <w:r w:rsidR="0054786A">
        <w:rPr>
          <w:color w:val="000000" w:themeColor="text1"/>
        </w:rPr>
        <w:t>0</w:t>
      </w:r>
      <w:r w:rsidR="00DB6F57">
        <w:rPr>
          <w:color w:val="000000" w:themeColor="text1"/>
        </w:rPr>
        <w:t>72</w:t>
      </w:r>
      <w:r w:rsidR="00ED0438" w:rsidRPr="00D74F47">
        <w:rPr>
          <w:color w:val="000000" w:themeColor="text1"/>
        </w:rPr>
        <w:t>)</w:t>
      </w:r>
    </w:p>
    <w:p w14:paraId="1C9C1D3E" w14:textId="77777777" w:rsidR="007957B3" w:rsidRPr="006B6ED9" w:rsidRDefault="00B669AF" w:rsidP="00825F37">
      <w:pPr>
        <w:pStyle w:val="Nagwek"/>
        <w:tabs>
          <w:tab w:val="left" w:pos="0"/>
        </w:tabs>
        <w:spacing w:line="240" w:lineRule="auto"/>
        <w:ind w:right="-2"/>
        <w:jc w:val="center"/>
        <w:rPr>
          <w:b/>
          <w:color w:val="000000" w:themeColor="text1"/>
          <w:szCs w:val="24"/>
        </w:rPr>
      </w:pPr>
      <w:r w:rsidRPr="006B6ED9">
        <w:rPr>
          <w:b/>
          <w:color w:val="000000" w:themeColor="text1"/>
          <w:szCs w:val="24"/>
        </w:rPr>
        <w:t>orzekam</w:t>
      </w:r>
    </w:p>
    <w:p w14:paraId="10B9DCAD" w14:textId="5CEAE805" w:rsidR="007957B3" w:rsidRPr="006B6ED9" w:rsidRDefault="007957B3" w:rsidP="006B6ED9">
      <w:pPr>
        <w:pStyle w:val="Tekstpodstawowywcity"/>
        <w:numPr>
          <w:ilvl w:val="0"/>
          <w:numId w:val="5"/>
        </w:numPr>
        <w:spacing w:line="240" w:lineRule="auto"/>
        <w:rPr>
          <w:bCs/>
        </w:rPr>
      </w:pPr>
      <w:r w:rsidRPr="006B6ED9">
        <w:rPr>
          <w:bCs/>
        </w:rPr>
        <w:t>Udziel</w:t>
      </w:r>
      <w:r w:rsidR="00B669AF" w:rsidRPr="006B6ED9">
        <w:rPr>
          <w:bCs/>
        </w:rPr>
        <w:t>am</w:t>
      </w:r>
      <w:r w:rsidRPr="006B6ED9">
        <w:rPr>
          <w:bCs/>
        </w:rPr>
        <w:t xml:space="preserve"> </w:t>
      </w:r>
      <w:r w:rsidR="00F201CF" w:rsidRPr="006B6ED9">
        <w:rPr>
          <w:bCs/>
        </w:rPr>
        <w:t xml:space="preserve">Panu </w:t>
      </w:r>
      <w:r w:rsidR="006B6ED9" w:rsidRPr="006B6ED9">
        <w:rPr>
          <w:bCs/>
        </w:rPr>
        <w:t xml:space="preserve">Konradowi </w:t>
      </w:r>
      <w:proofErr w:type="spellStart"/>
      <w:r w:rsidR="006B6ED9" w:rsidRPr="006B6ED9">
        <w:rPr>
          <w:bCs/>
        </w:rPr>
        <w:t>Gęcy</w:t>
      </w:r>
      <w:proofErr w:type="spellEnd"/>
      <w:r w:rsidR="00F201CF" w:rsidRPr="006B6ED9">
        <w:rPr>
          <w:bCs/>
        </w:rPr>
        <w:t xml:space="preserve">, działającemu </w:t>
      </w:r>
      <w:r w:rsidR="006B6ED9" w:rsidRPr="002D2C8D">
        <w:rPr>
          <w:bCs/>
          <w:lang w:bidi="en-US"/>
        </w:rPr>
        <w:t>pod firmą</w:t>
      </w:r>
      <w:r w:rsidR="006B6ED9" w:rsidRPr="002D2C8D">
        <w:rPr>
          <w:b/>
          <w:lang w:bidi="en-US"/>
        </w:rPr>
        <w:t xml:space="preserve"> </w:t>
      </w:r>
      <w:r w:rsidR="006B6ED9" w:rsidRPr="00A024B6">
        <w:rPr>
          <w:bCs/>
          <w:lang w:bidi="en-US"/>
        </w:rPr>
        <w:t xml:space="preserve">„Konrad </w:t>
      </w:r>
      <w:proofErr w:type="spellStart"/>
      <w:r w:rsidR="006B6ED9" w:rsidRPr="00A024B6">
        <w:rPr>
          <w:bCs/>
          <w:lang w:bidi="en-US"/>
        </w:rPr>
        <w:t>G</w:t>
      </w:r>
      <w:r w:rsidR="006B6ED9">
        <w:rPr>
          <w:bCs/>
          <w:lang w:bidi="en-US"/>
        </w:rPr>
        <w:t>ę</w:t>
      </w:r>
      <w:r w:rsidR="006B6ED9" w:rsidRPr="00A024B6">
        <w:rPr>
          <w:bCs/>
          <w:lang w:bidi="en-US"/>
        </w:rPr>
        <w:t>ca</w:t>
      </w:r>
      <w:proofErr w:type="spellEnd"/>
      <w:r w:rsidR="006B6ED9" w:rsidRPr="00A024B6">
        <w:rPr>
          <w:bCs/>
          <w:lang w:bidi="en-US"/>
        </w:rPr>
        <w:t xml:space="preserve"> Eko-dryf” </w:t>
      </w:r>
      <w:r w:rsidR="00D84C29">
        <w:rPr>
          <w:bCs/>
          <w:lang w:bidi="en-US"/>
        </w:rPr>
        <w:br/>
      </w:r>
      <w:r w:rsidR="006B6ED9" w:rsidRPr="00A024B6">
        <w:rPr>
          <w:bCs/>
          <w:lang w:bidi="en-US"/>
        </w:rPr>
        <w:t>z siedzibą Leszcze 120, 28-400 Pińczów</w:t>
      </w:r>
      <w:r w:rsidR="006B6ED9" w:rsidRPr="006B6ED9">
        <w:rPr>
          <w:bCs/>
        </w:rPr>
        <w:t xml:space="preserve"> </w:t>
      </w:r>
      <w:r w:rsidR="00EB58A4" w:rsidRPr="006B6ED9">
        <w:rPr>
          <w:bCs/>
        </w:rPr>
        <w:t>(</w:t>
      </w:r>
      <w:r w:rsidR="004D7E21" w:rsidRPr="006B6ED9">
        <w:rPr>
          <w:bCs/>
        </w:rPr>
        <w:t xml:space="preserve">NIP: </w:t>
      </w:r>
      <w:r w:rsidR="006358AF" w:rsidRPr="006B6ED9">
        <w:rPr>
          <w:bCs/>
        </w:rPr>
        <w:t>6</w:t>
      </w:r>
      <w:r w:rsidR="006B6ED9">
        <w:rPr>
          <w:bCs/>
        </w:rPr>
        <w:t>551782183; REGON: 386432594</w:t>
      </w:r>
      <w:r w:rsidR="00D71234" w:rsidRPr="006B6ED9">
        <w:rPr>
          <w:bCs/>
        </w:rPr>
        <w:t>)</w:t>
      </w:r>
      <w:r w:rsidR="00380FE6" w:rsidRPr="006B6ED9">
        <w:rPr>
          <w:bCs/>
        </w:rPr>
        <w:t>,</w:t>
      </w:r>
      <w:r w:rsidRPr="006B6ED9">
        <w:rPr>
          <w:bCs/>
        </w:rPr>
        <w:t xml:space="preserve"> koncesji na wydobywanie</w:t>
      </w:r>
      <w:r w:rsidR="00B14A2D" w:rsidRPr="006B6ED9">
        <w:rPr>
          <w:bCs/>
        </w:rPr>
        <w:t xml:space="preserve"> </w:t>
      </w:r>
      <w:r w:rsidR="006B6ED9">
        <w:rPr>
          <w:bCs/>
        </w:rPr>
        <w:t>piasków</w:t>
      </w:r>
      <w:r w:rsidR="00B14A2D" w:rsidRPr="006B6ED9">
        <w:rPr>
          <w:bCs/>
        </w:rPr>
        <w:t xml:space="preserve"> </w:t>
      </w:r>
      <w:r w:rsidR="00D71234" w:rsidRPr="006B6ED9">
        <w:rPr>
          <w:bCs/>
        </w:rPr>
        <w:t>z</w:t>
      </w:r>
      <w:r w:rsidR="00B27300" w:rsidRPr="006B6ED9">
        <w:rPr>
          <w:bCs/>
        </w:rPr>
        <w:t>e</w:t>
      </w:r>
      <w:r w:rsidR="00D71234" w:rsidRPr="006B6ED9">
        <w:rPr>
          <w:bCs/>
        </w:rPr>
        <w:t xml:space="preserve"> złoża „</w:t>
      </w:r>
      <w:r w:rsidR="006B6ED9">
        <w:rPr>
          <w:bCs/>
        </w:rPr>
        <w:t>Młyny II</w:t>
      </w:r>
      <w:r w:rsidR="00D71234" w:rsidRPr="006B6ED9">
        <w:rPr>
          <w:bCs/>
        </w:rPr>
        <w:t>”</w:t>
      </w:r>
      <w:r w:rsidR="00B14A2D" w:rsidRPr="006B6ED9">
        <w:rPr>
          <w:bCs/>
        </w:rPr>
        <w:t xml:space="preserve">, położonego </w:t>
      </w:r>
      <w:bookmarkStart w:id="0" w:name="_Hlk27222489"/>
      <w:r w:rsidR="00B14A2D" w:rsidRPr="006B6ED9">
        <w:rPr>
          <w:bCs/>
        </w:rPr>
        <w:t xml:space="preserve">w obrębie </w:t>
      </w:r>
      <w:r w:rsidR="00B27300" w:rsidRPr="006B6ED9">
        <w:rPr>
          <w:bCs/>
        </w:rPr>
        <w:t>działk</w:t>
      </w:r>
      <w:r w:rsidR="006B6ED9">
        <w:rPr>
          <w:bCs/>
        </w:rPr>
        <w:t xml:space="preserve">i </w:t>
      </w:r>
      <w:proofErr w:type="spellStart"/>
      <w:r w:rsidR="006B6ED9">
        <w:rPr>
          <w:bCs/>
        </w:rPr>
        <w:t>ewid</w:t>
      </w:r>
      <w:proofErr w:type="spellEnd"/>
      <w:r w:rsidR="006B6ED9">
        <w:rPr>
          <w:bCs/>
        </w:rPr>
        <w:t>.</w:t>
      </w:r>
      <w:r w:rsidR="00B27300" w:rsidRPr="006B6ED9">
        <w:rPr>
          <w:bCs/>
        </w:rPr>
        <w:t xml:space="preserve"> nr </w:t>
      </w:r>
      <w:r w:rsidR="006B6ED9">
        <w:rPr>
          <w:bCs/>
        </w:rPr>
        <w:t xml:space="preserve">567/6 obrębu Młyny, </w:t>
      </w:r>
      <w:r w:rsidR="00EB58A4" w:rsidRPr="006B6ED9">
        <w:rPr>
          <w:bCs/>
        </w:rPr>
        <w:t>w</w:t>
      </w:r>
      <w:r w:rsidR="004D7E21" w:rsidRPr="006B6ED9">
        <w:rPr>
          <w:bCs/>
        </w:rPr>
        <w:t> </w:t>
      </w:r>
      <w:r w:rsidR="00EB58A4" w:rsidRPr="006B6ED9">
        <w:rPr>
          <w:bCs/>
        </w:rPr>
        <w:t xml:space="preserve">miejscowości </w:t>
      </w:r>
      <w:r w:rsidR="006B6ED9">
        <w:rPr>
          <w:bCs/>
        </w:rPr>
        <w:t>Młyny,</w:t>
      </w:r>
      <w:r w:rsidR="00B14A2D" w:rsidRPr="006B6ED9">
        <w:rPr>
          <w:bCs/>
        </w:rPr>
        <w:t xml:space="preserve"> gminie </w:t>
      </w:r>
      <w:bookmarkEnd w:id="0"/>
      <w:r w:rsidR="006B6ED9">
        <w:rPr>
          <w:bCs/>
        </w:rPr>
        <w:t>Busko-Zdrój</w:t>
      </w:r>
      <w:r w:rsidR="00B14A2D" w:rsidRPr="006B6ED9">
        <w:rPr>
          <w:bCs/>
        </w:rPr>
        <w:t xml:space="preserve">, powiecie </w:t>
      </w:r>
      <w:r w:rsidR="006B6ED9">
        <w:rPr>
          <w:bCs/>
        </w:rPr>
        <w:t>buskim</w:t>
      </w:r>
      <w:r w:rsidR="00B14A2D" w:rsidRPr="006B6ED9">
        <w:rPr>
          <w:bCs/>
        </w:rPr>
        <w:t>, województwie świętokrzyskim.</w:t>
      </w:r>
      <w:r w:rsidRPr="006B6ED9">
        <w:rPr>
          <w:bCs/>
        </w:rPr>
        <w:t xml:space="preserve">   </w:t>
      </w:r>
    </w:p>
    <w:p w14:paraId="45538BE0" w14:textId="77777777" w:rsidR="007957B3" w:rsidRPr="00581888" w:rsidRDefault="007957B3" w:rsidP="00825F37">
      <w:pPr>
        <w:pStyle w:val="Tekstpodstawowywcity"/>
        <w:spacing w:line="240" w:lineRule="auto"/>
        <w:ind w:firstLine="0"/>
        <w:rPr>
          <w:bCs/>
        </w:rPr>
      </w:pPr>
    </w:p>
    <w:p w14:paraId="3129DE9A" w14:textId="3673CC5B" w:rsidR="007957B3" w:rsidRPr="00581888" w:rsidRDefault="007957B3" w:rsidP="00825F37">
      <w:pPr>
        <w:pStyle w:val="Tekstpodstawowywcity"/>
        <w:numPr>
          <w:ilvl w:val="0"/>
          <w:numId w:val="5"/>
        </w:numPr>
        <w:spacing w:line="240" w:lineRule="auto"/>
        <w:rPr>
          <w:bCs/>
        </w:rPr>
      </w:pPr>
      <w:r w:rsidRPr="00581888">
        <w:rPr>
          <w:bCs/>
        </w:rPr>
        <w:t>Ustal</w:t>
      </w:r>
      <w:r w:rsidR="00B669AF" w:rsidRPr="00581888">
        <w:rPr>
          <w:bCs/>
        </w:rPr>
        <w:t>am</w:t>
      </w:r>
      <w:r w:rsidRPr="00581888">
        <w:rPr>
          <w:bCs/>
        </w:rPr>
        <w:t xml:space="preserve"> okres</w:t>
      </w:r>
      <w:r w:rsidR="00B669AF" w:rsidRPr="00581888">
        <w:rPr>
          <w:bCs/>
        </w:rPr>
        <w:t xml:space="preserve"> ważności koncesji do dnia </w:t>
      </w:r>
      <w:r w:rsidR="008C3660" w:rsidRPr="00581888">
        <w:rPr>
          <w:bCs/>
        </w:rPr>
        <w:t>3</w:t>
      </w:r>
      <w:r w:rsidR="00FE56EE" w:rsidRPr="00581888">
        <w:rPr>
          <w:bCs/>
        </w:rPr>
        <w:t xml:space="preserve">0 czerwca 2062 </w:t>
      </w:r>
      <w:r w:rsidRPr="00581888">
        <w:rPr>
          <w:bCs/>
        </w:rPr>
        <w:t>r</w:t>
      </w:r>
      <w:r w:rsidR="00CD40BC" w:rsidRPr="00581888">
        <w:rPr>
          <w:bCs/>
        </w:rPr>
        <w:t>oku.</w:t>
      </w:r>
      <w:r w:rsidRPr="00581888">
        <w:rPr>
          <w:bCs/>
        </w:rPr>
        <w:t xml:space="preserve"> </w:t>
      </w:r>
      <w:r w:rsidR="00CD40BC" w:rsidRPr="00581888">
        <w:rPr>
          <w:bCs/>
        </w:rPr>
        <w:t>R</w:t>
      </w:r>
      <w:r w:rsidRPr="00581888">
        <w:rPr>
          <w:bCs/>
        </w:rPr>
        <w:t>ozpoczęcie działalności określonej koncesj</w:t>
      </w:r>
      <w:r w:rsidR="00A9699D" w:rsidRPr="00581888">
        <w:rPr>
          <w:bCs/>
        </w:rPr>
        <w:t>ą</w:t>
      </w:r>
      <w:r w:rsidRPr="00581888">
        <w:rPr>
          <w:bCs/>
        </w:rPr>
        <w:t xml:space="preserve"> nastąpi nie później niż </w:t>
      </w:r>
      <w:r w:rsidR="004D7E21" w:rsidRPr="00581888">
        <w:rPr>
          <w:bCs/>
        </w:rPr>
        <w:t>w terminie</w:t>
      </w:r>
      <w:r w:rsidR="00DA198B" w:rsidRPr="00581888">
        <w:rPr>
          <w:bCs/>
        </w:rPr>
        <w:t xml:space="preserve"> </w:t>
      </w:r>
      <w:r w:rsidR="00FE56EE" w:rsidRPr="00581888">
        <w:rPr>
          <w:bCs/>
        </w:rPr>
        <w:t>12</w:t>
      </w:r>
      <w:r w:rsidR="004D7E21" w:rsidRPr="00581888">
        <w:rPr>
          <w:bCs/>
        </w:rPr>
        <w:t xml:space="preserve"> miesięcy od dnia </w:t>
      </w:r>
      <w:r w:rsidR="00FE56EE" w:rsidRPr="00581888">
        <w:rPr>
          <w:bCs/>
        </w:rPr>
        <w:t xml:space="preserve">uprawomocnienia koncesji, </w:t>
      </w:r>
      <w:r w:rsidR="00A9699D" w:rsidRPr="00581888">
        <w:rPr>
          <w:bCs/>
        </w:rPr>
        <w:t xml:space="preserve">przy czym przez rozpoczęcie działalności rozumie się </w:t>
      </w:r>
      <w:r w:rsidR="009A293B" w:rsidRPr="00581888">
        <w:rPr>
          <w:bCs/>
        </w:rPr>
        <w:t xml:space="preserve">wykonywanie </w:t>
      </w:r>
      <w:r w:rsidR="00A9699D" w:rsidRPr="00581888">
        <w:rPr>
          <w:bCs/>
        </w:rPr>
        <w:t xml:space="preserve">robót górniczych polegających na zdejmowaniu nadkładu i wydobywaniu kopaliny. </w:t>
      </w:r>
    </w:p>
    <w:p w14:paraId="2E4D85B3" w14:textId="77777777" w:rsidR="007957B3" w:rsidRPr="00581888" w:rsidRDefault="007957B3" w:rsidP="00825F37">
      <w:pPr>
        <w:pStyle w:val="Akapitzlist"/>
        <w:rPr>
          <w:bCs/>
          <w:szCs w:val="24"/>
        </w:rPr>
      </w:pPr>
    </w:p>
    <w:p w14:paraId="4E609E4D" w14:textId="58D12479" w:rsidR="00581888" w:rsidRDefault="00C33493" w:rsidP="00581888">
      <w:pPr>
        <w:pStyle w:val="Tekstpodstawowywcity"/>
        <w:numPr>
          <w:ilvl w:val="0"/>
          <w:numId w:val="5"/>
        </w:numPr>
        <w:spacing w:line="240" w:lineRule="auto"/>
      </w:pPr>
      <w:r w:rsidRPr="006B6ED9">
        <w:rPr>
          <w:bCs/>
        </w:rPr>
        <w:t>Ustanawiam dla złoża „</w:t>
      </w:r>
      <w:r w:rsidR="00FE56EE">
        <w:rPr>
          <w:bCs/>
        </w:rPr>
        <w:t>Młyny II</w:t>
      </w:r>
      <w:r w:rsidR="003F446E" w:rsidRPr="006B6ED9">
        <w:rPr>
          <w:bCs/>
        </w:rPr>
        <w:t>”</w:t>
      </w:r>
      <w:r w:rsidR="00581888">
        <w:rPr>
          <w:bCs/>
        </w:rPr>
        <w:t xml:space="preserve"> </w:t>
      </w:r>
      <w:r w:rsidR="00581888" w:rsidRPr="006B6ED9">
        <w:rPr>
          <w:bCs/>
        </w:rPr>
        <w:t xml:space="preserve">obszar górniczy </w:t>
      </w:r>
      <w:r w:rsidR="00581888" w:rsidRPr="00581888">
        <w:rPr>
          <w:b/>
        </w:rPr>
        <w:t>„Młyny II”</w:t>
      </w:r>
      <w:r w:rsidR="00581888">
        <w:rPr>
          <w:bCs/>
        </w:rPr>
        <w:t xml:space="preserve"> i </w:t>
      </w:r>
      <w:r w:rsidR="00581888" w:rsidRPr="000A0778">
        <w:t xml:space="preserve">teren górniczy </w:t>
      </w:r>
      <w:r w:rsidR="00581888" w:rsidRPr="000A0778">
        <w:rPr>
          <w:b/>
        </w:rPr>
        <w:t>„Młyny II”</w:t>
      </w:r>
      <w:r w:rsidR="00581888" w:rsidRPr="000A0778">
        <w:t xml:space="preserve"> o powierzchni 111 380 m</w:t>
      </w:r>
      <w:r w:rsidR="00581888" w:rsidRPr="000A0778">
        <w:rPr>
          <w:vertAlign w:val="superscript"/>
        </w:rPr>
        <w:t>2</w:t>
      </w:r>
      <w:r w:rsidR="00581888" w:rsidRPr="000A0778">
        <w:t xml:space="preserve">, </w:t>
      </w:r>
      <w:r w:rsidR="00581888" w:rsidRPr="00013D6F">
        <w:rPr>
          <w:color w:val="000000"/>
        </w:rPr>
        <w:t>których granice wyznaczają linie łączące punkty o następujących współrzędnych</w:t>
      </w:r>
      <w:r w:rsidR="00581888" w:rsidRPr="00BB1891">
        <w:t xml:space="preserve"> w</w:t>
      </w:r>
      <w:r w:rsidR="00581888">
        <w:t> </w:t>
      </w:r>
      <w:r w:rsidR="00581888" w:rsidRPr="00BB1891">
        <w:t>układzie współrzędnych płaskich prostokątnych oznaczonych symbolem „2000”</w:t>
      </w:r>
      <w:r w:rsidR="00581888">
        <w:t xml:space="preserve"> (południk osiowy 21</w:t>
      </w:r>
      <w:r w:rsidR="00581888" w:rsidRPr="00013D6F">
        <w:rPr>
          <w:vertAlign w:val="superscript"/>
        </w:rPr>
        <w:t>0</w:t>
      </w:r>
      <w:r w:rsidR="00581888">
        <w:t>):</w:t>
      </w:r>
    </w:p>
    <w:p w14:paraId="0D5863B8" w14:textId="77777777" w:rsidR="00581888" w:rsidRDefault="00581888" w:rsidP="00581888">
      <w:pPr>
        <w:pStyle w:val="Akapitzlis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581888" w:rsidRPr="00BB7DE0" w14:paraId="30574239" w14:textId="77777777" w:rsidTr="00B510C3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2F632FC" w14:textId="77777777" w:rsidR="00581888" w:rsidRPr="00C62A4A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C62A4A">
              <w:rPr>
                <w:b/>
                <w:sz w:val="20"/>
                <w:szCs w:val="20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A0E9650" w14:textId="77777777" w:rsidR="00581888" w:rsidRPr="00C62A4A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C62A4A">
              <w:rPr>
                <w:b/>
                <w:sz w:val="20"/>
                <w:szCs w:val="20"/>
              </w:rPr>
              <w:t xml:space="preserve">Współrzędne punktów załamania granic </w:t>
            </w:r>
          </w:p>
          <w:p w14:paraId="6CA92758" w14:textId="102B3656" w:rsidR="00581888" w:rsidRPr="00C62A4A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C62A4A">
              <w:rPr>
                <w:b/>
                <w:sz w:val="20"/>
                <w:szCs w:val="20"/>
              </w:rPr>
              <w:t xml:space="preserve">obszaru </w:t>
            </w:r>
            <w:r w:rsidR="00BF4323">
              <w:rPr>
                <w:b/>
                <w:sz w:val="20"/>
                <w:szCs w:val="20"/>
              </w:rPr>
              <w:t xml:space="preserve">górniczego </w:t>
            </w:r>
            <w:r w:rsidR="00D84C29">
              <w:rPr>
                <w:b/>
                <w:sz w:val="20"/>
                <w:szCs w:val="20"/>
              </w:rPr>
              <w:t xml:space="preserve">i terenu </w:t>
            </w:r>
            <w:r w:rsidRPr="00C62A4A">
              <w:rPr>
                <w:b/>
                <w:sz w:val="20"/>
                <w:szCs w:val="20"/>
              </w:rPr>
              <w:t>górniczego „</w:t>
            </w:r>
            <w:r w:rsidR="00D84C29">
              <w:rPr>
                <w:b/>
                <w:sz w:val="20"/>
                <w:szCs w:val="20"/>
              </w:rPr>
              <w:t>Młyny II</w:t>
            </w:r>
            <w:r w:rsidRPr="00C62A4A">
              <w:rPr>
                <w:b/>
                <w:sz w:val="20"/>
                <w:szCs w:val="20"/>
              </w:rPr>
              <w:t>”</w:t>
            </w:r>
          </w:p>
        </w:tc>
      </w:tr>
      <w:tr w:rsidR="00581888" w:rsidRPr="00BB7DE0" w14:paraId="4034EC26" w14:textId="77777777" w:rsidTr="00B510C3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E9443E0" w14:textId="77777777" w:rsidR="00581888" w:rsidRPr="00CD1716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8FCA092" w14:textId="77777777" w:rsidR="00581888" w:rsidRPr="00C62A4A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C62A4A">
              <w:rPr>
                <w:b/>
                <w:sz w:val="20"/>
                <w:szCs w:val="20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EA8E3B8" w14:textId="77777777" w:rsidR="00581888" w:rsidRPr="00C62A4A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C62A4A">
              <w:rPr>
                <w:b/>
                <w:sz w:val="20"/>
                <w:szCs w:val="20"/>
              </w:rPr>
              <w:t>Y [m]</w:t>
            </w:r>
          </w:p>
        </w:tc>
      </w:tr>
      <w:tr w:rsidR="00581888" w:rsidRPr="00BB7DE0" w14:paraId="757CAA43" w14:textId="77777777" w:rsidTr="00B510C3">
        <w:trPr>
          <w:trHeight w:val="255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5453A2" w14:textId="77777777" w:rsidR="00581888" w:rsidRPr="00BF41DB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BF41DB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1941EC" w14:textId="77777777" w:rsidR="00581888" w:rsidRPr="00BF41DB" w:rsidRDefault="0058188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56 00 118,2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02CCEE" w14:textId="77777777" w:rsidR="00581888" w:rsidRPr="00BF41DB" w:rsidRDefault="0058188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74 79 816,5</w:t>
            </w:r>
          </w:p>
        </w:tc>
      </w:tr>
      <w:tr w:rsidR="00581888" w:rsidRPr="00BB7DE0" w14:paraId="778876AD" w14:textId="77777777" w:rsidTr="00B510C3">
        <w:trPr>
          <w:trHeight w:val="170"/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A9CCA72" w14:textId="77777777" w:rsidR="00581888" w:rsidRPr="00BF41DB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BF41DB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C0F45DC" w14:textId="77777777" w:rsidR="00581888" w:rsidRPr="00BF41DB" w:rsidRDefault="0058188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55 99 992,8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0F80FF1" w14:textId="77777777" w:rsidR="00581888" w:rsidRPr="00BF41DB" w:rsidRDefault="0058188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74 80 158,2</w:t>
            </w:r>
          </w:p>
        </w:tc>
      </w:tr>
      <w:tr w:rsidR="00581888" w:rsidRPr="00BB7DE0" w14:paraId="289E18F3" w14:textId="77777777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14:paraId="493DBADD" w14:textId="77777777" w:rsidR="00581888" w:rsidRPr="00BF41DB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BF41DB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60369F67" w14:textId="77777777" w:rsidR="00581888" w:rsidRPr="00BF41DB" w:rsidRDefault="0058188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55 99 705,5</w:t>
            </w:r>
          </w:p>
        </w:tc>
        <w:tc>
          <w:tcPr>
            <w:tcW w:w="2551" w:type="dxa"/>
            <w:vAlign w:val="center"/>
          </w:tcPr>
          <w:p w14:paraId="2A8E1A92" w14:textId="77777777" w:rsidR="00581888" w:rsidRPr="00BF41DB" w:rsidRDefault="0058188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74 80 052,6</w:t>
            </w:r>
          </w:p>
        </w:tc>
      </w:tr>
      <w:tr w:rsidR="00581888" w:rsidRPr="00BB7DE0" w14:paraId="2F05B13D" w14:textId="77777777" w:rsidTr="00B510C3">
        <w:trPr>
          <w:trHeight w:val="170"/>
          <w:jc w:val="center"/>
        </w:trPr>
        <w:tc>
          <w:tcPr>
            <w:tcW w:w="1417" w:type="dxa"/>
            <w:vAlign w:val="center"/>
          </w:tcPr>
          <w:p w14:paraId="542FE7CF" w14:textId="77777777" w:rsidR="00581888" w:rsidRPr="00BF41DB" w:rsidRDefault="00581888" w:rsidP="00B510C3">
            <w:pPr>
              <w:pStyle w:val="Nagwek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BF41D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4CDCDF9E" w14:textId="77777777" w:rsidR="00581888" w:rsidRPr="00BF41DB" w:rsidRDefault="0058188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55 99 831,0</w:t>
            </w:r>
          </w:p>
        </w:tc>
        <w:tc>
          <w:tcPr>
            <w:tcW w:w="2551" w:type="dxa"/>
            <w:vAlign w:val="center"/>
          </w:tcPr>
          <w:p w14:paraId="507B8E0F" w14:textId="77777777" w:rsidR="00581888" w:rsidRPr="00BF41DB" w:rsidRDefault="00581888" w:rsidP="00B510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74 79 711,0</w:t>
            </w:r>
          </w:p>
        </w:tc>
      </w:tr>
    </w:tbl>
    <w:p w14:paraId="6A71084D" w14:textId="77777777" w:rsidR="00581888" w:rsidRPr="00FA6FDD" w:rsidRDefault="00581888" w:rsidP="00581888">
      <w:pPr>
        <w:pStyle w:val="Tekstpodstawowywcity"/>
        <w:spacing w:line="240" w:lineRule="auto"/>
        <w:ind w:left="360" w:firstLine="0"/>
      </w:pPr>
    </w:p>
    <w:p w14:paraId="6F433495" w14:textId="22ADE357" w:rsidR="005C2A24" w:rsidRPr="00F96539" w:rsidRDefault="005C2A24" w:rsidP="00581888">
      <w:pPr>
        <w:pStyle w:val="Nagwek"/>
        <w:tabs>
          <w:tab w:val="left" w:pos="284"/>
        </w:tabs>
        <w:spacing w:line="240" w:lineRule="auto"/>
        <w:ind w:left="360" w:right="0"/>
      </w:pPr>
      <w:r w:rsidRPr="00F96539">
        <w:t xml:space="preserve">Dolną granicę obszaru górniczego </w:t>
      </w:r>
      <w:r w:rsidRPr="00E85572">
        <w:t>„</w:t>
      </w:r>
      <w:r w:rsidR="00FE56EE">
        <w:t>Młyny II</w:t>
      </w:r>
      <w:r w:rsidRPr="00E85572">
        <w:t>”</w:t>
      </w:r>
      <w:r w:rsidRPr="00F96539">
        <w:t xml:space="preserve"> wyznacza spąg złoża </w:t>
      </w:r>
      <w:r w:rsidR="00FE56EE">
        <w:t xml:space="preserve">piasków </w:t>
      </w:r>
      <w:r w:rsidR="00575E3E">
        <w:br/>
      </w:r>
      <w:r>
        <w:t>„</w:t>
      </w:r>
      <w:r w:rsidR="00FE56EE">
        <w:t>Młyny II</w:t>
      </w:r>
      <w:r>
        <w:t>”</w:t>
      </w:r>
      <w:r w:rsidR="00575E3E">
        <w:t>,</w:t>
      </w:r>
      <w:r>
        <w:t xml:space="preserve"> </w:t>
      </w:r>
      <w:r w:rsidRPr="009B1693">
        <w:t>ustalony na rzęd</w:t>
      </w:r>
      <w:r w:rsidR="009C3F95" w:rsidRPr="009B1693">
        <w:t>nych od</w:t>
      </w:r>
      <w:r w:rsidRPr="009B1693">
        <w:t xml:space="preserve"> +</w:t>
      </w:r>
      <w:r w:rsidR="003F446E" w:rsidRPr="009B1693">
        <w:t xml:space="preserve"> </w:t>
      </w:r>
      <w:r w:rsidR="000A0778" w:rsidRPr="009B1693">
        <w:t>243</w:t>
      </w:r>
      <w:r w:rsidR="009C3F95" w:rsidRPr="009B1693">
        <w:t xml:space="preserve"> </w:t>
      </w:r>
      <w:r w:rsidR="00481AEE" w:rsidRPr="009B1693">
        <w:t>m n.p.m. w</w:t>
      </w:r>
      <w:r w:rsidR="00575E3E">
        <w:t xml:space="preserve"> części </w:t>
      </w:r>
      <w:r w:rsidR="00481AEE" w:rsidRPr="009B1693">
        <w:t xml:space="preserve">południowej i środkowej </w:t>
      </w:r>
      <w:r w:rsidR="009C3F95" w:rsidRPr="009B1693">
        <w:t xml:space="preserve">do </w:t>
      </w:r>
      <w:r w:rsidR="003F446E" w:rsidRPr="009B1693">
        <w:t xml:space="preserve">+ </w:t>
      </w:r>
      <w:r w:rsidR="000A0778" w:rsidRPr="009B1693">
        <w:t>262</w:t>
      </w:r>
      <w:r w:rsidR="009C3F95" w:rsidRPr="009B1693">
        <w:t xml:space="preserve"> </w:t>
      </w:r>
      <w:r w:rsidRPr="009B1693">
        <w:t xml:space="preserve"> m</w:t>
      </w:r>
      <w:r>
        <w:t xml:space="preserve"> n.p.m.</w:t>
      </w:r>
      <w:r w:rsidR="00481AEE">
        <w:t xml:space="preserve"> w części północnej złoża. </w:t>
      </w:r>
    </w:p>
    <w:p w14:paraId="3C350E8D" w14:textId="4D89501B" w:rsidR="005C2A24" w:rsidRPr="00BA4CB4" w:rsidRDefault="008B672C" w:rsidP="008B672C">
      <w:pPr>
        <w:pStyle w:val="Nagwek"/>
        <w:tabs>
          <w:tab w:val="left" w:pos="284"/>
        </w:tabs>
        <w:spacing w:line="240" w:lineRule="auto"/>
        <w:ind w:left="360" w:right="0"/>
        <w:rPr>
          <w:szCs w:val="24"/>
        </w:rPr>
      </w:pPr>
      <w:r>
        <w:rPr>
          <w:szCs w:val="24"/>
        </w:rPr>
        <w:tab/>
      </w:r>
      <w:r w:rsidR="005C2A24">
        <w:rPr>
          <w:szCs w:val="24"/>
        </w:rPr>
        <w:t xml:space="preserve">Granice obszaru i terenu górniczego </w:t>
      </w:r>
      <w:r w:rsidR="005C2A24" w:rsidRPr="00CD1716">
        <w:rPr>
          <w:szCs w:val="24"/>
        </w:rPr>
        <w:t>„</w:t>
      </w:r>
      <w:r w:rsidR="000A0778">
        <w:rPr>
          <w:szCs w:val="24"/>
        </w:rPr>
        <w:t>Młyny II</w:t>
      </w:r>
      <w:r w:rsidR="005C2A24" w:rsidRPr="00CD1716">
        <w:rPr>
          <w:szCs w:val="24"/>
        </w:rPr>
        <w:t>”</w:t>
      </w:r>
      <w:r w:rsidR="005C2A24">
        <w:rPr>
          <w:szCs w:val="24"/>
        </w:rPr>
        <w:t xml:space="preserve"> przedstawione są na mapie </w:t>
      </w:r>
      <w:proofErr w:type="spellStart"/>
      <w:r w:rsidR="005C2A24">
        <w:rPr>
          <w:szCs w:val="24"/>
        </w:rPr>
        <w:t>sytuacyjno</w:t>
      </w:r>
      <w:proofErr w:type="spellEnd"/>
      <w:r w:rsidR="005C2A24">
        <w:rPr>
          <w:szCs w:val="24"/>
        </w:rPr>
        <w:t xml:space="preserve"> - wysokościowej w skali 1:1 000, stanowiącej załącznik do niniejszej koncesji.</w:t>
      </w:r>
    </w:p>
    <w:p w14:paraId="5A7C0213" w14:textId="77777777" w:rsidR="005C2A24" w:rsidRPr="00FA6FDD" w:rsidRDefault="005C2A24" w:rsidP="005C2A24">
      <w:pPr>
        <w:pStyle w:val="Tekstpodstawowywcity"/>
        <w:spacing w:line="240" w:lineRule="auto"/>
      </w:pPr>
    </w:p>
    <w:p w14:paraId="62687E59" w14:textId="51A39535" w:rsidR="008220F9" w:rsidRPr="001172BD" w:rsidRDefault="00604CAD" w:rsidP="002269C2">
      <w:pPr>
        <w:pStyle w:val="Tekstpodstawowywcity"/>
        <w:numPr>
          <w:ilvl w:val="0"/>
          <w:numId w:val="5"/>
        </w:numPr>
        <w:spacing w:line="240" w:lineRule="auto"/>
      </w:pPr>
      <w:r w:rsidRPr="001172BD">
        <w:t xml:space="preserve">Zasoby przemysłowe </w:t>
      </w:r>
      <w:r w:rsidR="001A7563">
        <w:t xml:space="preserve">są równe zasobom geologicznym </w:t>
      </w:r>
      <w:r w:rsidRPr="001172BD">
        <w:t xml:space="preserve">złoża </w:t>
      </w:r>
      <w:r w:rsidR="000A0778">
        <w:t>piasków</w:t>
      </w:r>
      <w:r w:rsidRPr="001172BD">
        <w:t xml:space="preserve"> </w:t>
      </w:r>
      <w:r w:rsidR="002269C2" w:rsidRPr="001172BD">
        <w:t>„</w:t>
      </w:r>
      <w:r w:rsidR="000A0778">
        <w:t>Młyny II</w:t>
      </w:r>
      <w:r w:rsidRPr="001172BD">
        <w:t xml:space="preserve">” </w:t>
      </w:r>
      <w:r w:rsidR="001A7563">
        <w:br/>
      </w:r>
      <w:r w:rsidRPr="001172BD">
        <w:t>w kat. C</w:t>
      </w:r>
      <w:r w:rsidRPr="001172BD">
        <w:rPr>
          <w:vertAlign w:val="subscript"/>
        </w:rPr>
        <w:t>1</w:t>
      </w:r>
      <w:r w:rsidR="001F7506">
        <w:t xml:space="preserve">, </w:t>
      </w:r>
      <w:r w:rsidRPr="001172BD">
        <w:t>ustalone w granicach obszaru górniczeg</w:t>
      </w:r>
      <w:r w:rsidR="00754FFE" w:rsidRPr="001172BD">
        <w:t xml:space="preserve">o na dzień </w:t>
      </w:r>
      <w:r w:rsidR="00AA102A" w:rsidRPr="001172BD">
        <w:t>31.12</w:t>
      </w:r>
      <w:r w:rsidR="00012770" w:rsidRPr="001172BD">
        <w:t>.20</w:t>
      </w:r>
      <w:r w:rsidR="00106E52">
        <w:t>1</w:t>
      </w:r>
      <w:r w:rsidR="001A7563">
        <w:t>8</w:t>
      </w:r>
      <w:r w:rsidR="000A0778">
        <w:t> </w:t>
      </w:r>
      <w:r w:rsidR="002269C2" w:rsidRPr="001172BD">
        <w:t xml:space="preserve">r. </w:t>
      </w:r>
      <w:r w:rsidR="001A7563">
        <w:t xml:space="preserve">i </w:t>
      </w:r>
      <w:r w:rsidR="002269C2" w:rsidRPr="001172BD">
        <w:t xml:space="preserve">wynoszą </w:t>
      </w:r>
      <w:r w:rsidR="000A0778">
        <w:t>2 569,05</w:t>
      </w:r>
      <w:r w:rsidR="00754FFE" w:rsidRPr="001172BD">
        <w:t xml:space="preserve"> </w:t>
      </w:r>
      <w:r w:rsidR="00012770" w:rsidRPr="001172BD">
        <w:t xml:space="preserve">tys. </w:t>
      </w:r>
      <w:r w:rsidR="00754FFE" w:rsidRPr="001172BD">
        <w:t>t</w:t>
      </w:r>
      <w:r w:rsidR="00EB07E6" w:rsidRPr="001172BD">
        <w:t>.</w:t>
      </w:r>
    </w:p>
    <w:p w14:paraId="5DC4084D" w14:textId="3ABB960E" w:rsidR="00012770" w:rsidRPr="001172BD" w:rsidRDefault="00012770" w:rsidP="00012770">
      <w:pPr>
        <w:pStyle w:val="Nagwek"/>
        <w:tabs>
          <w:tab w:val="clear" w:pos="4536"/>
          <w:tab w:val="center" w:pos="9072"/>
        </w:tabs>
        <w:spacing w:line="240" w:lineRule="auto"/>
        <w:ind w:left="360" w:right="-2"/>
        <w:rPr>
          <w:szCs w:val="24"/>
        </w:rPr>
      </w:pPr>
      <w:r w:rsidRPr="001172BD">
        <w:rPr>
          <w:szCs w:val="24"/>
        </w:rPr>
        <w:t xml:space="preserve">Zasoby operatywne (do wydobycia) złoża </w:t>
      </w:r>
      <w:r w:rsidR="00481AEE">
        <w:rPr>
          <w:szCs w:val="24"/>
        </w:rPr>
        <w:t>piasków</w:t>
      </w:r>
      <w:r w:rsidRPr="001172BD">
        <w:rPr>
          <w:szCs w:val="24"/>
        </w:rPr>
        <w:t xml:space="preserve"> </w:t>
      </w:r>
      <w:r w:rsidR="00EF455F" w:rsidRPr="001172BD">
        <w:rPr>
          <w:szCs w:val="24"/>
        </w:rPr>
        <w:t>„</w:t>
      </w:r>
      <w:r w:rsidR="00481AEE">
        <w:rPr>
          <w:szCs w:val="24"/>
        </w:rPr>
        <w:t>Młyny II</w:t>
      </w:r>
      <w:r w:rsidRPr="001172BD">
        <w:rPr>
          <w:szCs w:val="24"/>
        </w:rPr>
        <w:t>”, przy uwzględnieniu przewidywanych strat</w:t>
      </w:r>
      <w:r w:rsidR="00EB07E6" w:rsidRPr="001172BD">
        <w:rPr>
          <w:szCs w:val="24"/>
        </w:rPr>
        <w:t xml:space="preserve"> </w:t>
      </w:r>
      <w:proofErr w:type="spellStart"/>
      <w:r w:rsidR="00EB07E6" w:rsidRPr="001172BD">
        <w:rPr>
          <w:szCs w:val="24"/>
        </w:rPr>
        <w:t>pozaeksploatacyjnych</w:t>
      </w:r>
      <w:proofErr w:type="spellEnd"/>
      <w:r w:rsidRPr="001172BD">
        <w:rPr>
          <w:szCs w:val="24"/>
        </w:rPr>
        <w:t xml:space="preserve"> w zasobach przemysłowych w ilości </w:t>
      </w:r>
      <w:r w:rsidR="00F378B6">
        <w:rPr>
          <w:szCs w:val="24"/>
        </w:rPr>
        <w:br/>
      </w:r>
      <w:r w:rsidR="00C0551A">
        <w:rPr>
          <w:szCs w:val="24"/>
        </w:rPr>
        <w:t>665,19</w:t>
      </w:r>
      <w:r w:rsidR="001A7563">
        <w:rPr>
          <w:szCs w:val="24"/>
        </w:rPr>
        <w:t xml:space="preserve"> </w:t>
      </w:r>
      <w:r w:rsidRPr="001172BD">
        <w:rPr>
          <w:szCs w:val="24"/>
        </w:rPr>
        <w:t>tys. ton</w:t>
      </w:r>
      <w:r w:rsidR="00EF455F" w:rsidRPr="001172BD">
        <w:rPr>
          <w:szCs w:val="24"/>
        </w:rPr>
        <w:t xml:space="preserve"> </w:t>
      </w:r>
      <w:r w:rsidR="00F378B6">
        <w:rPr>
          <w:szCs w:val="24"/>
        </w:rPr>
        <w:t>(</w:t>
      </w:r>
      <w:r w:rsidR="00EF455F" w:rsidRPr="001172BD">
        <w:rPr>
          <w:szCs w:val="24"/>
        </w:rPr>
        <w:t>na które składać się będą</w:t>
      </w:r>
      <w:r w:rsidR="001172BD">
        <w:rPr>
          <w:szCs w:val="24"/>
        </w:rPr>
        <w:t xml:space="preserve"> głównie zasoby pozostawione w </w:t>
      </w:r>
      <w:r w:rsidR="00EF455F" w:rsidRPr="001172BD">
        <w:rPr>
          <w:szCs w:val="24"/>
        </w:rPr>
        <w:t>skarpach wyrobiska końcowego</w:t>
      </w:r>
      <w:r w:rsidR="00EB07E6" w:rsidRPr="001172BD">
        <w:rPr>
          <w:szCs w:val="24"/>
        </w:rPr>
        <w:t xml:space="preserve"> oraz </w:t>
      </w:r>
      <w:r w:rsidR="00865359">
        <w:rPr>
          <w:szCs w:val="24"/>
        </w:rPr>
        <w:t>w</w:t>
      </w:r>
      <w:r w:rsidR="00EB07E6" w:rsidRPr="001172BD">
        <w:rPr>
          <w:szCs w:val="24"/>
        </w:rPr>
        <w:t xml:space="preserve"> pas</w:t>
      </w:r>
      <w:r w:rsidR="00C0551A">
        <w:rPr>
          <w:szCs w:val="24"/>
        </w:rPr>
        <w:t xml:space="preserve">ach </w:t>
      </w:r>
      <w:r w:rsidR="00EB07E6" w:rsidRPr="001172BD">
        <w:rPr>
          <w:szCs w:val="24"/>
        </w:rPr>
        <w:t>ochronny</w:t>
      </w:r>
      <w:r w:rsidR="00C0551A">
        <w:rPr>
          <w:szCs w:val="24"/>
        </w:rPr>
        <w:t>ch</w:t>
      </w:r>
      <w:r w:rsidR="00EB07E6" w:rsidRPr="001172BD">
        <w:rPr>
          <w:szCs w:val="24"/>
        </w:rPr>
        <w:t xml:space="preserve"> </w:t>
      </w:r>
      <w:r w:rsidR="00C0551A">
        <w:rPr>
          <w:szCs w:val="24"/>
        </w:rPr>
        <w:t xml:space="preserve">i półce </w:t>
      </w:r>
      <w:proofErr w:type="spellStart"/>
      <w:r w:rsidR="00C0551A">
        <w:rPr>
          <w:szCs w:val="24"/>
        </w:rPr>
        <w:t>przyspągowej</w:t>
      </w:r>
      <w:proofErr w:type="spellEnd"/>
      <w:r w:rsidR="00F378B6">
        <w:rPr>
          <w:szCs w:val="24"/>
        </w:rPr>
        <w:t>)</w:t>
      </w:r>
      <w:r w:rsidR="00C0551A">
        <w:rPr>
          <w:szCs w:val="24"/>
        </w:rPr>
        <w:t xml:space="preserve">, oraz eksploatacyjnych </w:t>
      </w:r>
      <w:r w:rsidR="00EB07E6" w:rsidRPr="001172BD">
        <w:rPr>
          <w:szCs w:val="24"/>
        </w:rPr>
        <w:t xml:space="preserve"> </w:t>
      </w:r>
      <w:r w:rsidR="00BF1F10">
        <w:rPr>
          <w:szCs w:val="24"/>
        </w:rPr>
        <w:t xml:space="preserve">w ilości 83,22 tys. ton, </w:t>
      </w:r>
      <w:r w:rsidRPr="001172BD">
        <w:rPr>
          <w:szCs w:val="24"/>
        </w:rPr>
        <w:t xml:space="preserve">wynoszą </w:t>
      </w:r>
      <w:r w:rsidR="001A7563">
        <w:rPr>
          <w:szCs w:val="24"/>
        </w:rPr>
        <w:t>1 820,64</w:t>
      </w:r>
      <w:r w:rsidRPr="001172BD">
        <w:rPr>
          <w:szCs w:val="24"/>
        </w:rPr>
        <w:t xml:space="preserve"> tys. ton.</w:t>
      </w:r>
    </w:p>
    <w:p w14:paraId="447F685C" w14:textId="5E23B981" w:rsidR="000D1210" w:rsidRDefault="00012770" w:rsidP="00012770">
      <w:pPr>
        <w:pStyle w:val="Nagwek"/>
        <w:tabs>
          <w:tab w:val="clear" w:pos="4536"/>
          <w:tab w:val="center" w:pos="9072"/>
        </w:tabs>
        <w:spacing w:line="240" w:lineRule="auto"/>
        <w:ind w:left="360" w:right="-2"/>
        <w:rPr>
          <w:szCs w:val="24"/>
        </w:rPr>
      </w:pPr>
      <w:r w:rsidRPr="001172BD">
        <w:rPr>
          <w:szCs w:val="24"/>
        </w:rPr>
        <w:t>Wskaźnik wykorzystania zasobów przemysłowych złoża „</w:t>
      </w:r>
      <w:r w:rsidR="008A742C">
        <w:rPr>
          <w:szCs w:val="24"/>
        </w:rPr>
        <w:t>Młyny II</w:t>
      </w:r>
      <w:r w:rsidRPr="001172BD">
        <w:rPr>
          <w:szCs w:val="24"/>
        </w:rPr>
        <w:t>” wyniesie 0,</w:t>
      </w:r>
      <w:r w:rsidR="008A742C">
        <w:rPr>
          <w:szCs w:val="24"/>
        </w:rPr>
        <w:t>71</w:t>
      </w:r>
      <w:r w:rsidRPr="001172BD">
        <w:rPr>
          <w:szCs w:val="24"/>
        </w:rPr>
        <w:t>.</w:t>
      </w:r>
    </w:p>
    <w:p w14:paraId="57BB3B87" w14:textId="118073AF" w:rsidR="00EF455F" w:rsidRPr="000D1210" w:rsidRDefault="00EF455F" w:rsidP="00EF455F">
      <w:pPr>
        <w:pStyle w:val="Tekstpodstawowywcity"/>
        <w:numPr>
          <w:ilvl w:val="0"/>
          <w:numId w:val="5"/>
        </w:numPr>
        <w:spacing w:line="240" w:lineRule="auto"/>
      </w:pPr>
      <w:r w:rsidRPr="000D1210">
        <w:lastRenderedPageBreak/>
        <w:t>Eksploatacja kopaliny ze złoża „</w:t>
      </w:r>
      <w:r w:rsidR="008A742C">
        <w:t>Młyny II</w:t>
      </w:r>
      <w:r w:rsidRPr="000D1210">
        <w:t>” prowadzona będzie:</w:t>
      </w:r>
    </w:p>
    <w:p w14:paraId="5B9C1D27" w14:textId="5C2F6491" w:rsidR="00965A39" w:rsidRPr="00965A39" w:rsidRDefault="000D1210" w:rsidP="0041070B">
      <w:pPr>
        <w:pStyle w:val="Nagwek"/>
        <w:numPr>
          <w:ilvl w:val="0"/>
          <w:numId w:val="1"/>
        </w:numPr>
        <w:spacing w:line="240" w:lineRule="auto"/>
        <w:ind w:right="0"/>
        <w:rPr>
          <w:color w:val="FF0000"/>
          <w:szCs w:val="24"/>
        </w:rPr>
      </w:pPr>
      <w:r w:rsidRPr="00E61536">
        <w:rPr>
          <w:szCs w:val="24"/>
        </w:rPr>
        <w:t xml:space="preserve">w granicach </w:t>
      </w:r>
      <w:r>
        <w:rPr>
          <w:szCs w:val="24"/>
        </w:rPr>
        <w:t xml:space="preserve">złoża i </w:t>
      </w:r>
      <w:r w:rsidRPr="00E61536">
        <w:rPr>
          <w:szCs w:val="24"/>
        </w:rPr>
        <w:t>wyznaczonego obszaru górniczego</w:t>
      </w:r>
      <w:r w:rsidR="00645FDC">
        <w:rPr>
          <w:szCs w:val="24"/>
        </w:rPr>
        <w:t>,</w:t>
      </w:r>
      <w:r w:rsidR="0041070B">
        <w:rPr>
          <w:szCs w:val="24"/>
        </w:rPr>
        <w:t xml:space="preserve"> z zachowaniem</w:t>
      </w:r>
      <w:r w:rsidR="00645FDC">
        <w:rPr>
          <w:szCs w:val="24"/>
        </w:rPr>
        <w:t xml:space="preserve"> w jego </w:t>
      </w:r>
      <w:r w:rsidR="00965A39">
        <w:rPr>
          <w:szCs w:val="24"/>
        </w:rPr>
        <w:t xml:space="preserve">południowej </w:t>
      </w:r>
      <w:r w:rsidR="00645FDC">
        <w:rPr>
          <w:szCs w:val="24"/>
        </w:rPr>
        <w:t xml:space="preserve">części </w:t>
      </w:r>
      <w:r w:rsidR="00965A39">
        <w:rPr>
          <w:szCs w:val="24"/>
        </w:rPr>
        <w:t>10</w:t>
      </w:r>
      <w:r w:rsidR="00865359">
        <w:rPr>
          <w:szCs w:val="24"/>
        </w:rPr>
        <w:t xml:space="preserve"> </w:t>
      </w:r>
      <w:r w:rsidR="00865359" w:rsidRPr="001172BD">
        <w:rPr>
          <w:szCs w:val="24"/>
        </w:rPr>
        <w:t>m pas</w:t>
      </w:r>
      <w:r w:rsidR="00865359">
        <w:rPr>
          <w:szCs w:val="24"/>
        </w:rPr>
        <w:t>a</w:t>
      </w:r>
      <w:r w:rsidR="00865359" w:rsidRPr="001172BD">
        <w:rPr>
          <w:szCs w:val="24"/>
        </w:rPr>
        <w:t xml:space="preserve"> ochronn</w:t>
      </w:r>
      <w:r w:rsidR="00865359">
        <w:rPr>
          <w:szCs w:val="24"/>
        </w:rPr>
        <w:t>ego</w:t>
      </w:r>
      <w:r w:rsidR="00865359" w:rsidRPr="001172BD">
        <w:rPr>
          <w:szCs w:val="24"/>
        </w:rPr>
        <w:t xml:space="preserve"> </w:t>
      </w:r>
      <w:r w:rsidR="0041070B">
        <w:rPr>
          <w:szCs w:val="24"/>
        </w:rPr>
        <w:t xml:space="preserve">dla zabezpieczenia </w:t>
      </w:r>
      <w:r w:rsidR="00FD3C1B">
        <w:rPr>
          <w:szCs w:val="24"/>
        </w:rPr>
        <w:t>drogi gruntowej</w:t>
      </w:r>
      <w:r w:rsidR="00645FDC">
        <w:rPr>
          <w:szCs w:val="24"/>
        </w:rPr>
        <w:t xml:space="preserve"> </w:t>
      </w:r>
      <w:r w:rsidR="00645FDC">
        <w:rPr>
          <w:szCs w:val="24"/>
        </w:rPr>
        <w:br/>
        <w:t xml:space="preserve">(dz. ew. nr </w:t>
      </w:r>
      <w:r w:rsidR="00965A39">
        <w:rPr>
          <w:szCs w:val="24"/>
        </w:rPr>
        <w:t>574</w:t>
      </w:r>
      <w:r w:rsidR="00645FDC">
        <w:rPr>
          <w:szCs w:val="24"/>
        </w:rPr>
        <w:t xml:space="preserve">), </w:t>
      </w:r>
      <w:r w:rsidR="00965A39">
        <w:rPr>
          <w:szCs w:val="24"/>
        </w:rPr>
        <w:t>oraz w części zachodniej 10 m pasa ochronnego dla napowietrznej linii energetycznej średniego napięcia;</w:t>
      </w:r>
    </w:p>
    <w:p w14:paraId="62E14207" w14:textId="178B755F" w:rsidR="00455723" w:rsidRDefault="00455723" w:rsidP="00190A27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>
        <w:rPr>
          <w:szCs w:val="24"/>
        </w:rPr>
        <w:t xml:space="preserve">w warstwie suchej, z pozostawieniem półki </w:t>
      </w:r>
      <w:proofErr w:type="spellStart"/>
      <w:r>
        <w:rPr>
          <w:szCs w:val="24"/>
        </w:rPr>
        <w:t>przyspągowej</w:t>
      </w:r>
      <w:proofErr w:type="spellEnd"/>
      <w:r>
        <w:rPr>
          <w:szCs w:val="24"/>
        </w:rPr>
        <w:t xml:space="preserve"> o miąższości co najmniej 0,5 m nad zwierciadłem wody, </w:t>
      </w:r>
      <w:r w:rsidR="000D1210" w:rsidRPr="00455723">
        <w:rPr>
          <w:szCs w:val="24"/>
        </w:rPr>
        <w:t>do głębokości nieprzekraczającej spągu złoża, który występuje na zmiennej rzędnej od</w:t>
      </w:r>
      <w:r w:rsidRPr="009B1693">
        <w:t xml:space="preserve"> + 243 m n.p.m. w południowej i środkowej części do + 262  m</w:t>
      </w:r>
      <w:r>
        <w:t xml:space="preserve"> n.p.m. w części północnej złoża</w:t>
      </w:r>
      <w:r>
        <w:rPr>
          <w:szCs w:val="24"/>
        </w:rPr>
        <w:t>;</w:t>
      </w:r>
    </w:p>
    <w:p w14:paraId="5A7377EB" w14:textId="4C45E225" w:rsidR="000D1210" w:rsidRDefault="000D1210" w:rsidP="000D1210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8D6A19">
        <w:rPr>
          <w:szCs w:val="24"/>
        </w:rPr>
        <w:t>metodą odkrywkową,</w:t>
      </w:r>
      <w:r>
        <w:rPr>
          <w:szCs w:val="24"/>
        </w:rPr>
        <w:t xml:space="preserve"> </w:t>
      </w:r>
      <w:r w:rsidR="00E71A64" w:rsidRPr="005C731F">
        <w:rPr>
          <w:szCs w:val="24"/>
        </w:rPr>
        <w:t>sposobem mechanicznym</w:t>
      </w:r>
      <w:r w:rsidR="00E71A64">
        <w:rPr>
          <w:szCs w:val="24"/>
        </w:rPr>
        <w:t>,</w:t>
      </w:r>
      <w:r w:rsidR="00E71A64" w:rsidRPr="008D6A19">
        <w:rPr>
          <w:szCs w:val="24"/>
        </w:rPr>
        <w:t xml:space="preserve"> </w:t>
      </w:r>
      <w:r w:rsidRPr="008D6A19">
        <w:rPr>
          <w:szCs w:val="24"/>
        </w:rPr>
        <w:t xml:space="preserve">w wyrobisku </w:t>
      </w:r>
      <w:r>
        <w:rPr>
          <w:szCs w:val="24"/>
        </w:rPr>
        <w:t>wgłębnym</w:t>
      </w:r>
      <w:r w:rsidRPr="008D6A19">
        <w:rPr>
          <w:szCs w:val="24"/>
        </w:rPr>
        <w:t xml:space="preserve">, </w:t>
      </w:r>
      <w:r w:rsidR="00EB2561">
        <w:rPr>
          <w:szCs w:val="24"/>
        </w:rPr>
        <w:t xml:space="preserve">trzema </w:t>
      </w:r>
      <w:r w:rsidRPr="008D6A19">
        <w:rPr>
          <w:szCs w:val="24"/>
        </w:rPr>
        <w:t>piętr</w:t>
      </w:r>
      <w:r w:rsidR="00EB2561">
        <w:rPr>
          <w:szCs w:val="24"/>
        </w:rPr>
        <w:t xml:space="preserve">ami </w:t>
      </w:r>
      <w:r w:rsidRPr="008D6A19">
        <w:rPr>
          <w:szCs w:val="24"/>
        </w:rPr>
        <w:t>eksploatacyjnym</w:t>
      </w:r>
      <w:r w:rsidR="00EB2561">
        <w:rPr>
          <w:szCs w:val="24"/>
        </w:rPr>
        <w:t xml:space="preserve">i </w:t>
      </w:r>
      <w:r w:rsidR="00DB22A3">
        <w:rPr>
          <w:szCs w:val="24"/>
        </w:rPr>
        <w:t xml:space="preserve">o wysokości ściany do </w:t>
      </w:r>
      <w:r w:rsidR="00EB2561">
        <w:rPr>
          <w:szCs w:val="24"/>
        </w:rPr>
        <w:t xml:space="preserve">7 </w:t>
      </w:r>
      <w:r w:rsidR="00EB2561" w:rsidRPr="005C731F">
        <w:rPr>
          <w:szCs w:val="24"/>
        </w:rPr>
        <w:t>m</w:t>
      </w:r>
      <w:r w:rsidRPr="005C731F">
        <w:rPr>
          <w:szCs w:val="24"/>
        </w:rPr>
        <w:t>,</w:t>
      </w:r>
      <w:r w:rsidR="00E71A64">
        <w:rPr>
          <w:szCs w:val="24"/>
        </w:rPr>
        <w:t xml:space="preserve"> z możliwością ich podziału na </w:t>
      </w:r>
      <w:proofErr w:type="spellStart"/>
      <w:r w:rsidR="00E71A64">
        <w:rPr>
          <w:szCs w:val="24"/>
        </w:rPr>
        <w:t>podpiętra</w:t>
      </w:r>
      <w:proofErr w:type="spellEnd"/>
      <w:r w:rsidRPr="005C731F">
        <w:rPr>
          <w:szCs w:val="24"/>
        </w:rPr>
        <w:t>;</w:t>
      </w:r>
      <w:r w:rsidR="00DB22A3" w:rsidRPr="005C731F">
        <w:rPr>
          <w:szCs w:val="24"/>
        </w:rPr>
        <w:t xml:space="preserve"> </w:t>
      </w:r>
    </w:p>
    <w:p w14:paraId="1ACC6A69" w14:textId="77777777" w:rsidR="000D1210" w:rsidRDefault="000D1210" w:rsidP="000D1210">
      <w:pPr>
        <w:pStyle w:val="Nagwek"/>
        <w:numPr>
          <w:ilvl w:val="0"/>
          <w:numId w:val="1"/>
        </w:numPr>
        <w:spacing w:line="240" w:lineRule="auto"/>
        <w:ind w:right="0"/>
        <w:rPr>
          <w:szCs w:val="24"/>
        </w:rPr>
      </w:pPr>
      <w:r w:rsidRPr="008D6A19">
        <w:rPr>
          <w:szCs w:val="24"/>
        </w:rPr>
        <w:t>w oparciu o projekt zagospodarowania złoża</w:t>
      </w:r>
      <w:r w:rsidR="00B21099">
        <w:rPr>
          <w:szCs w:val="24"/>
        </w:rPr>
        <w:t>.</w:t>
      </w:r>
      <w:r w:rsidRPr="008D6A19">
        <w:rPr>
          <w:szCs w:val="24"/>
        </w:rPr>
        <w:t xml:space="preserve"> </w:t>
      </w:r>
    </w:p>
    <w:p w14:paraId="2F1B082D" w14:textId="6AF39C1F" w:rsidR="003F446E" w:rsidRDefault="003F446E" w:rsidP="003F446E">
      <w:pPr>
        <w:pStyle w:val="Nagwek"/>
        <w:spacing w:line="240" w:lineRule="auto"/>
        <w:ind w:left="794" w:right="0"/>
        <w:rPr>
          <w:szCs w:val="24"/>
        </w:rPr>
      </w:pPr>
    </w:p>
    <w:p w14:paraId="3B156B82" w14:textId="77777777" w:rsidR="00EF455F" w:rsidRPr="000D1210" w:rsidRDefault="00EF455F" w:rsidP="00EF455F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D1210">
        <w:rPr>
          <w:szCs w:val="24"/>
        </w:rPr>
        <w:t xml:space="preserve">Przedsiębiorca zobowiązany jest do: </w:t>
      </w:r>
    </w:p>
    <w:p w14:paraId="3FCA26CE" w14:textId="77777777" w:rsidR="00EF455F" w:rsidRPr="000D1210" w:rsidRDefault="00EF455F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0D1210">
        <w:rPr>
          <w:szCs w:val="24"/>
        </w:rPr>
        <w:t>pisemnego powiadomienia organu koncesyjnego o terminie rozpoczęcia działalności określonej niniejszą koncesją;</w:t>
      </w:r>
    </w:p>
    <w:p w14:paraId="493F78BD" w14:textId="77777777" w:rsidR="00EF455F" w:rsidRPr="000D1210" w:rsidRDefault="00EF455F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0D1210">
        <w:rPr>
          <w:szCs w:val="24"/>
        </w:rPr>
        <w:t xml:space="preserve">prowadzenia działalności objętej koncesją w sposób: </w:t>
      </w:r>
    </w:p>
    <w:p w14:paraId="2307C494" w14:textId="77777777" w:rsidR="00EF455F" w:rsidRPr="000D1210" w:rsidRDefault="00EF455F" w:rsidP="00EF455F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40" w:lineRule="auto"/>
        <w:ind w:right="0"/>
        <w:rPr>
          <w:szCs w:val="24"/>
        </w:rPr>
      </w:pPr>
      <w:r w:rsidRPr="000D1210">
        <w:rPr>
          <w:szCs w:val="24"/>
        </w:rPr>
        <w:t>zgodny z zasadami techniki górniczej, a zwłaszcza z zachowaniem: stateczności skarp roboczych w wyrobisku górniczym, bezpiecznych wysokości ścian eksploatacyjnych dostosowanych do technicznych możliwości maszyn urabiających złoże oraz odpowiedniego wyprzedzenia pomiędzy robotami udostępniającymi i eksploatacyjnymi,</w:t>
      </w:r>
    </w:p>
    <w:p w14:paraId="7C0D140A" w14:textId="77777777" w:rsidR="00EF455F" w:rsidRPr="000D1210" w:rsidRDefault="00EF455F" w:rsidP="00EF455F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40" w:lineRule="auto"/>
        <w:ind w:right="0"/>
        <w:rPr>
          <w:szCs w:val="24"/>
        </w:rPr>
      </w:pPr>
      <w:r w:rsidRPr="000D1210">
        <w:rPr>
          <w:szCs w:val="24"/>
        </w:rPr>
        <w:t>wykluczający zanieczyszczenie gruntu i wód substancjami ropopochodnymi, przy użyciu sprawnych technicznie maszyn i urządzeń,</w:t>
      </w:r>
      <w:r w:rsidR="00583BD7" w:rsidRPr="000D1210">
        <w:rPr>
          <w:szCs w:val="24"/>
        </w:rPr>
        <w:t xml:space="preserve"> </w:t>
      </w:r>
    </w:p>
    <w:p w14:paraId="1CC6BF44" w14:textId="77777777" w:rsidR="00EF455F" w:rsidRPr="000D1210" w:rsidRDefault="00EF455F" w:rsidP="00EF455F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40" w:lineRule="auto"/>
        <w:ind w:right="0"/>
        <w:rPr>
          <w:szCs w:val="24"/>
        </w:rPr>
      </w:pPr>
      <w:r w:rsidRPr="000D1210">
        <w:rPr>
          <w:szCs w:val="24"/>
        </w:rPr>
        <w:t xml:space="preserve">minimalizujący uciążliwość dla terenów sąsiednich poprzez ograniczanie do niezbędnego minimum jałowego czasu pracy silników spalinowych samochodów wywożących urobek z kopalni oraz maszyn i sprzętu pracujących w wyrobisku i na zwałowiskach; </w:t>
      </w:r>
    </w:p>
    <w:p w14:paraId="29166BAA" w14:textId="4F440E31" w:rsidR="007D68C5" w:rsidRDefault="007D68C5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>
        <w:rPr>
          <w:color w:val="000000" w:themeColor="text1"/>
          <w:szCs w:val="24"/>
        </w:rPr>
        <w:t xml:space="preserve">gromadzenia nadkładu (gleby) na tymczasowych zwałowiskach o wysokościach: do 4 m – w przypadku zwałowisk usytuowanych na złożu i do 1,5 m – w przypadku zwałowisk (wałów ochronnych), zlokalizowanych na pasach ochronnych, </w:t>
      </w:r>
      <w:r w:rsidR="00F61910">
        <w:rPr>
          <w:color w:val="000000" w:themeColor="text1"/>
          <w:szCs w:val="24"/>
        </w:rPr>
        <w:t xml:space="preserve">oraz do </w:t>
      </w:r>
      <w:r w:rsidR="00F61910">
        <w:rPr>
          <w:color w:val="000000" w:themeColor="text1"/>
          <w:szCs w:val="24"/>
        </w:rPr>
        <w:br/>
        <w:t xml:space="preserve">6 m w przypadku zwałowiska poza złożem w części północno-wschodnim obszaru </w:t>
      </w:r>
      <w:r w:rsidR="00F61910">
        <w:rPr>
          <w:color w:val="000000" w:themeColor="text1"/>
          <w:szCs w:val="24"/>
        </w:rPr>
        <w:br/>
        <w:t>i terenu górniczego;</w:t>
      </w:r>
    </w:p>
    <w:p w14:paraId="3061D24F" w14:textId="689321E8" w:rsidR="00E968ED" w:rsidRPr="0041070B" w:rsidRDefault="00502FE7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41070B">
        <w:rPr>
          <w:szCs w:val="24"/>
        </w:rPr>
        <w:t xml:space="preserve">wykorzystywania </w:t>
      </w:r>
      <w:r w:rsidR="008B672C">
        <w:rPr>
          <w:szCs w:val="24"/>
        </w:rPr>
        <w:t>nakładu ze zwałowisk</w:t>
      </w:r>
      <w:r w:rsidR="007373DB">
        <w:rPr>
          <w:szCs w:val="24"/>
        </w:rPr>
        <w:t xml:space="preserve"> </w:t>
      </w:r>
      <w:r w:rsidRPr="0041070B">
        <w:rPr>
          <w:szCs w:val="24"/>
        </w:rPr>
        <w:t xml:space="preserve">do </w:t>
      </w:r>
      <w:r w:rsidR="00B04650">
        <w:rPr>
          <w:szCs w:val="24"/>
        </w:rPr>
        <w:t xml:space="preserve">bieżącej </w:t>
      </w:r>
      <w:r w:rsidRPr="0041070B">
        <w:rPr>
          <w:szCs w:val="24"/>
        </w:rPr>
        <w:t>rekultywacji wyrobiska</w:t>
      </w:r>
      <w:r w:rsidR="00583BD7" w:rsidRPr="0041070B">
        <w:rPr>
          <w:szCs w:val="24"/>
        </w:rPr>
        <w:t xml:space="preserve">;   </w:t>
      </w:r>
    </w:p>
    <w:p w14:paraId="33CDF632" w14:textId="77777777" w:rsidR="00EF455F" w:rsidRPr="0041070B" w:rsidRDefault="00EF455F" w:rsidP="00EF455F">
      <w:pPr>
        <w:pStyle w:val="Nagwek"/>
        <w:numPr>
          <w:ilvl w:val="0"/>
          <w:numId w:val="3"/>
        </w:numPr>
        <w:spacing w:line="240" w:lineRule="auto"/>
        <w:ind w:right="0"/>
        <w:rPr>
          <w:szCs w:val="24"/>
        </w:rPr>
      </w:pPr>
      <w:r w:rsidRPr="0041070B">
        <w:rPr>
          <w:szCs w:val="24"/>
        </w:rPr>
        <w:t>bieżącego ewidencjonowania wielkości wydobycia kopaliny ze złoża.</w:t>
      </w:r>
    </w:p>
    <w:p w14:paraId="7F6A994D" w14:textId="2DCC3BA8" w:rsidR="00EF455F" w:rsidRPr="00035469" w:rsidRDefault="00EF455F" w:rsidP="00EF455F">
      <w:pPr>
        <w:pStyle w:val="Tekstpodstawowywcity"/>
        <w:spacing w:line="240" w:lineRule="auto"/>
        <w:ind w:left="360" w:firstLine="0"/>
      </w:pPr>
    </w:p>
    <w:p w14:paraId="37882791" w14:textId="31307653" w:rsidR="00E835EF" w:rsidRPr="00035469" w:rsidRDefault="00893623" w:rsidP="00E835EF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035469">
        <w:rPr>
          <w:szCs w:val="24"/>
        </w:rPr>
        <w:t>Przedsiębiorca zobowiązany jest również do</w:t>
      </w:r>
      <w:r w:rsidRPr="00035469">
        <w:rPr>
          <w:b/>
          <w:szCs w:val="24"/>
        </w:rPr>
        <w:t xml:space="preserve"> </w:t>
      </w:r>
      <w:r w:rsidRPr="00035469">
        <w:t xml:space="preserve">przestrzegania w trakcie działalności wydobywczej </w:t>
      </w:r>
      <w:r w:rsidR="008B672C" w:rsidRPr="00035469">
        <w:t xml:space="preserve">pozostałych </w:t>
      </w:r>
      <w:r w:rsidRPr="00035469">
        <w:t xml:space="preserve">warunków ustalonych w decyzji „środowiskowej” </w:t>
      </w:r>
      <w:r w:rsidR="00EB451F" w:rsidRPr="00035469">
        <w:t xml:space="preserve">Burmistrza Miasta i Gminy Busko-Zdrój </w:t>
      </w:r>
      <w:r w:rsidRPr="00035469">
        <w:rPr>
          <w:szCs w:val="24"/>
        </w:rPr>
        <w:t xml:space="preserve">z dnia </w:t>
      </w:r>
      <w:r w:rsidR="0041070B" w:rsidRPr="00035469">
        <w:rPr>
          <w:szCs w:val="24"/>
        </w:rPr>
        <w:t>1</w:t>
      </w:r>
      <w:r w:rsidR="00EB451F" w:rsidRPr="00035469">
        <w:rPr>
          <w:szCs w:val="24"/>
        </w:rPr>
        <w:t>7</w:t>
      </w:r>
      <w:r w:rsidR="00502FE7" w:rsidRPr="00035469">
        <w:rPr>
          <w:szCs w:val="24"/>
        </w:rPr>
        <w:t>.</w:t>
      </w:r>
      <w:r w:rsidR="0041070B" w:rsidRPr="00035469">
        <w:rPr>
          <w:szCs w:val="24"/>
        </w:rPr>
        <w:t>0</w:t>
      </w:r>
      <w:r w:rsidR="00EB451F" w:rsidRPr="00035469">
        <w:rPr>
          <w:szCs w:val="24"/>
        </w:rPr>
        <w:t>9</w:t>
      </w:r>
      <w:r w:rsidR="00502FE7" w:rsidRPr="00035469">
        <w:rPr>
          <w:szCs w:val="24"/>
        </w:rPr>
        <w:t>.20</w:t>
      </w:r>
      <w:r w:rsidR="00EB451F" w:rsidRPr="00035469">
        <w:rPr>
          <w:szCs w:val="24"/>
        </w:rPr>
        <w:t>21</w:t>
      </w:r>
      <w:r w:rsidRPr="00035469">
        <w:rPr>
          <w:szCs w:val="24"/>
        </w:rPr>
        <w:t xml:space="preserve">r., znak: </w:t>
      </w:r>
      <w:r w:rsidR="00035469" w:rsidRPr="00035469">
        <w:rPr>
          <w:szCs w:val="24"/>
        </w:rPr>
        <w:t>BUŚ.6220.2.2020,</w:t>
      </w:r>
      <w:r w:rsidR="00E835EF" w:rsidRPr="00035469">
        <w:t xml:space="preserve"> dotyczących wydobywania kopalin, a zwłaszcza do:</w:t>
      </w:r>
    </w:p>
    <w:p w14:paraId="521A9B99" w14:textId="77777777" w:rsidR="00035469" w:rsidRPr="00D538D0" w:rsidRDefault="00E835EF" w:rsidP="00E835EF">
      <w:pPr>
        <w:pStyle w:val="Akapitzlist"/>
        <w:numPr>
          <w:ilvl w:val="0"/>
          <w:numId w:val="7"/>
        </w:numPr>
        <w:jc w:val="both"/>
      </w:pPr>
      <w:r w:rsidRPr="00D538D0">
        <w:t xml:space="preserve">wydobycia </w:t>
      </w:r>
      <w:r w:rsidR="00035469" w:rsidRPr="00D538D0">
        <w:t>piasków w ilości nieprzekraczającej 150 000 Mg/rok;</w:t>
      </w:r>
    </w:p>
    <w:p w14:paraId="52974EF3" w14:textId="77777777" w:rsidR="00D538D0" w:rsidRPr="00D538D0" w:rsidRDefault="00E835EF" w:rsidP="00E835EF">
      <w:pPr>
        <w:pStyle w:val="Akapitzlist"/>
        <w:numPr>
          <w:ilvl w:val="0"/>
          <w:numId w:val="7"/>
        </w:numPr>
        <w:jc w:val="both"/>
      </w:pPr>
      <w:r w:rsidRPr="00D538D0">
        <w:t>wykonywania prac konserwacyjnych</w:t>
      </w:r>
      <w:r w:rsidR="008B672C" w:rsidRPr="00D538D0">
        <w:t xml:space="preserve"> maszyn i urządzeń</w:t>
      </w:r>
      <w:r w:rsidRPr="00D538D0">
        <w:t xml:space="preserve"> poza wyrobiskiem górniczym, </w:t>
      </w:r>
      <w:r w:rsidR="00035469" w:rsidRPr="00D538D0">
        <w:t xml:space="preserve">w przystosowanych </w:t>
      </w:r>
      <w:r w:rsidR="00D538D0" w:rsidRPr="00D538D0">
        <w:t>na ten cel miejscach;</w:t>
      </w:r>
    </w:p>
    <w:p w14:paraId="71F1803A" w14:textId="77777777" w:rsidR="00E835EF" w:rsidRDefault="00E835EF" w:rsidP="00E835EF">
      <w:pPr>
        <w:pStyle w:val="Akapitzlist"/>
        <w:numPr>
          <w:ilvl w:val="0"/>
          <w:numId w:val="7"/>
        </w:numPr>
        <w:jc w:val="both"/>
      </w:pPr>
      <w:r>
        <w:t xml:space="preserve">prowadzenia </w:t>
      </w:r>
      <w:r w:rsidR="00ED28E1">
        <w:t>pracy</w:t>
      </w:r>
      <w:r>
        <w:t xml:space="preserve"> wyłącznie w porze dziennej</w:t>
      </w:r>
      <w:r w:rsidR="00935FED">
        <w:t xml:space="preserve"> tj. od 6</w:t>
      </w:r>
      <w:r w:rsidR="00935FED" w:rsidRPr="00935FED">
        <w:rPr>
          <w:vertAlign w:val="superscript"/>
        </w:rPr>
        <w:t>00</w:t>
      </w:r>
      <w:r w:rsidR="00935FED">
        <w:t xml:space="preserve"> do 22</w:t>
      </w:r>
      <w:r w:rsidR="00935FED" w:rsidRPr="00935FED">
        <w:rPr>
          <w:vertAlign w:val="superscript"/>
        </w:rPr>
        <w:t>00</w:t>
      </w:r>
      <w:r w:rsidR="00935FED">
        <w:t>,</w:t>
      </w:r>
    </w:p>
    <w:p w14:paraId="58D126B5" w14:textId="020E7ADD" w:rsidR="00935FED" w:rsidRDefault="00935FED" w:rsidP="00E835EF">
      <w:pPr>
        <w:pStyle w:val="Akapitzlist"/>
        <w:numPr>
          <w:ilvl w:val="0"/>
          <w:numId w:val="7"/>
        </w:numPr>
        <w:jc w:val="both"/>
      </w:pPr>
      <w:r>
        <w:t>utwardzani</w:t>
      </w:r>
      <w:r w:rsidR="00F378B6">
        <w:t>a</w:t>
      </w:r>
      <w:r>
        <w:t xml:space="preserve"> i poprawiani</w:t>
      </w:r>
      <w:r w:rsidR="00F378B6">
        <w:t>a</w:t>
      </w:r>
      <w:r>
        <w:t xml:space="preserve"> dróg, a w okresach suchych i wietrznych ich zraszani</w:t>
      </w:r>
      <w:r w:rsidR="00F378B6">
        <w:t>a</w:t>
      </w:r>
      <w:r w:rsidR="008209F3">
        <w:t>.</w:t>
      </w:r>
    </w:p>
    <w:p w14:paraId="70F8894E" w14:textId="77777777" w:rsidR="00893623" w:rsidRPr="00C62A4A" w:rsidRDefault="00893623" w:rsidP="00893623">
      <w:pPr>
        <w:pStyle w:val="Akapitzlist"/>
        <w:ind w:left="360"/>
        <w:jc w:val="both"/>
        <w:rPr>
          <w:b/>
          <w:color w:val="FF0000"/>
          <w:szCs w:val="24"/>
        </w:rPr>
      </w:pPr>
    </w:p>
    <w:p w14:paraId="09B873F8" w14:textId="1BC81323" w:rsidR="0043270F" w:rsidRPr="0041070B" w:rsidRDefault="0043270F" w:rsidP="0043270F">
      <w:pPr>
        <w:pStyle w:val="Akapitzlist"/>
        <w:numPr>
          <w:ilvl w:val="0"/>
          <w:numId w:val="5"/>
        </w:numPr>
        <w:jc w:val="both"/>
        <w:rPr>
          <w:b/>
          <w:szCs w:val="24"/>
        </w:rPr>
      </w:pPr>
      <w:r w:rsidRPr="0041070B">
        <w:rPr>
          <w:szCs w:val="24"/>
        </w:rPr>
        <w:t xml:space="preserve">Niniejsza koncesja nie narusza praw właścicieli nieruchomości gruntowych i nie zwalnia od konieczności przestrzegania innych wymagań określonych przepisami zwłaszcza Prawa geologicznego i górniczego oraz </w:t>
      </w:r>
      <w:r w:rsidR="009D0F42" w:rsidRPr="0041070B">
        <w:rPr>
          <w:szCs w:val="24"/>
        </w:rPr>
        <w:t xml:space="preserve">Prawa wodnego, a także </w:t>
      </w:r>
      <w:r w:rsidRPr="0041070B">
        <w:rPr>
          <w:szCs w:val="24"/>
        </w:rPr>
        <w:t xml:space="preserve">dotyczących zagospodarowania </w:t>
      </w:r>
      <w:r w:rsidRPr="0041070B">
        <w:rPr>
          <w:szCs w:val="24"/>
        </w:rPr>
        <w:lastRenderedPageBreak/>
        <w:t xml:space="preserve">przestrzennego, ochrony </w:t>
      </w:r>
      <w:r w:rsidR="007373DB">
        <w:rPr>
          <w:szCs w:val="24"/>
        </w:rPr>
        <w:t>ś</w:t>
      </w:r>
      <w:r w:rsidR="007373DB" w:rsidRPr="0041070B">
        <w:rPr>
          <w:szCs w:val="24"/>
        </w:rPr>
        <w:t>rodowiska</w:t>
      </w:r>
      <w:r w:rsidRPr="0041070B">
        <w:rPr>
          <w:szCs w:val="24"/>
        </w:rPr>
        <w:t xml:space="preserve">, gruntów rolnych i leśnych, przyrody, odpadów </w:t>
      </w:r>
      <w:r w:rsidR="00F52F02">
        <w:rPr>
          <w:szCs w:val="24"/>
        </w:rPr>
        <w:br/>
      </w:r>
      <w:r w:rsidRPr="0041070B">
        <w:rPr>
          <w:szCs w:val="24"/>
        </w:rPr>
        <w:t>i odpadów wydobywczych.</w:t>
      </w:r>
    </w:p>
    <w:p w14:paraId="0445A3AD" w14:textId="77777777" w:rsidR="0043270F" w:rsidRPr="00C62A4A" w:rsidRDefault="0043270F" w:rsidP="00825F37">
      <w:pPr>
        <w:spacing w:line="240" w:lineRule="auto"/>
        <w:rPr>
          <w:b/>
          <w:color w:val="FF0000"/>
        </w:rPr>
      </w:pPr>
    </w:p>
    <w:p w14:paraId="12A396D2" w14:textId="77777777" w:rsidR="00DB39EE" w:rsidRPr="00DC2281" w:rsidRDefault="007957B3" w:rsidP="004B2664">
      <w:pPr>
        <w:spacing w:line="240" w:lineRule="auto"/>
        <w:ind w:right="-2"/>
        <w:jc w:val="center"/>
        <w:rPr>
          <w:b/>
        </w:rPr>
      </w:pPr>
      <w:r w:rsidRPr="00DC2281">
        <w:rPr>
          <w:b/>
        </w:rPr>
        <w:t>Uzasadnienie</w:t>
      </w:r>
      <w:r w:rsidR="00DB39EE" w:rsidRPr="00DC2281">
        <w:rPr>
          <w:b/>
        </w:rPr>
        <w:tab/>
      </w:r>
    </w:p>
    <w:p w14:paraId="28DDC018" w14:textId="24C2A372" w:rsidR="000B54C4" w:rsidRPr="00BC0A6F" w:rsidRDefault="00893623" w:rsidP="00BC0A6F">
      <w:pPr>
        <w:spacing w:line="240" w:lineRule="auto"/>
        <w:ind w:right="-2" w:firstLine="708"/>
        <w:rPr>
          <w:bCs/>
        </w:rPr>
      </w:pPr>
      <w:r w:rsidRPr="00DC2281">
        <w:t xml:space="preserve">Wnioskiem z dnia </w:t>
      </w:r>
      <w:r w:rsidR="008209F3">
        <w:t>31</w:t>
      </w:r>
      <w:r w:rsidR="00502FE7" w:rsidRPr="00DC2281">
        <w:t>.0</w:t>
      </w:r>
      <w:r w:rsidR="008209F3">
        <w:t>3</w:t>
      </w:r>
      <w:r w:rsidR="00502FE7" w:rsidRPr="00DC2281">
        <w:t>.202</w:t>
      </w:r>
      <w:r w:rsidR="008209F3">
        <w:t>2</w:t>
      </w:r>
      <w:r w:rsidR="0041070B" w:rsidRPr="00DC2281">
        <w:t xml:space="preserve">r., </w:t>
      </w:r>
      <w:r w:rsidRPr="00DC2281">
        <w:t>Pan </w:t>
      </w:r>
      <w:r w:rsidR="008209F3">
        <w:t xml:space="preserve">Konrad </w:t>
      </w:r>
      <w:proofErr w:type="spellStart"/>
      <w:r w:rsidR="008209F3">
        <w:t>Gęca</w:t>
      </w:r>
      <w:proofErr w:type="spellEnd"/>
      <w:r w:rsidRPr="00DC2281">
        <w:t xml:space="preserve">, prowadzący działalność gospodarczą pod nazwą </w:t>
      </w:r>
      <w:r w:rsidR="00BC0A6F" w:rsidRPr="00A024B6">
        <w:rPr>
          <w:bCs/>
          <w:lang w:bidi="en-US"/>
        </w:rPr>
        <w:t xml:space="preserve">„Konrad </w:t>
      </w:r>
      <w:proofErr w:type="spellStart"/>
      <w:r w:rsidR="00BC0A6F" w:rsidRPr="00A024B6">
        <w:rPr>
          <w:bCs/>
          <w:lang w:bidi="en-US"/>
        </w:rPr>
        <w:t>G</w:t>
      </w:r>
      <w:r w:rsidR="00BC0A6F">
        <w:rPr>
          <w:bCs/>
          <w:lang w:bidi="en-US"/>
        </w:rPr>
        <w:t>ę</w:t>
      </w:r>
      <w:r w:rsidR="00BC0A6F" w:rsidRPr="00A024B6">
        <w:rPr>
          <w:bCs/>
          <w:lang w:bidi="en-US"/>
        </w:rPr>
        <w:t>ca</w:t>
      </w:r>
      <w:proofErr w:type="spellEnd"/>
      <w:r w:rsidR="00BC0A6F" w:rsidRPr="00A024B6">
        <w:rPr>
          <w:bCs/>
          <w:lang w:bidi="en-US"/>
        </w:rPr>
        <w:t xml:space="preserve"> Eko-dryf” z siedzibą Leszcze 120, 28-400 Pińczów</w:t>
      </w:r>
      <w:r w:rsidR="00BC0A6F" w:rsidRPr="006B6ED9">
        <w:rPr>
          <w:bCs/>
        </w:rPr>
        <w:t xml:space="preserve"> (NIP: 6</w:t>
      </w:r>
      <w:r w:rsidR="00BC0A6F">
        <w:rPr>
          <w:bCs/>
        </w:rPr>
        <w:t>551782183; REGON: 386432594</w:t>
      </w:r>
      <w:r w:rsidR="00BC0A6F" w:rsidRPr="006B6ED9">
        <w:rPr>
          <w:bCs/>
        </w:rPr>
        <w:t xml:space="preserve">), </w:t>
      </w:r>
      <w:r w:rsidRPr="00DC2281">
        <w:t xml:space="preserve">wystąpił do Marszałka Województwa Świętokrzyskiego o udzielenie koncesji na wydobywanie </w:t>
      </w:r>
      <w:r w:rsidR="00BC0A6F">
        <w:t>piasków</w:t>
      </w:r>
      <w:r w:rsidRPr="00DC2281">
        <w:t xml:space="preserve"> ze złoża „</w:t>
      </w:r>
      <w:r w:rsidR="00BC0A6F">
        <w:t>Młyny II</w:t>
      </w:r>
      <w:r w:rsidRPr="00DC2281">
        <w:t xml:space="preserve">”, położonego na gruntach miejscowości </w:t>
      </w:r>
      <w:r w:rsidR="00BC0A6F">
        <w:t>Młyny</w:t>
      </w:r>
      <w:r w:rsidRPr="00DC2281">
        <w:t xml:space="preserve">, w gminie </w:t>
      </w:r>
      <w:r w:rsidR="00BC0A6F">
        <w:t>Busko-Zdrój</w:t>
      </w:r>
      <w:r w:rsidRPr="00DC2281">
        <w:t xml:space="preserve">, powiecie </w:t>
      </w:r>
      <w:r w:rsidR="00BC0A6F">
        <w:t>buskim</w:t>
      </w:r>
      <w:r w:rsidRPr="00DC2281">
        <w:t xml:space="preserve">, województwie świętokrzyskim. </w:t>
      </w:r>
    </w:p>
    <w:p w14:paraId="5E1F2F56" w14:textId="7EDCA145" w:rsidR="00893623" w:rsidRPr="00DC2281" w:rsidRDefault="00893623" w:rsidP="00893623">
      <w:pPr>
        <w:spacing w:line="240" w:lineRule="auto"/>
        <w:ind w:right="-2" w:firstLine="708"/>
      </w:pPr>
      <w:r w:rsidRPr="00DC2281">
        <w:t xml:space="preserve">We wniosku o udzielenie koncesji Pan </w:t>
      </w:r>
      <w:r w:rsidR="00BC0A6F">
        <w:t xml:space="preserve">Konrad </w:t>
      </w:r>
      <w:proofErr w:type="spellStart"/>
      <w:r w:rsidR="00BC0A6F">
        <w:t>Gęca</w:t>
      </w:r>
      <w:proofErr w:type="spellEnd"/>
      <w:r w:rsidRPr="00DC2281">
        <w:t xml:space="preserve"> określił niezbędne informacje i dane wymagane przepisami ustawy Prawo geologiczne i górnicze oraz dotyczącymi ochrony środowiska, a także dołączył do niego konieczne dokumenty, a zwłaszcza: </w:t>
      </w:r>
    </w:p>
    <w:p w14:paraId="6D67CF2E" w14:textId="46E9B72D" w:rsidR="00893623" w:rsidRPr="00DC2281" w:rsidRDefault="00893623" w:rsidP="00893623">
      <w:pPr>
        <w:numPr>
          <w:ilvl w:val="0"/>
          <w:numId w:val="21"/>
        </w:numPr>
        <w:spacing w:line="240" w:lineRule="auto"/>
        <w:ind w:right="0"/>
      </w:pPr>
      <w:r w:rsidRPr="00DC2281">
        <w:t xml:space="preserve">projekt zagospodarowania złoża </w:t>
      </w:r>
      <w:r w:rsidR="00BC0A6F">
        <w:t>piasków dla celów inżynierskich</w:t>
      </w:r>
      <w:r w:rsidR="0041070B" w:rsidRPr="00DC2281">
        <w:t xml:space="preserve"> „</w:t>
      </w:r>
      <w:r w:rsidR="00BC0A6F">
        <w:t>Młyny II</w:t>
      </w:r>
      <w:r w:rsidRPr="00DC2281">
        <w:t xml:space="preserve">”, </w:t>
      </w:r>
    </w:p>
    <w:p w14:paraId="428408DA" w14:textId="3DDF760C" w:rsidR="00893623" w:rsidRPr="00DC2281" w:rsidRDefault="00893623" w:rsidP="00893623">
      <w:pPr>
        <w:numPr>
          <w:ilvl w:val="0"/>
          <w:numId w:val="21"/>
        </w:numPr>
        <w:spacing w:line="240" w:lineRule="auto"/>
        <w:ind w:right="0"/>
      </w:pPr>
      <w:r w:rsidRPr="00DC2281">
        <w:t xml:space="preserve">ostateczną decyzję </w:t>
      </w:r>
      <w:r w:rsidR="00BC0A6F">
        <w:rPr>
          <w:szCs w:val="24"/>
        </w:rPr>
        <w:t>Burmistrza Miasta i Gminy Buska-Zdrój</w:t>
      </w:r>
      <w:r w:rsidR="00DC2281" w:rsidRPr="00DC2281">
        <w:rPr>
          <w:szCs w:val="24"/>
        </w:rPr>
        <w:t xml:space="preserve"> z dnia 1</w:t>
      </w:r>
      <w:r w:rsidR="00BC0A6F">
        <w:rPr>
          <w:szCs w:val="24"/>
        </w:rPr>
        <w:t>7</w:t>
      </w:r>
      <w:r w:rsidR="00DC2281" w:rsidRPr="00DC2281">
        <w:rPr>
          <w:szCs w:val="24"/>
        </w:rPr>
        <w:t>.0</w:t>
      </w:r>
      <w:r w:rsidR="00BC0A6F">
        <w:rPr>
          <w:szCs w:val="24"/>
        </w:rPr>
        <w:t>9</w:t>
      </w:r>
      <w:r w:rsidR="00DC2281" w:rsidRPr="00DC2281">
        <w:rPr>
          <w:szCs w:val="24"/>
        </w:rPr>
        <w:t>.20</w:t>
      </w:r>
      <w:r w:rsidR="00BC0A6F">
        <w:rPr>
          <w:szCs w:val="24"/>
        </w:rPr>
        <w:t>21</w:t>
      </w:r>
      <w:r w:rsidR="00DC2281" w:rsidRPr="00DC2281">
        <w:rPr>
          <w:szCs w:val="24"/>
        </w:rPr>
        <w:t xml:space="preserve">r., znak: </w:t>
      </w:r>
      <w:r w:rsidR="00BC0A6F">
        <w:rPr>
          <w:szCs w:val="24"/>
        </w:rPr>
        <w:t>BUŚ.6220.2.2020</w:t>
      </w:r>
      <w:r w:rsidR="00DC2281" w:rsidRPr="00DC2281">
        <w:rPr>
          <w:szCs w:val="24"/>
        </w:rPr>
        <w:t>,</w:t>
      </w:r>
      <w:r w:rsidRPr="00DC2281">
        <w:rPr>
          <w:szCs w:val="24"/>
        </w:rPr>
        <w:t xml:space="preserve"> </w:t>
      </w:r>
      <w:r w:rsidRPr="00DC2281">
        <w:t xml:space="preserve">o </w:t>
      </w:r>
      <w:r w:rsidR="00BC0A6F">
        <w:t>środowiskowych uwarunkowaniach realizacji przedsięwzięcia polegającego na „Eksploatacji piasków ze złoża „Młyny II” w granicach działki nr 567/6, położonej na terenie wsi Młyny”</w:t>
      </w:r>
      <w:r w:rsidR="0035686A" w:rsidRPr="00DC2281">
        <w:rPr>
          <w:iCs/>
        </w:rPr>
        <w:t>,</w:t>
      </w:r>
      <w:r w:rsidRPr="00DC2281">
        <w:t xml:space="preserve"> </w:t>
      </w:r>
    </w:p>
    <w:p w14:paraId="5E5477D3" w14:textId="038C26B2" w:rsidR="00893623" w:rsidRPr="00DC2281" w:rsidRDefault="00893623" w:rsidP="00893623">
      <w:pPr>
        <w:numPr>
          <w:ilvl w:val="0"/>
          <w:numId w:val="21"/>
        </w:numPr>
        <w:spacing w:line="240" w:lineRule="auto"/>
        <w:ind w:right="0"/>
      </w:pPr>
      <w:r w:rsidRPr="00DC2281">
        <w:t>mapy projektowanych granic obszaru górniczego i terenu górniczego „</w:t>
      </w:r>
      <w:r w:rsidR="00BC0A6F">
        <w:t>Młyny II</w:t>
      </w:r>
      <w:r w:rsidRPr="00DC2281">
        <w:t>”,</w:t>
      </w:r>
    </w:p>
    <w:p w14:paraId="6985B151" w14:textId="35ED1A2A" w:rsidR="00103BA8" w:rsidRPr="00C42DEB" w:rsidRDefault="0035686A" w:rsidP="00893623">
      <w:pPr>
        <w:numPr>
          <w:ilvl w:val="0"/>
          <w:numId w:val="21"/>
        </w:numPr>
        <w:spacing w:line="240" w:lineRule="auto"/>
        <w:ind w:right="0"/>
      </w:pPr>
      <w:r w:rsidRPr="00C42DEB">
        <w:t>dow</w:t>
      </w:r>
      <w:r w:rsidR="00F378B6">
        <w:t xml:space="preserve">ody </w:t>
      </w:r>
      <w:r w:rsidR="00893623" w:rsidRPr="00C42DEB">
        <w:t>istnienia prawa do działk</w:t>
      </w:r>
      <w:r w:rsidR="00BC0A6F">
        <w:t>i</w:t>
      </w:r>
      <w:r w:rsidR="00893623" w:rsidRPr="00C42DEB">
        <w:t xml:space="preserve"> nr </w:t>
      </w:r>
      <w:r w:rsidR="00BC0A6F">
        <w:t>567/6</w:t>
      </w:r>
      <w:r w:rsidR="00893623" w:rsidRPr="00C42DEB">
        <w:t>, położon</w:t>
      </w:r>
      <w:r w:rsidR="00F90211">
        <w:t xml:space="preserve">ej w obrębie Młyny, </w:t>
      </w:r>
      <w:r w:rsidR="00893623" w:rsidRPr="00C42DEB">
        <w:t>w granicach któr</w:t>
      </w:r>
      <w:r w:rsidR="00F90211">
        <w:t xml:space="preserve">ej </w:t>
      </w:r>
      <w:r w:rsidR="00B21099">
        <w:t>prowadzona będzie działalność w </w:t>
      </w:r>
      <w:r w:rsidR="00893623" w:rsidRPr="00C42DEB">
        <w:t>zakresie wydobywania kopaliny ze złoża „</w:t>
      </w:r>
      <w:r w:rsidR="00F90211">
        <w:t>Młyny II</w:t>
      </w:r>
      <w:r w:rsidR="00893623" w:rsidRPr="00C42DEB">
        <w:t>”</w:t>
      </w:r>
      <w:r w:rsidR="00103BA8" w:rsidRPr="00C42DEB">
        <w:t>,</w:t>
      </w:r>
      <w:r w:rsidR="00893623" w:rsidRPr="00C42DEB">
        <w:t xml:space="preserve"> </w:t>
      </w:r>
      <w:r w:rsidR="00D01C4F">
        <w:br/>
      </w:r>
      <w:r w:rsidR="00893623" w:rsidRPr="00C42DEB">
        <w:t>w postaci wypis</w:t>
      </w:r>
      <w:r w:rsidR="00103BA8" w:rsidRPr="00C42DEB">
        <w:t>u</w:t>
      </w:r>
      <w:r w:rsidR="00893623" w:rsidRPr="00C42DEB">
        <w:t xml:space="preserve"> z rejestru gruntów</w:t>
      </w:r>
      <w:r w:rsidR="00F90211">
        <w:t xml:space="preserve"> oraz notarialnie poświadczonych zgód współwłaścicieli nieruchomości na prowadzenie działalności</w:t>
      </w:r>
      <w:r w:rsidR="00F378B6">
        <w:t>,</w:t>
      </w:r>
      <w:r w:rsidR="00F90211">
        <w:t xml:space="preserve"> polegającej na eksploatacji </w:t>
      </w:r>
      <w:r w:rsidR="00E452AC">
        <w:t>piasków z przedmiotowego złoża</w:t>
      </w:r>
      <w:r w:rsidR="00F378B6">
        <w:t>,</w:t>
      </w:r>
    </w:p>
    <w:p w14:paraId="109CDB46" w14:textId="37FBC941" w:rsidR="00E452AC" w:rsidRDefault="0035686A" w:rsidP="00893623">
      <w:pPr>
        <w:numPr>
          <w:ilvl w:val="0"/>
          <w:numId w:val="21"/>
        </w:numPr>
        <w:spacing w:line="240" w:lineRule="auto"/>
        <w:ind w:right="0"/>
      </w:pPr>
      <w:r w:rsidRPr="00C42DEB">
        <w:t xml:space="preserve">zaświadczenie </w:t>
      </w:r>
      <w:r w:rsidR="00D5008D" w:rsidRPr="00C42DEB">
        <w:t xml:space="preserve">o niezaleganiu </w:t>
      </w:r>
      <w:r w:rsidR="00206EA9" w:rsidRPr="00C42DEB">
        <w:t>w</w:t>
      </w:r>
      <w:r w:rsidR="00D5008D" w:rsidRPr="00C42DEB">
        <w:t xml:space="preserve"> opłacaniu składek do ZUS, zaświadczenie o niezaleganiu w podatkach, a także </w:t>
      </w:r>
      <w:r w:rsidR="00E452AC">
        <w:t xml:space="preserve">opinię </w:t>
      </w:r>
      <w:r w:rsidR="004D6701" w:rsidRPr="00C42DEB">
        <w:t xml:space="preserve">z </w:t>
      </w:r>
      <w:r w:rsidR="00E452AC">
        <w:t>m</w:t>
      </w:r>
      <w:r w:rsidR="004D6701" w:rsidRPr="00C42DEB">
        <w:t>Banku</w:t>
      </w:r>
      <w:r w:rsidR="00F378B6">
        <w:t>,</w:t>
      </w:r>
    </w:p>
    <w:p w14:paraId="485A81F9" w14:textId="783711C4" w:rsidR="00103BA8" w:rsidRPr="00F209F4" w:rsidRDefault="00103BA8" w:rsidP="00103BA8">
      <w:pPr>
        <w:numPr>
          <w:ilvl w:val="0"/>
          <w:numId w:val="21"/>
        </w:numPr>
        <w:spacing w:line="240" w:lineRule="auto"/>
        <w:ind w:right="0"/>
        <w:rPr>
          <w:color w:val="000000" w:themeColor="text1"/>
        </w:rPr>
      </w:pPr>
      <w:r w:rsidRPr="00F209F4">
        <w:rPr>
          <w:color w:val="000000" w:themeColor="text1"/>
        </w:rPr>
        <w:t xml:space="preserve">kopię decyzji Marszałka Województwa Świętokrzyskiego z dnia </w:t>
      </w:r>
      <w:r w:rsidR="00E452AC">
        <w:rPr>
          <w:color w:val="000000" w:themeColor="text1"/>
        </w:rPr>
        <w:t>16</w:t>
      </w:r>
      <w:r w:rsidR="00D5008D">
        <w:rPr>
          <w:color w:val="000000" w:themeColor="text1"/>
        </w:rPr>
        <w:t>.</w:t>
      </w:r>
      <w:r w:rsidR="00E452AC">
        <w:rPr>
          <w:color w:val="000000" w:themeColor="text1"/>
        </w:rPr>
        <w:t>12</w:t>
      </w:r>
      <w:r w:rsidR="00D5008D">
        <w:rPr>
          <w:color w:val="000000" w:themeColor="text1"/>
        </w:rPr>
        <w:t>.201</w:t>
      </w:r>
      <w:r w:rsidR="00E452AC">
        <w:rPr>
          <w:color w:val="000000" w:themeColor="text1"/>
        </w:rPr>
        <w:t>9</w:t>
      </w:r>
      <w:r w:rsidRPr="00F209F4">
        <w:rPr>
          <w:color w:val="000000" w:themeColor="text1"/>
        </w:rPr>
        <w:t>r., znak: OWŚ-V.7427.</w:t>
      </w:r>
      <w:r w:rsidR="00D5008D">
        <w:rPr>
          <w:color w:val="000000" w:themeColor="text1"/>
        </w:rPr>
        <w:t>1</w:t>
      </w:r>
      <w:r w:rsidR="00C42DEB">
        <w:rPr>
          <w:color w:val="000000" w:themeColor="text1"/>
        </w:rPr>
        <w:t>6</w:t>
      </w:r>
      <w:r>
        <w:rPr>
          <w:color w:val="000000" w:themeColor="text1"/>
        </w:rPr>
        <w:t>.201</w:t>
      </w:r>
      <w:r w:rsidR="00E452AC">
        <w:rPr>
          <w:color w:val="000000" w:themeColor="text1"/>
        </w:rPr>
        <w:t>9</w:t>
      </w:r>
      <w:r w:rsidRPr="00F209F4">
        <w:rPr>
          <w:color w:val="000000" w:themeColor="text1"/>
        </w:rPr>
        <w:t xml:space="preserve">, o zatwierdzeniu </w:t>
      </w:r>
      <w:r w:rsidR="00D5008D">
        <w:rPr>
          <w:color w:val="000000" w:themeColor="text1"/>
        </w:rPr>
        <w:t xml:space="preserve">dokumentacji geologicznej złoża </w:t>
      </w:r>
      <w:r w:rsidR="00E452AC">
        <w:rPr>
          <w:color w:val="000000" w:themeColor="text1"/>
        </w:rPr>
        <w:t xml:space="preserve">piasków dla celów inżynierskich </w:t>
      </w:r>
      <w:r w:rsidR="00D5008D">
        <w:rPr>
          <w:color w:val="000000" w:themeColor="text1"/>
        </w:rPr>
        <w:t>„</w:t>
      </w:r>
      <w:r w:rsidR="00E452AC">
        <w:rPr>
          <w:color w:val="000000" w:themeColor="text1"/>
        </w:rPr>
        <w:t>Młyny II</w:t>
      </w:r>
      <w:r w:rsidR="00D5008D">
        <w:rPr>
          <w:color w:val="000000" w:themeColor="text1"/>
        </w:rPr>
        <w:t>”</w:t>
      </w:r>
      <w:r w:rsidR="00AD467C">
        <w:rPr>
          <w:color w:val="000000" w:themeColor="text1"/>
        </w:rPr>
        <w:t xml:space="preserve"> oraz oświadczenie o sfinansowaniu prac geologicznych dla sporządzenia dokumentacji geologicznej </w:t>
      </w:r>
      <w:r w:rsidR="00D5008D">
        <w:rPr>
          <w:color w:val="000000" w:themeColor="text1"/>
        </w:rPr>
        <w:t>tego złoża</w:t>
      </w:r>
      <w:r w:rsidR="00AD467C">
        <w:rPr>
          <w:color w:val="000000" w:themeColor="text1"/>
        </w:rPr>
        <w:t xml:space="preserve">. </w:t>
      </w:r>
    </w:p>
    <w:p w14:paraId="5339172E" w14:textId="77777777" w:rsidR="00AD467C" w:rsidRDefault="00AD467C" w:rsidP="00893623">
      <w:pPr>
        <w:spacing w:line="240" w:lineRule="auto"/>
        <w:ind w:right="-2" w:firstLine="708"/>
        <w:rPr>
          <w:color w:val="000000" w:themeColor="text1"/>
        </w:rPr>
      </w:pPr>
    </w:p>
    <w:p w14:paraId="0E9BF7FE" w14:textId="67DF42EB" w:rsidR="00E452AC" w:rsidRPr="004D322C" w:rsidRDefault="00893623" w:rsidP="00893623">
      <w:pPr>
        <w:spacing w:line="240" w:lineRule="auto"/>
        <w:ind w:right="-2" w:firstLine="708"/>
      </w:pPr>
      <w:r w:rsidRPr="000C5D12">
        <w:t>W rozpatrywanej sprawie punktem wyjścia była zgodność projektowanych zamierzeń przedstawionych we wniosku koncesyjnym i projekcie zagospodarowania złoża z decyzją</w:t>
      </w:r>
      <w:r>
        <w:t xml:space="preserve"> </w:t>
      </w:r>
      <w:r w:rsidR="00E452AC">
        <w:rPr>
          <w:szCs w:val="24"/>
        </w:rPr>
        <w:t>Burmistrza Miasta i Gminy Buska-Zdrój</w:t>
      </w:r>
      <w:r w:rsidR="00E452AC" w:rsidRPr="00DC2281">
        <w:rPr>
          <w:szCs w:val="24"/>
        </w:rPr>
        <w:t xml:space="preserve"> z dnia 1</w:t>
      </w:r>
      <w:r w:rsidR="00E452AC">
        <w:rPr>
          <w:szCs w:val="24"/>
        </w:rPr>
        <w:t>7</w:t>
      </w:r>
      <w:r w:rsidR="00E452AC" w:rsidRPr="00DC2281">
        <w:rPr>
          <w:szCs w:val="24"/>
        </w:rPr>
        <w:t>.0</w:t>
      </w:r>
      <w:r w:rsidR="00E452AC">
        <w:rPr>
          <w:szCs w:val="24"/>
        </w:rPr>
        <w:t>9</w:t>
      </w:r>
      <w:r w:rsidR="00E452AC" w:rsidRPr="00DC2281">
        <w:rPr>
          <w:szCs w:val="24"/>
        </w:rPr>
        <w:t>.20</w:t>
      </w:r>
      <w:r w:rsidR="00E452AC">
        <w:rPr>
          <w:szCs w:val="24"/>
        </w:rPr>
        <w:t>21</w:t>
      </w:r>
      <w:r w:rsidR="00E452AC" w:rsidRPr="00DC2281">
        <w:rPr>
          <w:szCs w:val="24"/>
        </w:rPr>
        <w:t xml:space="preserve">r., znak: </w:t>
      </w:r>
      <w:r w:rsidR="00E452AC">
        <w:rPr>
          <w:szCs w:val="24"/>
        </w:rPr>
        <w:t>BUŚ.6220.2.2020</w:t>
      </w:r>
      <w:r w:rsidR="00E452AC" w:rsidRPr="00DC2281">
        <w:rPr>
          <w:szCs w:val="24"/>
        </w:rPr>
        <w:t xml:space="preserve">, </w:t>
      </w:r>
      <w:r w:rsidR="00F378B6">
        <w:rPr>
          <w:szCs w:val="24"/>
        </w:rPr>
        <w:br/>
      </w:r>
      <w:r w:rsidR="00E452AC" w:rsidRPr="00DC2281">
        <w:t xml:space="preserve">o </w:t>
      </w:r>
      <w:r w:rsidR="00E452AC" w:rsidRPr="004D322C">
        <w:t>środowiskowych uwarunkowaniach realizacji przedsięwzięcia.</w:t>
      </w:r>
    </w:p>
    <w:p w14:paraId="136AC377" w14:textId="55BCD04D" w:rsidR="00C00732" w:rsidRPr="00146AC1" w:rsidRDefault="008B672C" w:rsidP="009F5FC2">
      <w:pPr>
        <w:spacing w:line="240" w:lineRule="auto"/>
        <w:ind w:right="-2" w:firstLine="708"/>
      </w:pPr>
      <w:r w:rsidRPr="004D322C">
        <w:t xml:space="preserve">Działalność górnicza na podstawie niniejszej koncesji będzie prowadzona w obrębie </w:t>
      </w:r>
      <w:r w:rsidR="00893623" w:rsidRPr="004D322C">
        <w:t>wyznaczonego obszaru górniczego „</w:t>
      </w:r>
      <w:r w:rsidR="00B11F2E" w:rsidRPr="004D322C">
        <w:t>Młyny II</w:t>
      </w:r>
      <w:r w:rsidR="00893623" w:rsidRPr="004D322C">
        <w:t>” o</w:t>
      </w:r>
      <w:r w:rsidR="00AD467C" w:rsidRPr="004D322C">
        <w:t> </w:t>
      </w:r>
      <w:r w:rsidR="00893623" w:rsidRPr="004D322C">
        <w:t>powierzchni </w:t>
      </w:r>
      <w:r w:rsidR="004D322C" w:rsidRPr="004D322C">
        <w:t>111 380</w:t>
      </w:r>
      <w:r w:rsidR="00893623" w:rsidRPr="004D322C">
        <w:t xml:space="preserve"> m</w:t>
      </w:r>
      <w:r w:rsidR="00893623" w:rsidRPr="004D322C">
        <w:rPr>
          <w:vertAlign w:val="superscript"/>
        </w:rPr>
        <w:t>2</w:t>
      </w:r>
      <w:r w:rsidR="00893623" w:rsidRPr="004D322C">
        <w:t>, w obrębie działk</w:t>
      </w:r>
      <w:r w:rsidR="004D322C" w:rsidRPr="004D322C">
        <w:t>i</w:t>
      </w:r>
      <w:r w:rsidR="00893623" w:rsidRPr="004D322C">
        <w:t xml:space="preserve"> nr </w:t>
      </w:r>
      <w:r w:rsidR="004D322C" w:rsidRPr="004D322C">
        <w:t>567/6</w:t>
      </w:r>
      <w:r w:rsidR="00893623" w:rsidRPr="004D322C">
        <w:t xml:space="preserve"> położon</w:t>
      </w:r>
      <w:r w:rsidR="004D322C" w:rsidRPr="004D322C">
        <w:t xml:space="preserve">ej </w:t>
      </w:r>
      <w:r w:rsidR="00893623" w:rsidRPr="004D322C">
        <w:t>w</w:t>
      </w:r>
      <w:r w:rsidR="00C72FA6" w:rsidRPr="004D322C">
        <w:t> </w:t>
      </w:r>
      <w:r w:rsidR="00AD467C" w:rsidRPr="004D322C">
        <w:t xml:space="preserve">miejscowości </w:t>
      </w:r>
      <w:r w:rsidR="004D322C" w:rsidRPr="004D322C">
        <w:t>Młyny</w:t>
      </w:r>
      <w:r w:rsidR="00AD467C" w:rsidRPr="004D322C">
        <w:t xml:space="preserve">, gmina </w:t>
      </w:r>
      <w:r w:rsidR="004D322C" w:rsidRPr="004D322C">
        <w:t>Busko-</w:t>
      </w:r>
      <w:r w:rsidR="004D322C" w:rsidRPr="00146AC1">
        <w:t>Zdrój</w:t>
      </w:r>
      <w:r w:rsidR="00893623" w:rsidRPr="00146AC1">
        <w:rPr>
          <w:szCs w:val="24"/>
        </w:rPr>
        <w:t>.</w:t>
      </w:r>
      <w:r w:rsidR="00B04650" w:rsidRPr="00146AC1">
        <w:rPr>
          <w:szCs w:val="24"/>
        </w:rPr>
        <w:t xml:space="preserve"> </w:t>
      </w:r>
      <w:r w:rsidR="004E57AA" w:rsidRPr="00146AC1">
        <w:rPr>
          <w:szCs w:val="24"/>
        </w:rPr>
        <w:t xml:space="preserve">Ze względu na fakt </w:t>
      </w:r>
      <w:r w:rsidR="00252293" w:rsidRPr="00146AC1">
        <w:rPr>
          <w:szCs w:val="24"/>
        </w:rPr>
        <w:t>przebiegu</w:t>
      </w:r>
      <w:r w:rsidR="004E57AA" w:rsidRPr="00146AC1">
        <w:rPr>
          <w:szCs w:val="24"/>
        </w:rPr>
        <w:t xml:space="preserve"> </w:t>
      </w:r>
      <w:r w:rsidR="00D01C4F">
        <w:rPr>
          <w:szCs w:val="24"/>
        </w:rPr>
        <w:br/>
      </w:r>
      <w:r w:rsidR="009F5FC2" w:rsidRPr="00146AC1">
        <w:rPr>
          <w:szCs w:val="24"/>
        </w:rPr>
        <w:t>w zachodniej części złoża napowietrznej linii energetycznej oraz drogi przy południowej granicy złoża</w:t>
      </w:r>
      <w:r w:rsidR="004E57AA" w:rsidRPr="00146AC1">
        <w:rPr>
          <w:szCs w:val="24"/>
        </w:rPr>
        <w:t xml:space="preserve">, </w:t>
      </w:r>
      <w:r w:rsidR="009F5FC2" w:rsidRPr="00146AC1">
        <w:rPr>
          <w:szCs w:val="24"/>
        </w:rPr>
        <w:t xml:space="preserve">wyznaczono 10 m pasy ochronne, </w:t>
      </w:r>
      <w:r w:rsidR="004E57AA" w:rsidRPr="00146AC1">
        <w:rPr>
          <w:szCs w:val="24"/>
        </w:rPr>
        <w:t>wynikając</w:t>
      </w:r>
      <w:r w:rsidR="009F5FC2" w:rsidRPr="00146AC1">
        <w:rPr>
          <w:szCs w:val="24"/>
        </w:rPr>
        <w:t xml:space="preserve">e </w:t>
      </w:r>
      <w:r w:rsidR="004E57AA" w:rsidRPr="00146AC1">
        <w:rPr>
          <w:szCs w:val="24"/>
        </w:rPr>
        <w:t xml:space="preserve">z Polskiej Normy PN-G-02100 </w:t>
      </w:r>
      <w:r w:rsidR="004E57AA" w:rsidRPr="00146AC1">
        <w:t>„</w:t>
      </w:r>
      <w:r w:rsidR="004E57AA" w:rsidRPr="00146AC1">
        <w:rPr>
          <w:i/>
        </w:rPr>
        <w:t>Górnictwo odkrywkowe. Pas zagrożenia i pas ochronny wyrobisk odkrywkowych. Użytkowanie i szerokość</w:t>
      </w:r>
      <w:r w:rsidR="009F5FC2" w:rsidRPr="00146AC1">
        <w:rPr>
          <w:i/>
        </w:rPr>
        <w:t>”</w:t>
      </w:r>
      <w:r w:rsidR="009F5FC2" w:rsidRPr="00146AC1">
        <w:rPr>
          <w:iCs/>
        </w:rPr>
        <w:t>.</w:t>
      </w:r>
      <w:r w:rsidR="004E57AA" w:rsidRPr="00146AC1">
        <w:rPr>
          <w:i/>
        </w:rPr>
        <w:t xml:space="preserve"> </w:t>
      </w:r>
      <w:r w:rsidR="00893623" w:rsidRPr="00146AC1">
        <w:t>Granice terenu górniczego „</w:t>
      </w:r>
      <w:r w:rsidR="009F5FC2" w:rsidRPr="00146AC1">
        <w:t>Młyny II</w:t>
      </w:r>
      <w:r w:rsidR="0007789C" w:rsidRPr="00146AC1">
        <w:t xml:space="preserve">” o powierzchni </w:t>
      </w:r>
      <w:r w:rsidR="009F5FC2" w:rsidRPr="00146AC1">
        <w:t>111 380 m</w:t>
      </w:r>
      <w:r w:rsidR="009F5FC2" w:rsidRPr="00146AC1">
        <w:rPr>
          <w:vertAlign w:val="superscript"/>
        </w:rPr>
        <w:t>2</w:t>
      </w:r>
      <w:r w:rsidR="009F5FC2" w:rsidRPr="00146AC1">
        <w:t xml:space="preserve"> </w:t>
      </w:r>
      <w:r w:rsidR="00893623" w:rsidRPr="00146AC1">
        <w:t xml:space="preserve">wyznaczone zostały </w:t>
      </w:r>
      <w:r w:rsidR="003F446E" w:rsidRPr="00146AC1">
        <w:t>po granicy działek</w:t>
      </w:r>
      <w:r w:rsidR="009F5FC2" w:rsidRPr="00146AC1">
        <w:t xml:space="preserve"> </w:t>
      </w:r>
      <w:r w:rsidR="00C00732" w:rsidRPr="00146AC1">
        <w:t xml:space="preserve">nr </w:t>
      </w:r>
      <w:proofErr w:type="spellStart"/>
      <w:r w:rsidR="00C00732" w:rsidRPr="00146AC1">
        <w:t>ewid</w:t>
      </w:r>
      <w:proofErr w:type="spellEnd"/>
      <w:r w:rsidR="00C00732" w:rsidRPr="00146AC1">
        <w:t xml:space="preserve">. </w:t>
      </w:r>
      <w:r w:rsidR="009F5FC2" w:rsidRPr="00146AC1">
        <w:t>567/4</w:t>
      </w:r>
      <w:r w:rsidR="00F378B6">
        <w:t>, 567/5</w:t>
      </w:r>
      <w:r w:rsidR="009F5FC2" w:rsidRPr="00146AC1">
        <w:t xml:space="preserve"> i 567/7</w:t>
      </w:r>
      <w:r w:rsidR="00D01C4F">
        <w:t>,</w:t>
      </w:r>
      <w:r w:rsidR="009F5FC2" w:rsidRPr="00146AC1">
        <w:t xml:space="preserve"> </w:t>
      </w:r>
      <w:r w:rsidR="003F446E" w:rsidRPr="00146AC1">
        <w:t xml:space="preserve">położonych w miejscowości </w:t>
      </w:r>
      <w:r w:rsidR="009F5FC2" w:rsidRPr="00146AC1">
        <w:t>Młyny,</w:t>
      </w:r>
      <w:r w:rsidR="00C00732" w:rsidRPr="00146AC1">
        <w:t xml:space="preserve"> gdyż Przedsiębiorca uzyskał notarialną zgodę od właścicieli, na odstąpienie od wyznaczania pasów ochronnych od tych nieruchomości.</w:t>
      </w:r>
    </w:p>
    <w:p w14:paraId="51C68D36" w14:textId="32F49DC2" w:rsidR="00281239" w:rsidRPr="00C82904" w:rsidRDefault="00F50887" w:rsidP="00D01C4F">
      <w:pPr>
        <w:spacing w:line="240" w:lineRule="auto"/>
        <w:ind w:right="-2" w:firstLine="708"/>
        <w:rPr>
          <w:szCs w:val="24"/>
        </w:rPr>
      </w:pPr>
      <w:r w:rsidRPr="00146AC1">
        <w:t xml:space="preserve"> </w:t>
      </w:r>
      <w:r w:rsidR="00893623" w:rsidRPr="003F446E">
        <w:rPr>
          <w:color w:val="000000"/>
        </w:rPr>
        <w:t>Zgodnie z projektem zagospodarowania złoża „</w:t>
      </w:r>
      <w:r w:rsidR="004D322C">
        <w:rPr>
          <w:color w:val="000000"/>
        </w:rPr>
        <w:t>Młyny II</w:t>
      </w:r>
      <w:r w:rsidR="00893623" w:rsidRPr="003F446E">
        <w:rPr>
          <w:color w:val="000000"/>
        </w:rPr>
        <w:t xml:space="preserve">” wydobycie kopaliny prowadzone będzie </w:t>
      </w:r>
      <w:r w:rsidR="00893623" w:rsidRPr="003F446E">
        <w:rPr>
          <w:szCs w:val="24"/>
        </w:rPr>
        <w:t xml:space="preserve">metodą odkrywkową, systemem ścianowym, w wyrobisku wgłębnym, </w:t>
      </w:r>
      <w:r w:rsidR="004D322C">
        <w:rPr>
          <w:szCs w:val="24"/>
        </w:rPr>
        <w:t>trzema</w:t>
      </w:r>
      <w:r w:rsidR="006B11DE" w:rsidRPr="003F446E">
        <w:rPr>
          <w:szCs w:val="24"/>
        </w:rPr>
        <w:t xml:space="preserve"> piętr</w:t>
      </w:r>
      <w:r w:rsidR="004D322C">
        <w:rPr>
          <w:szCs w:val="24"/>
        </w:rPr>
        <w:t xml:space="preserve">ami </w:t>
      </w:r>
      <w:r w:rsidR="006B11DE" w:rsidRPr="003F446E">
        <w:rPr>
          <w:szCs w:val="24"/>
        </w:rPr>
        <w:t>eksploatacyjnym</w:t>
      </w:r>
      <w:r w:rsidR="004D322C">
        <w:rPr>
          <w:szCs w:val="24"/>
        </w:rPr>
        <w:t>i</w:t>
      </w:r>
      <w:r w:rsidR="006B11DE" w:rsidRPr="003F446E">
        <w:rPr>
          <w:szCs w:val="24"/>
        </w:rPr>
        <w:t>, do głębokości nieprzekraczającej spągu złoża,</w:t>
      </w:r>
      <w:r w:rsidR="00641D92">
        <w:rPr>
          <w:szCs w:val="24"/>
        </w:rPr>
        <w:t xml:space="preserve"> </w:t>
      </w:r>
      <w:r w:rsidR="006B11DE" w:rsidRPr="003F446E">
        <w:rPr>
          <w:szCs w:val="24"/>
        </w:rPr>
        <w:t>który występuje na zmiennej rzędnej</w:t>
      </w:r>
      <w:r w:rsidR="004D322C">
        <w:rPr>
          <w:szCs w:val="24"/>
        </w:rPr>
        <w:t xml:space="preserve">. </w:t>
      </w:r>
      <w:r w:rsidR="00005221">
        <w:rPr>
          <w:szCs w:val="24"/>
        </w:rPr>
        <w:t xml:space="preserve">Wydobywanie kopaliny ze </w:t>
      </w:r>
      <w:r w:rsidR="00252293">
        <w:rPr>
          <w:szCs w:val="24"/>
        </w:rPr>
        <w:t>złoża będzie prowadzon</w:t>
      </w:r>
      <w:r w:rsidR="00005221">
        <w:rPr>
          <w:szCs w:val="24"/>
        </w:rPr>
        <w:t>e</w:t>
      </w:r>
      <w:r w:rsidR="00252293">
        <w:rPr>
          <w:szCs w:val="24"/>
        </w:rPr>
        <w:t xml:space="preserve"> </w:t>
      </w:r>
      <w:r w:rsidR="00D01C4F">
        <w:rPr>
          <w:szCs w:val="24"/>
        </w:rPr>
        <w:br/>
      </w:r>
      <w:r w:rsidR="00252293">
        <w:rPr>
          <w:szCs w:val="24"/>
        </w:rPr>
        <w:t>w warstwie suchej</w:t>
      </w:r>
      <w:r w:rsidR="00146AC1">
        <w:rPr>
          <w:szCs w:val="24"/>
        </w:rPr>
        <w:t xml:space="preserve">, </w:t>
      </w:r>
      <w:r w:rsidR="00E95115">
        <w:rPr>
          <w:szCs w:val="24"/>
        </w:rPr>
        <w:t>t</w:t>
      </w:r>
      <w:r w:rsidR="00146AC1">
        <w:rPr>
          <w:szCs w:val="24"/>
        </w:rPr>
        <w:t xml:space="preserve">j. </w:t>
      </w:r>
      <w:r w:rsidR="00E95115">
        <w:rPr>
          <w:szCs w:val="24"/>
        </w:rPr>
        <w:t>o</w:t>
      </w:r>
      <w:r w:rsidR="00146AC1">
        <w:rPr>
          <w:szCs w:val="24"/>
        </w:rPr>
        <w:t xml:space="preserve">k. </w:t>
      </w:r>
      <w:r w:rsidR="00E95115">
        <w:rPr>
          <w:szCs w:val="24"/>
        </w:rPr>
        <w:t xml:space="preserve">0,5 - </w:t>
      </w:r>
      <w:r w:rsidR="00146AC1">
        <w:rPr>
          <w:szCs w:val="24"/>
        </w:rPr>
        <w:t>1 m powyżej zwierciadła wód gruntowych.</w:t>
      </w:r>
      <w:r w:rsidR="00005221">
        <w:rPr>
          <w:szCs w:val="24"/>
        </w:rPr>
        <w:t xml:space="preserve"> </w:t>
      </w:r>
      <w:r w:rsidR="00281239">
        <w:rPr>
          <w:szCs w:val="24"/>
        </w:rPr>
        <w:t xml:space="preserve">Eksploatacja </w:t>
      </w:r>
      <w:r w:rsidR="00281239">
        <w:rPr>
          <w:szCs w:val="24"/>
        </w:rPr>
        <w:lastRenderedPageBreak/>
        <w:t>prowadzona będzie sposobem mechanicznym, przy użyciu typowych maszyn do robót ziemnych</w:t>
      </w:r>
      <w:r w:rsidR="00281239" w:rsidRPr="00EA0E7B">
        <w:rPr>
          <w:szCs w:val="24"/>
        </w:rPr>
        <w:t>, z</w:t>
      </w:r>
      <w:r w:rsidR="00281239">
        <w:rPr>
          <w:szCs w:val="24"/>
        </w:rPr>
        <w:t> </w:t>
      </w:r>
      <w:r w:rsidR="00281239" w:rsidRPr="00EA0E7B">
        <w:rPr>
          <w:szCs w:val="24"/>
        </w:rPr>
        <w:t>zachowaniem zasad technik</w:t>
      </w:r>
      <w:r w:rsidR="00281239">
        <w:rPr>
          <w:szCs w:val="24"/>
        </w:rPr>
        <w:t xml:space="preserve">i górniczej, w tym dotyczących </w:t>
      </w:r>
      <w:r w:rsidR="00281239" w:rsidRPr="00EA0E7B">
        <w:rPr>
          <w:szCs w:val="24"/>
        </w:rPr>
        <w:t xml:space="preserve">stateczności skarp wyrobiska dla wyeliminowania </w:t>
      </w:r>
      <w:r w:rsidR="00281239" w:rsidRPr="00C82904">
        <w:rPr>
          <w:szCs w:val="24"/>
        </w:rPr>
        <w:t>ewentualnych obrywów lub osunięć.</w:t>
      </w:r>
    </w:p>
    <w:p w14:paraId="00DAEE89" w14:textId="70FE05E3" w:rsidR="00893623" w:rsidRPr="00C82904" w:rsidRDefault="00893623" w:rsidP="00893623">
      <w:pPr>
        <w:spacing w:line="240" w:lineRule="auto"/>
        <w:ind w:right="0" w:firstLine="709"/>
      </w:pPr>
      <w:r w:rsidRPr="00C82904">
        <w:rPr>
          <w:szCs w:val="24"/>
        </w:rPr>
        <w:t>Nadkład zalegający nad złożem, zbudowany z gleby</w:t>
      </w:r>
      <w:r w:rsidR="00C82904" w:rsidRPr="00C82904">
        <w:rPr>
          <w:szCs w:val="24"/>
        </w:rPr>
        <w:t xml:space="preserve">, pasków gliniastych i pospółki oraz gliny </w:t>
      </w:r>
      <w:r w:rsidRPr="00C82904">
        <w:rPr>
          <w:szCs w:val="24"/>
        </w:rPr>
        <w:t>o</w:t>
      </w:r>
      <w:r w:rsidR="007F3B18" w:rsidRPr="00C82904">
        <w:rPr>
          <w:szCs w:val="24"/>
        </w:rPr>
        <w:t xml:space="preserve"> średniej</w:t>
      </w:r>
      <w:r w:rsidRPr="00C82904">
        <w:rPr>
          <w:szCs w:val="24"/>
        </w:rPr>
        <w:t xml:space="preserve"> grubości </w:t>
      </w:r>
      <w:r w:rsidR="007F3B18" w:rsidRPr="00C82904">
        <w:rPr>
          <w:szCs w:val="24"/>
        </w:rPr>
        <w:t>0,</w:t>
      </w:r>
      <w:r w:rsidR="00E95115" w:rsidRPr="00C82904">
        <w:rPr>
          <w:szCs w:val="24"/>
        </w:rPr>
        <w:t>92</w:t>
      </w:r>
      <w:r w:rsidR="007F3B18" w:rsidRPr="00C82904">
        <w:rPr>
          <w:szCs w:val="24"/>
        </w:rPr>
        <w:t xml:space="preserve"> m i łącznej kubaturze ca </w:t>
      </w:r>
      <w:r w:rsidR="00C82904" w:rsidRPr="00C82904">
        <w:rPr>
          <w:szCs w:val="24"/>
        </w:rPr>
        <w:t>8</w:t>
      </w:r>
      <w:r w:rsidR="007211E9" w:rsidRPr="00C82904">
        <w:rPr>
          <w:szCs w:val="24"/>
        </w:rPr>
        <w:t xml:space="preserve">1 </w:t>
      </w:r>
      <w:r w:rsidR="00C82904" w:rsidRPr="00C82904">
        <w:rPr>
          <w:szCs w:val="24"/>
        </w:rPr>
        <w:t>176</w:t>
      </w:r>
      <w:r w:rsidR="007F3B18" w:rsidRPr="00C82904">
        <w:rPr>
          <w:szCs w:val="24"/>
        </w:rPr>
        <w:t xml:space="preserve"> m</w:t>
      </w:r>
      <w:r w:rsidR="007F3B18" w:rsidRPr="00C82904">
        <w:rPr>
          <w:szCs w:val="24"/>
          <w:vertAlign w:val="superscript"/>
        </w:rPr>
        <w:t>3</w:t>
      </w:r>
      <w:r w:rsidRPr="00C82904">
        <w:rPr>
          <w:szCs w:val="24"/>
        </w:rPr>
        <w:t>, składowany będzie na tymczasowy</w:t>
      </w:r>
      <w:r w:rsidR="006B11DE" w:rsidRPr="00C82904">
        <w:rPr>
          <w:szCs w:val="24"/>
        </w:rPr>
        <w:t>m</w:t>
      </w:r>
      <w:r w:rsidRPr="00C82904">
        <w:rPr>
          <w:szCs w:val="24"/>
        </w:rPr>
        <w:t xml:space="preserve"> zwałowis</w:t>
      </w:r>
      <w:r w:rsidR="006B11DE" w:rsidRPr="00C82904">
        <w:rPr>
          <w:szCs w:val="24"/>
        </w:rPr>
        <w:t>ku</w:t>
      </w:r>
      <w:r w:rsidR="007211E9" w:rsidRPr="00C82904">
        <w:rPr>
          <w:szCs w:val="24"/>
        </w:rPr>
        <w:t xml:space="preserve"> zlokalizowany</w:t>
      </w:r>
      <w:r w:rsidR="006B11DE" w:rsidRPr="00C82904">
        <w:rPr>
          <w:szCs w:val="24"/>
        </w:rPr>
        <w:t>m</w:t>
      </w:r>
      <w:r w:rsidR="007211E9" w:rsidRPr="00C82904">
        <w:rPr>
          <w:szCs w:val="24"/>
        </w:rPr>
        <w:t xml:space="preserve"> </w:t>
      </w:r>
      <w:r w:rsidR="006B11DE" w:rsidRPr="00C82904">
        <w:rPr>
          <w:szCs w:val="24"/>
        </w:rPr>
        <w:t xml:space="preserve">w </w:t>
      </w:r>
      <w:r w:rsidR="00C82904" w:rsidRPr="00C82904">
        <w:rPr>
          <w:szCs w:val="24"/>
        </w:rPr>
        <w:t xml:space="preserve">północno – wschodniej </w:t>
      </w:r>
      <w:r w:rsidR="006B11DE" w:rsidRPr="00C82904">
        <w:rPr>
          <w:szCs w:val="24"/>
        </w:rPr>
        <w:t xml:space="preserve">części </w:t>
      </w:r>
      <w:r w:rsidR="00C82904" w:rsidRPr="00C82904">
        <w:rPr>
          <w:szCs w:val="24"/>
        </w:rPr>
        <w:t>terenu górniczego</w:t>
      </w:r>
      <w:r w:rsidR="007211E9" w:rsidRPr="00C82904">
        <w:rPr>
          <w:szCs w:val="24"/>
        </w:rPr>
        <w:t xml:space="preserve"> oraz</w:t>
      </w:r>
      <w:r w:rsidRPr="00C82904">
        <w:rPr>
          <w:szCs w:val="24"/>
        </w:rPr>
        <w:t xml:space="preserve"> w</w:t>
      </w:r>
      <w:r w:rsidR="007F3B18" w:rsidRPr="00C82904">
        <w:rPr>
          <w:szCs w:val="24"/>
        </w:rPr>
        <w:t> </w:t>
      </w:r>
      <w:r w:rsidRPr="00C82904">
        <w:rPr>
          <w:szCs w:val="24"/>
        </w:rPr>
        <w:t>formie wałów na pasach ochronnych</w:t>
      </w:r>
      <w:r w:rsidR="006B11DE" w:rsidRPr="00C82904">
        <w:rPr>
          <w:szCs w:val="24"/>
        </w:rPr>
        <w:t xml:space="preserve"> od strony </w:t>
      </w:r>
      <w:r w:rsidR="00C82904" w:rsidRPr="00C82904">
        <w:rPr>
          <w:szCs w:val="24"/>
        </w:rPr>
        <w:t>zachodniej</w:t>
      </w:r>
      <w:r w:rsidR="006B11DE" w:rsidRPr="00C82904">
        <w:rPr>
          <w:szCs w:val="24"/>
        </w:rPr>
        <w:t xml:space="preserve"> i południowej</w:t>
      </w:r>
      <w:r w:rsidRPr="00C82904">
        <w:rPr>
          <w:szCs w:val="24"/>
        </w:rPr>
        <w:t xml:space="preserve">. </w:t>
      </w:r>
    </w:p>
    <w:p w14:paraId="69FD9F69" w14:textId="2CFC5404" w:rsidR="00893623" w:rsidRPr="004D6701" w:rsidRDefault="00893623" w:rsidP="00E11300">
      <w:pPr>
        <w:spacing w:line="240" w:lineRule="auto"/>
        <w:ind w:right="-2" w:firstLine="708"/>
        <w:rPr>
          <w:color w:val="000000" w:themeColor="text1"/>
        </w:rPr>
      </w:pPr>
      <w:r w:rsidRPr="00C82904">
        <w:t>W toku prowadzonego postępowania, stosownie do art. 23 ust. 2a pkt. 1 ustawy Prawo</w:t>
      </w:r>
      <w:r w:rsidRPr="004D6701">
        <w:rPr>
          <w:color w:val="000000" w:themeColor="text1"/>
        </w:rPr>
        <w:t xml:space="preserve"> geologiczne i górnicze, </w:t>
      </w:r>
      <w:r w:rsidR="007373DB">
        <w:rPr>
          <w:color w:val="000000" w:themeColor="text1"/>
        </w:rPr>
        <w:t>wystąpiono do</w:t>
      </w:r>
      <w:r w:rsidRPr="004D6701">
        <w:rPr>
          <w:color w:val="000000" w:themeColor="text1"/>
        </w:rPr>
        <w:t xml:space="preserve"> </w:t>
      </w:r>
      <w:r w:rsidR="00281239">
        <w:rPr>
          <w:color w:val="000000" w:themeColor="text1"/>
        </w:rPr>
        <w:t>Burmistrza Miasta i Gminy Busko</w:t>
      </w:r>
      <w:r w:rsidR="00F378B6">
        <w:rPr>
          <w:color w:val="000000" w:themeColor="text1"/>
        </w:rPr>
        <w:t>-Zdrój</w:t>
      </w:r>
      <w:r w:rsidRPr="004D6701">
        <w:rPr>
          <w:color w:val="000000" w:themeColor="text1"/>
        </w:rPr>
        <w:t xml:space="preserve"> </w:t>
      </w:r>
      <w:r w:rsidR="007373DB">
        <w:rPr>
          <w:color w:val="000000" w:themeColor="text1"/>
        </w:rPr>
        <w:t xml:space="preserve">o zajęcie stanowiska </w:t>
      </w:r>
      <w:r w:rsidRPr="004D6701">
        <w:rPr>
          <w:color w:val="000000" w:themeColor="text1"/>
        </w:rPr>
        <w:t xml:space="preserve">w sprawie udzielenia koncesji na wydobywanie </w:t>
      </w:r>
      <w:r w:rsidR="00281239">
        <w:rPr>
          <w:color w:val="000000" w:themeColor="text1"/>
        </w:rPr>
        <w:t>piasków</w:t>
      </w:r>
      <w:r w:rsidRPr="004D6701">
        <w:rPr>
          <w:color w:val="000000" w:themeColor="text1"/>
        </w:rPr>
        <w:t xml:space="preserve"> ze złoża „</w:t>
      </w:r>
      <w:r w:rsidR="00281239">
        <w:rPr>
          <w:color w:val="000000" w:themeColor="text1"/>
        </w:rPr>
        <w:t>Młyny II</w:t>
      </w:r>
      <w:r w:rsidRPr="004D6701">
        <w:rPr>
          <w:color w:val="000000" w:themeColor="text1"/>
        </w:rPr>
        <w:t xml:space="preserve">”, które zostało wyrażone w postanowieniu z </w:t>
      </w:r>
      <w:r w:rsidR="004D6701" w:rsidRPr="004D6701">
        <w:rPr>
          <w:color w:val="000000" w:themeColor="text1"/>
        </w:rPr>
        <w:t>dnia</w:t>
      </w:r>
      <w:r w:rsidR="009E79E2">
        <w:rPr>
          <w:color w:val="000000" w:themeColor="text1"/>
        </w:rPr>
        <w:t xml:space="preserve"> </w:t>
      </w:r>
      <w:r w:rsidR="00D01C4F">
        <w:rPr>
          <w:color w:val="000000" w:themeColor="text1"/>
        </w:rPr>
        <w:t xml:space="preserve">26.04.2022 r., </w:t>
      </w:r>
      <w:r w:rsidR="004D6701" w:rsidRPr="004D6701">
        <w:rPr>
          <w:color w:val="000000" w:themeColor="text1"/>
        </w:rPr>
        <w:t>znak</w:t>
      </w:r>
      <w:r w:rsidR="009E79E2">
        <w:rPr>
          <w:color w:val="000000" w:themeColor="text1"/>
        </w:rPr>
        <w:t xml:space="preserve">: </w:t>
      </w:r>
      <w:r w:rsidR="00D01C4F">
        <w:rPr>
          <w:color w:val="000000" w:themeColor="text1"/>
        </w:rPr>
        <w:t>BUS.6523.1.2022.</w:t>
      </w:r>
      <w:r w:rsidRPr="004D6701">
        <w:rPr>
          <w:color w:val="000000" w:themeColor="text1"/>
        </w:rPr>
        <w:t xml:space="preserve"> </w:t>
      </w:r>
    </w:p>
    <w:p w14:paraId="4D6AD3D3" w14:textId="77777777" w:rsidR="00893623" w:rsidRDefault="00893623" w:rsidP="00893623">
      <w:pPr>
        <w:spacing w:line="240" w:lineRule="auto"/>
        <w:ind w:right="-2" w:firstLine="708"/>
        <w:rPr>
          <w:color w:val="000000"/>
        </w:rPr>
      </w:pPr>
      <w:r>
        <w:rPr>
          <w:color w:val="000000"/>
        </w:rPr>
        <w:t xml:space="preserve">Biorąc powyższe pod uwagę, należało orzec jak w rozstrzygnięciu.    </w:t>
      </w:r>
    </w:p>
    <w:p w14:paraId="164D25CA" w14:textId="77777777" w:rsidR="00893623" w:rsidRDefault="00893623" w:rsidP="00893623">
      <w:pPr>
        <w:pStyle w:val="Tekstpodstawowy"/>
        <w:spacing w:line="240" w:lineRule="auto"/>
        <w:rPr>
          <w:color w:val="000000"/>
        </w:rPr>
      </w:pPr>
    </w:p>
    <w:p w14:paraId="28AF6B95" w14:textId="77777777" w:rsidR="00893623" w:rsidRPr="005704E1" w:rsidRDefault="00893623" w:rsidP="00893623">
      <w:pPr>
        <w:pStyle w:val="Tekstpodstawowy"/>
        <w:spacing w:line="240" w:lineRule="auto"/>
        <w:rPr>
          <w:color w:val="000000"/>
          <w:szCs w:val="24"/>
        </w:rPr>
      </w:pPr>
      <w:r w:rsidRPr="005704E1">
        <w:rPr>
          <w:color w:val="000000"/>
          <w:szCs w:val="24"/>
        </w:rPr>
        <w:t>Pouczenie:</w:t>
      </w:r>
    </w:p>
    <w:p w14:paraId="6CBF0B9E" w14:textId="672FDE57" w:rsidR="00893623" w:rsidRPr="004F763D" w:rsidRDefault="00893623" w:rsidP="004F763D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4F763D">
        <w:rPr>
          <w:sz w:val="24"/>
          <w:szCs w:val="24"/>
        </w:rPr>
        <w:t xml:space="preserve">Od niniejszej decyzji służy stronom prawo wniesienia odwołania do Ministra </w:t>
      </w:r>
      <w:r w:rsidR="007373DB">
        <w:rPr>
          <w:sz w:val="24"/>
          <w:szCs w:val="24"/>
        </w:rPr>
        <w:t>Klimatu i </w:t>
      </w:r>
      <w:r w:rsidR="0078008A">
        <w:rPr>
          <w:sz w:val="24"/>
          <w:szCs w:val="24"/>
        </w:rPr>
        <w:t xml:space="preserve">Środowiska </w:t>
      </w:r>
      <w:r w:rsidRPr="004F763D">
        <w:rPr>
          <w:sz w:val="24"/>
          <w:szCs w:val="24"/>
        </w:rPr>
        <w:t xml:space="preserve">w Warszawie za pośrednictwem Marszałka Województwa Świętokrzyskiego, </w:t>
      </w:r>
      <w:r w:rsidR="00D01C4F">
        <w:rPr>
          <w:sz w:val="24"/>
          <w:szCs w:val="24"/>
        </w:rPr>
        <w:br/>
      </w:r>
      <w:r w:rsidRPr="004F763D">
        <w:rPr>
          <w:sz w:val="24"/>
          <w:szCs w:val="24"/>
        </w:rPr>
        <w:t>w terminie 14 dni od daty jej otrzymania.</w:t>
      </w:r>
      <w:r w:rsidR="004F763D" w:rsidRPr="004F763D">
        <w:rPr>
          <w:sz w:val="24"/>
          <w:szCs w:val="24"/>
        </w:rPr>
        <w:t xml:space="preserve"> </w:t>
      </w:r>
      <w:r w:rsidRPr="004F763D">
        <w:rPr>
          <w:sz w:val="24"/>
          <w:szCs w:val="24"/>
        </w:rPr>
        <w:t xml:space="preserve">W trakcie biegu terminu do wniesienia odwołania strona może złożyć oświadczenie o zrzeczeniu się prawa do wniesienia odwołania. Z dniem doręczenia oświadczenia o zrzeczeniu się prawa do odwołania przez ostatnią ze stron postępowania, decyzja staje się ostateczna i prawomocna.    </w:t>
      </w:r>
    </w:p>
    <w:p w14:paraId="782D9A17" w14:textId="77777777" w:rsidR="00893623" w:rsidRDefault="00893623" w:rsidP="00893623">
      <w:pPr>
        <w:pStyle w:val="Tekstpodstawowy2"/>
        <w:spacing w:after="0" w:line="240" w:lineRule="auto"/>
        <w:jc w:val="both"/>
        <w:rPr>
          <w:color w:val="000000"/>
          <w:sz w:val="18"/>
          <w:szCs w:val="18"/>
        </w:rPr>
      </w:pPr>
    </w:p>
    <w:p w14:paraId="087D6190" w14:textId="57EDB930" w:rsidR="00893623" w:rsidRPr="00181F53" w:rsidRDefault="00893623" w:rsidP="00893623">
      <w:pPr>
        <w:pStyle w:val="Tekstpodstawowy2"/>
        <w:spacing w:after="0" w:line="240" w:lineRule="auto"/>
        <w:jc w:val="both"/>
        <w:rPr>
          <w:w w:val="150"/>
          <w:sz w:val="18"/>
          <w:szCs w:val="18"/>
        </w:rPr>
      </w:pPr>
      <w:r>
        <w:rPr>
          <w:sz w:val="18"/>
          <w:szCs w:val="18"/>
        </w:rPr>
        <w:t>W</w:t>
      </w:r>
      <w:r w:rsidRPr="00181F53">
        <w:rPr>
          <w:sz w:val="18"/>
          <w:szCs w:val="18"/>
        </w:rPr>
        <w:t xml:space="preserve"> dniu </w:t>
      </w:r>
      <w:r w:rsidR="00281239">
        <w:rPr>
          <w:sz w:val="18"/>
          <w:szCs w:val="18"/>
        </w:rPr>
        <w:t>31.03.2022</w:t>
      </w:r>
      <w:r w:rsidRPr="00181F53">
        <w:rPr>
          <w:sz w:val="18"/>
          <w:szCs w:val="18"/>
        </w:rPr>
        <w:t xml:space="preserve">r. </w:t>
      </w:r>
      <w:r>
        <w:rPr>
          <w:sz w:val="18"/>
          <w:szCs w:val="18"/>
        </w:rPr>
        <w:t>wnioskodawca dokonał</w:t>
      </w:r>
      <w:r w:rsidRPr="00181F53">
        <w:rPr>
          <w:sz w:val="18"/>
          <w:szCs w:val="18"/>
        </w:rPr>
        <w:t xml:space="preserve"> zapłaty opłaty skarbowej za udzielenie koncesji na wydobywanie </w:t>
      </w:r>
      <w:r w:rsidR="00281239">
        <w:rPr>
          <w:sz w:val="18"/>
          <w:szCs w:val="18"/>
        </w:rPr>
        <w:t xml:space="preserve">piasków </w:t>
      </w:r>
      <w:r w:rsidRPr="00181F53">
        <w:rPr>
          <w:sz w:val="18"/>
          <w:szCs w:val="18"/>
        </w:rPr>
        <w:t>ze złoża „</w:t>
      </w:r>
      <w:r w:rsidR="00281239">
        <w:rPr>
          <w:sz w:val="18"/>
          <w:szCs w:val="18"/>
        </w:rPr>
        <w:t>Młyny II</w:t>
      </w:r>
      <w:r w:rsidRPr="00181F53">
        <w:rPr>
          <w:sz w:val="18"/>
          <w:szCs w:val="18"/>
        </w:rPr>
        <w:t>” w wysokości 616,00 zł. na rachunek Urzędu Miasta Kielce (nr 38 1050 0099 6450 9000 0000 0000).</w:t>
      </w:r>
    </w:p>
    <w:p w14:paraId="4D1498DE" w14:textId="77777777" w:rsidR="009E79E2" w:rsidRDefault="009E79E2" w:rsidP="00893623">
      <w:pPr>
        <w:pStyle w:val="Tekstpodstawowy"/>
        <w:spacing w:line="240" w:lineRule="auto"/>
        <w:rPr>
          <w:sz w:val="16"/>
          <w:szCs w:val="16"/>
          <w:u w:val="single"/>
        </w:rPr>
      </w:pPr>
    </w:p>
    <w:p w14:paraId="01A77894" w14:textId="77777777" w:rsidR="00440385" w:rsidRDefault="00FD3C1B" w:rsidP="00893623">
      <w:pPr>
        <w:pStyle w:val="Tekstpodstawowy"/>
        <w:spacing w:line="240" w:lineRule="auto"/>
        <w:rPr>
          <w:sz w:val="20"/>
          <w:u w:val="single"/>
        </w:rPr>
      </w:pPr>
      <w:r>
        <w:rPr>
          <w:sz w:val="20"/>
          <w:u w:val="single"/>
        </w:rPr>
        <w:br/>
      </w:r>
    </w:p>
    <w:p w14:paraId="2A396866" w14:textId="2E014457" w:rsidR="00893623" w:rsidRPr="00E16591" w:rsidRDefault="00961A8D" w:rsidP="00893623">
      <w:pPr>
        <w:pStyle w:val="Tekstpodstawowy"/>
        <w:spacing w:line="240" w:lineRule="auto"/>
        <w:rPr>
          <w:sz w:val="20"/>
          <w:u w:val="single"/>
        </w:rPr>
      </w:pPr>
      <w:r>
        <w:rPr>
          <w:sz w:val="20"/>
          <w:u w:val="single"/>
        </w:rPr>
        <w:t xml:space="preserve"> </w:t>
      </w:r>
      <w:r w:rsidR="00893623" w:rsidRPr="00E16591">
        <w:rPr>
          <w:sz w:val="20"/>
          <w:u w:val="single"/>
        </w:rPr>
        <w:t>Otrzymują</w:t>
      </w:r>
      <w:r w:rsidR="00893623">
        <w:rPr>
          <w:sz w:val="20"/>
          <w:u w:val="single"/>
        </w:rPr>
        <w:t xml:space="preserve"> (</w:t>
      </w:r>
      <w:proofErr w:type="spellStart"/>
      <w:r w:rsidR="00893623">
        <w:rPr>
          <w:sz w:val="20"/>
          <w:u w:val="single"/>
        </w:rPr>
        <w:t>z.p.o</w:t>
      </w:r>
      <w:proofErr w:type="spellEnd"/>
      <w:r w:rsidR="00893623">
        <w:rPr>
          <w:sz w:val="20"/>
          <w:u w:val="single"/>
        </w:rPr>
        <w:t>.)</w:t>
      </w:r>
      <w:r w:rsidR="00893623" w:rsidRPr="00E16591">
        <w:rPr>
          <w:sz w:val="20"/>
          <w:u w:val="single"/>
        </w:rPr>
        <w:t>:</w:t>
      </w:r>
    </w:p>
    <w:p w14:paraId="67BCB5B0" w14:textId="77777777" w:rsidR="00C82904" w:rsidRPr="00A6686D" w:rsidRDefault="00C82904" w:rsidP="00FD29A2">
      <w:pPr>
        <w:numPr>
          <w:ilvl w:val="0"/>
          <w:numId w:val="15"/>
        </w:numPr>
        <w:spacing w:line="240" w:lineRule="auto"/>
        <w:ind w:right="0"/>
        <w:jc w:val="left"/>
        <w:rPr>
          <w:sz w:val="20"/>
        </w:rPr>
      </w:pPr>
      <w:r w:rsidRPr="00FD29A2">
        <w:rPr>
          <w:sz w:val="20"/>
          <w:szCs w:val="20"/>
        </w:rPr>
        <w:t>Konrad</w:t>
      </w:r>
      <w:r>
        <w:rPr>
          <w:sz w:val="20"/>
        </w:rPr>
        <w:t xml:space="preserve"> </w:t>
      </w:r>
      <w:proofErr w:type="spellStart"/>
      <w:r>
        <w:rPr>
          <w:sz w:val="20"/>
        </w:rPr>
        <w:t>Gęca</w:t>
      </w:r>
      <w:proofErr w:type="spellEnd"/>
      <w:r>
        <w:rPr>
          <w:sz w:val="20"/>
        </w:rPr>
        <w:t xml:space="preserve"> </w:t>
      </w:r>
    </w:p>
    <w:p w14:paraId="4D92FFDF" w14:textId="77777777" w:rsidR="00C82904" w:rsidRPr="00105BAB" w:rsidRDefault="00C82904" w:rsidP="00C82904">
      <w:pPr>
        <w:pStyle w:val="Akapitzlist"/>
        <w:ind w:left="360"/>
        <w:rPr>
          <w:sz w:val="20"/>
          <w:lang w:val="en-US" w:bidi="en-US"/>
        </w:rPr>
      </w:pPr>
      <w:r w:rsidRPr="00105BAB">
        <w:rPr>
          <w:bCs/>
          <w:sz w:val="20"/>
          <w:lang w:bidi="en-US"/>
        </w:rPr>
        <w:t>„</w:t>
      </w:r>
      <w:r w:rsidRPr="00105BAB">
        <w:rPr>
          <w:sz w:val="20"/>
          <w:lang w:val="en-US" w:bidi="en-US"/>
        </w:rPr>
        <w:t xml:space="preserve">Konrad </w:t>
      </w:r>
      <w:proofErr w:type="spellStart"/>
      <w:r w:rsidRPr="00105BAB">
        <w:rPr>
          <w:sz w:val="20"/>
          <w:lang w:val="en-US" w:bidi="en-US"/>
        </w:rPr>
        <w:t>G</w:t>
      </w:r>
      <w:r>
        <w:rPr>
          <w:sz w:val="20"/>
          <w:lang w:val="en-US" w:bidi="en-US"/>
        </w:rPr>
        <w:t>ę</w:t>
      </w:r>
      <w:r w:rsidRPr="00105BAB">
        <w:rPr>
          <w:sz w:val="20"/>
          <w:lang w:val="en-US" w:bidi="en-US"/>
        </w:rPr>
        <w:t>ca</w:t>
      </w:r>
      <w:proofErr w:type="spellEnd"/>
      <w:r w:rsidRPr="00105BAB">
        <w:rPr>
          <w:sz w:val="20"/>
          <w:lang w:val="en-US" w:bidi="en-US"/>
        </w:rPr>
        <w:t xml:space="preserve"> </w:t>
      </w:r>
      <w:proofErr w:type="spellStart"/>
      <w:r w:rsidRPr="00105BAB">
        <w:rPr>
          <w:sz w:val="20"/>
          <w:lang w:val="en-US" w:bidi="en-US"/>
        </w:rPr>
        <w:t>Eko-dryf</w:t>
      </w:r>
      <w:proofErr w:type="spellEnd"/>
      <w:r w:rsidRPr="00105BAB">
        <w:rPr>
          <w:sz w:val="20"/>
          <w:lang w:val="en-US" w:bidi="en-US"/>
        </w:rPr>
        <w:t xml:space="preserve"> </w:t>
      </w:r>
      <w:r w:rsidRPr="00105BAB">
        <w:rPr>
          <w:bCs/>
          <w:sz w:val="20"/>
          <w:lang w:bidi="en-US"/>
        </w:rPr>
        <w:t>”</w:t>
      </w:r>
      <w:r w:rsidRPr="00105BAB">
        <w:rPr>
          <w:sz w:val="20"/>
          <w:lang w:val="en-US" w:bidi="en-US"/>
        </w:rPr>
        <w:t xml:space="preserve"> </w:t>
      </w:r>
    </w:p>
    <w:p w14:paraId="1B6EED2C" w14:textId="77777777" w:rsidR="00C82904" w:rsidRDefault="00C82904" w:rsidP="00C82904">
      <w:pPr>
        <w:pStyle w:val="Akapitzlist"/>
        <w:ind w:left="360"/>
        <w:rPr>
          <w:sz w:val="20"/>
        </w:rPr>
      </w:pPr>
      <w:r>
        <w:rPr>
          <w:sz w:val="20"/>
        </w:rPr>
        <w:t>Leszcze 120</w:t>
      </w:r>
      <w:r w:rsidRPr="00A6686D">
        <w:rPr>
          <w:sz w:val="20"/>
        </w:rPr>
        <w:t>, 2</w:t>
      </w:r>
      <w:r>
        <w:rPr>
          <w:sz w:val="20"/>
        </w:rPr>
        <w:t>8</w:t>
      </w:r>
      <w:r w:rsidRPr="00A6686D">
        <w:rPr>
          <w:sz w:val="20"/>
        </w:rPr>
        <w:t xml:space="preserve">-400 </w:t>
      </w:r>
      <w:r>
        <w:rPr>
          <w:sz w:val="20"/>
        </w:rPr>
        <w:t>Pińczów</w:t>
      </w:r>
    </w:p>
    <w:p w14:paraId="2D63495E" w14:textId="50EA8489" w:rsidR="00965757" w:rsidRPr="00965757" w:rsidRDefault="00E452AC" w:rsidP="00E452AC">
      <w:pPr>
        <w:numPr>
          <w:ilvl w:val="0"/>
          <w:numId w:val="15"/>
        </w:numPr>
        <w:spacing w:line="240" w:lineRule="auto"/>
        <w:ind w:right="0"/>
        <w:jc w:val="left"/>
        <w:rPr>
          <w:sz w:val="20"/>
          <w:szCs w:val="20"/>
        </w:rPr>
      </w:pPr>
      <w:r>
        <w:rPr>
          <w:sz w:val="20"/>
          <w:szCs w:val="20"/>
        </w:rPr>
        <w:t>strony w sprawie</w:t>
      </w:r>
    </w:p>
    <w:p w14:paraId="55026F5E" w14:textId="77777777" w:rsidR="00893623" w:rsidRPr="00E16591" w:rsidRDefault="00893623" w:rsidP="00893623">
      <w:pPr>
        <w:numPr>
          <w:ilvl w:val="0"/>
          <w:numId w:val="15"/>
        </w:numPr>
        <w:spacing w:line="240" w:lineRule="auto"/>
        <w:ind w:right="0"/>
        <w:rPr>
          <w:sz w:val="20"/>
          <w:szCs w:val="20"/>
        </w:rPr>
      </w:pPr>
      <w:r w:rsidRPr="00E16591">
        <w:rPr>
          <w:sz w:val="20"/>
          <w:szCs w:val="20"/>
        </w:rPr>
        <w:t>a/a</w:t>
      </w:r>
    </w:p>
    <w:p w14:paraId="59774948" w14:textId="77777777" w:rsidR="00C72FA6" w:rsidRPr="00E16591" w:rsidRDefault="00C72FA6" w:rsidP="00893623">
      <w:pPr>
        <w:spacing w:line="240" w:lineRule="auto"/>
        <w:ind w:right="0"/>
        <w:rPr>
          <w:sz w:val="20"/>
          <w:szCs w:val="20"/>
        </w:rPr>
      </w:pPr>
    </w:p>
    <w:p w14:paraId="50432AB8" w14:textId="77777777" w:rsidR="00893623" w:rsidRPr="00E16591" w:rsidRDefault="00893623" w:rsidP="00893623">
      <w:pPr>
        <w:spacing w:line="240" w:lineRule="auto"/>
        <w:rPr>
          <w:sz w:val="20"/>
          <w:szCs w:val="20"/>
          <w:u w:val="single"/>
        </w:rPr>
      </w:pPr>
      <w:r w:rsidRPr="00E16591">
        <w:rPr>
          <w:sz w:val="20"/>
          <w:szCs w:val="20"/>
          <w:u w:val="single"/>
        </w:rPr>
        <w:t>Do wiadomości</w:t>
      </w:r>
      <w:r w:rsidR="00C80F51">
        <w:rPr>
          <w:sz w:val="20"/>
          <w:szCs w:val="20"/>
          <w:u w:val="single"/>
        </w:rPr>
        <w:t xml:space="preserve"> (</w:t>
      </w:r>
      <w:proofErr w:type="spellStart"/>
      <w:r w:rsidR="00C80F51">
        <w:rPr>
          <w:sz w:val="20"/>
          <w:szCs w:val="20"/>
          <w:u w:val="single"/>
        </w:rPr>
        <w:t>ePUAP</w:t>
      </w:r>
      <w:proofErr w:type="spellEnd"/>
      <w:r w:rsidR="00C80F51">
        <w:rPr>
          <w:sz w:val="20"/>
          <w:szCs w:val="20"/>
          <w:u w:val="single"/>
        </w:rPr>
        <w:t>)</w:t>
      </w:r>
      <w:r w:rsidRPr="00E16591">
        <w:rPr>
          <w:sz w:val="20"/>
          <w:szCs w:val="20"/>
          <w:u w:val="single"/>
        </w:rPr>
        <w:t>:</w:t>
      </w:r>
    </w:p>
    <w:p w14:paraId="3BCAAD56" w14:textId="49C83D8C" w:rsidR="00893623" w:rsidRPr="00FD29A2" w:rsidRDefault="00FD29A2" w:rsidP="0089362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FD29A2">
        <w:rPr>
          <w:sz w:val="20"/>
          <w:szCs w:val="20"/>
        </w:rPr>
        <w:t xml:space="preserve">Burmistrz Miasta i Gminy Busko-Zdrój </w:t>
      </w:r>
    </w:p>
    <w:p w14:paraId="58131EC1" w14:textId="691ED74D" w:rsidR="00FD29A2" w:rsidRPr="00FD29A2" w:rsidRDefault="00FD29A2" w:rsidP="00FD29A2">
      <w:pPr>
        <w:spacing w:line="240" w:lineRule="auto"/>
        <w:ind w:left="360"/>
        <w:rPr>
          <w:sz w:val="20"/>
          <w:szCs w:val="20"/>
        </w:rPr>
      </w:pPr>
      <w:r w:rsidRPr="00FD29A2">
        <w:rPr>
          <w:sz w:val="20"/>
          <w:szCs w:val="20"/>
        </w:rPr>
        <w:t>al. Mickiewicza 10</w:t>
      </w:r>
      <w:r>
        <w:rPr>
          <w:sz w:val="20"/>
          <w:szCs w:val="20"/>
        </w:rPr>
        <w:t xml:space="preserve">, </w:t>
      </w:r>
      <w:r w:rsidRPr="00FD29A2">
        <w:rPr>
          <w:sz w:val="20"/>
          <w:szCs w:val="20"/>
        </w:rPr>
        <w:t>28-100 Busko-Zdrój</w:t>
      </w:r>
    </w:p>
    <w:p w14:paraId="4C7AB95E" w14:textId="3216A58B" w:rsidR="00893623" w:rsidRPr="00FD29A2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sz w:val="20"/>
          <w:szCs w:val="20"/>
        </w:rPr>
      </w:pPr>
      <w:r w:rsidRPr="00FD29A2">
        <w:rPr>
          <w:sz w:val="20"/>
          <w:szCs w:val="20"/>
        </w:rPr>
        <w:t xml:space="preserve">Starosta </w:t>
      </w:r>
      <w:r w:rsidR="00FD29A2" w:rsidRPr="00FD29A2">
        <w:rPr>
          <w:sz w:val="20"/>
          <w:szCs w:val="20"/>
        </w:rPr>
        <w:t>Buski</w:t>
      </w:r>
    </w:p>
    <w:p w14:paraId="344D904E" w14:textId="67E765EC" w:rsidR="00FD29A2" w:rsidRPr="00FD29A2" w:rsidRDefault="00FD29A2" w:rsidP="00FD29A2">
      <w:pPr>
        <w:pStyle w:val="Akapitzlist"/>
        <w:ind w:left="360"/>
        <w:rPr>
          <w:color w:val="000000"/>
          <w:sz w:val="20"/>
        </w:rPr>
      </w:pPr>
      <w:r w:rsidRPr="00FD29A2">
        <w:rPr>
          <w:color w:val="000000"/>
          <w:sz w:val="20"/>
        </w:rPr>
        <w:t>ul. Mickiewicza 15</w:t>
      </w:r>
      <w:r>
        <w:rPr>
          <w:color w:val="000000"/>
          <w:sz w:val="20"/>
        </w:rPr>
        <w:t xml:space="preserve">, </w:t>
      </w:r>
      <w:r w:rsidRPr="00FD29A2">
        <w:rPr>
          <w:color w:val="000000"/>
          <w:sz w:val="20"/>
        </w:rPr>
        <w:t>28-100 Busko-Zdrój</w:t>
      </w:r>
    </w:p>
    <w:p w14:paraId="3E01C48E" w14:textId="77777777" w:rsidR="00893623" w:rsidRPr="00E16591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Dyrektor Okręgowego Urzędu Górniczego</w:t>
      </w:r>
    </w:p>
    <w:p w14:paraId="4135201F" w14:textId="384108D9" w:rsidR="00893623" w:rsidRPr="00E16591" w:rsidRDefault="00893623" w:rsidP="00893623">
      <w:pPr>
        <w:spacing w:line="240" w:lineRule="auto"/>
        <w:ind w:left="360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ul. Wrzosowa 44</w:t>
      </w:r>
      <w:r w:rsidR="00FD29A2">
        <w:rPr>
          <w:color w:val="000000"/>
          <w:sz w:val="20"/>
          <w:szCs w:val="20"/>
        </w:rPr>
        <w:t xml:space="preserve">, </w:t>
      </w:r>
      <w:r w:rsidRPr="00E16591">
        <w:rPr>
          <w:color w:val="000000"/>
          <w:sz w:val="20"/>
          <w:szCs w:val="20"/>
        </w:rPr>
        <w:t>25-211 Kielce</w:t>
      </w:r>
    </w:p>
    <w:p w14:paraId="2E1E2792" w14:textId="77777777" w:rsidR="00893623" w:rsidRPr="00E16591" w:rsidRDefault="00893623" w:rsidP="00893623">
      <w:pPr>
        <w:pStyle w:val="Tekstpodstawowy"/>
        <w:numPr>
          <w:ilvl w:val="0"/>
          <w:numId w:val="17"/>
        </w:numPr>
        <w:spacing w:line="240" w:lineRule="auto"/>
        <w:rPr>
          <w:sz w:val="20"/>
        </w:rPr>
      </w:pPr>
      <w:r w:rsidRPr="00E16591">
        <w:rPr>
          <w:sz w:val="20"/>
        </w:rPr>
        <w:t>Prezes Wyższego Urzędu Górniczego</w:t>
      </w:r>
    </w:p>
    <w:p w14:paraId="55E0CB81" w14:textId="77777777" w:rsidR="00893623" w:rsidRPr="00E16591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E16591">
        <w:rPr>
          <w:sz w:val="20"/>
        </w:rPr>
        <w:t>ul. Poniatowskiego 31</w:t>
      </w:r>
    </w:p>
    <w:p w14:paraId="2BEBE7EF" w14:textId="77777777" w:rsidR="00893623" w:rsidRPr="00E16591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E16591">
        <w:rPr>
          <w:sz w:val="20"/>
        </w:rPr>
        <w:t>40-055 Katowice</w:t>
      </w:r>
    </w:p>
    <w:p w14:paraId="142D8E06" w14:textId="77777777" w:rsidR="00893623" w:rsidRPr="00E16591" w:rsidRDefault="00893623" w:rsidP="00893623">
      <w:pPr>
        <w:pStyle w:val="Tekstpodstawowy"/>
        <w:numPr>
          <w:ilvl w:val="0"/>
          <w:numId w:val="17"/>
        </w:numPr>
        <w:spacing w:line="240" w:lineRule="auto"/>
        <w:rPr>
          <w:sz w:val="20"/>
        </w:rPr>
      </w:pPr>
      <w:r w:rsidRPr="00E16591">
        <w:rPr>
          <w:sz w:val="20"/>
        </w:rPr>
        <w:t xml:space="preserve">Minister </w:t>
      </w:r>
      <w:r w:rsidR="00965757">
        <w:rPr>
          <w:sz w:val="20"/>
        </w:rPr>
        <w:t xml:space="preserve">Klimatu i </w:t>
      </w:r>
      <w:r w:rsidR="00C80F51">
        <w:rPr>
          <w:sz w:val="20"/>
        </w:rPr>
        <w:t>Środowiska</w:t>
      </w:r>
    </w:p>
    <w:p w14:paraId="32AE399F" w14:textId="77777777" w:rsidR="00893623" w:rsidRPr="00E16591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E16591">
        <w:rPr>
          <w:sz w:val="20"/>
        </w:rPr>
        <w:t>Departament Geologii i Koncesji Geologicznych</w:t>
      </w:r>
    </w:p>
    <w:p w14:paraId="60E56080" w14:textId="77777777" w:rsidR="00893623" w:rsidRPr="00E16591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E16591">
        <w:rPr>
          <w:sz w:val="20"/>
        </w:rPr>
        <w:t>ul. Wawelska 52/54</w:t>
      </w:r>
    </w:p>
    <w:p w14:paraId="5AB4033D" w14:textId="77777777" w:rsidR="00893623" w:rsidRPr="00E16591" w:rsidRDefault="00893623" w:rsidP="00893623">
      <w:pPr>
        <w:pStyle w:val="Tekstpodstawowy"/>
        <w:spacing w:line="240" w:lineRule="auto"/>
        <w:ind w:left="360"/>
        <w:rPr>
          <w:sz w:val="20"/>
        </w:rPr>
      </w:pPr>
      <w:r w:rsidRPr="00E16591">
        <w:rPr>
          <w:sz w:val="20"/>
        </w:rPr>
        <w:t>00-922 Warszawa</w:t>
      </w:r>
    </w:p>
    <w:p w14:paraId="46ED14D9" w14:textId="77777777" w:rsidR="00893623" w:rsidRPr="00E16591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Państwowy Instytut Geologiczny</w:t>
      </w:r>
    </w:p>
    <w:p w14:paraId="1045B2EF" w14:textId="77777777" w:rsidR="00893623" w:rsidRPr="00E16591" w:rsidRDefault="00893623" w:rsidP="00893623">
      <w:pPr>
        <w:spacing w:line="240" w:lineRule="auto"/>
        <w:ind w:left="360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Rejestr Obszarów Górniczych</w:t>
      </w:r>
    </w:p>
    <w:p w14:paraId="5CEE3617" w14:textId="77777777" w:rsidR="00893623" w:rsidRPr="00E16591" w:rsidRDefault="00893623" w:rsidP="00893623">
      <w:pPr>
        <w:spacing w:line="240" w:lineRule="auto"/>
        <w:ind w:left="360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ul. Rakowiecka 4</w:t>
      </w:r>
    </w:p>
    <w:p w14:paraId="399E0432" w14:textId="77777777" w:rsidR="00893623" w:rsidRPr="00E16591" w:rsidRDefault="00893623" w:rsidP="00893623">
      <w:pPr>
        <w:spacing w:line="240" w:lineRule="auto"/>
        <w:ind w:left="360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00-975 Warszawa</w:t>
      </w:r>
    </w:p>
    <w:p w14:paraId="7E13C4F5" w14:textId="77777777" w:rsidR="00893623" w:rsidRPr="00E16591" w:rsidRDefault="00893623" w:rsidP="00893623">
      <w:pPr>
        <w:numPr>
          <w:ilvl w:val="0"/>
          <w:numId w:val="17"/>
        </w:numPr>
        <w:spacing w:line="240" w:lineRule="auto"/>
        <w:ind w:right="0"/>
        <w:jc w:val="left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NFOŚiGW</w:t>
      </w:r>
    </w:p>
    <w:p w14:paraId="5777E031" w14:textId="77777777" w:rsidR="00893623" w:rsidRPr="00E16591" w:rsidRDefault="00893623" w:rsidP="00893623">
      <w:pPr>
        <w:spacing w:line="240" w:lineRule="auto"/>
        <w:ind w:firstLine="360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Wydział Opłat i Pozostałych Przychodów</w:t>
      </w:r>
    </w:p>
    <w:p w14:paraId="2CE094F0" w14:textId="77777777" w:rsidR="00893623" w:rsidRPr="00E16591" w:rsidRDefault="00893623" w:rsidP="00893623">
      <w:pPr>
        <w:spacing w:line="240" w:lineRule="auto"/>
        <w:ind w:firstLine="360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ul. Konstruktorska 3a</w:t>
      </w:r>
    </w:p>
    <w:p w14:paraId="3EBE8C8F" w14:textId="26A72933" w:rsidR="00893623" w:rsidRDefault="00893623" w:rsidP="009E79E2">
      <w:pPr>
        <w:spacing w:line="240" w:lineRule="auto"/>
        <w:ind w:firstLine="360"/>
        <w:rPr>
          <w:color w:val="000000"/>
          <w:sz w:val="20"/>
          <w:szCs w:val="20"/>
        </w:rPr>
      </w:pPr>
      <w:r w:rsidRPr="00E16591">
        <w:rPr>
          <w:color w:val="000000"/>
          <w:sz w:val="20"/>
          <w:szCs w:val="20"/>
        </w:rPr>
        <w:t>02-673 Warszawa</w:t>
      </w:r>
    </w:p>
    <w:p w14:paraId="75E441B8" w14:textId="50BA38E3" w:rsidR="00E81634" w:rsidRDefault="00E81634" w:rsidP="00E81634">
      <w:pPr>
        <w:spacing w:line="240" w:lineRule="auto"/>
        <w:rPr>
          <w:color w:val="000000"/>
          <w:sz w:val="20"/>
          <w:szCs w:val="20"/>
        </w:rPr>
      </w:pPr>
    </w:p>
    <w:p w14:paraId="13253ED9" w14:textId="509F4A01" w:rsidR="00E81634" w:rsidRDefault="00E81634">
      <w:pPr>
        <w:spacing w:line="240" w:lineRule="auto"/>
        <w:ind w:right="0"/>
        <w:jc w:val="left"/>
        <w:rPr>
          <w:color w:val="000000"/>
          <w:sz w:val="20"/>
          <w:szCs w:val="20"/>
        </w:rPr>
      </w:pPr>
    </w:p>
    <w:sectPr w:rsidR="00E81634" w:rsidSect="008E48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67EF" w14:textId="77777777" w:rsidR="002215F0" w:rsidRDefault="002215F0" w:rsidP="0038534B">
      <w:r>
        <w:separator/>
      </w:r>
    </w:p>
  </w:endnote>
  <w:endnote w:type="continuationSeparator" w:id="0">
    <w:p w14:paraId="53708BDF" w14:textId="77777777" w:rsidR="002215F0" w:rsidRDefault="002215F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53DB" w14:textId="77777777" w:rsidR="00C85DF1" w:rsidRDefault="00C85DF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748B" w14:textId="77777777" w:rsidR="00C85DF1" w:rsidRPr="00B74D38" w:rsidRDefault="00C85DF1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1C5D" w14:textId="77777777" w:rsidR="00C85DF1" w:rsidRDefault="00C85DF1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6DC747AF" wp14:editId="1116017C">
          <wp:extent cx="1180465" cy="441960"/>
          <wp:effectExtent l="19050" t="0" r="635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2DD4" w14:textId="77777777" w:rsidR="002215F0" w:rsidRDefault="002215F0" w:rsidP="0038534B">
      <w:r>
        <w:separator/>
      </w:r>
    </w:p>
  </w:footnote>
  <w:footnote w:type="continuationSeparator" w:id="0">
    <w:p w14:paraId="286935D3" w14:textId="77777777" w:rsidR="002215F0" w:rsidRDefault="002215F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4248" w14:textId="77777777" w:rsidR="00C85DF1" w:rsidRPr="008E48A9" w:rsidRDefault="004906EA" w:rsidP="008E48A9">
    <w:pPr>
      <w:pStyle w:val="Nagwek"/>
      <w:tabs>
        <w:tab w:val="clear" w:pos="4536"/>
        <w:tab w:val="center" w:pos="0"/>
      </w:tabs>
      <w:ind w:right="-2"/>
      <w:jc w:val="center"/>
      <w:rPr>
        <w:sz w:val="20"/>
        <w:szCs w:val="20"/>
      </w:rPr>
    </w:pPr>
    <w:r w:rsidRPr="008E48A9">
      <w:rPr>
        <w:sz w:val="20"/>
        <w:szCs w:val="20"/>
      </w:rPr>
      <w:fldChar w:fldCharType="begin"/>
    </w:r>
    <w:r w:rsidR="00C85DF1" w:rsidRPr="008E48A9">
      <w:rPr>
        <w:sz w:val="20"/>
        <w:szCs w:val="20"/>
      </w:rPr>
      <w:instrText xml:space="preserve"> PAGE  \* ArabicDash  \* MERGEFORMAT </w:instrText>
    </w:r>
    <w:r w:rsidRPr="008E48A9">
      <w:rPr>
        <w:sz w:val="20"/>
        <w:szCs w:val="20"/>
      </w:rPr>
      <w:fldChar w:fldCharType="separate"/>
    </w:r>
    <w:r w:rsidR="00252293">
      <w:rPr>
        <w:noProof/>
        <w:sz w:val="20"/>
        <w:szCs w:val="20"/>
      </w:rPr>
      <w:t>- 4 -</w:t>
    </w:r>
    <w:r w:rsidRPr="008E48A9">
      <w:rPr>
        <w:sz w:val="20"/>
        <w:szCs w:val="20"/>
      </w:rPr>
      <w:fldChar w:fldCharType="end"/>
    </w:r>
  </w:p>
  <w:p w14:paraId="2AD6862B" w14:textId="77777777" w:rsidR="00C85DF1" w:rsidRDefault="00C85DF1" w:rsidP="008E48A9">
    <w:pPr>
      <w:pStyle w:val="Nagwek"/>
      <w:ind w:right="22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F176" w14:textId="77777777" w:rsidR="00C85DF1" w:rsidRDefault="00C85D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23C6294" wp14:editId="719EA25A">
          <wp:simplePos x="0" y="0"/>
          <wp:positionH relativeFrom="column">
            <wp:posOffset>3882390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A4E"/>
    <w:multiLevelType w:val="hybridMultilevel"/>
    <w:tmpl w:val="DF2668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23259"/>
    <w:multiLevelType w:val="hybridMultilevel"/>
    <w:tmpl w:val="FFD40EC6"/>
    <w:lvl w:ilvl="0" w:tplc="231E78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37FB"/>
    <w:multiLevelType w:val="hybridMultilevel"/>
    <w:tmpl w:val="C29AFF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2733E"/>
    <w:multiLevelType w:val="hybridMultilevel"/>
    <w:tmpl w:val="ACA48AA2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961CB"/>
    <w:multiLevelType w:val="hybridMultilevel"/>
    <w:tmpl w:val="A1D6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6626"/>
    <w:multiLevelType w:val="hybridMultilevel"/>
    <w:tmpl w:val="5DFAB0AC"/>
    <w:lvl w:ilvl="0" w:tplc="6F48A5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22744"/>
    <w:multiLevelType w:val="hybridMultilevel"/>
    <w:tmpl w:val="22C4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7B88"/>
    <w:multiLevelType w:val="hybridMultilevel"/>
    <w:tmpl w:val="E1F638D6"/>
    <w:lvl w:ilvl="0" w:tplc="5F164A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D6A6E"/>
    <w:multiLevelType w:val="hybridMultilevel"/>
    <w:tmpl w:val="8F008BD6"/>
    <w:lvl w:ilvl="0" w:tplc="E29879C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C61F5"/>
    <w:multiLevelType w:val="hybridMultilevel"/>
    <w:tmpl w:val="7E5055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5234A"/>
    <w:multiLevelType w:val="hybridMultilevel"/>
    <w:tmpl w:val="AF8ABEA8"/>
    <w:lvl w:ilvl="0" w:tplc="9920FAA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2B800E5A"/>
    <w:multiLevelType w:val="hybridMultilevel"/>
    <w:tmpl w:val="9F68D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7083"/>
    <w:multiLevelType w:val="hybridMultilevel"/>
    <w:tmpl w:val="509CD5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610C4"/>
    <w:multiLevelType w:val="hybridMultilevel"/>
    <w:tmpl w:val="FCDC0F0A"/>
    <w:lvl w:ilvl="0" w:tplc="5FA6ED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4548262C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A743B"/>
    <w:multiLevelType w:val="hybridMultilevel"/>
    <w:tmpl w:val="8B3AA9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66D21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4" w:tplc="922652F8">
      <w:start w:val="1"/>
      <w:numFmt w:val="bullet"/>
      <w:lvlText w:val="-"/>
      <w:lvlJc w:val="left"/>
      <w:pPr>
        <w:tabs>
          <w:tab w:val="num" w:pos="3277"/>
        </w:tabs>
        <w:ind w:left="3277" w:hanging="397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753D2A"/>
    <w:multiLevelType w:val="hybridMultilevel"/>
    <w:tmpl w:val="8CCAB63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F50001"/>
    <w:multiLevelType w:val="hybridMultilevel"/>
    <w:tmpl w:val="B7FCB88C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3B213042"/>
    <w:multiLevelType w:val="hybridMultilevel"/>
    <w:tmpl w:val="1946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CD5BBC"/>
    <w:multiLevelType w:val="hybridMultilevel"/>
    <w:tmpl w:val="F2EE203C"/>
    <w:lvl w:ilvl="0" w:tplc="10CE0006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D226E"/>
    <w:multiLevelType w:val="hybridMultilevel"/>
    <w:tmpl w:val="04EAC29C"/>
    <w:lvl w:ilvl="0" w:tplc="23AC0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007F82"/>
    <w:multiLevelType w:val="hybridMultilevel"/>
    <w:tmpl w:val="CC36E870"/>
    <w:lvl w:ilvl="0" w:tplc="23AC0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24177F"/>
    <w:multiLevelType w:val="hybridMultilevel"/>
    <w:tmpl w:val="45183CFA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45C3B"/>
    <w:multiLevelType w:val="hybridMultilevel"/>
    <w:tmpl w:val="FA1A4C32"/>
    <w:lvl w:ilvl="0" w:tplc="3716BA50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100978"/>
    <w:multiLevelType w:val="hybridMultilevel"/>
    <w:tmpl w:val="D69CBF52"/>
    <w:lvl w:ilvl="0" w:tplc="2570A470">
      <w:start w:val="1"/>
      <w:numFmt w:val="decimal"/>
      <w:lvlText w:val="%1)"/>
      <w:lvlJc w:val="left"/>
      <w:pPr>
        <w:ind w:left="360" w:hanging="360"/>
      </w:pPr>
    </w:lvl>
    <w:lvl w:ilvl="1" w:tplc="A2C88258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95241C"/>
    <w:multiLevelType w:val="hybridMultilevel"/>
    <w:tmpl w:val="209EC106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07BD2"/>
    <w:multiLevelType w:val="hybridMultilevel"/>
    <w:tmpl w:val="196E06D6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622C06D2"/>
    <w:multiLevelType w:val="hybridMultilevel"/>
    <w:tmpl w:val="AC18C9F8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1A4F0A"/>
    <w:multiLevelType w:val="hybridMultilevel"/>
    <w:tmpl w:val="D19C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0146"/>
    <w:multiLevelType w:val="hybridMultilevel"/>
    <w:tmpl w:val="0114B10E"/>
    <w:lvl w:ilvl="0" w:tplc="0415000F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7E5378F7"/>
    <w:multiLevelType w:val="hybridMultilevel"/>
    <w:tmpl w:val="C988F3CC"/>
    <w:lvl w:ilvl="0" w:tplc="6F48A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6030">
    <w:abstractNumId w:val="20"/>
  </w:num>
  <w:num w:numId="2" w16cid:durableId="2061634856">
    <w:abstractNumId w:val="11"/>
  </w:num>
  <w:num w:numId="3" w16cid:durableId="2136369510">
    <w:abstractNumId w:val="14"/>
  </w:num>
  <w:num w:numId="4" w16cid:durableId="2084183976">
    <w:abstractNumId w:val="5"/>
  </w:num>
  <w:num w:numId="5" w16cid:durableId="438915574">
    <w:abstractNumId w:val="6"/>
  </w:num>
  <w:num w:numId="6" w16cid:durableId="1538469278">
    <w:abstractNumId w:val="21"/>
  </w:num>
  <w:num w:numId="7" w16cid:durableId="746727697">
    <w:abstractNumId w:val="1"/>
  </w:num>
  <w:num w:numId="8" w16cid:durableId="1038090523">
    <w:abstractNumId w:val="4"/>
  </w:num>
  <w:num w:numId="9" w16cid:durableId="2141989994">
    <w:abstractNumId w:val="25"/>
  </w:num>
  <w:num w:numId="10" w16cid:durableId="641472246">
    <w:abstractNumId w:val="10"/>
  </w:num>
  <w:num w:numId="11" w16cid:durableId="1388602280">
    <w:abstractNumId w:val="24"/>
  </w:num>
  <w:num w:numId="12" w16cid:durableId="1236935156">
    <w:abstractNumId w:val="12"/>
  </w:num>
  <w:num w:numId="13" w16cid:durableId="910844442">
    <w:abstractNumId w:val="26"/>
  </w:num>
  <w:num w:numId="14" w16cid:durableId="1137409390">
    <w:abstractNumId w:val="31"/>
  </w:num>
  <w:num w:numId="15" w16cid:durableId="1157460055">
    <w:abstractNumId w:val="2"/>
  </w:num>
  <w:num w:numId="16" w16cid:durableId="815537002">
    <w:abstractNumId w:val="27"/>
  </w:num>
  <w:num w:numId="17" w16cid:durableId="694960694">
    <w:abstractNumId w:val="15"/>
  </w:num>
  <w:num w:numId="18" w16cid:durableId="653223045">
    <w:abstractNumId w:val="7"/>
  </w:num>
  <w:num w:numId="19" w16cid:durableId="1027096994">
    <w:abstractNumId w:val="3"/>
  </w:num>
  <w:num w:numId="20" w16cid:durableId="1259214479">
    <w:abstractNumId w:val="8"/>
  </w:num>
  <w:num w:numId="21" w16cid:durableId="35474359">
    <w:abstractNumId w:val="22"/>
  </w:num>
  <w:num w:numId="22" w16cid:durableId="217937223">
    <w:abstractNumId w:val="30"/>
  </w:num>
  <w:num w:numId="23" w16cid:durableId="1327048818">
    <w:abstractNumId w:val="19"/>
  </w:num>
  <w:num w:numId="24" w16cid:durableId="1856336146">
    <w:abstractNumId w:val="18"/>
  </w:num>
  <w:num w:numId="25" w16cid:durableId="1015420474">
    <w:abstractNumId w:val="16"/>
  </w:num>
  <w:num w:numId="26" w16cid:durableId="794257983">
    <w:abstractNumId w:val="9"/>
  </w:num>
  <w:num w:numId="27" w16cid:durableId="5060632">
    <w:abstractNumId w:val="29"/>
  </w:num>
  <w:num w:numId="28" w16cid:durableId="413012969">
    <w:abstractNumId w:val="23"/>
  </w:num>
  <w:num w:numId="29" w16cid:durableId="1092974253">
    <w:abstractNumId w:val="0"/>
  </w:num>
  <w:num w:numId="30" w16cid:durableId="721320897">
    <w:abstractNumId w:val="17"/>
  </w:num>
  <w:num w:numId="31" w16cid:durableId="1356928985">
    <w:abstractNumId w:val="28"/>
  </w:num>
  <w:num w:numId="32" w16cid:durableId="864296074">
    <w:abstractNumId w:val="13"/>
  </w:num>
  <w:num w:numId="33" w16cid:durableId="1050808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4D9A"/>
    <w:rsid w:val="00005221"/>
    <w:rsid w:val="00012770"/>
    <w:rsid w:val="00013554"/>
    <w:rsid w:val="00013D6F"/>
    <w:rsid w:val="000152AD"/>
    <w:rsid w:val="00020136"/>
    <w:rsid w:val="0002143F"/>
    <w:rsid w:val="00021C16"/>
    <w:rsid w:val="000233A0"/>
    <w:rsid w:val="000240EF"/>
    <w:rsid w:val="000241A4"/>
    <w:rsid w:val="00026DF5"/>
    <w:rsid w:val="000304F6"/>
    <w:rsid w:val="00035469"/>
    <w:rsid w:val="000364FD"/>
    <w:rsid w:val="000403DF"/>
    <w:rsid w:val="000409A7"/>
    <w:rsid w:val="00045087"/>
    <w:rsid w:val="00050D0B"/>
    <w:rsid w:val="00052ADE"/>
    <w:rsid w:val="0005365A"/>
    <w:rsid w:val="00053B11"/>
    <w:rsid w:val="00055187"/>
    <w:rsid w:val="0006076C"/>
    <w:rsid w:val="00062B3F"/>
    <w:rsid w:val="00066A7D"/>
    <w:rsid w:val="000718FC"/>
    <w:rsid w:val="000738C2"/>
    <w:rsid w:val="00074507"/>
    <w:rsid w:val="0007789C"/>
    <w:rsid w:val="0008227C"/>
    <w:rsid w:val="000846B2"/>
    <w:rsid w:val="00084D64"/>
    <w:rsid w:val="00090DFD"/>
    <w:rsid w:val="000971D3"/>
    <w:rsid w:val="000A04CF"/>
    <w:rsid w:val="000A0778"/>
    <w:rsid w:val="000A1FFD"/>
    <w:rsid w:val="000A4810"/>
    <w:rsid w:val="000A644D"/>
    <w:rsid w:val="000A73ED"/>
    <w:rsid w:val="000B54C4"/>
    <w:rsid w:val="000B7BED"/>
    <w:rsid w:val="000C4E19"/>
    <w:rsid w:val="000D1210"/>
    <w:rsid w:val="000D1331"/>
    <w:rsid w:val="000D1BEF"/>
    <w:rsid w:val="000E22EE"/>
    <w:rsid w:val="000E2CD2"/>
    <w:rsid w:val="000E5842"/>
    <w:rsid w:val="000E5D02"/>
    <w:rsid w:val="000E75D6"/>
    <w:rsid w:val="000F64F1"/>
    <w:rsid w:val="00103BA8"/>
    <w:rsid w:val="00106CEF"/>
    <w:rsid w:val="00106E52"/>
    <w:rsid w:val="00107976"/>
    <w:rsid w:val="00107CC5"/>
    <w:rsid w:val="0011299B"/>
    <w:rsid w:val="00112CB0"/>
    <w:rsid w:val="00114038"/>
    <w:rsid w:val="001168B2"/>
    <w:rsid w:val="001172BD"/>
    <w:rsid w:val="00133404"/>
    <w:rsid w:val="00134B92"/>
    <w:rsid w:val="00142378"/>
    <w:rsid w:val="00146270"/>
    <w:rsid w:val="00146AC1"/>
    <w:rsid w:val="0015028F"/>
    <w:rsid w:val="00154C7C"/>
    <w:rsid w:val="001575B1"/>
    <w:rsid w:val="001615B6"/>
    <w:rsid w:val="001639A5"/>
    <w:rsid w:val="0016456C"/>
    <w:rsid w:val="0016563B"/>
    <w:rsid w:val="001671CB"/>
    <w:rsid w:val="00175553"/>
    <w:rsid w:val="00175A1A"/>
    <w:rsid w:val="00176239"/>
    <w:rsid w:val="00180C9D"/>
    <w:rsid w:val="00181537"/>
    <w:rsid w:val="00181F53"/>
    <w:rsid w:val="00182C53"/>
    <w:rsid w:val="001910FA"/>
    <w:rsid w:val="00195875"/>
    <w:rsid w:val="00195B9B"/>
    <w:rsid w:val="001A09F3"/>
    <w:rsid w:val="001A7563"/>
    <w:rsid w:val="001B4459"/>
    <w:rsid w:val="001B5E1C"/>
    <w:rsid w:val="001B7ECA"/>
    <w:rsid w:val="001C3722"/>
    <w:rsid w:val="001C714B"/>
    <w:rsid w:val="001C76CE"/>
    <w:rsid w:val="001D069C"/>
    <w:rsid w:val="001D41D2"/>
    <w:rsid w:val="001D512E"/>
    <w:rsid w:val="001D5465"/>
    <w:rsid w:val="001E1E55"/>
    <w:rsid w:val="001E4161"/>
    <w:rsid w:val="001E791B"/>
    <w:rsid w:val="001F316D"/>
    <w:rsid w:val="001F481F"/>
    <w:rsid w:val="001F56CA"/>
    <w:rsid w:val="001F7506"/>
    <w:rsid w:val="001F7D9A"/>
    <w:rsid w:val="00206341"/>
    <w:rsid w:val="00206EA9"/>
    <w:rsid w:val="00210EB4"/>
    <w:rsid w:val="002215F0"/>
    <w:rsid w:val="00223DBA"/>
    <w:rsid w:val="00225208"/>
    <w:rsid w:val="002269C2"/>
    <w:rsid w:val="00233BAE"/>
    <w:rsid w:val="00241BDA"/>
    <w:rsid w:val="0024365C"/>
    <w:rsid w:val="00244844"/>
    <w:rsid w:val="002518DE"/>
    <w:rsid w:val="00252293"/>
    <w:rsid w:val="00253116"/>
    <w:rsid w:val="00253B6D"/>
    <w:rsid w:val="00265610"/>
    <w:rsid w:val="002716B4"/>
    <w:rsid w:val="002726D1"/>
    <w:rsid w:val="002767C5"/>
    <w:rsid w:val="00281239"/>
    <w:rsid w:val="00282827"/>
    <w:rsid w:val="00282AA2"/>
    <w:rsid w:val="00284BA4"/>
    <w:rsid w:val="00292EF0"/>
    <w:rsid w:val="002A4B75"/>
    <w:rsid w:val="002B3E44"/>
    <w:rsid w:val="002C1DA0"/>
    <w:rsid w:val="002C1F84"/>
    <w:rsid w:val="002C26B0"/>
    <w:rsid w:val="002C2AC1"/>
    <w:rsid w:val="002C428D"/>
    <w:rsid w:val="002E3508"/>
    <w:rsid w:val="002E4D38"/>
    <w:rsid w:val="002E7AB7"/>
    <w:rsid w:val="002F6903"/>
    <w:rsid w:val="00300571"/>
    <w:rsid w:val="00300620"/>
    <w:rsid w:val="00300C7E"/>
    <w:rsid w:val="00310305"/>
    <w:rsid w:val="00314E03"/>
    <w:rsid w:val="0031558F"/>
    <w:rsid w:val="00315B20"/>
    <w:rsid w:val="003214B2"/>
    <w:rsid w:val="00325706"/>
    <w:rsid w:val="00326BC9"/>
    <w:rsid w:val="00330CE4"/>
    <w:rsid w:val="00336DB5"/>
    <w:rsid w:val="00337983"/>
    <w:rsid w:val="00340A38"/>
    <w:rsid w:val="00347026"/>
    <w:rsid w:val="00347A7D"/>
    <w:rsid w:val="00350419"/>
    <w:rsid w:val="0035686A"/>
    <w:rsid w:val="00372387"/>
    <w:rsid w:val="00372C97"/>
    <w:rsid w:val="00377BE0"/>
    <w:rsid w:val="00380E26"/>
    <w:rsid w:val="00380FE6"/>
    <w:rsid w:val="00381DB1"/>
    <w:rsid w:val="00384DBE"/>
    <w:rsid w:val="0038534B"/>
    <w:rsid w:val="00385EBC"/>
    <w:rsid w:val="00390272"/>
    <w:rsid w:val="003916FF"/>
    <w:rsid w:val="0039690E"/>
    <w:rsid w:val="003B2CAE"/>
    <w:rsid w:val="003B2DC3"/>
    <w:rsid w:val="003C2E0E"/>
    <w:rsid w:val="003C6E60"/>
    <w:rsid w:val="003C7E17"/>
    <w:rsid w:val="003D293F"/>
    <w:rsid w:val="003D34D3"/>
    <w:rsid w:val="003E07F1"/>
    <w:rsid w:val="003E2142"/>
    <w:rsid w:val="003E2DC8"/>
    <w:rsid w:val="003E363C"/>
    <w:rsid w:val="003E55BB"/>
    <w:rsid w:val="003F1686"/>
    <w:rsid w:val="003F36CB"/>
    <w:rsid w:val="003F3FF7"/>
    <w:rsid w:val="003F446E"/>
    <w:rsid w:val="004009E2"/>
    <w:rsid w:val="0041070B"/>
    <w:rsid w:val="004114C3"/>
    <w:rsid w:val="004138B2"/>
    <w:rsid w:val="00422081"/>
    <w:rsid w:val="00423DA0"/>
    <w:rsid w:val="00424533"/>
    <w:rsid w:val="0042509A"/>
    <w:rsid w:val="00426DA0"/>
    <w:rsid w:val="0043270F"/>
    <w:rsid w:val="00434174"/>
    <w:rsid w:val="00434A67"/>
    <w:rsid w:val="00440163"/>
    <w:rsid w:val="00440385"/>
    <w:rsid w:val="004407C1"/>
    <w:rsid w:val="00441522"/>
    <w:rsid w:val="00445259"/>
    <w:rsid w:val="004462FD"/>
    <w:rsid w:val="00447942"/>
    <w:rsid w:val="00455723"/>
    <w:rsid w:val="004571F9"/>
    <w:rsid w:val="00464987"/>
    <w:rsid w:val="0046594C"/>
    <w:rsid w:val="00470115"/>
    <w:rsid w:val="0047093E"/>
    <w:rsid w:val="00481AEE"/>
    <w:rsid w:val="00481D7D"/>
    <w:rsid w:val="0048719A"/>
    <w:rsid w:val="004906EA"/>
    <w:rsid w:val="004921FE"/>
    <w:rsid w:val="0049702C"/>
    <w:rsid w:val="004A2911"/>
    <w:rsid w:val="004A6067"/>
    <w:rsid w:val="004B1395"/>
    <w:rsid w:val="004B2664"/>
    <w:rsid w:val="004B305C"/>
    <w:rsid w:val="004D123D"/>
    <w:rsid w:val="004D16E9"/>
    <w:rsid w:val="004D322C"/>
    <w:rsid w:val="004D5988"/>
    <w:rsid w:val="004D6701"/>
    <w:rsid w:val="004D6895"/>
    <w:rsid w:val="004D7E21"/>
    <w:rsid w:val="004E133C"/>
    <w:rsid w:val="004E1ABE"/>
    <w:rsid w:val="004E300E"/>
    <w:rsid w:val="004E35A4"/>
    <w:rsid w:val="004E57AA"/>
    <w:rsid w:val="004E71CC"/>
    <w:rsid w:val="004F0CE6"/>
    <w:rsid w:val="004F5EFC"/>
    <w:rsid w:val="004F61B1"/>
    <w:rsid w:val="004F763D"/>
    <w:rsid w:val="0050276D"/>
    <w:rsid w:val="00502FE7"/>
    <w:rsid w:val="00504C0C"/>
    <w:rsid w:val="005056B9"/>
    <w:rsid w:val="00514EE8"/>
    <w:rsid w:val="005229B2"/>
    <w:rsid w:val="00525602"/>
    <w:rsid w:val="00526CC3"/>
    <w:rsid w:val="00530002"/>
    <w:rsid w:val="00530484"/>
    <w:rsid w:val="00536041"/>
    <w:rsid w:val="00537662"/>
    <w:rsid w:val="005418A9"/>
    <w:rsid w:val="00543B6A"/>
    <w:rsid w:val="00543C06"/>
    <w:rsid w:val="0054786A"/>
    <w:rsid w:val="00550EC6"/>
    <w:rsid w:val="005535FD"/>
    <w:rsid w:val="00553AFE"/>
    <w:rsid w:val="00560811"/>
    <w:rsid w:val="00567988"/>
    <w:rsid w:val="00572C22"/>
    <w:rsid w:val="00575E3E"/>
    <w:rsid w:val="00581888"/>
    <w:rsid w:val="00583BD7"/>
    <w:rsid w:val="00584044"/>
    <w:rsid w:val="00591C28"/>
    <w:rsid w:val="00592998"/>
    <w:rsid w:val="005936B1"/>
    <w:rsid w:val="00594536"/>
    <w:rsid w:val="005952A6"/>
    <w:rsid w:val="0059713F"/>
    <w:rsid w:val="005A0419"/>
    <w:rsid w:val="005A7273"/>
    <w:rsid w:val="005B0F4E"/>
    <w:rsid w:val="005B1D6F"/>
    <w:rsid w:val="005B42B3"/>
    <w:rsid w:val="005B5E22"/>
    <w:rsid w:val="005B6D30"/>
    <w:rsid w:val="005C0F71"/>
    <w:rsid w:val="005C1873"/>
    <w:rsid w:val="005C2A24"/>
    <w:rsid w:val="005C4EF2"/>
    <w:rsid w:val="005C620E"/>
    <w:rsid w:val="005C731F"/>
    <w:rsid w:val="005D0568"/>
    <w:rsid w:val="005D41E7"/>
    <w:rsid w:val="005D5AFE"/>
    <w:rsid w:val="005E090A"/>
    <w:rsid w:val="005E1595"/>
    <w:rsid w:val="005E19C9"/>
    <w:rsid w:val="005E6BA0"/>
    <w:rsid w:val="005F16A9"/>
    <w:rsid w:val="005F3864"/>
    <w:rsid w:val="005F670B"/>
    <w:rsid w:val="005F7022"/>
    <w:rsid w:val="00604CAD"/>
    <w:rsid w:val="00611E9D"/>
    <w:rsid w:val="00613995"/>
    <w:rsid w:val="006352F3"/>
    <w:rsid w:val="006358AF"/>
    <w:rsid w:val="00637489"/>
    <w:rsid w:val="00637770"/>
    <w:rsid w:val="00641D92"/>
    <w:rsid w:val="00643484"/>
    <w:rsid w:val="006437BF"/>
    <w:rsid w:val="00643971"/>
    <w:rsid w:val="00645CF6"/>
    <w:rsid w:val="00645FDC"/>
    <w:rsid w:val="00646F63"/>
    <w:rsid w:val="00656121"/>
    <w:rsid w:val="006679BF"/>
    <w:rsid w:val="00670E4F"/>
    <w:rsid w:val="00673907"/>
    <w:rsid w:val="006749AC"/>
    <w:rsid w:val="00675F8C"/>
    <w:rsid w:val="006807FC"/>
    <w:rsid w:val="00692529"/>
    <w:rsid w:val="00692CCE"/>
    <w:rsid w:val="006A575B"/>
    <w:rsid w:val="006A7354"/>
    <w:rsid w:val="006B11DE"/>
    <w:rsid w:val="006B20D0"/>
    <w:rsid w:val="006B4C43"/>
    <w:rsid w:val="006B6ED9"/>
    <w:rsid w:val="006C03CB"/>
    <w:rsid w:val="006C0DC1"/>
    <w:rsid w:val="006C11AA"/>
    <w:rsid w:val="006C1387"/>
    <w:rsid w:val="006C600F"/>
    <w:rsid w:val="006C7A5E"/>
    <w:rsid w:val="006C7F27"/>
    <w:rsid w:val="006D4622"/>
    <w:rsid w:val="006D5835"/>
    <w:rsid w:val="006D5FA7"/>
    <w:rsid w:val="006E1671"/>
    <w:rsid w:val="006E16E8"/>
    <w:rsid w:val="006E1F74"/>
    <w:rsid w:val="006E3DC1"/>
    <w:rsid w:val="006F4661"/>
    <w:rsid w:val="006F55D1"/>
    <w:rsid w:val="006F6B06"/>
    <w:rsid w:val="007025B2"/>
    <w:rsid w:val="007031E9"/>
    <w:rsid w:val="00705208"/>
    <w:rsid w:val="007211E9"/>
    <w:rsid w:val="0072266F"/>
    <w:rsid w:val="00724CA2"/>
    <w:rsid w:val="00724F22"/>
    <w:rsid w:val="007361F2"/>
    <w:rsid w:val="0073660D"/>
    <w:rsid w:val="007373DB"/>
    <w:rsid w:val="0074797E"/>
    <w:rsid w:val="007514AF"/>
    <w:rsid w:val="00754AA7"/>
    <w:rsid w:val="00754FFE"/>
    <w:rsid w:val="0076013B"/>
    <w:rsid w:val="007628C7"/>
    <w:rsid w:val="007637F8"/>
    <w:rsid w:val="007709AC"/>
    <w:rsid w:val="00770A8F"/>
    <w:rsid w:val="00773C6D"/>
    <w:rsid w:val="007744E8"/>
    <w:rsid w:val="00774C3A"/>
    <w:rsid w:val="00774ECE"/>
    <w:rsid w:val="00776FF7"/>
    <w:rsid w:val="0078008A"/>
    <w:rsid w:val="007806BD"/>
    <w:rsid w:val="00784361"/>
    <w:rsid w:val="007957B3"/>
    <w:rsid w:val="00797632"/>
    <w:rsid w:val="00797FCD"/>
    <w:rsid w:val="007A00CA"/>
    <w:rsid w:val="007A370D"/>
    <w:rsid w:val="007B4931"/>
    <w:rsid w:val="007B5EE2"/>
    <w:rsid w:val="007B6B7A"/>
    <w:rsid w:val="007C0E72"/>
    <w:rsid w:val="007C27AA"/>
    <w:rsid w:val="007C2DCE"/>
    <w:rsid w:val="007C7CC4"/>
    <w:rsid w:val="007C7FD1"/>
    <w:rsid w:val="007D4D39"/>
    <w:rsid w:val="007D68C5"/>
    <w:rsid w:val="007E5882"/>
    <w:rsid w:val="007F3B18"/>
    <w:rsid w:val="007F48B2"/>
    <w:rsid w:val="007F760C"/>
    <w:rsid w:val="00800FD4"/>
    <w:rsid w:val="008030D5"/>
    <w:rsid w:val="00803313"/>
    <w:rsid w:val="00807D90"/>
    <w:rsid w:val="008101F0"/>
    <w:rsid w:val="00810EAC"/>
    <w:rsid w:val="0081285D"/>
    <w:rsid w:val="008209F3"/>
    <w:rsid w:val="008218F9"/>
    <w:rsid w:val="008220F9"/>
    <w:rsid w:val="00822588"/>
    <w:rsid w:val="008232E6"/>
    <w:rsid w:val="00825F37"/>
    <w:rsid w:val="00826BAE"/>
    <w:rsid w:val="00833ED6"/>
    <w:rsid w:val="00835C1F"/>
    <w:rsid w:val="00836F15"/>
    <w:rsid w:val="008419DC"/>
    <w:rsid w:val="00845048"/>
    <w:rsid w:val="00845164"/>
    <w:rsid w:val="00847346"/>
    <w:rsid w:val="00853895"/>
    <w:rsid w:val="00862999"/>
    <w:rsid w:val="00865359"/>
    <w:rsid w:val="00866B87"/>
    <w:rsid w:val="0087295E"/>
    <w:rsid w:val="00893623"/>
    <w:rsid w:val="008964B4"/>
    <w:rsid w:val="008A4963"/>
    <w:rsid w:val="008A742C"/>
    <w:rsid w:val="008B0709"/>
    <w:rsid w:val="008B672C"/>
    <w:rsid w:val="008C08D3"/>
    <w:rsid w:val="008C1509"/>
    <w:rsid w:val="008C2D53"/>
    <w:rsid w:val="008C3660"/>
    <w:rsid w:val="008C6EB2"/>
    <w:rsid w:val="008D05DC"/>
    <w:rsid w:val="008E39A2"/>
    <w:rsid w:val="008E48A9"/>
    <w:rsid w:val="008E4911"/>
    <w:rsid w:val="008F1018"/>
    <w:rsid w:val="008F15CB"/>
    <w:rsid w:val="008F5494"/>
    <w:rsid w:val="0090341D"/>
    <w:rsid w:val="00914227"/>
    <w:rsid w:val="00915632"/>
    <w:rsid w:val="00915680"/>
    <w:rsid w:val="00923024"/>
    <w:rsid w:val="00924FE2"/>
    <w:rsid w:val="009267C2"/>
    <w:rsid w:val="009300CC"/>
    <w:rsid w:val="009305E6"/>
    <w:rsid w:val="00935E3E"/>
    <w:rsid w:val="00935FED"/>
    <w:rsid w:val="00956519"/>
    <w:rsid w:val="00957320"/>
    <w:rsid w:val="00960BDC"/>
    <w:rsid w:val="00961A8D"/>
    <w:rsid w:val="00965757"/>
    <w:rsid w:val="00965A39"/>
    <w:rsid w:val="00965EEC"/>
    <w:rsid w:val="00966849"/>
    <w:rsid w:val="0096720A"/>
    <w:rsid w:val="00970215"/>
    <w:rsid w:val="009732AC"/>
    <w:rsid w:val="00974DC3"/>
    <w:rsid w:val="0098127B"/>
    <w:rsid w:val="00982908"/>
    <w:rsid w:val="009A153E"/>
    <w:rsid w:val="009A186F"/>
    <w:rsid w:val="009A293B"/>
    <w:rsid w:val="009A6FE6"/>
    <w:rsid w:val="009A76BE"/>
    <w:rsid w:val="009B09C5"/>
    <w:rsid w:val="009B1693"/>
    <w:rsid w:val="009B37DA"/>
    <w:rsid w:val="009C3F95"/>
    <w:rsid w:val="009C5EBC"/>
    <w:rsid w:val="009D0F42"/>
    <w:rsid w:val="009D337D"/>
    <w:rsid w:val="009D51B4"/>
    <w:rsid w:val="009D5EDE"/>
    <w:rsid w:val="009E4FDB"/>
    <w:rsid w:val="009E79E2"/>
    <w:rsid w:val="009F1FD6"/>
    <w:rsid w:val="009F5FC2"/>
    <w:rsid w:val="00A03C20"/>
    <w:rsid w:val="00A13160"/>
    <w:rsid w:val="00A14AEE"/>
    <w:rsid w:val="00A15821"/>
    <w:rsid w:val="00A15A70"/>
    <w:rsid w:val="00A27A00"/>
    <w:rsid w:val="00A35124"/>
    <w:rsid w:val="00A36EF9"/>
    <w:rsid w:val="00A42648"/>
    <w:rsid w:val="00A46C44"/>
    <w:rsid w:val="00A47B3D"/>
    <w:rsid w:val="00A618A8"/>
    <w:rsid w:val="00A62D83"/>
    <w:rsid w:val="00A63FBF"/>
    <w:rsid w:val="00A65691"/>
    <w:rsid w:val="00A7448F"/>
    <w:rsid w:val="00A804C1"/>
    <w:rsid w:val="00A8391A"/>
    <w:rsid w:val="00A91B0B"/>
    <w:rsid w:val="00A9699D"/>
    <w:rsid w:val="00AA102A"/>
    <w:rsid w:val="00AA1DCE"/>
    <w:rsid w:val="00AA37DB"/>
    <w:rsid w:val="00AB0115"/>
    <w:rsid w:val="00AC4027"/>
    <w:rsid w:val="00AD02E4"/>
    <w:rsid w:val="00AD1781"/>
    <w:rsid w:val="00AD1BA6"/>
    <w:rsid w:val="00AD3B3B"/>
    <w:rsid w:val="00AD467C"/>
    <w:rsid w:val="00AE17BA"/>
    <w:rsid w:val="00AE62C3"/>
    <w:rsid w:val="00AE6D79"/>
    <w:rsid w:val="00AF7706"/>
    <w:rsid w:val="00B00995"/>
    <w:rsid w:val="00B019F1"/>
    <w:rsid w:val="00B04650"/>
    <w:rsid w:val="00B06AF6"/>
    <w:rsid w:val="00B071F7"/>
    <w:rsid w:val="00B10F18"/>
    <w:rsid w:val="00B11F2E"/>
    <w:rsid w:val="00B12A38"/>
    <w:rsid w:val="00B14A2D"/>
    <w:rsid w:val="00B15B96"/>
    <w:rsid w:val="00B15FEE"/>
    <w:rsid w:val="00B21099"/>
    <w:rsid w:val="00B27300"/>
    <w:rsid w:val="00B30297"/>
    <w:rsid w:val="00B3271D"/>
    <w:rsid w:val="00B35BFD"/>
    <w:rsid w:val="00B37687"/>
    <w:rsid w:val="00B41F45"/>
    <w:rsid w:val="00B438CB"/>
    <w:rsid w:val="00B44E06"/>
    <w:rsid w:val="00B53642"/>
    <w:rsid w:val="00B62AC7"/>
    <w:rsid w:val="00B66549"/>
    <w:rsid w:val="00B669AF"/>
    <w:rsid w:val="00B674D2"/>
    <w:rsid w:val="00B67F09"/>
    <w:rsid w:val="00B72BC9"/>
    <w:rsid w:val="00B74B4E"/>
    <w:rsid w:val="00B74D38"/>
    <w:rsid w:val="00B753DB"/>
    <w:rsid w:val="00B82B2B"/>
    <w:rsid w:val="00B9357C"/>
    <w:rsid w:val="00B939EB"/>
    <w:rsid w:val="00BA4B65"/>
    <w:rsid w:val="00BB2FD4"/>
    <w:rsid w:val="00BC0A6F"/>
    <w:rsid w:val="00BC79D2"/>
    <w:rsid w:val="00BD02FD"/>
    <w:rsid w:val="00BD036A"/>
    <w:rsid w:val="00BD2707"/>
    <w:rsid w:val="00BE3471"/>
    <w:rsid w:val="00BE3B42"/>
    <w:rsid w:val="00BE5679"/>
    <w:rsid w:val="00BF1F10"/>
    <w:rsid w:val="00BF2EE7"/>
    <w:rsid w:val="00BF4323"/>
    <w:rsid w:val="00BF49C9"/>
    <w:rsid w:val="00BF6122"/>
    <w:rsid w:val="00BF7FBB"/>
    <w:rsid w:val="00C00732"/>
    <w:rsid w:val="00C02891"/>
    <w:rsid w:val="00C04514"/>
    <w:rsid w:val="00C0468A"/>
    <w:rsid w:val="00C0551A"/>
    <w:rsid w:val="00C06F4E"/>
    <w:rsid w:val="00C20E08"/>
    <w:rsid w:val="00C21FF6"/>
    <w:rsid w:val="00C33493"/>
    <w:rsid w:val="00C42AAB"/>
    <w:rsid w:val="00C42DEB"/>
    <w:rsid w:val="00C4531B"/>
    <w:rsid w:val="00C50154"/>
    <w:rsid w:val="00C52FBC"/>
    <w:rsid w:val="00C62A4A"/>
    <w:rsid w:val="00C65772"/>
    <w:rsid w:val="00C72FA6"/>
    <w:rsid w:val="00C7483E"/>
    <w:rsid w:val="00C778A9"/>
    <w:rsid w:val="00C80F51"/>
    <w:rsid w:val="00C82904"/>
    <w:rsid w:val="00C85DF1"/>
    <w:rsid w:val="00C86B73"/>
    <w:rsid w:val="00C86E07"/>
    <w:rsid w:val="00CA291E"/>
    <w:rsid w:val="00CB1DAE"/>
    <w:rsid w:val="00CB68B9"/>
    <w:rsid w:val="00CB7945"/>
    <w:rsid w:val="00CC27E9"/>
    <w:rsid w:val="00CC570B"/>
    <w:rsid w:val="00CC5B99"/>
    <w:rsid w:val="00CD2302"/>
    <w:rsid w:val="00CD40BC"/>
    <w:rsid w:val="00CE6C22"/>
    <w:rsid w:val="00CF4BD3"/>
    <w:rsid w:val="00CF67AE"/>
    <w:rsid w:val="00D01C4F"/>
    <w:rsid w:val="00D024FC"/>
    <w:rsid w:val="00D0600C"/>
    <w:rsid w:val="00D06E0C"/>
    <w:rsid w:val="00D11770"/>
    <w:rsid w:val="00D14C17"/>
    <w:rsid w:val="00D153C2"/>
    <w:rsid w:val="00D20445"/>
    <w:rsid w:val="00D228F8"/>
    <w:rsid w:val="00D31896"/>
    <w:rsid w:val="00D5008D"/>
    <w:rsid w:val="00D51662"/>
    <w:rsid w:val="00D538D0"/>
    <w:rsid w:val="00D53B14"/>
    <w:rsid w:val="00D67854"/>
    <w:rsid w:val="00D71234"/>
    <w:rsid w:val="00D73748"/>
    <w:rsid w:val="00D74F47"/>
    <w:rsid w:val="00D753A7"/>
    <w:rsid w:val="00D75FB4"/>
    <w:rsid w:val="00D846C7"/>
    <w:rsid w:val="00D84C29"/>
    <w:rsid w:val="00D920B8"/>
    <w:rsid w:val="00D9531C"/>
    <w:rsid w:val="00D96368"/>
    <w:rsid w:val="00DA198B"/>
    <w:rsid w:val="00DA276D"/>
    <w:rsid w:val="00DB22A3"/>
    <w:rsid w:val="00DB2865"/>
    <w:rsid w:val="00DB39EE"/>
    <w:rsid w:val="00DB6F57"/>
    <w:rsid w:val="00DB7862"/>
    <w:rsid w:val="00DB7C1A"/>
    <w:rsid w:val="00DC124F"/>
    <w:rsid w:val="00DC1C5E"/>
    <w:rsid w:val="00DC2281"/>
    <w:rsid w:val="00DC294C"/>
    <w:rsid w:val="00DC3825"/>
    <w:rsid w:val="00DC6C73"/>
    <w:rsid w:val="00DD129B"/>
    <w:rsid w:val="00DD351E"/>
    <w:rsid w:val="00DD5055"/>
    <w:rsid w:val="00DE373B"/>
    <w:rsid w:val="00DF0BFA"/>
    <w:rsid w:val="00DF1D40"/>
    <w:rsid w:val="00E040C0"/>
    <w:rsid w:val="00E049C4"/>
    <w:rsid w:val="00E10336"/>
    <w:rsid w:val="00E11300"/>
    <w:rsid w:val="00E12A66"/>
    <w:rsid w:val="00E12C8A"/>
    <w:rsid w:val="00E142BC"/>
    <w:rsid w:val="00E16591"/>
    <w:rsid w:val="00E17CF2"/>
    <w:rsid w:val="00E20FF2"/>
    <w:rsid w:val="00E2252E"/>
    <w:rsid w:val="00E27C78"/>
    <w:rsid w:val="00E35C4D"/>
    <w:rsid w:val="00E35CA7"/>
    <w:rsid w:val="00E3784F"/>
    <w:rsid w:val="00E414D7"/>
    <w:rsid w:val="00E41A67"/>
    <w:rsid w:val="00E452AC"/>
    <w:rsid w:val="00E538B8"/>
    <w:rsid w:val="00E53F95"/>
    <w:rsid w:val="00E5535F"/>
    <w:rsid w:val="00E55E65"/>
    <w:rsid w:val="00E57428"/>
    <w:rsid w:val="00E574FC"/>
    <w:rsid w:val="00E6292F"/>
    <w:rsid w:val="00E71A64"/>
    <w:rsid w:val="00E8060D"/>
    <w:rsid w:val="00E81634"/>
    <w:rsid w:val="00E81A16"/>
    <w:rsid w:val="00E8290F"/>
    <w:rsid w:val="00E83078"/>
    <w:rsid w:val="00E835EF"/>
    <w:rsid w:val="00E8394B"/>
    <w:rsid w:val="00E84A38"/>
    <w:rsid w:val="00E85572"/>
    <w:rsid w:val="00E85D86"/>
    <w:rsid w:val="00E86D16"/>
    <w:rsid w:val="00E90B41"/>
    <w:rsid w:val="00E91DD7"/>
    <w:rsid w:val="00E92904"/>
    <w:rsid w:val="00E95115"/>
    <w:rsid w:val="00E968ED"/>
    <w:rsid w:val="00EA0E7B"/>
    <w:rsid w:val="00EA1933"/>
    <w:rsid w:val="00EB07E6"/>
    <w:rsid w:val="00EB2561"/>
    <w:rsid w:val="00EB39D5"/>
    <w:rsid w:val="00EB451F"/>
    <w:rsid w:val="00EB58A4"/>
    <w:rsid w:val="00EB69E7"/>
    <w:rsid w:val="00EB76BB"/>
    <w:rsid w:val="00EC202E"/>
    <w:rsid w:val="00EC29EE"/>
    <w:rsid w:val="00EC6965"/>
    <w:rsid w:val="00ED0438"/>
    <w:rsid w:val="00ED28E1"/>
    <w:rsid w:val="00EE167B"/>
    <w:rsid w:val="00EE2B2D"/>
    <w:rsid w:val="00EF06F6"/>
    <w:rsid w:val="00EF0E45"/>
    <w:rsid w:val="00EF455F"/>
    <w:rsid w:val="00F05EF5"/>
    <w:rsid w:val="00F06381"/>
    <w:rsid w:val="00F06B60"/>
    <w:rsid w:val="00F07A5C"/>
    <w:rsid w:val="00F11638"/>
    <w:rsid w:val="00F14D75"/>
    <w:rsid w:val="00F169ED"/>
    <w:rsid w:val="00F17066"/>
    <w:rsid w:val="00F201CF"/>
    <w:rsid w:val="00F22274"/>
    <w:rsid w:val="00F22B7D"/>
    <w:rsid w:val="00F25963"/>
    <w:rsid w:val="00F26724"/>
    <w:rsid w:val="00F32B48"/>
    <w:rsid w:val="00F3526D"/>
    <w:rsid w:val="00F378B6"/>
    <w:rsid w:val="00F37B75"/>
    <w:rsid w:val="00F410DA"/>
    <w:rsid w:val="00F452FA"/>
    <w:rsid w:val="00F50887"/>
    <w:rsid w:val="00F52A62"/>
    <w:rsid w:val="00F52F02"/>
    <w:rsid w:val="00F54AE9"/>
    <w:rsid w:val="00F61910"/>
    <w:rsid w:val="00F6617C"/>
    <w:rsid w:val="00F7041B"/>
    <w:rsid w:val="00F719A4"/>
    <w:rsid w:val="00F73D2E"/>
    <w:rsid w:val="00F77976"/>
    <w:rsid w:val="00F82637"/>
    <w:rsid w:val="00F838C5"/>
    <w:rsid w:val="00F87EB0"/>
    <w:rsid w:val="00F90211"/>
    <w:rsid w:val="00F95634"/>
    <w:rsid w:val="00FA39E2"/>
    <w:rsid w:val="00FA6F48"/>
    <w:rsid w:val="00FA6FDD"/>
    <w:rsid w:val="00FB0E17"/>
    <w:rsid w:val="00FC03A3"/>
    <w:rsid w:val="00FC2CEF"/>
    <w:rsid w:val="00FC448E"/>
    <w:rsid w:val="00FC5954"/>
    <w:rsid w:val="00FD01FB"/>
    <w:rsid w:val="00FD0B10"/>
    <w:rsid w:val="00FD26A0"/>
    <w:rsid w:val="00FD29A2"/>
    <w:rsid w:val="00FD3C1B"/>
    <w:rsid w:val="00FD5EDE"/>
    <w:rsid w:val="00FE4BC0"/>
    <w:rsid w:val="00FE56EE"/>
    <w:rsid w:val="00FE77E7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106E4CE"/>
  <w15:docId w15:val="{8942B7F1-F9E4-418F-A93F-3812F32C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957B3"/>
    <w:pPr>
      <w:ind w:right="0" w:firstLine="708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57B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7957B3"/>
    <w:pPr>
      <w:spacing w:after="120" w:line="48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957B3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7957B3"/>
    <w:pPr>
      <w:ind w:right="0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7B3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957B3"/>
    <w:pPr>
      <w:spacing w:line="240" w:lineRule="auto"/>
      <w:ind w:left="720" w:right="0"/>
      <w:contextualSpacing/>
      <w:jc w:val="left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998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998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3B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B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B42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B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484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48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9957A-F5A1-4861-BCC8-36D8AC53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1672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pioada</dc:creator>
  <cp:lastModifiedBy>Spiżewska, Agata</cp:lastModifiedBy>
  <cp:revision>3</cp:revision>
  <cp:lastPrinted>2021-01-19T10:52:00Z</cp:lastPrinted>
  <dcterms:created xsi:type="dcterms:W3CDTF">2022-06-01T13:14:00Z</dcterms:created>
  <dcterms:modified xsi:type="dcterms:W3CDTF">2022-06-01T13:14:00Z</dcterms:modified>
</cp:coreProperties>
</file>