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D5F79" w14:textId="77777777" w:rsidR="00F77F3C" w:rsidRDefault="00B32056" w:rsidP="001B791D">
      <w:pPr>
        <w:tabs>
          <w:tab w:val="right" w:pos="9070"/>
        </w:tabs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59EE360" wp14:editId="7B85AEB1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C0C7" w14:textId="7C7B99CB" w:rsidR="009B234A" w:rsidRPr="009B234A" w:rsidRDefault="00492681" w:rsidP="009B234A">
      <w:pPr>
        <w:tabs>
          <w:tab w:val="right" w:pos="9070"/>
        </w:tabs>
        <w:rPr>
          <w:rFonts w:eastAsia="Calibri"/>
        </w:rPr>
      </w:pPr>
      <w:r>
        <w:rPr>
          <w:b/>
        </w:rPr>
        <w:t>TK</w:t>
      </w:r>
      <w:r w:rsidR="00EA7406">
        <w:rPr>
          <w:b/>
        </w:rPr>
        <w:t>-</w:t>
      </w:r>
      <w:r>
        <w:rPr>
          <w:b/>
        </w:rPr>
        <w:t>I.8014.6.4.2021</w:t>
      </w:r>
      <w:bookmarkStart w:id="0" w:name="_GoBack"/>
      <w:bookmarkEnd w:id="0"/>
      <w:r w:rsidR="008C4602">
        <w:rPr>
          <w:b/>
        </w:rPr>
        <w:tab/>
      </w:r>
      <w:r w:rsidR="00C006B0">
        <w:rPr>
          <w:b/>
        </w:rPr>
        <w:t xml:space="preserve">        </w:t>
      </w:r>
      <w:r w:rsidR="009B234A" w:rsidRPr="009B234A">
        <w:rPr>
          <w:rFonts w:eastAsia="Calibri"/>
          <w:szCs w:val="20"/>
          <w:lang w:eastAsia="pl-PL"/>
        </w:rPr>
        <w:t xml:space="preserve">Kielce </w:t>
      </w:r>
      <w:r w:rsidR="00C006B0">
        <w:rPr>
          <w:rFonts w:eastAsia="Calibri"/>
          <w:szCs w:val="20"/>
          <w:lang w:eastAsia="pl-PL"/>
        </w:rPr>
        <w:t xml:space="preserve">23 marca </w:t>
      </w:r>
      <w:r w:rsidR="00C64D54">
        <w:rPr>
          <w:rFonts w:eastAsia="Calibri"/>
          <w:szCs w:val="20"/>
          <w:lang w:eastAsia="pl-PL"/>
        </w:rPr>
        <w:t>2022</w:t>
      </w:r>
      <w:r w:rsidR="009B234A" w:rsidRPr="009B234A">
        <w:rPr>
          <w:rFonts w:eastAsia="Calibri"/>
          <w:szCs w:val="20"/>
          <w:lang w:eastAsia="pl-PL"/>
        </w:rPr>
        <w:t xml:space="preserve"> r.</w:t>
      </w:r>
    </w:p>
    <w:p w14:paraId="0DDE634B" w14:textId="77777777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2793F549" w14:textId="77777777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0FAE00BA" w14:textId="77777777" w:rsidR="00C64D54" w:rsidRDefault="009B234A" w:rsidP="00656620">
      <w:pPr>
        <w:spacing w:after="40" w:line="276" w:lineRule="auto"/>
        <w:rPr>
          <w:rFonts w:eastAsia="Calibri"/>
          <w:b/>
        </w:rPr>
      </w:pPr>
      <w:r w:rsidRPr="009B234A">
        <w:rPr>
          <w:rFonts w:eastAsia="Calibri"/>
          <w:b/>
        </w:rPr>
        <w:t>Pan</w:t>
      </w:r>
      <w:r>
        <w:rPr>
          <w:rFonts w:eastAsia="Calibri"/>
          <w:b/>
        </w:rPr>
        <w:t xml:space="preserve"> </w:t>
      </w:r>
    </w:p>
    <w:p w14:paraId="4DADF143" w14:textId="5D866F62" w:rsidR="009B234A" w:rsidRDefault="00C64D54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>Jerzy Wrona</w:t>
      </w:r>
    </w:p>
    <w:p w14:paraId="486B7579" w14:textId="0B871A9F" w:rsidR="00C64D54" w:rsidRDefault="00C64D54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Dyrektor </w:t>
      </w:r>
    </w:p>
    <w:p w14:paraId="3D5BE5AF" w14:textId="77777777" w:rsidR="004B20C7" w:rsidRDefault="004B20C7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Świętokrzyskiego Zarządu Dróg Wojewódzkich </w:t>
      </w:r>
    </w:p>
    <w:p w14:paraId="096BE6EF" w14:textId="098741CB" w:rsidR="00C64D54" w:rsidRPr="009B234A" w:rsidRDefault="004B20C7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w Kielcach </w:t>
      </w:r>
    </w:p>
    <w:p w14:paraId="10EC75AD" w14:textId="24F3CCB5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5A6B3866" w14:textId="69EEADE3" w:rsidR="009B234A" w:rsidRPr="00444CC1" w:rsidRDefault="00444CC1" w:rsidP="00277814">
      <w:pPr>
        <w:spacing w:after="40" w:line="240" w:lineRule="auto"/>
        <w:jc w:val="center"/>
        <w:rPr>
          <w:rFonts w:eastAsia="Calibri"/>
          <w:b/>
          <w:spacing w:val="20"/>
          <w:sz w:val="28"/>
          <w:szCs w:val="28"/>
        </w:rPr>
      </w:pPr>
      <w:r w:rsidRPr="00444CC1">
        <w:rPr>
          <w:rFonts w:eastAsia="Calibri"/>
          <w:b/>
          <w:spacing w:val="20"/>
          <w:sz w:val="28"/>
          <w:szCs w:val="28"/>
        </w:rPr>
        <w:t>WYSTĄPIENIE POKONTROLNE</w:t>
      </w:r>
    </w:p>
    <w:p w14:paraId="745D62C0" w14:textId="77777777" w:rsidR="00277814" w:rsidRDefault="00277814" w:rsidP="001B05C7">
      <w:pPr>
        <w:spacing w:before="240" w:line="240" w:lineRule="auto"/>
        <w:ind w:left="284"/>
        <w:rPr>
          <w:rFonts w:eastAsia="Calibri"/>
          <w:sz w:val="28"/>
          <w:szCs w:val="28"/>
        </w:rPr>
      </w:pPr>
    </w:p>
    <w:p w14:paraId="2E7E4A9E" w14:textId="04821C9A" w:rsidR="00444CC1" w:rsidRPr="00F56743" w:rsidRDefault="00F56743" w:rsidP="00FB106E">
      <w:pPr>
        <w:pStyle w:val="Akapitzlist"/>
        <w:numPr>
          <w:ilvl w:val="0"/>
          <w:numId w:val="3"/>
        </w:numPr>
        <w:rPr>
          <w:rStyle w:val="Pogrubienie"/>
          <w:spacing w:val="20"/>
        </w:rPr>
      </w:pPr>
      <w:r w:rsidRPr="00F56743">
        <w:rPr>
          <w:rStyle w:val="Pogrubienie"/>
          <w:spacing w:val="20"/>
        </w:rPr>
        <w:t xml:space="preserve">DANE IDENTYFIKACYJNE </w:t>
      </w:r>
    </w:p>
    <w:p w14:paraId="0E8FF90C" w14:textId="5ED8E9EB" w:rsidR="00F56743" w:rsidRDefault="00F56743" w:rsidP="00F56743">
      <w:pPr>
        <w:jc w:val="both"/>
        <w:rPr>
          <w:rStyle w:val="Pogrubienie"/>
          <w:b w:val="0"/>
        </w:rPr>
      </w:pPr>
      <w:r w:rsidRPr="00F56743">
        <w:rPr>
          <w:rStyle w:val="Pogrubienie"/>
          <w:b w:val="0"/>
        </w:rPr>
        <w:t xml:space="preserve">Świętokrzyski Zarząd Dróg Wojewódzkich </w:t>
      </w:r>
      <w:r>
        <w:rPr>
          <w:rStyle w:val="Pogrubienie"/>
          <w:b w:val="0"/>
        </w:rPr>
        <w:t>w Kielcach</w:t>
      </w:r>
      <w:r w:rsidR="00AB65AD">
        <w:rPr>
          <w:rStyle w:val="Odwoanieprzypisudolnego"/>
          <w:bCs/>
        </w:rPr>
        <w:footnoteReference w:id="1"/>
      </w:r>
      <w:r>
        <w:rPr>
          <w:rStyle w:val="Pogrubienie"/>
          <w:b w:val="0"/>
        </w:rPr>
        <w:t>, ul. Jagiellońska 72, 25-602 Kielce</w:t>
      </w:r>
      <w:r w:rsidR="006367FB">
        <w:rPr>
          <w:rStyle w:val="Pogrubienie"/>
          <w:b w:val="0"/>
        </w:rPr>
        <w:t>.</w:t>
      </w:r>
    </w:p>
    <w:p w14:paraId="07904B59" w14:textId="77777777" w:rsidR="009309F4" w:rsidRPr="00F56743" w:rsidRDefault="009309F4" w:rsidP="00F56743">
      <w:pPr>
        <w:jc w:val="both"/>
        <w:rPr>
          <w:rStyle w:val="Pogrubienie"/>
          <w:b w:val="0"/>
        </w:rPr>
      </w:pPr>
    </w:p>
    <w:p w14:paraId="0081896F" w14:textId="32AD37FB" w:rsidR="00F56743" w:rsidRPr="00360A86" w:rsidRDefault="006367FB" w:rsidP="00FB106E">
      <w:pPr>
        <w:pStyle w:val="Akapitzlist"/>
        <w:numPr>
          <w:ilvl w:val="0"/>
          <w:numId w:val="3"/>
        </w:numPr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JEDNOSTKA KONTROLUJĄCA </w:t>
      </w:r>
    </w:p>
    <w:p w14:paraId="0D54087E" w14:textId="1237BC25" w:rsidR="009E549F" w:rsidRDefault="006367FB" w:rsidP="009E549F">
      <w:pPr>
        <w:jc w:val="both"/>
        <w:rPr>
          <w:rStyle w:val="Pogrubienie"/>
          <w:b w:val="0"/>
        </w:rPr>
      </w:pPr>
      <w:r w:rsidRPr="006367FB">
        <w:rPr>
          <w:rStyle w:val="Pogrubienie"/>
          <w:b w:val="0"/>
        </w:rPr>
        <w:t xml:space="preserve">Departament </w:t>
      </w:r>
      <w:r>
        <w:rPr>
          <w:rStyle w:val="Pogrubienie"/>
          <w:b w:val="0"/>
        </w:rPr>
        <w:t>Infrastruktury, Transportu</w:t>
      </w:r>
      <w:r w:rsidR="00C95E3A">
        <w:rPr>
          <w:rStyle w:val="Pogrubienie"/>
          <w:b w:val="0"/>
        </w:rPr>
        <w:t xml:space="preserve"> i Komunikacji </w:t>
      </w:r>
      <w:r w:rsidR="009E549F">
        <w:rPr>
          <w:rStyle w:val="Pogrubienie"/>
          <w:b w:val="0"/>
        </w:rPr>
        <w:t>Urzędu</w:t>
      </w:r>
      <w:r w:rsidR="00367175">
        <w:rPr>
          <w:rStyle w:val="Pogrubienie"/>
          <w:b w:val="0"/>
        </w:rPr>
        <w:t xml:space="preserve"> </w:t>
      </w:r>
      <w:r w:rsidR="009E549F">
        <w:rPr>
          <w:rStyle w:val="Pogrubienie"/>
          <w:b w:val="0"/>
        </w:rPr>
        <w:t>Marszałkowskiego</w:t>
      </w:r>
      <w:r w:rsidR="00367175">
        <w:rPr>
          <w:rStyle w:val="Pogrubienie"/>
          <w:b w:val="0"/>
        </w:rPr>
        <w:t xml:space="preserve"> </w:t>
      </w:r>
      <w:r w:rsidR="009E549F">
        <w:rPr>
          <w:rStyle w:val="Pogrubienie"/>
          <w:b w:val="0"/>
        </w:rPr>
        <w:t>Województwa</w:t>
      </w:r>
      <w:r w:rsidR="00367175">
        <w:rPr>
          <w:rStyle w:val="Pogrubienie"/>
          <w:b w:val="0"/>
        </w:rPr>
        <w:t xml:space="preserve"> Świętokrzyskiego</w:t>
      </w:r>
      <w:r w:rsidR="009E549F">
        <w:rPr>
          <w:rStyle w:val="Pogrubienie"/>
          <w:b w:val="0"/>
        </w:rPr>
        <w:t>.</w:t>
      </w:r>
    </w:p>
    <w:p w14:paraId="45A7491C" w14:textId="77777777" w:rsidR="009309F4" w:rsidRDefault="009309F4" w:rsidP="009E549F">
      <w:pPr>
        <w:jc w:val="both"/>
        <w:rPr>
          <w:rStyle w:val="Pogrubienie"/>
          <w:b w:val="0"/>
        </w:rPr>
      </w:pPr>
    </w:p>
    <w:p w14:paraId="3A49698E" w14:textId="5CAE91A6" w:rsidR="006367FB" w:rsidRPr="00360A86" w:rsidRDefault="009E549F" w:rsidP="00FB106E">
      <w:pPr>
        <w:pStyle w:val="Akapitzlist"/>
        <w:numPr>
          <w:ilvl w:val="0"/>
          <w:numId w:val="3"/>
        </w:numPr>
        <w:jc w:val="both"/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ZESPÓŁ PRZEPROWADZAJĄCY KONTROLĘ </w:t>
      </w:r>
    </w:p>
    <w:p w14:paraId="663BC66E" w14:textId="402DEC13" w:rsidR="00C901B2" w:rsidRDefault="00C95E3A" w:rsidP="00FB106E">
      <w:pPr>
        <w:pStyle w:val="Akapitzlist"/>
        <w:numPr>
          <w:ilvl w:val="0"/>
          <w:numId w:val="4"/>
        </w:numPr>
        <w:jc w:val="both"/>
        <w:rPr>
          <w:rStyle w:val="Pogrubienie"/>
          <w:b w:val="0"/>
        </w:rPr>
      </w:pPr>
      <w:r w:rsidRPr="00C95E3A">
        <w:rPr>
          <w:rStyle w:val="Pogrubienie"/>
          <w:b w:val="0"/>
        </w:rPr>
        <w:t xml:space="preserve">Grzegorz </w:t>
      </w:r>
      <w:r>
        <w:rPr>
          <w:rStyle w:val="Pogrubienie"/>
          <w:b w:val="0"/>
        </w:rPr>
        <w:t>Błaszczyk – p.o. Kierownika Oddziału Dróg w Departamencie Infrastruktury, Transportu i Komunikacji  Urzędu Marszałkowskiego Województwa Świętokrzyskiego</w:t>
      </w:r>
      <w:r w:rsidR="001742E4">
        <w:rPr>
          <w:rStyle w:val="Pogrubienie"/>
          <w:b w:val="0"/>
        </w:rPr>
        <w:t xml:space="preserve"> na podstawie Upoważnienia </w:t>
      </w:r>
      <w:r w:rsidR="00863B10">
        <w:rPr>
          <w:rStyle w:val="Pogrubienie"/>
          <w:b w:val="0"/>
        </w:rPr>
        <w:t>Nr TK-II</w:t>
      </w:r>
      <w:r w:rsidR="00C56DAA">
        <w:rPr>
          <w:rStyle w:val="Pogrubienie"/>
          <w:b w:val="0"/>
        </w:rPr>
        <w:t>I</w:t>
      </w:r>
      <w:r w:rsidR="00124258">
        <w:rPr>
          <w:rStyle w:val="Pogrubienie"/>
          <w:b w:val="0"/>
        </w:rPr>
        <w:t>.087.12.2021</w:t>
      </w:r>
      <w:r w:rsidR="00863B10">
        <w:rPr>
          <w:rStyle w:val="Pogrubienie"/>
          <w:b w:val="0"/>
        </w:rPr>
        <w:t xml:space="preserve"> z dnia 21.12.2021 r.</w:t>
      </w:r>
      <w:r w:rsidR="00C56DAA">
        <w:rPr>
          <w:rStyle w:val="Pogrubienie"/>
          <w:b w:val="0"/>
        </w:rPr>
        <w:t xml:space="preserve"> wydanego przez Marszałka Województwa Świętokrzyskiego;</w:t>
      </w:r>
    </w:p>
    <w:p w14:paraId="6C8F6B36" w14:textId="77777777" w:rsidR="00C901B2" w:rsidRDefault="00C56DAA" w:rsidP="00FB106E">
      <w:pPr>
        <w:pStyle w:val="Akapitzlist"/>
        <w:numPr>
          <w:ilvl w:val="0"/>
          <w:numId w:val="4"/>
        </w:numPr>
        <w:jc w:val="both"/>
        <w:rPr>
          <w:rStyle w:val="Pogrubienie"/>
          <w:b w:val="0"/>
        </w:rPr>
      </w:pPr>
      <w:r w:rsidRPr="00C901B2">
        <w:rPr>
          <w:rStyle w:val="Pogrubienie"/>
          <w:b w:val="0"/>
        </w:rPr>
        <w:t>Ewa Murzec – Główny Specjalista w Departamencie Infrastruktury, Transportu i Komunikacji  Urzędu Marszałkowskiego Województwa Świętokrzyskiego na podstawie Upoważnienia Nr TK-III.087.13.2021 z dnia 21.12.2021 r. wydanego przez Marszałka Województwa Świętokrzyskiego;</w:t>
      </w:r>
    </w:p>
    <w:p w14:paraId="63CAE986" w14:textId="5510EBA7" w:rsidR="009309F4" w:rsidRPr="00C901B2" w:rsidRDefault="00C56DAA" w:rsidP="00FB106E">
      <w:pPr>
        <w:pStyle w:val="Akapitzlist"/>
        <w:numPr>
          <w:ilvl w:val="0"/>
          <w:numId w:val="4"/>
        </w:numPr>
        <w:jc w:val="both"/>
        <w:rPr>
          <w:rStyle w:val="Pogrubienie"/>
          <w:b w:val="0"/>
        </w:rPr>
      </w:pPr>
      <w:r w:rsidRPr="00C901B2">
        <w:rPr>
          <w:rStyle w:val="Pogrubienie"/>
          <w:b w:val="0"/>
        </w:rPr>
        <w:t>Marcin Boroń – Inspektor w Departamencie Infrastruktury, Transportu i Komunikacji  Urzędu Marszałkowskiego Województwa Świętokrzyskiego na podstawie Upoważnienia Nr TK-III.087.14.2021 z dnia 21.12.2021 r. wydanego przez Marszałka Województwa Świętokrzyskiego.</w:t>
      </w:r>
    </w:p>
    <w:p w14:paraId="0DCE854B" w14:textId="77777777" w:rsidR="00C56DAA" w:rsidRDefault="00C56DAA" w:rsidP="009309F4">
      <w:pPr>
        <w:jc w:val="both"/>
        <w:rPr>
          <w:rStyle w:val="Pogrubienie"/>
          <w:b w:val="0"/>
        </w:rPr>
      </w:pPr>
    </w:p>
    <w:p w14:paraId="71C79FFF" w14:textId="3E446A7F" w:rsidR="00C901B2" w:rsidRPr="00463B2E" w:rsidRDefault="00463B2E" w:rsidP="00463B2E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Funkcję Koordynatora Zespołu kontrolnego pełnił Pan </w:t>
      </w:r>
      <w:r w:rsidRPr="00B853F2">
        <w:rPr>
          <w:rStyle w:val="Pogrubienie"/>
          <w:b w:val="0"/>
        </w:rPr>
        <w:t>Grzegorz Błaszczyk – p.o. Kierownika Oddziału Dróg w Departamencie Infrastruk</w:t>
      </w:r>
      <w:r>
        <w:rPr>
          <w:rStyle w:val="Pogrubienie"/>
          <w:b w:val="0"/>
        </w:rPr>
        <w:t xml:space="preserve">tury, Transportu i Komunikacji </w:t>
      </w:r>
      <w:r w:rsidRPr="00B853F2">
        <w:rPr>
          <w:rStyle w:val="Pogrubienie"/>
          <w:b w:val="0"/>
        </w:rPr>
        <w:t>Urzędu Marszałkowskiego Województwa Świętokrzyskiego</w:t>
      </w:r>
      <w:r>
        <w:rPr>
          <w:rStyle w:val="Pogrubienie"/>
          <w:b w:val="0"/>
        </w:rPr>
        <w:t xml:space="preserve"> – wyznaczony przez Panią Annę </w:t>
      </w:r>
      <w:proofErr w:type="spellStart"/>
      <w:r>
        <w:rPr>
          <w:rStyle w:val="Pogrubienie"/>
          <w:b w:val="0"/>
        </w:rPr>
        <w:t>Grzelę</w:t>
      </w:r>
      <w:proofErr w:type="spellEnd"/>
      <w:r>
        <w:rPr>
          <w:rStyle w:val="Pogrubienie"/>
          <w:b w:val="0"/>
        </w:rPr>
        <w:t xml:space="preserve"> – Dyrektora Departamentu  </w:t>
      </w:r>
      <w:r w:rsidRPr="00B853F2">
        <w:rPr>
          <w:rStyle w:val="Pogrubienie"/>
          <w:b w:val="0"/>
        </w:rPr>
        <w:t>Infrastruk</w:t>
      </w:r>
      <w:r>
        <w:rPr>
          <w:rStyle w:val="Pogrubienie"/>
          <w:b w:val="0"/>
        </w:rPr>
        <w:t xml:space="preserve">tury, Transportu i Komunikacji </w:t>
      </w:r>
      <w:r w:rsidRPr="00B853F2">
        <w:rPr>
          <w:rStyle w:val="Pogrubienie"/>
          <w:b w:val="0"/>
        </w:rPr>
        <w:t>Urzędu Marszałkowskiego Województwa Świętokrzyskiego</w:t>
      </w:r>
      <w:r>
        <w:rPr>
          <w:rStyle w:val="Pogrubienie"/>
          <w:b w:val="0"/>
        </w:rPr>
        <w:t>.</w:t>
      </w:r>
    </w:p>
    <w:p w14:paraId="1251DF64" w14:textId="77777777" w:rsidR="00C901B2" w:rsidRDefault="00C901B2" w:rsidP="00C901B2">
      <w:pPr>
        <w:pStyle w:val="Akapitzlist"/>
        <w:ind w:left="360"/>
        <w:jc w:val="both"/>
        <w:rPr>
          <w:rStyle w:val="Pogrubienie"/>
        </w:rPr>
      </w:pPr>
    </w:p>
    <w:p w14:paraId="3DAC7E5B" w14:textId="04BD7745" w:rsidR="009309F4" w:rsidRPr="00360A86" w:rsidRDefault="007B7375" w:rsidP="00FB106E">
      <w:pPr>
        <w:pStyle w:val="Akapitzlist"/>
        <w:numPr>
          <w:ilvl w:val="0"/>
          <w:numId w:val="6"/>
        </w:numPr>
        <w:jc w:val="both"/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TERMIN PREZPROWADZENIA KONTROLI </w:t>
      </w:r>
    </w:p>
    <w:p w14:paraId="6DAC56F1" w14:textId="49B02B1E" w:rsidR="009309F4" w:rsidRDefault="00C901B2" w:rsidP="009309F4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Kontrola została przeprowadzona w terminie od 29.12.2021 r. do 14.02.2022 r. </w:t>
      </w:r>
    </w:p>
    <w:p w14:paraId="1156B3CE" w14:textId="77777777" w:rsidR="00360A86" w:rsidRDefault="00360A86" w:rsidP="009309F4">
      <w:pPr>
        <w:jc w:val="both"/>
        <w:rPr>
          <w:rStyle w:val="Pogrubienie"/>
          <w:b w:val="0"/>
        </w:rPr>
      </w:pPr>
    </w:p>
    <w:p w14:paraId="7E66D702" w14:textId="77777777" w:rsidR="00DF7A7E" w:rsidRPr="00CD0B2D" w:rsidRDefault="00933E06" w:rsidP="00CD0B2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Style w:val="Pogrubienie"/>
          <w:color w:val="000000" w:themeColor="text1"/>
          <w:spacing w:val="18"/>
        </w:rPr>
      </w:pPr>
      <w:r w:rsidRPr="00CD0B2D">
        <w:rPr>
          <w:rStyle w:val="Pogrubienie"/>
          <w:spacing w:val="20"/>
        </w:rPr>
        <w:t>PODSTAWA PRAW</w:t>
      </w:r>
      <w:r w:rsidR="00B95792" w:rsidRPr="00CD0B2D">
        <w:rPr>
          <w:rStyle w:val="Pogrubienie"/>
          <w:spacing w:val="20"/>
        </w:rPr>
        <w:t>NA</w:t>
      </w:r>
      <w:r w:rsidRPr="00CD0B2D">
        <w:rPr>
          <w:rStyle w:val="Pogrubienie"/>
          <w:spacing w:val="20"/>
        </w:rPr>
        <w:t xml:space="preserve"> </w:t>
      </w:r>
      <w:r w:rsidR="004449D6" w:rsidRPr="00CD0B2D">
        <w:rPr>
          <w:rStyle w:val="Pogrubienie"/>
          <w:spacing w:val="20"/>
        </w:rPr>
        <w:t xml:space="preserve">PRZEPROWADZENIA KONTROLI </w:t>
      </w:r>
    </w:p>
    <w:p w14:paraId="78C00ABE" w14:textId="4A536010" w:rsidR="00970CC4" w:rsidRPr="00DF7A7E" w:rsidRDefault="00970CC4" w:rsidP="00961E1D">
      <w:pPr>
        <w:pStyle w:val="Akapitzlist"/>
        <w:numPr>
          <w:ilvl w:val="0"/>
          <w:numId w:val="5"/>
        </w:numPr>
        <w:tabs>
          <w:tab w:val="left" w:pos="709"/>
        </w:tabs>
        <w:jc w:val="both"/>
        <w:rPr>
          <w:b/>
          <w:bCs/>
          <w:color w:val="000000" w:themeColor="text1"/>
          <w:spacing w:val="18"/>
        </w:rPr>
      </w:pPr>
      <w:r w:rsidRPr="00DF7A7E">
        <w:rPr>
          <w:rFonts w:eastAsia="Calibri"/>
          <w:color w:val="000000" w:themeColor="text1"/>
        </w:rPr>
        <w:t xml:space="preserve">art. 41 ust. 2 pkt 6 ustawy z dnia 5 czerwca 1998 roku o samorządzie województwa </w:t>
      </w:r>
      <w:r w:rsidR="00933E06" w:rsidRPr="00DF7A7E">
        <w:rPr>
          <w:rFonts w:eastAsia="Calibri"/>
          <w:color w:val="000000" w:themeColor="text1"/>
        </w:rPr>
        <w:t xml:space="preserve">(Dz.U. 2020 poz. 1668 z </w:t>
      </w:r>
      <w:proofErr w:type="spellStart"/>
      <w:r w:rsidR="00933E06" w:rsidRPr="00DF7A7E">
        <w:rPr>
          <w:rFonts w:eastAsia="Calibri"/>
          <w:color w:val="000000" w:themeColor="text1"/>
        </w:rPr>
        <w:t>późn</w:t>
      </w:r>
      <w:proofErr w:type="spellEnd"/>
      <w:r w:rsidR="00933E06" w:rsidRPr="00DF7A7E">
        <w:rPr>
          <w:rFonts w:eastAsia="Calibri"/>
          <w:color w:val="000000" w:themeColor="text1"/>
        </w:rPr>
        <w:t xml:space="preserve">. </w:t>
      </w:r>
      <w:proofErr w:type="spellStart"/>
      <w:r w:rsidR="00933E06" w:rsidRPr="00DF7A7E">
        <w:rPr>
          <w:rFonts w:eastAsia="Calibri"/>
          <w:color w:val="000000" w:themeColor="text1"/>
        </w:rPr>
        <w:t>zm</w:t>
      </w:r>
      <w:proofErr w:type="spellEnd"/>
      <w:r w:rsidRPr="00DF7A7E">
        <w:rPr>
          <w:rFonts w:eastAsia="Calibri"/>
          <w:color w:val="000000" w:themeColor="text1"/>
        </w:rPr>
        <w:t>)</w:t>
      </w:r>
      <w:r w:rsidR="00DF7A7E">
        <w:rPr>
          <w:rStyle w:val="Odwoanieprzypisudolnego"/>
          <w:rFonts w:eastAsia="Calibri"/>
          <w:color w:val="000000" w:themeColor="text1"/>
        </w:rPr>
        <w:footnoteReference w:id="2"/>
      </w:r>
      <w:r w:rsidRPr="00DF7A7E">
        <w:rPr>
          <w:rFonts w:eastAsia="Calibri"/>
          <w:color w:val="000000" w:themeColor="text1"/>
        </w:rPr>
        <w:t>;</w:t>
      </w:r>
    </w:p>
    <w:p w14:paraId="02C0DB37" w14:textId="77A09478" w:rsidR="00B95792" w:rsidRPr="00933E06" w:rsidRDefault="00970CC4" w:rsidP="00FB106E">
      <w:pPr>
        <w:pStyle w:val="Akapitzlist"/>
        <w:numPr>
          <w:ilvl w:val="0"/>
          <w:numId w:val="5"/>
        </w:numPr>
        <w:jc w:val="both"/>
        <w:rPr>
          <w:b/>
          <w:bCs/>
          <w:color w:val="000000" w:themeColor="text1"/>
          <w:spacing w:val="18"/>
        </w:rPr>
      </w:pPr>
      <w:r w:rsidRPr="00933E06">
        <w:rPr>
          <w:rFonts w:eastAsia="Calibri"/>
          <w:color w:val="000000" w:themeColor="text1"/>
        </w:rPr>
        <w:t xml:space="preserve"> Uchwała Nr 1719/2020 Zarządu Województwa Świętokrzyskiego z dnia 26 lutego 2020 r. w sprawie ustalenia Regulaminu</w:t>
      </w:r>
      <w:r w:rsidR="00E1084E">
        <w:rPr>
          <w:rFonts w:eastAsia="Calibri"/>
          <w:color w:val="000000" w:themeColor="text1"/>
        </w:rPr>
        <w:t xml:space="preserve"> Kontroli wykonywanej przez Urząd Marszałkowski Województwa Świętokrzyskiego w Kielcach. </w:t>
      </w:r>
    </w:p>
    <w:p w14:paraId="59E43EF4" w14:textId="77777777" w:rsidR="00970CC4" w:rsidRPr="00B95792" w:rsidRDefault="00970CC4" w:rsidP="00970CC4">
      <w:pPr>
        <w:pStyle w:val="Akapitzlist"/>
        <w:ind w:left="360"/>
        <w:jc w:val="both"/>
        <w:rPr>
          <w:rStyle w:val="Pogrubienie"/>
          <w:spacing w:val="18"/>
        </w:rPr>
      </w:pPr>
    </w:p>
    <w:p w14:paraId="38177FCA" w14:textId="409AE4C7" w:rsidR="00C901B2" w:rsidRPr="00D92E0A" w:rsidRDefault="0093699C" w:rsidP="00FB106E">
      <w:pPr>
        <w:pStyle w:val="Akapitzlist"/>
        <w:numPr>
          <w:ilvl w:val="0"/>
          <w:numId w:val="6"/>
        </w:numPr>
        <w:jc w:val="both"/>
        <w:rPr>
          <w:rStyle w:val="Pogrubienie"/>
          <w:b w:val="0"/>
        </w:rPr>
      </w:pPr>
      <w:r w:rsidRPr="00D92E0A">
        <w:rPr>
          <w:rStyle w:val="Pogrubienie"/>
          <w:spacing w:val="20"/>
        </w:rPr>
        <w:t xml:space="preserve">ZAKRES KONTROLI </w:t>
      </w:r>
    </w:p>
    <w:p w14:paraId="711CCD15" w14:textId="77777777" w:rsidR="0093699C" w:rsidRDefault="0093699C" w:rsidP="00C95E3A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>Kontrola procesu nadzoru nad przygotowaniem dokumentacji projektowych dla inwestycji realizowanych przez ŚZDW w Kielcach.</w:t>
      </w:r>
    </w:p>
    <w:p w14:paraId="5C6138FC" w14:textId="77777777" w:rsidR="0093699C" w:rsidRDefault="0093699C" w:rsidP="00C95E3A">
      <w:pPr>
        <w:jc w:val="both"/>
        <w:rPr>
          <w:rStyle w:val="Pogrubienie"/>
          <w:b w:val="0"/>
        </w:rPr>
      </w:pPr>
    </w:p>
    <w:p w14:paraId="1C3CB94F" w14:textId="39DA8A7A" w:rsidR="00652815" w:rsidRDefault="0093699C" w:rsidP="00FB106E">
      <w:pPr>
        <w:pStyle w:val="Akapitzlist"/>
        <w:numPr>
          <w:ilvl w:val="0"/>
          <w:numId w:val="6"/>
        </w:numPr>
        <w:jc w:val="both"/>
        <w:rPr>
          <w:rStyle w:val="Pogrubienie"/>
          <w:spacing w:val="20"/>
        </w:rPr>
      </w:pPr>
      <w:r w:rsidRPr="0093699C">
        <w:rPr>
          <w:rStyle w:val="Pogrubienie"/>
          <w:spacing w:val="20"/>
        </w:rPr>
        <w:t xml:space="preserve">OPIS USTALONEGO STANU FAKTYCZNEGO </w:t>
      </w:r>
    </w:p>
    <w:p w14:paraId="3A2E009D" w14:textId="4F731029" w:rsidR="00933E06" w:rsidRPr="00933E06" w:rsidRDefault="00933E06" w:rsidP="00933E06">
      <w:pPr>
        <w:jc w:val="both"/>
        <w:rPr>
          <w:rStyle w:val="Pogrubienie"/>
          <w:b w:val="0"/>
        </w:rPr>
      </w:pPr>
      <w:r w:rsidRPr="00933E06">
        <w:rPr>
          <w:rStyle w:val="Pogrubienie"/>
          <w:b w:val="0"/>
        </w:rPr>
        <w:t>Na podstawie okazanych sprawozdań z realizacji zadań rzeczowo</w:t>
      </w:r>
      <w:r>
        <w:rPr>
          <w:rStyle w:val="Pogrubienie"/>
          <w:b w:val="0"/>
        </w:rPr>
        <w:t>-finansowych Jednostki za</w:t>
      </w:r>
      <w:r w:rsidR="006619CE">
        <w:rPr>
          <w:rStyle w:val="Pogrubienie"/>
          <w:b w:val="0"/>
        </w:rPr>
        <w:t> </w:t>
      </w:r>
      <w:r>
        <w:rPr>
          <w:rStyle w:val="Pogrubienie"/>
          <w:b w:val="0"/>
        </w:rPr>
        <w:t>lata</w:t>
      </w:r>
      <w:r w:rsidRPr="00933E06">
        <w:rPr>
          <w:rStyle w:val="Pogrubienie"/>
          <w:b w:val="0"/>
        </w:rPr>
        <w:t xml:space="preserve"> 2014 – 2020 zatwierdzonych uchwałami Zarządu Województwa Świętokrzyskiego, kontroli poddano dokumenty losowo wybranych zadań inwestycyjnych, w tym:</w:t>
      </w:r>
    </w:p>
    <w:p w14:paraId="11DA49A6" w14:textId="77777777" w:rsidR="00933E06" w:rsidRPr="00933E06" w:rsidRDefault="00933E06" w:rsidP="00933E06">
      <w:pPr>
        <w:pStyle w:val="Akapitzlist"/>
        <w:numPr>
          <w:ilvl w:val="0"/>
          <w:numId w:val="8"/>
        </w:numPr>
        <w:jc w:val="both"/>
        <w:rPr>
          <w:rStyle w:val="Pogrubienie"/>
          <w:b w:val="0"/>
        </w:rPr>
      </w:pPr>
      <w:r w:rsidRPr="00933E06">
        <w:rPr>
          <w:rStyle w:val="Pogrubienie"/>
          <w:b w:val="0"/>
        </w:rPr>
        <w:t>Rozbudowa drogi wojewódzkiej Nr 766 na odcinku Pińczów- Węchadłów od skrzyżowania z DW 768 dł. 27 km /Budowa obwodnicy Pińczowa/</w:t>
      </w:r>
      <w:r w:rsidRPr="00933E06">
        <w:rPr>
          <w:rStyle w:val="Odwoanieprzypisudolnego"/>
          <w:bCs/>
        </w:rPr>
        <w:footnoteReference w:id="3"/>
      </w:r>
      <w:r w:rsidRPr="00933E06">
        <w:rPr>
          <w:rStyle w:val="Pogrubienie"/>
          <w:b w:val="0"/>
        </w:rPr>
        <w:t>;</w:t>
      </w:r>
    </w:p>
    <w:p w14:paraId="7E482B22" w14:textId="32BA76A4" w:rsidR="00933E06" w:rsidRPr="00933E06" w:rsidRDefault="00933E06" w:rsidP="00933E06">
      <w:pPr>
        <w:pStyle w:val="Akapitzlist"/>
        <w:numPr>
          <w:ilvl w:val="0"/>
          <w:numId w:val="8"/>
        </w:numPr>
        <w:jc w:val="both"/>
        <w:rPr>
          <w:rStyle w:val="Pogrubienie"/>
          <w:b w:val="0"/>
        </w:rPr>
      </w:pPr>
      <w:r w:rsidRPr="00933E06">
        <w:rPr>
          <w:rStyle w:val="Pogrubienie"/>
          <w:b w:val="0"/>
        </w:rPr>
        <w:lastRenderedPageBreak/>
        <w:t xml:space="preserve">Opracowanie </w:t>
      </w:r>
      <w:r w:rsidR="00410D77">
        <w:rPr>
          <w:rStyle w:val="Pogrubienie"/>
          <w:b w:val="0"/>
        </w:rPr>
        <w:t>Studium wykonalności z koncepcją</w:t>
      </w:r>
      <w:r w:rsidRPr="00933E06">
        <w:rPr>
          <w:rStyle w:val="Pogrubienie"/>
          <w:b w:val="0"/>
        </w:rPr>
        <w:t xml:space="preserve"> programowo-przestrzenną oraz</w:t>
      </w:r>
      <w:r w:rsidR="006619CE">
        <w:rPr>
          <w:rStyle w:val="Pogrubienie"/>
          <w:b w:val="0"/>
        </w:rPr>
        <w:t> </w:t>
      </w:r>
      <w:r w:rsidRPr="00933E06">
        <w:rPr>
          <w:rStyle w:val="Pogrubienie"/>
          <w:b w:val="0"/>
        </w:rPr>
        <w:t>uzyskanie decyzji środowiskowej i wykonanie programu funkcjonalno-przestrzennego dla zadania pt.,, Budowa północnej obwodnicy Chmielnika w ciągu DW 765”dł. 3 km;</w:t>
      </w:r>
    </w:p>
    <w:p w14:paraId="0D90977E" w14:textId="61F3E76E" w:rsidR="00933E06" w:rsidRPr="006619CE" w:rsidRDefault="00933E06" w:rsidP="00933E06">
      <w:pPr>
        <w:pStyle w:val="Akapitzlist"/>
        <w:numPr>
          <w:ilvl w:val="0"/>
          <w:numId w:val="8"/>
        </w:numPr>
        <w:jc w:val="both"/>
        <w:rPr>
          <w:rStyle w:val="Pogrubienie"/>
          <w:b w:val="0"/>
        </w:rPr>
      </w:pPr>
      <w:r w:rsidRPr="00933E06">
        <w:rPr>
          <w:rStyle w:val="Pogrubienie"/>
          <w:b w:val="0"/>
        </w:rPr>
        <w:t>Opracowanie dokumentacji projektowej dla zadania pn. ,,Budowa północnej obwodnicy Chmielnika w ciągu DW 765”.</w:t>
      </w:r>
    </w:p>
    <w:p w14:paraId="2C1EDAF0" w14:textId="045EEE43" w:rsidR="0093699C" w:rsidRDefault="00F152BA" w:rsidP="00C95E3A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pod kątem </w:t>
      </w:r>
      <w:r w:rsidR="00D50EAA">
        <w:rPr>
          <w:rStyle w:val="Pogrubienie"/>
          <w:b w:val="0"/>
        </w:rPr>
        <w:t>uzyskiwania przez Inwestora – Województwo Świętokrzyskie – Świętokrzyski Zarząd Dróg Wojewódzkich w Kielcach:</w:t>
      </w:r>
    </w:p>
    <w:p w14:paraId="22A107D1" w14:textId="7B9F548D" w:rsidR="00D50EAA" w:rsidRDefault="00F7187E" w:rsidP="00FB106E">
      <w:pPr>
        <w:pStyle w:val="Akapitzlist"/>
        <w:numPr>
          <w:ilvl w:val="0"/>
          <w:numId w:val="7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decyzji środowiskowych uwarunkowaniach zgody na realizację przedsięwzięcia;</w:t>
      </w:r>
    </w:p>
    <w:p w14:paraId="75B501AF" w14:textId="14FA76B4" w:rsidR="00F7187E" w:rsidRDefault="00F7187E" w:rsidP="00FB106E">
      <w:pPr>
        <w:pStyle w:val="Akapitzlist"/>
        <w:numPr>
          <w:ilvl w:val="0"/>
          <w:numId w:val="7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Programu Funkcjonalno-Użytkowego;</w:t>
      </w:r>
    </w:p>
    <w:p w14:paraId="2A7BA68D" w14:textId="03E82C46" w:rsidR="00F7187E" w:rsidRDefault="00F7187E" w:rsidP="00FB106E">
      <w:pPr>
        <w:pStyle w:val="Akapitzlist"/>
        <w:numPr>
          <w:ilvl w:val="0"/>
          <w:numId w:val="7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Studium Wykonalności z koncepcją programowo-przestrzenną;</w:t>
      </w:r>
    </w:p>
    <w:p w14:paraId="30705D53" w14:textId="2F4BA5EE" w:rsidR="00F7187E" w:rsidRDefault="00F7187E" w:rsidP="00FB106E">
      <w:pPr>
        <w:pStyle w:val="Akapitzlist"/>
        <w:numPr>
          <w:ilvl w:val="0"/>
          <w:numId w:val="7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projektu budowlanego i wykonawczego wraz z dokumentacją przetargową;</w:t>
      </w:r>
    </w:p>
    <w:p w14:paraId="2758B22A" w14:textId="50C48E9E" w:rsidR="00AE7408" w:rsidRDefault="00F7187E" w:rsidP="00FB106E">
      <w:pPr>
        <w:pStyle w:val="Akapitzlist"/>
        <w:numPr>
          <w:ilvl w:val="0"/>
          <w:numId w:val="7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wszelkich decyzji administracyjnych niezb</w:t>
      </w:r>
      <w:r w:rsidR="000F0DE5">
        <w:rPr>
          <w:rStyle w:val="Pogrubienie"/>
          <w:b w:val="0"/>
        </w:rPr>
        <w:t>ędnych do realizacji zadania</w:t>
      </w:r>
      <w:r>
        <w:rPr>
          <w:rStyle w:val="Pogrubienie"/>
          <w:b w:val="0"/>
        </w:rPr>
        <w:t xml:space="preserve"> i ewentualnie decyzji środowiskowej, pozwoleń wodno-prawnych oraz decyzji ZRID.</w:t>
      </w:r>
    </w:p>
    <w:p w14:paraId="0DBEFFCB" w14:textId="77777777" w:rsidR="00F07384" w:rsidRDefault="00AE7408" w:rsidP="00AE7408">
      <w:pPr>
        <w:jc w:val="both"/>
        <w:rPr>
          <w:rStyle w:val="Pogrubienie"/>
          <w:b w:val="0"/>
        </w:rPr>
      </w:pPr>
      <w:r w:rsidRPr="00AE7408">
        <w:rPr>
          <w:rStyle w:val="Pogrubienie"/>
          <w:b w:val="0"/>
        </w:rPr>
        <w:t xml:space="preserve">Czynności </w:t>
      </w:r>
      <w:r>
        <w:rPr>
          <w:rStyle w:val="Pogrubienie"/>
          <w:b w:val="0"/>
        </w:rPr>
        <w:t>kontrolujących uwzględniały również badanie</w:t>
      </w:r>
      <w:r w:rsidR="00463B2E">
        <w:rPr>
          <w:rStyle w:val="Pogrubienie"/>
          <w:b w:val="0"/>
        </w:rPr>
        <w:t xml:space="preserve">: </w:t>
      </w:r>
      <w:r w:rsidR="0078399B">
        <w:rPr>
          <w:rStyle w:val="Pogrubienie"/>
          <w:b w:val="0"/>
        </w:rPr>
        <w:t xml:space="preserve"> </w:t>
      </w:r>
    </w:p>
    <w:p w14:paraId="72E050E9" w14:textId="357C29F9" w:rsidR="007E7861" w:rsidRDefault="007E7861" w:rsidP="00FB106E">
      <w:pPr>
        <w:pStyle w:val="Akapitzlist"/>
        <w:numPr>
          <w:ilvl w:val="0"/>
          <w:numId w:val="9"/>
        </w:numPr>
        <w:jc w:val="both"/>
        <w:rPr>
          <w:rStyle w:val="Pogrubienie"/>
          <w:b w:val="0"/>
        </w:rPr>
      </w:pPr>
      <w:r w:rsidRPr="00F07384">
        <w:rPr>
          <w:rStyle w:val="Pogrubienie"/>
          <w:b w:val="0"/>
        </w:rPr>
        <w:t>sposobu monitorowania i sparowanych funkcji nadzoru nad wykonawcami wytypowanych do kontroli zadań w zakresie przygotowania dokumentacji projektowych</w:t>
      </w:r>
      <w:r w:rsidR="00952341">
        <w:rPr>
          <w:rStyle w:val="Pogrubienie"/>
          <w:b w:val="0"/>
        </w:rPr>
        <w:t>;</w:t>
      </w:r>
    </w:p>
    <w:p w14:paraId="67A8A11E" w14:textId="0BBA8E77" w:rsidR="00F7187E" w:rsidRDefault="007E7861" w:rsidP="007E7861">
      <w:pPr>
        <w:pStyle w:val="Akapitzlist"/>
        <w:numPr>
          <w:ilvl w:val="0"/>
          <w:numId w:val="9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zagadnień organizacyjnych</w:t>
      </w:r>
      <w:r w:rsidR="00FF2C1F">
        <w:rPr>
          <w:rStyle w:val="Pogrubienie"/>
          <w:b w:val="0"/>
        </w:rPr>
        <w:t>, w tym Statut oraz Reg</w:t>
      </w:r>
      <w:r w:rsidR="00085CB1">
        <w:rPr>
          <w:rStyle w:val="Pogrubienie"/>
          <w:b w:val="0"/>
        </w:rPr>
        <w:t>ulamin Organizacyjny Jednostki.</w:t>
      </w:r>
    </w:p>
    <w:p w14:paraId="58749665" w14:textId="77777777" w:rsidR="00085CB1" w:rsidRPr="00085CB1" w:rsidRDefault="00085CB1" w:rsidP="00085CB1">
      <w:pPr>
        <w:pStyle w:val="Akapitzlist"/>
        <w:ind w:left="360"/>
        <w:jc w:val="both"/>
        <w:rPr>
          <w:rStyle w:val="Pogrubienie"/>
          <w:b w:val="0"/>
        </w:rPr>
      </w:pPr>
    </w:p>
    <w:p w14:paraId="6EA11D8B" w14:textId="5E38DB9A" w:rsidR="003E7EDB" w:rsidRPr="003E7EDB" w:rsidRDefault="00463B2E" w:rsidP="00D347ED">
      <w:pPr>
        <w:jc w:val="both"/>
        <w:rPr>
          <w:bCs/>
        </w:rPr>
      </w:pPr>
      <w:r>
        <w:rPr>
          <w:rStyle w:val="Pogrubienie"/>
          <w:b w:val="0"/>
        </w:rPr>
        <w:t>W związku z kontrolą, której s</w:t>
      </w:r>
      <w:r w:rsidR="007E4B36">
        <w:rPr>
          <w:rStyle w:val="Pogrubienie"/>
          <w:b w:val="0"/>
        </w:rPr>
        <w:t xml:space="preserve">zczegółowe </w:t>
      </w:r>
      <w:r>
        <w:rPr>
          <w:rStyle w:val="Pogrubienie"/>
          <w:b w:val="0"/>
        </w:rPr>
        <w:t xml:space="preserve">wyniki </w:t>
      </w:r>
      <w:r w:rsidR="007E4B36">
        <w:rPr>
          <w:rStyle w:val="Pogrubienie"/>
          <w:b w:val="0"/>
        </w:rPr>
        <w:t>zostały przedstawione w Protokole z</w:t>
      </w:r>
      <w:r w:rsidR="00DE79A8">
        <w:rPr>
          <w:rStyle w:val="Pogrubienie"/>
          <w:b w:val="0"/>
        </w:rPr>
        <w:t> </w:t>
      </w:r>
      <w:r w:rsidR="0078399B">
        <w:rPr>
          <w:rStyle w:val="Pogrubienie"/>
          <w:b w:val="0"/>
        </w:rPr>
        <w:t>k</w:t>
      </w:r>
      <w:r w:rsidR="007E4B36">
        <w:rPr>
          <w:rStyle w:val="Pogrubienie"/>
          <w:b w:val="0"/>
        </w:rPr>
        <w:t xml:space="preserve">ontroli w Świętokrzyskim Zarządzie Dróg Wojewódzkich w Kielcach </w:t>
      </w:r>
      <w:r w:rsidR="000A4F4F">
        <w:rPr>
          <w:rStyle w:val="Pogrubienie"/>
          <w:b w:val="0"/>
        </w:rPr>
        <w:t xml:space="preserve">doręczonym </w:t>
      </w:r>
      <w:r w:rsidR="0078399B">
        <w:rPr>
          <w:rStyle w:val="Pogrubienie"/>
          <w:b w:val="0"/>
        </w:rPr>
        <w:t xml:space="preserve">Panu </w:t>
      </w:r>
      <w:r w:rsidR="00797823">
        <w:rPr>
          <w:rStyle w:val="Pogrubienie"/>
          <w:b w:val="0"/>
        </w:rPr>
        <w:t xml:space="preserve">Dyrektorowi </w:t>
      </w:r>
      <w:r w:rsidR="003E7EDB">
        <w:rPr>
          <w:rStyle w:val="Pogrubienie"/>
          <w:b w:val="0"/>
        </w:rPr>
        <w:t xml:space="preserve">w dniu 01 marca 2022 r. </w:t>
      </w:r>
      <w:r w:rsidR="00DE79A8" w:rsidRPr="00DE79A8">
        <w:rPr>
          <w:rFonts w:eastAsia="Calibri"/>
        </w:rPr>
        <w:t xml:space="preserve">przekazuję </w:t>
      </w:r>
      <w:r w:rsidR="00DE79A8">
        <w:rPr>
          <w:rFonts w:eastAsia="Calibri"/>
        </w:rPr>
        <w:t xml:space="preserve">niniejsze </w:t>
      </w:r>
      <w:r w:rsidR="0078399B">
        <w:rPr>
          <w:rFonts w:eastAsia="Calibri"/>
        </w:rPr>
        <w:t>Wystąpienie</w:t>
      </w:r>
      <w:r w:rsidR="00DE79A8">
        <w:rPr>
          <w:rFonts w:eastAsia="Calibri"/>
        </w:rPr>
        <w:t xml:space="preserve"> pokontrolne. </w:t>
      </w:r>
    </w:p>
    <w:p w14:paraId="69F98FD0" w14:textId="48E72607" w:rsidR="00D347ED" w:rsidRDefault="00E36D2B" w:rsidP="00D347ED">
      <w:pPr>
        <w:jc w:val="both"/>
        <w:rPr>
          <w:rFonts w:eastAsia="Calibri"/>
        </w:rPr>
      </w:pPr>
      <w:r>
        <w:rPr>
          <w:rFonts w:eastAsia="Calibri"/>
        </w:rPr>
        <w:t>Na podstawie ustaleń zawartych</w:t>
      </w:r>
      <w:r w:rsidR="00CE2C06">
        <w:rPr>
          <w:rFonts w:eastAsia="Calibri"/>
        </w:rPr>
        <w:t xml:space="preserve"> w protokole kontroli, o którym mowa wyżej</w:t>
      </w:r>
      <w:r w:rsidR="00434FCA">
        <w:rPr>
          <w:rFonts w:eastAsia="Calibri"/>
        </w:rPr>
        <w:t>, stwierdzono uchybienia</w:t>
      </w:r>
      <w:r w:rsidR="00DD3936">
        <w:rPr>
          <w:rFonts w:eastAsia="Calibri"/>
        </w:rPr>
        <w:t xml:space="preserve"> </w:t>
      </w:r>
      <w:r w:rsidR="00D347ED">
        <w:rPr>
          <w:rFonts w:eastAsia="Calibri"/>
        </w:rPr>
        <w:t>do</w:t>
      </w:r>
      <w:r w:rsidR="00DD3936">
        <w:rPr>
          <w:rFonts w:eastAsia="Calibri"/>
        </w:rPr>
        <w:t> </w:t>
      </w:r>
      <w:r w:rsidR="00D347ED">
        <w:rPr>
          <w:rFonts w:eastAsia="Calibri"/>
        </w:rPr>
        <w:t>których należy zaliczyć:</w:t>
      </w:r>
    </w:p>
    <w:p w14:paraId="735680CA" w14:textId="77777777" w:rsidR="00DD645A" w:rsidRDefault="00DD645A" w:rsidP="00DD645A"/>
    <w:p w14:paraId="713AB611" w14:textId="34BF9576" w:rsidR="002417D6" w:rsidRDefault="002417D6" w:rsidP="00FB106E">
      <w:pPr>
        <w:pStyle w:val="Akapitzlist"/>
        <w:numPr>
          <w:ilvl w:val="0"/>
          <w:numId w:val="1"/>
        </w:numPr>
        <w:rPr>
          <w:rStyle w:val="Pogrubienie"/>
        </w:rPr>
      </w:pPr>
      <w:r w:rsidRPr="00DD645A">
        <w:rPr>
          <w:rStyle w:val="Pogrubienie"/>
        </w:rPr>
        <w:t xml:space="preserve">W zakresie procedowania </w:t>
      </w:r>
      <w:r w:rsidR="00DD645A" w:rsidRPr="00DD645A">
        <w:rPr>
          <w:rStyle w:val="Pogrubienie"/>
        </w:rPr>
        <w:t xml:space="preserve">Regulaminu Organizacyjnego </w:t>
      </w:r>
    </w:p>
    <w:p w14:paraId="2DEFB8D8" w14:textId="150503F9" w:rsidR="00B3033B" w:rsidRPr="006610D8" w:rsidRDefault="00B3033B" w:rsidP="00202B80">
      <w:pPr>
        <w:jc w:val="both"/>
        <w:rPr>
          <w:rStyle w:val="CytatZnak"/>
          <w:color w:val="auto"/>
        </w:rPr>
      </w:pPr>
      <w:r w:rsidRPr="00B3033B">
        <w:rPr>
          <w:rStyle w:val="Pogrubienie"/>
          <w:b w:val="0"/>
        </w:rPr>
        <w:t xml:space="preserve">W trakcie czynności </w:t>
      </w:r>
      <w:r w:rsidR="00202B80">
        <w:rPr>
          <w:rStyle w:val="Pogrubienie"/>
          <w:b w:val="0"/>
        </w:rPr>
        <w:t xml:space="preserve">kontrolnych, na podstawie dokumentów źródłowych, </w:t>
      </w:r>
      <w:r w:rsidR="00132C31">
        <w:rPr>
          <w:rStyle w:val="Pogrubienie"/>
          <w:b w:val="0"/>
        </w:rPr>
        <w:t>ustalono, że Zarządzeniem</w:t>
      </w:r>
      <w:r w:rsidR="00202B80">
        <w:rPr>
          <w:rStyle w:val="Pogrubienie"/>
          <w:b w:val="0"/>
        </w:rPr>
        <w:t xml:space="preserve"> nr 20/2020 z dnia 28.05.2020 r. Dyrektor ŚZDW wprowadził zmiany do</w:t>
      </w:r>
      <w:r w:rsidR="0075297D">
        <w:rPr>
          <w:rStyle w:val="Pogrubienie"/>
          <w:b w:val="0"/>
        </w:rPr>
        <w:t xml:space="preserve"> Regulaminu Organizacyjnego ŚZDW </w:t>
      </w:r>
      <w:r w:rsidR="009D1259">
        <w:rPr>
          <w:rStyle w:val="Pogrubienie"/>
          <w:b w:val="0"/>
        </w:rPr>
        <w:t>stanowiącego załącznik do Zarządzenia</w:t>
      </w:r>
      <w:r w:rsidR="0075297D">
        <w:rPr>
          <w:rStyle w:val="Pogrubienie"/>
          <w:b w:val="0"/>
        </w:rPr>
        <w:t xml:space="preserve"> Nr 6/2020 Dyrektora </w:t>
      </w:r>
      <w:r w:rsidR="00F35172">
        <w:rPr>
          <w:rStyle w:val="Pogrubienie"/>
          <w:b w:val="0"/>
        </w:rPr>
        <w:t xml:space="preserve">Jednostki z dnia 24.02.2020 r. </w:t>
      </w:r>
      <w:r w:rsidR="0075297D">
        <w:rPr>
          <w:rStyle w:val="Pogrubienie"/>
          <w:b w:val="0"/>
        </w:rPr>
        <w:t>w</w:t>
      </w:r>
      <w:r w:rsidR="00F35172">
        <w:rPr>
          <w:rStyle w:val="Pogrubienie"/>
          <w:b w:val="0"/>
        </w:rPr>
        <w:t xml:space="preserve">brew postanowieniom zawartym w </w:t>
      </w:r>
      <w:r w:rsidR="00656DED">
        <w:rPr>
          <w:rStyle w:val="Pogrubienie"/>
          <w:b w:val="0"/>
        </w:rPr>
        <w:t xml:space="preserve">§ 3 ust. 9 </w:t>
      </w:r>
      <w:r w:rsidR="00656DED">
        <w:rPr>
          <w:rStyle w:val="Pogrubienie"/>
          <w:b w:val="0"/>
        </w:rPr>
        <w:lastRenderedPageBreak/>
        <w:t>obowiązującego Statutu</w:t>
      </w:r>
      <w:r w:rsidR="00163AB2">
        <w:rPr>
          <w:rStyle w:val="Odwoanieprzypisudolnego"/>
          <w:bCs/>
        </w:rPr>
        <w:footnoteReference w:id="4"/>
      </w:r>
      <w:r w:rsidR="00163AB2">
        <w:rPr>
          <w:rStyle w:val="Pogrubienie"/>
          <w:b w:val="0"/>
        </w:rPr>
        <w:t xml:space="preserve">, który stanowi, że </w:t>
      </w:r>
      <w:r w:rsidR="00163AB2" w:rsidRPr="006610D8">
        <w:rPr>
          <w:rStyle w:val="CytatZnak"/>
          <w:color w:val="auto"/>
        </w:rPr>
        <w:t xml:space="preserve">Strukturę </w:t>
      </w:r>
      <w:r w:rsidR="00656DED" w:rsidRPr="006610D8">
        <w:rPr>
          <w:rStyle w:val="CytatZnak"/>
          <w:color w:val="auto"/>
        </w:rPr>
        <w:t xml:space="preserve"> </w:t>
      </w:r>
      <w:r w:rsidR="006610D8" w:rsidRPr="006610D8">
        <w:rPr>
          <w:rStyle w:val="CytatZnak"/>
          <w:color w:val="auto"/>
        </w:rPr>
        <w:t>organizacyjną ŚZDW w Kielcach określa Regulamin organizacyjny ustalony przez Dyrektora i zatwierdzony przez Zarząd Województwa Świętokrzyskiego</w:t>
      </w:r>
      <w:r w:rsidR="006610D8">
        <w:rPr>
          <w:rStyle w:val="CytatZnak"/>
          <w:color w:val="auto"/>
        </w:rPr>
        <w:t>.</w:t>
      </w:r>
      <w:r w:rsidR="006610D8" w:rsidRPr="006610D8">
        <w:rPr>
          <w:rStyle w:val="CytatZnak"/>
          <w:color w:val="auto"/>
        </w:rPr>
        <w:t xml:space="preserve"> </w:t>
      </w:r>
    </w:p>
    <w:p w14:paraId="5F3C6102" w14:textId="0BEF3632" w:rsidR="000B7AAF" w:rsidRPr="000B7AAF" w:rsidRDefault="00A31D3A" w:rsidP="000B7AAF">
      <w:pPr>
        <w:jc w:val="both"/>
        <w:rPr>
          <w:rStyle w:val="CytatZnak"/>
          <w:i w:val="0"/>
          <w:color w:val="000000" w:themeColor="text1"/>
        </w:rPr>
      </w:pPr>
      <w:r>
        <w:rPr>
          <w:rStyle w:val="Pogrubienie"/>
          <w:b w:val="0"/>
        </w:rPr>
        <w:t xml:space="preserve">W treści złożonych przez Dyrektora ŚZDW czytamy, że </w:t>
      </w:r>
      <w:r w:rsidR="000B7AAF" w:rsidRPr="000B7AAF">
        <w:rPr>
          <w:rStyle w:val="CytatZnak"/>
          <w:color w:val="000000" w:themeColor="text1"/>
        </w:rPr>
        <w:t>Na ustne polecenie Dyrektora Damiana Urbanowskiego zostało napisane Zarządzenie nr 20/2020 z dnia 28.05.2020 r. wprowadzające zmiany w Regulaminie Organizacyjnym ŚZDW</w:t>
      </w:r>
      <w:r w:rsidR="000B7AAF" w:rsidRPr="000B7AAF">
        <w:rPr>
          <w:rStyle w:val="CytatZnak"/>
          <w:i w:val="0"/>
          <w:color w:val="000000" w:themeColor="text1"/>
        </w:rPr>
        <w:t xml:space="preserve"> </w:t>
      </w:r>
      <w:r w:rsidR="000B7AAF" w:rsidRPr="000B7AAF">
        <w:rPr>
          <w:rStyle w:val="CytatZnak"/>
          <w:color w:val="000000" w:themeColor="text1"/>
        </w:rPr>
        <w:t>do Zarządzenia nr 6/2020 z</w:t>
      </w:r>
      <w:r w:rsidR="00F379D4">
        <w:rPr>
          <w:rStyle w:val="CytatZnak"/>
          <w:color w:val="000000" w:themeColor="text1"/>
        </w:rPr>
        <w:t> </w:t>
      </w:r>
      <w:r w:rsidR="000B7AAF" w:rsidRPr="000B7AAF">
        <w:rPr>
          <w:rStyle w:val="CytatZnak"/>
          <w:color w:val="000000" w:themeColor="text1"/>
        </w:rPr>
        <w:t>dnia 24.02.2020 r. nie zostały wprowadzone zgodnie z § 3 ust. 9 Statutu ŚZDW. Zaistniała sytuacja miała charakter incydentalny i nie była przejawem lekceważenia zapisów statutu ŚZDW. Powyższe zmiany zostały przedłożone do Departamentu Infrastruktury, Transportu Komunikacji pismem z dnia 03.06.2020 r. znak</w:t>
      </w:r>
      <w:r w:rsidR="00085CB1">
        <w:rPr>
          <w:rStyle w:val="CytatZnak"/>
          <w:color w:val="000000" w:themeColor="text1"/>
        </w:rPr>
        <w:t xml:space="preserve"> sprawy: ŚZDW.N-BO.020.2020.MW.</w:t>
      </w:r>
    </w:p>
    <w:p w14:paraId="5156DD45" w14:textId="2B08AEC1" w:rsidR="00BE2759" w:rsidRPr="00BE2759" w:rsidRDefault="00BE2759" w:rsidP="00BE2759">
      <w:pPr>
        <w:jc w:val="both"/>
        <w:rPr>
          <w:rStyle w:val="CytatZnak"/>
          <w:i w:val="0"/>
          <w:color w:val="auto"/>
        </w:rPr>
      </w:pPr>
      <w:r w:rsidRPr="00BE2759">
        <w:rPr>
          <w:rStyle w:val="CytatZnak"/>
          <w:i w:val="0"/>
          <w:color w:val="auto"/>
        </w:rPr>
        <w:t>W ocenie kontrolujących treść pisma znak ŚZDW.N-BO.020.2020.MW z d</w:t>
      </w:r>
      <w:r w:rsidR="00E36B72">
        <w:rPr>
          <w:rStyle w:val="CytatZnak"/>
          <w:i w:val="0"/>
          <w:color w:val="auto"/>
        </w:rPr>
        <w:t xml:space="preserve">nia 03.06.2020 r. skierowanego </w:t>
      </w:r>
      <w:r w:rsidRPr="00BE2759">
        <w:rPr>
          <w:rStyle w:val="CytatZnak"/>
          <w:i w:val="0"/>
          <w:color w:val="auto"/>
        </w:rPr>
        <w:t>do Dyrektor Departamentu Infrastruktury, Transportu Komunikacji Urzędu Marszałkowskiego Województwa Świętokrzyskiego miała charakter informacyjny świadczący o dokonanych już zmianach w Regulaminie Organizacyjnym Jednostki w dniu 01.06.2020 r. Ówczesny Dyrektor ŚZDW nie wskazał w/w piśmie w jakim celu przekazuje dokument. Kontrolujący podkreślają, że zapis § 3 ust. 9 Statutu wyraźnie stanowi o obwiązkach Dyrektora Jednostki oraz Zarządu Województwa względem procedowania Regulaminu Organizacyjnego Jednostki [Dyrektor – ustala, Zarząd – zatwierdza]. Zdaniem kontrolujących w opisywanym przypadku Zarząd Województwa został pozbawiony możliwości zatw</w:t>
      </w:r>
      <w:r w:rsidR="00FA65DA">
        <w:rPr>
          <w:rStyle w:val="CytatZnak"/>
          <w:i w:val="0"/>
          <w:color w:val="auto"/>
        </w:rPr>
        <w:t xml:space="preserve">ierdzenia </w:t>
      </w:r>
      <w:r w:rsidRPr="00BE2759">
        <w:rPr>
          <w:rStyle w:val="CytatZnak"/>
          <w:i w:val="0"/>
          <w:color w:val="auto"/>
        </w:rPr>
        <w:t>zmian do Regulaminu Organizacyjnego ŚZDW.</w:t>
      </w:r>
    </w:p>
    <w:p w14:paraId="05F54950" w14:textId="77777777" w:rsidR="005F7DA8" w:rsidRDefault="005F7DA8" w:rsidP="00AE6E73">
      <w:pPr>
        <w:rPr>
          <w:rStyle w:val="Pogrubienie"/>
        </w:rPr>
      </w:pPr>
    </w:p>
    <w:p w14:paraId="34D5AEA7" w14:textId="1341F5B7" w:rsidR="00DD645A" w:rsidRPr="00AE6E73" w:rsidRDefault="00F50824" w:rsidP="00AE6E73">
      <w:pPr>
        <w:rPr>
          <w:rStyle w:val="Pogrubienie"/>
        </w:rPr>
      </w:pPr>
      <w:r w:rsidRPr="00AE6E73">
        <w:rPr>
          <w:rStyle w:val="Pogrubienie"/>
        </w:rPr>
        <w:t>Wniosek pokontrolny Nr 1</w:t>
      </w:r>
    </w:p>
    <w:p w14:paraId="68BD21BC" w14:textId="75D3E1B5" w:rsidR="004C2A12" w:rsidRPr="00AE6E73" w:rsidRDefault="00230BA3" w:rsidP="00BE2759">
      <w:pPr>
        <w:jc w:val="both"/>
        <w:rPr>
          <w:rFonts w:eastAsia="Calibri"/>
        </w:rPr>
      </w:pPr>
      <w:r>
        <w:rPr>
          <w:rFonts w:eastAsia="Calibri"/>
        </w:rPr>
        <w:t xml:space="preserve">Zaleca się, </w:t>
      </w:r>
      <w:r w:rsidR="007701A5">
        <w:rPr>
          <w:rFonts w:eastAsia="Calibri"/>
        </w:rPr>
        <w:t>przestrzegać postanowień</w:t>
      </w:r>
      <w:r>
        <w:rPr>
          <w:rFonts w:eastAsia="Calibri"/>
        </w:rPr>
        <w:t xml:space="preserve"> określon</w:t>
      </w:r>
      <w:r w:rsidR="007701A5">
        <w:rPr>
          <w:rFonts w:eastAsia="Calibri"/>
        </w:rPr>
        <w:t xml:space="preserve">ych </w:t>
      </w:r>
      <w:r>
        <w:rPr>
          <w:rFonts w:eastAsia="Calibri"/>
        </w:rPr>
        <w:t xml:space="preserve">w </w:t>
      </w:r>
      <w:r w:rsidR="00BC3C77" w:rsidRPr="00AE6E73">
        <w:rPr>
          <w:rFonts w:eastAsia="Calibri"/>
        </w:rPr>
        <w:t xml:space="preserve">§ 3 ust. 9 </w:t>
      </w:r>
      <w:r w:rsidR="00AE6E73">
        <w:rPr>
          <w:rFonts w:eastAsia="Calibri"/>
        </w:rPr>
        <w:t xml:space="preserve">Statutu stanowiącego załącznik do Uchwały Nr XI/160/19 Sejmiku  Województwa Świętokrzyskiego </w:t>
      </w:r>
      <w:r w:rsidR="00543B78">
        <w:rPr>
          <w:rFonts w:eastAsia="Calibri"/>
        </w:rPr>
        <w:t xml:space="preserve">z dnia 22 lipca 2019 r. </w:t>
      </w:r>
      <w:r w:rsidR="00120B05">
        <w:rPr>
          <w:rFonts w:eastAsia="Calibri"/>
        </w:rPr>
        <w:t>(</w:t>
      </w:r>
      <w:r w:rsidR="00543B78">
        <w:rPr>
          <w:rFonts w:eastAsia="Calibri"/>
        </w:rPr>
        <w:t>ze zm.</w:t>
      </w:r>
      <w:r w:rsidR="00120B05">
        <w:rPr>
          <w:rFonts w:eastAsia="Calibri"/>
        </w:rPr>
        <w:t>)</w:t>
      </w:r>
      <w:r w:rsidR="00543B78">
        <w:rPr>
          <w:rFonts w:eastAsia="Calibri"/>
        </w:rPr>
        <w:t xml:space="preserve"> </w:t>
      </w:r>
      <w:r w:rsidR="007701A5">
        <w:rPr>
          <w:rFonts w:eastAsia="Calibri"/>
        </w:rPr>
        <w:t>i umożliwiać Zarządowi Województwa zatwierdzanie</w:t>
      </w:r>
      <w:r w:rsidR="00EC0EAD">
        <w:rPr>
          <w:rFonts w:eastAsia="Calibri"/>
        </w:rPr>
        <w:t xml:space="preserve"> zmian</w:t>
      </w:r>
      <w:r w:rsidR="008A28E7">
        <w:rPr>
          <w:rFonts w:eastAsia="Calibri"/>
        </w:rPr>
        <w:t xml:space="preserve"> </w:t>
      </w:r>
      <w:r>
        <w:rPr>
          <w:rFonts w:eastAsia="Calibri"/>
        </w:rPr>
        <w:t>do Regulaminu Organizacyjnego</w:t>
      </w:r>
      <w:r w:rsidR="007701A5">
        <w:rPr>
          <w:rFonts w:eastAsia="Calibri"/>
        </w:rPr>
        <w:t xml:space="preserve"> za pośrednictwem Departamentu Infrastruktury, </w:t>
      </w:r>
      <w:r w:rsidR="008A0E35">
        <w:rPr>
          <w:rFonts w:eastAsia="Calibri"/>
        </w:rPr>
        <w:t>Transportu i Komunikacji</w:t>
      </w:r>
      <w:r w:rsidR="00EC0EAD">
        <w:rPr>
          <w:rFonts w:eastAsia="Calibri"/>
        </w:rPr>
        <w:t>, który nadzoruje działalność Kontrolowanej Jednostki</w:t>
      </w:r>
      <w:r w:rsidR="007701A5">
        <w:rPr>
          <w:rFonts w:eastAsia="Calibri"/>
        </w:rPr>
        <w:t xml:space="preserve">. </w:t>
      </w:r>
      <w:r w:rsidR="00FA65DA">
        <w:rPr>
          <w:rFonts w:eastAsia="Calibri"/>
        </w:rPr>
        <w:t>Dlatego w korespondencji kierowanej do właściwego Departamentu należy precyzyjnie określać cel dalszego procedowania  opracowanego Regulamin</w:t>
      </w:r>
      <w:r w:rsidR="00F76745">
        <w:rPr>
          <w:rFonts w:eastAsia="Calibri"/>
        </w:rPr>
        <w:t xml:space="preserve">u </w:t>
      </w:r>
      <w:r w:rsidR="00FD64B8">
        <w:rPr>
          <w:rFonts w:eastAsia="Calibri"/>
        </w:rPr>
        <w:t>Organizacyjnego Jednostki.</w:t>
      </w:r>
      <w:r w:rsidR="00FA65DA">
        <w:rPr>
          <w:rFonts w:eastAsia="Calibri"/>
        </w:rPr>
        <w:t xml:space="preserve"> </w:t>
      </w:r>
    </w:p>
    <w:p w14:paraId="4EB87AC1" w14:textId="4BDFED96" w:rsidR="00E41570" w:rsidRDefault="005E315C" w:rsidP="00FB106E">
      <w:pPr>
        <w:pStyle w:val="Akapitzlist"/>
        <w:numPr>
          <w:ilvl w:val="0"/>
          <w:numId w:val="1"/>
        </w:numPr>
        <w:rPr>
          <w:rStyle w:val="Pogrubienie"/>
        </w:rPr>
      </w:pPr>
      <w:r w:rsidRPr="00E41570">
        <w:rPr>
          <w:rStyle w:val="Pogrubienie"/>
        </w:rPr>
        <w:lastRenderedPageBreak/>
        <w:t xml:space="preserve">W zakresie publikacji </w:t>
      </w:r>
      <w:r w:rsidR="008E48B0" w:rsidRPr="00E41570">
        <w:rPr>
          <w:rStyle w:val="Pogrubienie"/>
        </w:rPr>
        <w:t>dokumentów</w:t>
      </w:r>
      <w:r w:rsidR="008E48B0">
        <w:rPr>
          <w:rStyle w:val="Pogrubienie"/>
        </w:rPr>
        <w:t xml:space="preserve"> </w:t>
      </w:r>
      <w:r w:rsidR="00E41570">
        <w:rPr>
          <w:rStyle w:val="Pogrubienie"/>
        </w:rPr>
        <w:t xml:space="preserve">na stronach BIP </w:t>
      </w:r>
    </w:p>
    <w:p w14:paraId="4652DB60" w14:textId="3BEB3F19" w:rsidR="006D18ED" w:rsidRDefault="006D18ED" w:rsidP="006D18ED">
      <w:pPr>
        <w:jc w:val="both"/>
      </w:pPr>
      <w:r>
        <w:t>Mając na uwadze, wymagania określone w us</w:t>
      </w:r>
      <w:r w:rsidR="009A34CC">
        <w:t>tawie z dnia 6 września 2001 r.</w:t>
      </w:r>
      <w:r>
        <w:t xml:space="preserve"> o dostępie do informacji publicznej</w:t>
      </w:r>
      <w:r>
        <w:rPr>
          <w:rStyle w:val="Odwoanieprzypisudolnego"/>
        </w:rPr>
        <w:footnoteReference w:id="5"/>
      </w:r>
      <w:r w:rsidR="00197C7B">
        <w:t xml:space="preserve"> ustalono, </w:t>
      </w:r>
      <w:r>
        <w:t>że na dzień kontroli na stronie Biuletynu Informacji Publicznej Jednostki Kontrolowanej nie zamieszczono Uchwały Nr XXXIII/459/21 Sejmiku Województwa Świętokrzyskiego z dnia 28 czerwca 2021r. w sprawie zmiany Statutu Świętokrzyskiego Zarządu Dróg Wojewódzkich w Kielcach oraz zmian do Regulaminu Organizacyjnego stanowiącego załącznik do Zarządzenia Nr 6/2020 Dyrektora ŚZDW z</w:t>
      </w:r>
      <w:r w:rsidR="00197C7B">
        <w:t> </w:t>
      </w:r>
      <w:r>
        <w:t>dnia</w:t>
      </w:r>
      <w:r w:rsidR="00197C7B">
        <w:t> </w:t>
      </w:r>
      <w:r>
        <w:t xml:space="preserve">24.02.2020 r.  </w:t>
      </w:r>
    </w:p>
    <w:p w14:paraId="0E9D0AB1" w14:textId="664E9DB4" w:rsidR="006D18ED" w:rsidRPr="003C48ED" w:rsidRDefault="006D18ED" w:rsidP="006D18ED">
      <w:pPr>
        <w:jc w:val="both"/>
        <w:rPr>
          <w:i/>
          <w:iCs/>
        </w:rPr>
      </w:pPr>
      <w:r>
        <w:t xml:space="preserve">Działanie Jednostki Kontrolowanej w opisanym zakresie, zostało wyjaśnione przez Dyrektora ŚZDW w następujący sposób </w:t>
      </w:r>
      <w:r w:rsidRPr="006D18ED">
        <w:rPr>
          <w:i/>
        </w:rPr>
        <w:t>1.</w:t>
      </w:r>
      <w:r>
        <w:t xml:space="preserve"> </w:t>
      </w:r>
      <w:r w:rsidRPr="006D18ED">
        <w:rPr>
          <w:rStyle w:val="CytatZnak"/>
          <w:color w:val="auto"/>
        </w:rPr>
        <w:t>Niezamieszczenie Uchwały Nr XXXIII/459/21 Sejmiku Województwa Świętokrzyskiego z dnia 28 czerwca 2021r. w sprawie zmiany Statutu ŚZDW w</w:t>
      </w:r>
      <w:r w:rsidR="003C48ED">
        <w:rPr>
          <w:rStyle w:val="CytatZnak"/>
          <w:color w:val="auto"/>
        </w:rPr>
        <w:t> </w:t>
      </w:r>
      <w:r w:rsidRPr="006D18ED">
        <w:rPr>
          <w:rStyle w:val="CytatZnak"/>
          <w:color w:val="auto"/>
        </w:rPr>
        <w:t>Kielcach spowodowane było oczywistym przeoczeniem spowodowanym oddelegowaniem pracownika, któremu</w:t>
      </w:r>
      <w:r w:rsidRPr="006D18ED">
        <w:t xml:space="preserve"> </w:t>
      </w:r>
      <w:r w:rsidRPr="006D18ED">
        <w:rPr>
          <w:rStyle w:val="CytatZnak"/>
          <w:color w:val="auto"/>
        </w:rPr>
        <w:t>w zakresie obowiązków przypisane jest to zadanie, do pełnienia innych obowiązków służbowych wymagających natychmiastowego działania.</w:t>
      </w:r>
      <w:r w:rsidRPr="006D18ED">
        <w:t xml:space="preserve"> </w:t>
      </w:r>
      <w:r w:rsidRPr="006D18ED">
        <w:rPr>
          <w:rStyle w:val="CytatZnak"/>
          <w:color w:val="auto"/>
        </w:rPr>
        <w:t>ŚZDW w Kielcach w celu zapobieżenia podobnym sytuacjom w przyszłości proponuje w nowym Regulaminie Organizacyjnym Jednostki zwiększenie obsady do obsługi informatycznej. 2. Zmiany do</w:t>
      </w:r>
      <w:r w:rsidR="003C48ED">
        <w:rPr>
          <w:rStyle w:val="CytatZnak"/>
          <w:color w:val="auto"/>
        </w:rPr>
        <w:t> </w:t>
      </w:r>
      <w:r w:rsidRPr="006D18ED">
        <w:rPr>
          <w:rStyle w:val="CytatZnak"/>
          <w:color w:val="auto"/>
        </w:rPr>
        <w:t xml:space="preserve">Regulaminu Organizacyjnego zostały naniesione w systemie BIP Jednostki i są widoczne po otwarciu w </w:t>
      </w:r>
      <w:r w:rsidR="003C48ED">
        <w:rPr>
          <w:rStyle w:val="CytatZnak"/>
          <w:color w:val="auto"/>
        </w:rPr>
        <w:t xml:space="preserve">formacie pdf z ww. Regulaminem. </w:t>
      </w:r>
      <w:r w:rsidRPr="006D18ED">
        <w:rPr>
          <w:rStyle w:val="CytatZnak"/>
          <w:color w:val="auto"/>
        </w:rPr>
        <w:t>Pragniemy także poinformować o</w:t>
      </w:r>
      <w:r w:rsidR="003C48ED">
        <w:rPr>
          <w:rStyle w:val="CytatZnak"/>
          <w:color w:val="auto"/>
        </w:rPr>
        <w:t> </w:t>
      </w:r>
      <w:r w:rsidRPr="006D18ED">
        <w:rPr>
          <w:rStyle w:val="CytatZnak"/>
          <w:color w:val="auto"/>
        </w:rPr>
        <w:t xml:space="preserve">zamieszczeniu na stronach BIP Uchwały, o której mowa powyżej. </w:t>
      </w:r>
    </w:p>
    <w:p w14:paraId="4540EBC7" w14:textId="72FED7E1" w:rsidR="006D18ED" w:rsidRDefault="006D18ED" w:rsidP="006D18ED">
      <w:pPr>
        <w:jc w:val="both"/>
      </w:pPr>
      <w:r>
        <w:t xml:space="preserve">Odnosząc się do </w:t>
      </w:r>
      <w:r w:rsidR="003C48ED">
        <w:t xml:space="preserve">złożonych wyjaśnień, </w:t>
      </w:r>
      <w:r>
        <w:t>Kontrolujący potwierdzają, że w trakcie trwania czynności kontrolnych na stronie Biuletynu Informacji Publicznej opublikowano wymagane dokumenty niemniej zwracają uwagę na konieczność obowiązkowego umieszczania na stronie BIP, zgodnie z ustawą z dnia 6 września 2001 r. o dostępie do informacji publicznej, aktualnych informacji dotyczących wszelkich zmian Statutu oraz Regulaminu Jednostki.</w:t>
      </w:r>
    </w:p>
    <w:p w14:paraId="46104CDD" w14:textId="77777777" w:rsidR="00467005" w:rsidRDefault="00467005" w:rsidP="00230BA3">
      <w:pPr>
        <w:pStyle w:val="Akapitzlist"/>
        <w:ind w:left="0"/>
        <w:jc w:val="both"/>
        <w:rPr>
          <w:rStyle w:val="Pogrubienie"/>
          <w:b w:val="0"/>
        </w:rPr>
      </w:pPr>
    </w:p>
    <w:p w14:paraId="7CC7BE31" w14:textId="77777777" w:rsidR="006D18ED" w:rsidRPr="00DD645A" w:rsidRDefault="006D18ED" w:rsidP="006D18ED">
      <w:pPr>
        <w:pStyle w:val="Akapitzlist"/>
        <w:ind w:left="0"/>
        <w:rPr>
          <w:rStyle w:val="Pogrubienie"/>
        </w:rPr>
      </w:pPr>
      <w:r w:rsidRPr="00DD645A">
        <w:rPr>
          <w:rStyle w:val="Pogrubienie"/>
        </w:rPr>
        <w:t xml:space="preserve">Wniosek pokontrolny Nr </w:t>
      </w:r>
      <w:r>
        <w:rPr>
          <w:rStyle w:val="Pogrubienie"/>
        </w:rPr>
        <w:t>2</w:t>
      </w:r>
      <w:r w:rsidRPr="00DD645A">
        <w:rPr>
          <w:rStyle w:val="Pogrubienie"/>
        </w:rPr>
        <w:t xml:space="preserve"> </w:t>
      </w:r>
    </w:p>
    <w:p w14:paraId="27066276" w14:textId="0F0CA4C2" w:rsidR="008E48B0" w:rsidRDefault="006D18ED" w:rsidP="003C48ED">
      <w:pPr>
        <w:pStyle w:val="Akapitzlist"/>
        <w:ind w:left="0"/>
        <w:jc w:val="both"/>
        <w:rPr>
          <w:rStyle w:val="Pogrubienie"/>
          <w:b w:val="0"/>
        </w:rPr>
      </w:pPr>
      <w:r w:rsidRPr="00960FFE">
        <w:rPr>
          <w:rStyle w:val="Pogrubienie"/>
          <w:b w:val="0"/>
        </w:rPr>
        <w:t xml:space="preserve">Zaleca się, aby </w:t>
      </w:r>
      <w:r>
        <w:rPr>
          <w:rStyle w:val="Pogrubienie"/>
          <w:b w:val="0"/>
        </w:rPr>
        <w:t>strona Biuletynu Informacji Publicznej Świętokrzyskiego Zarządu Dróg Wojewódzkich w Kielcach była na bi</w:t>
      </w:r>
      <w:r w:rsidR="000A02AB">
        <w:rPr>
          <w:rStyle w:val="Pogrubienie"/>
          <w:b w:val="0"/>
        </w:rPr>
        <w:t>eżąco aktualizowana w zakresie dotyczącym</w:t>
      </w:r>
      <w:r>
        <w:rPr>
          <w:rStyle w:val="Pogrubienie"/>
          <w:b w:val="0"/>
        </w:rPr>
        <w:t xml:space="preserve"> Statutu </w:t>
      </w:r>
      <w:r>
        <w:rPr>
          <w:rStyle w:val="Pogrubienie"/>
          <w:b w:val="0"/>
        </w:rPr>
        <w:lastRenderedPageBreak/>
        <w:t>i  Regulaminu Organizacyjnego Jednostki, zgodnie z wytycznymi ustawy z dnia 6 września 2001 r. o dostępie do informacji publicznej</w:t>
      </w:r>
      <w:r w:rsidR="003D1E10">
        <w:rPr>
          <w:rStyle w:val="Pogrubienie"/>
          <w:b w:val="0"/>
        </w:rPr>
        <w:t>.</w:t>
      </w:r>
      <w:r>
        <w:rPr>
          <w:rStyle w:val="Pogrubienie"/>
          <w:b w:val="0"/>
        </w:rPr>
        <w:t xml:space="preserve"> </w:t>
      </w:r>
    </w:p>
    <w:p w14:paraId="2A87703E" w14:textId="77777777" w:rsidR="00181338" w:rsidRDefault="00181338" w:rsidP="003C48ED">
      <w:pPr>
        <w:pStyle w:val="Akapitzlist"/>
        <w:ind w:left="0"/>
        <w:jc w:val="both"/>
        <w:rPr>
          <w:rStyle w:val="Pogrubienie"/>
          <w:b w:val="0"/>
        </w:rPr>
      </w:pPr>
    </w:p>
    <w:p w14:paraId="28E9CA79" w14:textId="278B0926" w:rsidR="00181338" w:rsidRPr="00FF3EDD" w:rsidRDefault="00C4666D" w:rsidP="00181338">
      <w:pPr>
        <w:pStyle w:val="Akapitzlist"/>
        <w:numPr>
          <w:ilvl w:val="0"/>
          <w:numId w:val="1"/>
        </w:numPr>
        <w:jc w:val="both"/>
        <w:rPr>
          <w:rStyle w:val="Pogrubienie"/>
        </w:rPr>
      </w:pPr>
      <w:r w:rsidRPr="00C4666D">
        <w:rPr>
          <w:rStyle w:val="Pogrubienie"/>
        </w:rPr>
        <w:t xml:space="preserve">W zakresie ,,etapowania” </w:t>
      </w:r>
      <w:r w:rsidR="00FF3EDD">
        <w:rPr>
          <w:rStyle w:val="Pogrubienie"/>
        </w:rPr>
        <w:t>zadania pn.</w:t>
      </w:r>
      <w:r>
        <w:rPr>
          <w:rStyle w:val="Pogrubienie"/>
        </w:rPr>
        <w:t xml:space="preserve"> </w:t>
      </w:r>
      <w:r w:rsidRPr="00FF3EDD">
        <w:rPr>
          <w:rStyle w:val="Pogrubienie"/>
        </w:rPr>
        <w:t>Rozbudowa drogi wojewódzkiej Nr 766 na</w:t>
      </w:r>
      <w:r w:rsidR="00E303F8">
        <w:rPr>
          <w:rStyle w:val="Pogrubienie"/>
        </w:rPr>
        <w:t> </w:t>
      </w:r>
      <w:r w:rsidRPr="00FF3EDD">
        <w:rPr>
          <w:rStyle w:val="Pogrubienie"/>
        </w:rPr>
        <w:t>odcinku Pińczów – Węchadłów od skrzyżowania z 768 dł. 27 km /Budowa obwodnicy Pińczowa</w:t>
      </w:r>
    </w:p>
    <w:p w14:paraId="22B49388" w14:textId="64F11BBE" w:rsidR="00187FF1" w:rsidRPr="00187FF1" w:rsidRDefault="00B77886" w:rsidP="00187FF1">
      <w:pPr>
        <w:jc w:val="both"/>
        <w:rPr>
          <w:rStyle w:val="CytatZnak"/>
          <w:color w:val="000000" w:themeColor="text1"/>
        </w:rPr>
      </w:pPr>
      <w:r>
        <w:rPr>
          <w:bCs/>
        </w:rPr>
        <w:t>Według treści</w:t>
      </w:r>
      <w:r w:rsidR="00765296">
        <w:rPr>
          <w:bCs/>
        </w:rPr>
        <w:t xml:space="preserve"> Protokołu z posiedzenia</w:t>
      </w:r>
      <w:r w:rsidR="00B74630">
        <w:rPr>
          <w:bCs/>
        </w:rPr>
        <w:t xml:space="preserve"> Rady Technicznej</w:t>
      </w:r>
      <w:r w:rsidR="001E2A6F">
        <w:rPr>
          <w:rStyle w:val="Odwoanieprzypisudolnego"/>
          <w:bCs/>
        </w:rPr>
        <w:footnoteReference w:id="6"/>
      </w:r>
      <w:r>
        <w:rPr>
          <w:bCs/>
        </w:rPr>
        <w:t>,</w:t>
      </w:r>
      <w:r w:rsidR="00B74630">
        <w:rPr>
          <w:bCs/>
        </w:rPr>
        <w:t xml:space="preserve"> </w:t>
      </w:r>
      <w:r w:rsidR="00353A87">
        <w:rPr>
          <w:bCs/>
        </w:rPr>
        <w:t>Wykonawca w dniu 22.02.2018 r.</w:t>
      </w:r>
      <w:r w:rsidR="00187FF1">
        <w:rPr>
          <w:bCs/>
        </w:rPr>
        <w:t xml:space="preserve"> </w:t>
      </w:r>
      <w:r w:rsidR="009A34CC" w:rsidRPr="006619CE">
        <w:rPr>
          <w:bCs/>
        </w:rPr>
        <w:t xml:space="preserve">poinformował, </w:t>
      </w:r>
      <w:r w:rsidR="00187FF1" w:rsidRPr="00765296">
        <w:rPr>
          <w:rStyle w:val="CytatZnak"/>
          <w:i w:val="0"/>
          <w:color w:val="000000" w:themeColor="text1"/>
        </w:rPr>
        <w:t xml:space="preserve">że </w:t>
      </w:r>
      <w:r w:rsidR="00187FF1" w:rsidRPr="00187FF1">
        <w:rPr>
          <w:rStyle w:val="CytatZnak"/>
          <w:color w:val="000000" w:themeColor="text1"/>
        </w:rPr>
        <w:t>w dniu 29.12.2017 r. został złożony wniosek o wydanie decyzji o zezwoleniu na realizację inwestycji drogowej, który w dniu 11.01.2018 r. organ pozostawił bez rozpatrzenia.</w:t>
      </w:r>
    </w:p>
    <w:p w14:paraId="048C949D" w14:textId="30342CD2" w:rsidR="00187FF1" w:rsidRPr="00187FF1" w:rsidRDefault="00187FF1" w:rsidP="00187FF1">
      <w:pPr>
        <w:jc w:val="both"/>
        <w:rPr>
          <w:rStyle w:val="CytatZnak"/>
          <w:color w:val="auto"/>
        </w:rPr>
      </w:pPr>
      <w:r>
        <w:t xml:space="preserve">W celu przyśpieszenia procedury opracowania dokumentacji projektowej Projektant Wykonawcy  </w:t>
      </w:r>
      <w:r w:rsidRPr="00187FF1">
        <w:rPr>
          <w:rStyle w:val="CytatZnak"/>
          <w:color w:val="auto"/>
        </w:rPr>
        <w:t xml:space="preserve">zaproponował podział całego zadania na 4 etapy: </w:t>
      </w:r>
      <w:r w:rsidRPr="00187FF1">
        <w:rPr>
          <w:rStyle w:val="CytatZnak"/>
          <w:i w:val="0"/>
          <w:color w:val="auto"/>
        </w:rPr>
        <w:t>–</w:t>
      </w:r>
      <w:r w:rsidRPr="00187FF1">
        <w:rPr>
          <w:rStyle w:val="CytatZnak"/>
          <w:color w:val="auto"/>
        </w:rPr>
        <w:t xml:space="preserve"> Etap I – procedura zgłoszenia – dotyczy DW 767 od km 0+000 do km 0+608 – organ w dniu 11.01.2018 r. w drodze postanowienia nie wniósł sprzeciwu; - Etap II – procedura zgłoszenie – dotyczy uregulowania cieku bez nazwy wzdłuż ul. Wyszyńskiego oraz wykonania odcinka kanalizacji deszczowej w</w:t>
      </w:r>
      <w:r>
        <w:rPr>
          <w:rStyle w:val="CytatZnak"/>
          <w:color w:val="auto"/>
        </w:rPr>
        <w:t> </w:t>
      </w:r>
      <w:r w:rsidRPr="00187FF1">
        <w:rPr>
          <w:rStyle w:val="CytatZnak"/>
          <w:color w:val="auto"/>
        </w:rPr>
        <w:t xml:space="preserve">rejonie ul. Grodziskowej oraz wyprofilowania rowu w rejonie działki nr 36; - Etap – III – procedura ZRID – dotyczy DW 766, obwodnicy, oraz DW 767 od km 0+608 do km 2 + 319,07; - Etap IV – procedura ZRID – dotyczy DW 767 od km 2 + 319,07  do km 3 + 021. Zamawiający uzgodnił koncepcje etapowania robót. </w:t>
      </w:r>
    </w:p>
    <w:p w14:paraId="1ED2F40C" w14:textId="5C11E3B5" w:rsidR="008C6A94" w:rsidRPr="00B41B8D" w:rsidRDefault="00187FF1" w:rsidP="00083B29">
      <w:pPr>
        <w:pStyle w:val="Cytat"/>
        <w:spacing w:before="0"/>
        <w:ind w:left="-26" w:right="0"/>
        <w:jc w:val="both"/>
        <w:rPr>
          <w:i w:val="0"/>
          <w:color w:val="auto"/>
        </w:rPr>
      </w:pPr>
      <w:r w:rsidRPr="009A34CC">
        <w:rPr>
          <w:i w:val="0"/>
          <w:color w:val="000000" w:themeColor="text1"/>
        </w:rPr>
        <w:t xml:space="preserve">Mając na uwadze, że opracowanie dokumentacji projektowej dla </w:t>
      </w:r>
      <w:r w:rsidR="00C54D9C">
        <w:rPr>
          <w:i w:val="0"/>
          <w:color w:val="000000" w:themeColor="text1"/>
        </w:rPr>
        <w:t xml:space="preserve">w/w zadania zostało podzielone </w:t>
      </w:r>
      <w:r w:rsidRPr="009A34CC">
        <w:rPr>
          <w:i w:val="0"/>
          <w:color w:val="000000" w:themeColor="text1"/>
        </w:rPr>
        <w:t>na etapy w trakcie jego realizacji</w:t>
      </w:r>
      <w:r w:rsidR="00C54D9C">
        <w:rPr>
          <w:i w:val="0"/>
          <w:color w:val="000000" w:themeColor="text1"/>
        </w:rPr>
        <w:t xml:space="preserve">, na wniosek kontrolujących </w:t>
      </w:r>
      <w:r w:rsidRPr="009A34CC">
        <w:rPr>
          <w:bCs/>
          <w:i w:val="0"/>
          <w:color w:val="000000" w:themeColor="text1"/>
        </w:rPr>
        <w:t>Dyrektor ŚZD</w:t>
      </w:r>
      <w:r w:rsidR="002D5BF3">
        <w:rPr>
          <w:bCs/>
          <w:i w:val="0"/>
          <w:color w:val="000000" w:themeColor="text1"/>
        </w:rPr>
        <w:t>W wyjaśnił</w:t>
      </w:r>
      <w:r w:rsidRPr="009A34CC">
        <w:rPr>
          <w:bCs/>
          <w:i w:val="0"/>
          <w:color w:val="000000" w:themeColor="text1"/>
        </w:rPr>
        <w:t xml:space="preserve"> </w:t>
      </w:r>
      <w:r w:rsidR="008C6A94" w:rsidRPr="00D47056">
        <w:rPr>
          <w:i w:val="0"/>
          <w:color w:val="auto"/>
        </w:rPr>
        <w:t>(…)</w:t>
      </w:r>
      <w:r w:rsidR="008C6A94">
        <w:rPr>
          <w:i w:val="0"/>
          <w:color w:val="auto"/>
        </w:rPr>
        <w:t xml:space="preserve"> </w:t>
      </w:r>
      <w:r w:rsidR="008C6A94" w:rsidRPr="00045D33">
        <w:rPr>
          <w:color w:val="auto"/>
        </w:rPr>
        <w:t>Wprowadzone podczas nar</w:t>
      </w:r>
      <w:r w:rsidR="008C6A94">
        <w:rPr>
          <w:color w:val="auto"/>
        </w:rPr>
        <w:t>a</w:t>
      </w:r>
      <w:r w:rsidR="008C6A94" w:rsidRPr="00045D33">
        <w:rPr>
          <w:color w:val="auto"/>
        </w:rPr>
        <w:t>dy etapowanie nie miało charakteru zmiany umowy i nie wiązało się ze zmianą ustalonego w umowie harmonogramu i nie miało znaczenia z punktu widzenia płatności częściowych na rzecz wykonawcy. Etapowanie miało jedynie charakter techniczny z</w:t>
      </w:r>
      <w:r w:rsidR="00E73F60">
        <w:rPr>
          <w:color w:val="auto"/>
        </w:rPr>
        <w:t>aś jego celem było usprawnienie</w:t>
      </w:r>
      <w:r w:rsidR="008C6A94" w:rsidRPr="00045D33">
        <w:rPr>
          <w:color w:val="auto"/>
        </w:rPr>
        <w:t xml:space="preserve"> realizacji przedmiotu umowy a nie zmiana umownych warunków jej wykonania zadania w systemie ,,zaprojektuj i wybuduj”. W związku z</w:t>
      </w:r>
      <w:r w:rsidR="00C54D9C">
        <w:rPr>
          <w:color w:val="auto"/>
        </w:rPr>
        <w:t> </w:t>
      </w:r>
      <w:r w:rsidR="008C6A94" w:rsidRPr="00045D33">
        <w:rPr>
          <w:color w:val="auto"/>
        </w:rPr>
        <w:t>powyższym nie</w:t>
      </w:r>
      <w:r w:rsidR="00083B29">
        <w:rPr>
          <w:color w:val="auto"/>
        </w:rPr>
        <w:t> </w:t>
      </w:r>
      <w:r w:rsidR="008C6A94" w:rsidRPr="00045D33">
        <w:rPr>
          <w:color w:val="auto"/>
        </w:rPr>
        <w:t>prowadził</w:t>
      </w:r>
      <w:r w:rsidR="00085CB1">
        <w:rPr>
          <w:color w:val="auto"/>
        </w:rPr>
        <w:t xml:space="preserve">o to do zmiany umowy, nie było </w:t>
      </w:r>
      <w:r w:rsidR="008C6A94" w:rsidRPr="00045D33">
        <w:rPr>
          <w:color w:val="auto"/>
        </w:rPr>
        <w:t>potrzeby sporządzania aneksu i wprowadzania ustaleń z nar</w:t>
      </w:r>
      <w:r w:rsidR="008C6A94">
        <w:rPr>
          <w:color w:val="auto"/>
        </w:rPr>
        <w:t>a</w:t>
      </w:r>
      <w:r w:rsidR="008C6A94" w:rsidRPr="00045D33">
        <w:rPr>
          <w:color w:val="auto"/>
        </w:rPr>
        <w:t>dy te</w:t>
      </w:r>
      <w:r w:rsidR="00B41B8D">
        <w:rPr>
          <w:color w:val="auto"/>
        </w:rPr>
        <w:t>chnicznej do umowy z Wykonawcą</w:t>
      </w:r>
      <w:r w:rsidR="00B41B8D">
        <w:rPr>
          <w:i w:val="0"/>
          <w:color w:val="auto"/>
        </w:rPr>
        <w:t xml:space="preserve"> (…).</w:t>
      </w:r>
    </w:p>
    <w:p w14:paraId="4572B8FA" w14:textId="71CE61A9" w:rsidR="00554773" w:rsidRPr="004C2A12" w:rsidRDefault="00724CFB" w:rsidP="00724CFB">
      <w:pPr>
        <w:jc w:val="both"/>
      </w:pPr>
      <w:r w:rsidRPr="00AA6C16">
        <w:lastRenderedPageBreak/>
        <w:t xml:space="preserve">Kontrolujący odnosząc się do złożonych wyjaśnień potwierdzają, że </w:t>
      </w:r>
      <w:r w:rsidRPr="00BC66E9">
        <w:rPr>
          <w:rStyle w:val="CytatZnak"/>
          <w:color w:val="auto"/>
        </w:rPr>
        <w:t xml:space="preserve">Wprowadzone podczas narad technicznych etapowanie nie miało charakteru zmiany Umowy </w:t>
      </w:r>
      <w:r w:rsidRPr="00AA6C16">
        <w:t>niemniej jednak wskazują, że ustalenia pomiędzy Wykonawcą a Zamawiającym w tym zakresie  miały miejsce w trakcie jego realizacji tj. opracowania dokumentacji projektowej</w:t>
      </w:r>
      <w:r w:rsidR="00FB6B52" w:rsidRPr="00FB6B52">
        <w:t xml:space="preserve"> </w:t>
      </w:r>
      <w:r w:rsidR="00554773" w:rsidRPr="004C2A12">
        <w:t>i dla uporządkowania stanu faktycznego tzw. ,,et</w:t>
      </w:r>
      <w:r w:rsidR="00085CB1">
        <w:t>apowanie” sporządzenia projektu</w:t>
      </w:r>
      <w:r w:rsidR="00554773" w:rsidRPr="004C2A12">
        <w:t xml:space="preserve"> należało wprowadzić stosownym aneksem do przedmiotowej Umowy</w:t>
      </w:r>
      <w:r w:rsidR="004C2A12">
        <w:t>.</w:t>
      </w:r>
    </w:p>
    <w:p w14:paraId="01D7450E" w14:textId="77777777" w:rsidR="00724CFB" w:rsidRPr="00724CFB" w:rsidRDefault="00724CFB" w:rsidP="00724CFB"/>
    <w:p w14:paraId="4539C693" w14:textId="290A0899" w:rsidR="008C6A94" w:rsidRDefault="008C6A94" w:rsidP="008C6A94">
      <w:pPr>
        <w:jc w:val="both"/>
        <w:rPr>
          <w:rStyle w:val="CytatZnak"/>
          <w:b/>
          <w:i w:val="0"/>
          <w:color w:val="auto"/>
        </w:rPr>
      </w:pPr>
      <w:r w:rsidRPr="003628EF">
        <w:rPr>
          <w:rStyle w:val="CytatZnak"/>
          <w:b/>
          <w:i w:val="0"/>
          <w:color w:val="auto"/>
        </w:rPr>
        <w:t xml:space="preserve">Wniosek pokontrolny Nr </w:t>
      </w:r>
      <w:r>
        <w:rPr>
          <w:rStyle w:val="CytatZnak"/>
          <w:b/>
          <w:i w:val="0"/>
          <w:color w:val="auto"/>
        </w:rPr>
        <w:t>3</w:t>
      </w:r>
    </w:p>
    <w:p w14:paraId="2459EDF1" w14:textId="07835A2F" w:rsidR="008C6A94" w:rsidRPr="008C6A94" w:rsidRDefault="008C6A94" w:rsidP="008C6A94">
      <w:pPr>
        <w:jc w:val="both"/>
        <w:rPr>
          <w:rStyle w:val="CytatZnak"/>
          <w:i w:val="0"/>
          <w:color w:val="auto"/>
        </w:rPr>
      </w:pPr>
      <w:r w:rsidRPr="008C6A94">
        <w:rPr>
          <w:rStyle w:val="CytatZnak"/>
          <w:i w:val="0"/>
          <w:color w:val="auto"/>
        </w:rPr>
        <w:t xml:space="preserve">Zaleca się </w:t>
      </w:r>
      <w:r>
        <w:rPr>
          <w:rStyle w:val="CytatZnak"/>
          <w:i w:val="0"/>
          <w:color w:val="auto"/>
        </w:rPr>
        <w:t xml:space="preserve">aby </w:t>
      </w:r>
      <w:r w:rsidR="004C2A12">
        <w:rPr>
          <w:rStyle w:val="CytatZnak"/>
          <w:i w:val="0"/>
          <w:color w:val="auto"/>
        </w:rPr>
        <w:t xml:space="preserve">opracowywana </w:t>
      </w:r>
      <w:r w:rsidR="00A94590">
        <w:rPr>
          <w:rStyle w:val="CytatZnak"/>
          <w:i w:val="0"/>
          <w:color w:val="auto"/>
        </w:rPr>
        <w:t xml:space="preserve">dokumentacja przetargowa przewidywała możliwość realizowania zadania </w:t>
      </w:r>
      <w:r w:rsidR="00085CB1">
        <w:rPr>
          <w:rStyle w:val="CytatZnak"/>
          <w:i w:val="0"/>
          <w:color w:val="auto"/>
        </w:rPr>
        <w:t>etapowo w różnych terminach.</w:t>
      </w:r>
    </w:p>
    <w:p w14:paraId="62C13083" w14:textId="77777777" w:rsidR="0014641E" w:rsidRDefault="0014641E" w:rsidP="00C94F7D">
      <w:pPr>
        <w:jc w:val="both"/>
        <w:rPr>
          <w:rFonts w:eastAsia="Calibri"/>
        </w:rPr>
      </w:pPr>
    </w:p>
    <w:p w14:paraId="66F6BA62" w14:textId="37A74BE2" w:rsidR="00E15037" w:rsidRDefault="00884CD3" w:rsidP="00FB106E">
      <w:pPr>
        <w:pStyle w:val="Akapitzlist"/>
        <w:numPr>
          <w:ilvl w:val="0"/>
          <w:numId w:val="1"/>
        </w:numPr>
        <w:jc w:val="both"/>
        <w:rPr>
          <w:rFonts w:eastAsia="Calibri"/>
          <w:b/>
        </w:rPr>
      </w:pPr>
      <w:r w:rsidRPr="00884CD3">
        <w:rPr>
          <w:rFonts w:eastAsia="Calibri"/>
          <w:b/>
        </w:rPr>
        <w:t xml:space="preserve">W zakresie </w:t>
      </w:r>
      <w:r w:rsidR="004807A0">
        <w:rPr>
          <w:rFonts w:eastAsia="Calibri"/>
          <w:b/>
        </w:rPr>
        <w:t>wymagań określonych w Opisie</w:t>
      </w:r>
      <w:r w:rsidR="006B7B5D">
        <w:rPr>
          <w:rFonts w:eastAsia="Calibri"/>
          <w:b/>
        </w:rPr>
        <w:t xml:space="preserve"> Przedmiotu Zamówienia (OPZ) </w:t>
      </w:r>
      <w:r w:rsidR="009C70B4">
        <w:rPr>
          <w:rFonts w:eastAsia="Calibri"/>
          <w:b/>
        </w:rPr>
        <w:t xml:space="preserve">Specyfikacji Technicznej (ST) </w:t>
      </w:r>
    </w:p>
    <w:p w14:paraId="571A7E87" w14:textId="7131E13B" w:rsidR="00494F45" w:rsidRPr="00406AE3" w:rsidRDefault="00406AE3" w:rsidP="00406AE3">
      <w:pPr>
        <w:jc w:val="both"/>
        <w:rPr>
          <w:rFonts w:eastAsia="Calibri"/>
        </w:rPr>
      </w:pPr>
      <w:r>
        <w:rPr>
          <w:b/>
        </w:rPr>
        <w:t xml:space="preserve">4.1. </w:t>
      </w:r>
      <w:r w:rsidR="00494F45">
        <w:t>Uwagi dotyczące</w:t>
      </w:r>
      <w:r w:rsidR="004807A0">
        <w:t xml:space="preserve"> wymagań określonych w OPZ </w:t>
      </w:r>
      <w:r w:rsidR="00C14997">
        <w:t>–</w:t>
      </w:r>
      <w:r w:rsidR="004807A0">
        <w:t xml:space="preserve"> </w:t>
      </w:r>
      <w:r w:rsidR="00C14997">
        <w:t xml:space="preserve">załącznik do Umowy Nr </w:t>
      </w:r>
      <w:r w:rsidR="004807A0">
        <w:t xml:space="preserve"> </w:t>
      </w:r>
      <w:r w:rsidR="00C14997">
        <w:t>24/26/N-</w:t>
      </w:r>
      <w:proofErr w:type="spellStart"/>
      <w:r w:rsidR="00C14997">
        <w:t>Dz</w:t>
      </w:r>
      <w:proofErr w:type="spellEnd"/>
      <w:r w:rsidR="00C14997">
        <w:t xml:space="preserve">/Ag/2014 z dnia 30.10.2014 r. </w:t>
      </w:r>
    </w:p>
    <w:p w14:paraId="568B776B" w14:textId="078786C1" w:rsidR="004807A0" w:rsidRDefault="00CB7489" w:rsidP="00C14997">
      <w:pPr>
        <w:jc w:val="both"/>
        <w:rPr>
          <w:rFonts w:eastAsia="Calibri"/>
        </w:rPr>
      </w:pPr>
      <w:r>
        <w:rPr>
          <w:rFonts w:eastAsia="Calibri"/>
        </w:rPr>
        <w:t xml:space="preserve">Analiza treści OPZ pozwoliła wykazać, </w:t>
      </w:r>
      <w:r w:rsidR="004807A0" w:rsidRPr="00C14997">
        <w:rPr>
          <w:rFonts w:eastAsia="Calibri"/>
        </w:rPr>
        <w:t xml:space="preserve"> że w pkt 7 Kontrola i jakość opracowań projektowych, </w:t>
      </w:r>
      <w:proofErr w:type="spellStart"/>
      <w:r w:rsidR="004807A0" w:rsidRPr="00C14997">
        <w:rPr>
          <w:rFonts w:eastAsia="Calibri"/>
        </w:rPr>
        <w:t>ppkt</w:t>
      </w:r>
      <w:proofErr w:type="spellEnd"/>
      <w:r w:rsidR="004807A0" w:rsidRPr="00C14997">
        <w:rPr>
          <w:rFonts w:eastAsia="Calibri"/>
        </w:rPr>
        <w:t xml:space="preserve"> 7.1. Rady techniczne </w:t>
      </w:r>
      <w:r>
        <w:rPr>
          <w:rFonts w:eastAsia="Calibri"/>
        </w:rPr>
        <w:t xml:space="preserve">zapisano, że </w:t>
      </w:r>
      <w:r w:rsidR="004807A0" w:rsidRPr="00CB7489">
        <w:rPr>
          <w:rStyle w:val="CytatZnak"/>
          <w:color w:val="auto"/>
        </w:rPr>
        <w:t>w celu ustalenia założeń do projektowania oraz opin</w:t>
      </w:r>
      <w:r w:rsidR="00C14997" w:rsidRPr="00CB7489">
        <w:rPr>
          <w:rStyle w:val="CytatZnak"/>
          <w:color w:val="auto"/>
        </w:rPr>
        <w:t>iowania rozwiązań projektowych</w:t>
      </w:r>
      <w:r w:rsidR="00C14997" w:rsidRPr="00CB7489">
        <w:rPr>
          <w:rFonts w:eastAsia="Calibri"/>
        </w:rPr>
        <w:t xml:space="preserve"> </w:t>
      </w:r>
      <w:r w:rsidR="004807A0" w:rsidRPr="00C14997">
        <w:rPr>
          <w:rFonts w:eastAsia="Calibri"/>
        </w:rPr>
        <w:t>zadaniem Zamawiającego będzie zorganizowanie posiedzeń Rady Technicznej, uczestnikami których mieli być przedstawiciele Departamentu Infrastruktury</w:t>
      </w:r>
      <w:r w:rsidR="004807A0">
        <w:rPr>
          <w:rStyle w:val="Odwoanieprzypisudolnego"/>
          <w:rFonts w:eastAsia="Calibri"/>
        </w:rPr>
        <w:footnoteReference w:id="7"/>
      </w:r>
      <w:r w:rsidR="004807A0" w:rsidRPr="00C14997">
        <w:rPr>
          <w:rFonts w:eastAsia="Calibri"/>
        </w:rPr>
        <w:t xml:space="preserve">  UMW</w:t>
      </w:r>
      <w:r>
        <w:rPr>
          <w:rFonts w:eastAsia="Calibri"/>
        </w:rPr>
        <w:t>Ś, Urzędu Miasta i Gminy Chmielnik</w:t>
      </w:r>
      <w:r w:rsidR="004807A0" w:rsidRPr="00C14997">
        <w:rPr>
          <w:rFonts w:eastAsia="Calibri"/>
        </w:rPr>
        <w:t xml:space="preserve">. Wymagano, aby co najmniej dwa posiedzenia Rady Technicznej odbyły się w pełnym składzie.  </w:t>
      </w:r>
    </w:p>
    <w:p w14:paraId="08ABAC27" w14:textId="39A20306" w:rsidR="000E0DC6" w:rsidRDefault="000E0DC6" w:rsidP="00C14997">
      <w:pPr>
        <w:jc w:val="both"/>
        <w:rPr>
          <w:rFonts w:eastAsia="Calibri"/>
        </w:rPr>
      </w:pPr>
      <w:r>
        <w:rPr>
          <w:rFonts w:eastAsia="Calibri"/>
        </w:rPr>
        <w:t>Uwzględniając powyższe, w trakcie czynności kontrolnych przedstawiono Notatki  służbowe ze spotkań:</w:t>
      </w:r>
    </w:p>
    <w:p w14:paraId="39BC087A" w14:textId="31212DC7" w:rsidR="006951DE" w:rsidRPr="004608B2" w:rsidRDefault="006951DE" w:rsidP="006951DE">
      <w:pPr>
        <w:pStyle w:val="Akapitzlist"/>
        <w:numPr>
          <w:ilvl w:val="0"/>
          <w:numId w:val="16"/>
        </w:numPr>
        <w:jc w:val="both"/>
      </w:pPr>
      <w:r>
        <w:t>w dniu 09.01.2015 r. przy udziale przedstawicieli Wykonawcy i Zamawiającego</w:t>
      </w:r>
      <w:r w:rsidRPr="004608B2">
        <w:t xml:space="preserve">; </w:t>
      </w:r>
    </w:p>
    <w:p w14:paraId="0D957479" w14:textId="2AB76FE3" w:rsidR="000E0DC6" w:rsidRPr="006951DE" w:rsidRDefault="006951DE" w:rsidP="006951DE">
      <w:pPr>
        <w:pStyle w:val="Akapitzlist"/>
        <w:numPr>
          <w:ilvl w:val="0"/>
          <w:numId w:val="16"/>
        </w:numPr>
        <w:jc w:val="both"/>
      </w:pPr>
      <w:r>
        <w:t xml:space="preserve">w dniu 23.03.2015 r. przy udziale przedstawicieli Wykonawcy, Zamawiającego, Starostwa Powiatowego w Kielcach, Urzędu Gminy Chmielnik i mieszkańców miejscowości Lubania, Lipy i Przededworze. </w:t>
      </w:r>
    </w:p>
    <w:p w14:paraId="5DC2BCDB" w14:textId="0DE789F9" w:rsidR="009E7995" w:rsidRPr="006951DE" w:rsidRDefault="006951DE" w:rsidP="00C14997">
      <w:pPr>
        <w:jc w:val="both"/>
        <w:rPr>
          <w:rStyle w:val="CytatZnak"/>
          <w:color w:val="auto"/>
        </w:rPr>
      </w:pPr>
      <w:r>
        <w:rPr>
          <w:rFonts w:eastAsia="Calibri"/>
        </w:rPr>
        <w:t xml:space="preserve">Mając na uwadze ustalenia zawarte w OPZ dotyczące posiedzeń Rad Technicznych </w:t>
      </w:r>
      <w:r w:rsidRPr="006951DE">
        <w:rPr>
          <w:rStyle w:val="CytatZnak"/>
          <w:color w:val="auto"/>
        </w:rPr>
        <w:t xml:space="preserve">w pełnym składzie </w:t>
      </w:r>
      <w:r w:rsidR="009E7995">
        <w:rPr>
          <w:rFonts w:eastAsia="Calibri"/>
        </w:rPr>
        <w:t>Dyrektor</w:t>
      </w:r>
      <w:r w:rsidR="004807A0" w:rsidRPr="00C14997">
        <w:rPr>
          <w:rFonts w:eastAsia="Calibri"/>
        </w:rPr>
        <w:t xml:space="preserve"> Kontrolowanej Jednostki</w:t>
      </w:r>
      <w:r w:rsidR="009E7995">
        <w:rPr>
          <w:rFonts w:eastAsia="Calibri"/>
        </w:rPr>
        <w:t xml:space="preserve"> wyjaśnił, że (…) </w:t>
      </w:r>
      <w:r w:rsidR="009E7995" w:rsidRPr="00321CFA">
        <w:rPr>
          <w:rStyle w:val="CytatZnak"/>
          <w:color w:val="000000" w:themeColor="text1"/>
        </w:rPr>
        <w:t xml:space="preserve">dla zamówień dot. KPP – </w:t>
      </w:r>
      <w:r w:rsidR="009E7995" w:rsidRPr="00321CFA">
        <w:rPr>
          <w:rStyle w:val="CytatZnak"/>
          <w:color w:val="000000" w:themeColor="text1"/>
        </w:rPr>
        <w:lastRenderedPageBreak/>
        <w:t xml:space="preserve">organizowane są spotkania robocze (nazewnictwo </w:t>
      </w:r>
      <w:r w:rsidR="00321CFA" w:rsidRPr="00321CFA">
        <w:rPr>
          <w:rStyle w:val="CytatZnak"/>
          <w:color w:val="000000" w:themeColor="text1"/>
        </w:rPr>
        <w:t xml:space="preserve">,,Rady Techniczne” mają miejsce przy zadaniu ,,zaprojektuj – zbuduj, bądź zbuduj”) </w:t>
      </w:r>
      <w:r w:rsidR="008F28E5" w:rsidRPr="008F28E5">
        <w:rPr>
          <w:rStyle w:val="CytatZnak"/>
          <w:color w:val="auto"/>
        </w:rPr>
        <w:t>które na etapie projektowania miały miejsce</w:t>
      </w:r>
      <w:r w:rsidR="008F28E5" w:rsidRPr="008F28E5">
        <w:rPr>
          <w:rStyle w:val="TekstprzypisudolnegoZnak"/>
        </w:rPr>
        <w:t xml:space="preserve"> </w:t>
      </w:r>
      <w:r w:rsidR="00321CFA">
        <w:rPr>
          <w:rStyle w:val="CytatZnak"/>
          <w:color w:val="000000" w:themeColor="text1"/>
        </w:rPr>
        <w:t>(…)</w:t>
      </w:r>
      <w:r w:rsidR="009A6C37">
        <w:rPr>
          <w:rStyle w:val="CytatZnak"/>
          <w:color w:val="000000" w:themeColor="text1"/>
        </w:rPr>
        <w:t xml:space="preserve">. </w:t>
      </w:r>
      <w:r w:rsidR="009A6C37" w:rsidRPr="009A6C37">
        <w:rPr>
          <w:rStyle w:val="CytatZnak"/>
          <w:color w:val="auto"/>
        </w:rPr>
        <w:t>Informujemy, że w opracowywanych aktualnie OPZ zapis dot. ,,Rad technicznych” oraz</w:t>
      </w:r>
      <w:r w:rsidR="009A6C37">
        <w:rPr>
          <w:rStyle w:val="CytatZnak"/>
          <w:color w:val="auto"/>
        </w:rPr>
        <w:t> </w:t>
      </w:r>
      <w:r w:rsidR="009A6C37" w:rsidRPr="009A6C37">
        <w:rPr>
          <w:rStyle w:val="CytatZnak"/>
          <w:color w:val="auto"/>
        </w:rPr>
        <w:t>spotkań w pełnym składzie (…) został zmodyfikowany</w:t>
      </w:r>
      <w:r w:rsidR="009A6C37">
        <w:rPr>
          <w:rStyle w:val="CytatZnak"/>
          <w:color w:val="auto"/>
        </w:rPr>
        <w:t>.</w:t>
      </w:r>
    </w:p>
    <w:p w14:paraId="54FBFD88" w14:textId="431A4DD6" w:rsidR="004807A0" w:rsidRPr="00AE6D03" w:rsidRDefault="00386068" w:rsidP="00AE6D03">
      <w:pPr>
        <w:pStyle w:val="Akapitzlist"/>
        <w:ind w:left="0"/>
        <w:jc w:val="both"/>
      </w:pPr>
      <w:r>
        <w:rPr>
          <w:rFonts w:eastAsia="Calibri"/>
        </w:rPr>
        <w:t xml:space="preserve">Uwzględniając powyższe zapisy OPZ </w:t>
      </w:r>
      <w:r w:rsidR="00E73F3D">
        <w:rPr>
          <w:rFonts w:eastAsia="Calibri"/>
        </w:rPr>
        <w:t>stanowiące o posiedzeniach Rad Technicznych nie</w:t>
      </w:r>
      <w:r w:rsidR="005553FA">
        <w:rPr>
          <w:rFonts w:eastAsia="Calibri"/>
        </w:rPr>
        <w:t> </w:t>
      </w:r>
      <w:r w:rsidR="00E73F3D">
        <w:rPr>
          <w:rFonts w:eastAsia="Calibri"/>
        </w:rPr>
        <w:t xml:space="preserve">zostały dostosowane do stanu faktycznego i były bezzasadne. </w:t>
      </w:r>
      <w:r w:rsidR="005553FA">
        <w:t xml:space="preserve">W analizowanym przypadku zlecono Wykonawcy opracowanie studium wykonalności </w:t>
      </w:r>
      <w:r w:rsidR="005553FA" w:rsidRPr="00E94E2C">
        <w:t>z</w:t>
      </w:r>
      <w:r w:rsidR="005553FA">
        <w:t> </w:t>
      </w:r>
      <w:r w:rsidR="005553FA" w:rsidRPr="00E94E2C">
        <w:t xml:space="preserve">koncepcją programowo-przestrzenną oraz </w:t>
      </w:r>
      <w:r w:rsidR="005553FA">
        <w:t xml:space="preserve">uzyskanie decyzji środowiskowej </w:t>
      </w:r>
      <w:r w:rsidR="005553FA" w:rsidRPr="00E94E2C">
        <w:t>i</w:t>
      </w:r>
      <w:r w:rsidR="005553FA">
        <w:t xml:space="preserve">  </w:t>
      </w:r>
      <w:r w:rsidR="005553FA" w:rsidRPr="00E94E2C">
        <w:t>wykon</w:t>
      </w:r>
      <w:r w:rsidR="005553FA">
        <w:t>an</w:t>
      </w:r>
      <w:r w:rsidR="005553FA" w:rsidRPr="00E94E2C">
        <w:t>ie programu funkcjonalno-użytkowego</w:t>
      </w:r>
      <w:r w:rsidR="005553FA">
        <w:t xml:space="preserve"> a jak przyznał</w:t>
      </w:r>
      <w:r w:rsidR="005553FA">
        <w:rPr>
          <w:rStyle w:val="Odwoanieprzypisudolnego"/>
        </w:rPr>
        <w:footnoteReference w:id="8"/>
      </w:r>
      <w:r w:rsidR="005553FA">
        <w:t xml:space="preserve"> Kontrolowany </w:t>
      </w:r>
      <w:r w:rsidR="005553FA" w:rsidRPr="005553FA">
        <w:rPr>
          <w:rStyle w:val="CytatZnak"/>
          <w:color w:val="auto"/>
        </w:rPr>
        <w:t>nazewnictwo ,,Rady Techniczne” mają miejsce przy zadaniu ,,zaprojektuj- zbuduj”, bądź zbuduj”.</w:t>
      </w:r>
      <w:r w:rsidR="005553FA" w:rsidRPr="005553FA">
        <w:rPr>
          <w:rStyle w:val="CytatZnak"/>
          <w:i w:val="0"/>
          <w:color w:val="auto"/>
        </w:rPr>
        <w:t xml:space="preserve"> </w:t>
      </w:r>
    </w:p>
    <w:p w14:paraId="623A3DDE" w14:textId="7F10350B" w:rsidR="004807A0" w:rsidRDefault="00645788" w:rsidP="009A05EE">
      <w:pPr>
        <w:jc w:val="both"/>
      </w:pPr>
      <w:r>
        <w:t xml:space="preserve">Dalsze zapisy </w:t>
      </w:r>
      <w:r w:rsidR="004807A0" w:rsidRPr="00AB1E5D">
        <w:t xml:space="preserve">OPZ stanowiły, że do 10-go każdego miesiąca Wykonawca </w:t>
      </w:r>
      <w:r w:rsidR="00AC3643">
        <w:t xml:space="preserve">był </w:t>
      </w:r>
      <w:r w:rsidR="004807A0" w:rsidRPr="00AB1E5D">
        <w:t>zobowiązany do przekazywania pisemnej info</w:t>
      </w:r>
      <w:r w:rsidR="00F77B93">
        <w:t>rmacji dotyczącej postępu prac.</w:t>
      </w:r>
      <w:r w:rsidR="004807A0" w:rsidRPr="00AB1E5D">
        <w:t xml:space="preserve"> Uwzględniając powyższe</w:t>
      </w:r>
      <w:r w:rsidR="009A05EE">
        <w:t xml:space="preserve">, kontrolującym przedłożono </w:t>
      </w:r>
      <w:r w:rsidR="009A05EE" w:rsidRPr="009A05EE">
        <w:rPr>
          <w:rStyle w:val="CytatZnak"/>
          <w:color w:val="auto"/>
        </w:rPr>
        <w:t>Sprawozdania  z postępu prac objętych umową</w:t>
      </w:r>
      <w:r w:rsidR="009A05EE">
        <w:rPr>
          <w:rStyle w:val="Odwoanieprzypisudolnego"/>
          <w:i/>
          <w:iCs/>
        </w:rPr>
        <w:footnoteReference w:id="9"/>
      </w:r>
      <w:r w:rsidR="009A05EE">
        <w:rPr>
          <w:rStyle w:val="CytatZnak"/>
          <w:i w:val="0"/>
          <w:color w:val="auto"/>
        </w:rPr>
        <w:t xml:space="preserve"> sporządzone przez Wykonawcę </w:t>
      </w:r>
      <w:r w:rsidR="00C70415">
        <w:rPr>
          <w:rStyle w:val="CytatZnak"/>
          <w:i w:val="0"/>
          <w:color w:val="auto"/>
        </w:rPr>
        <w:t>za okres</w:t>
      </w:r>
      <w:r w:rsidR="00E00892">
        <w:rPr>
          <w:rStyle w:val="CytatZnak"/>
          <w:i w:val="0"/>
          <w:color w:val="auto"/>
        </w:rPr>
        <w:t xml:space="preserve"> </w:t>
      </w:r>
      <w:r w:rsidR="009A05EE">
        <w:rPr>
          <w:rStyle w:val="CytatZnak"/>
          <w:i w:val="0"/>
          <w:color w:val="auto"/>
        </w:rPr>
        <w:t>od 03.11.2014 r. do</w:t>
      </w:r>
      <w:r w:rsidR="00AE6D03">
        <w:rPr>
          <w:rStyle w:val="CytatZnak"/>
          <w:i w:val="0"/>
          <w:color w:val="auto"/>
        </w:rPr>
        <w:t> </w:t>
      </w:r>
      <w:r w:rsidR="009A05EE">
        <w:rPr>
          <w:rStyle w:val="CytatZnak"/>
          <w:i w:val="0"/>
          <w:color w:val="auto"/>
        </w:rPr>
        <w:t>06.03.2015</w:t>
      </w:r>
      <w:r w:rsidR="00E00892">
        <w:rPr>
          <w:rStyle w:val="CytatZnak"/>
          <w:i w:val="0"/>
          <w:color w:val="auto"/>
        </w:rPr>
        <w:t> </w:t>
      </w:r>
      <w:r w:rsidR="009A05EE">
        <w:rPr>
          <w:rStyle w:val="CytatZnak"/>
          <w:i w:val="0"/>
          <w:color w:val="auto"/>
        </w:rPr>
        <w:t xml:space="preserve">r. </w:t>
      </w:r>
      <w:r w:rsidR="009A05EE" w:rsidRPr="009A05EE">
        <w:rPr>
          <w:rStyle w:val="CytatZnak"/>
          <w:color w:val="auto"/>
        </w:rPr>
        <w:t xml:space="preserve"> </w:t>
      </w:r>
      <w:r w:rsidR="00C170DF">
        <w:t>W</w:t>
      </w:r>
      <w:r w:rsidR="0027789E">
        <w:t> </w:t>
      </w:r>
      <w:r w:rsidR="00C170DF">
        <w:t>związku z tym, że termin realizacji zadania został przedłużony – ostat</w:t>
      </w:r>
      <w:r w:rsidR="00E00892">
        <w:t xml:space="preserve">ecznie do dnia 15.02.2016 r., kontrolujący </w:t>
      </w:r>
      <w:r w:rsidR="00AA3F1B">
        <w:t>poprosili o</w:t>
      </w:r>
      <w:r w:rsidR="00F94286">
        <w:t> </w:t>
      </w:r>
      <w:r w:rsidR="00AA3F1B">
        <w:t>okazanie pozostałych sprawozdań z</w:t>
      </w:r>
      <w:r w:rsidR="00AE6D03">
        <w:t> </w:t>
      </w:r>
      <w:r w:rsidR="00AA3F1B">
        <w:t xml:space="preserve">postępu prac sporządzonych </w:t>
      </w:r>
      <w:r w:rsidR="00193BF0">
        <w:t>Wykonawcę</w:t>
      </w:r>
      <w:r w:rsidR="00AA3F1B">
        <w:t>.</w:t>
      </w:r>
    </w:p>
    <w:p w14:paraId="744B8579" w14:textId="77055AEB" w:rsidR="00193BF0" w:rsidRPr="00193BF0" w:rsidRDefault="00193BF0" w:rsidP="00193BF0">
      <w:pPr>
        <w:pStyle w:val="Akapitzlist"/>
        <w:ind w:left="0"/>
        <w:jc w:val="both"/>
        <w:rPr>
          <w:i/>
          <w:iCs/>
        </w:rPr>
      </w:pPr>
      <w:r>
        <w:t xml:space="preserve">Na tą okoliczność Dyrektor ŚZDW złożył wyjaśnienie w brzmieniu </w:t>
      </w:r>
      <w:r w:rsidRPr="00193BF0">
        <w:rPr>
          <w:rStyle w:val="CytatZnak"/>
          <w:color w:val="auto"/>
        </w:rPr>
        <w:t>W dokumentacji papierowej odnaleziono raporty z postępu prac, które przekazano kontroli. Wykonawcy często przesyłają raporty z postępu prac drogą elektroniczną, bezpośrednio na adres  mailowy osoby prowadzącej projekt z ramienia Zamawiającego. Osobą, która została przydzielona do</w:t>
      </w:r>
      <w:r w:rsidR="00406AE3">
        <w:rPr>
          <w:rStyle w:val="CytatZnak"/>
          <w:color w:val="auto"/>
        </w:rPr>
        <w:t> </w:t>
      </w:r>
      <w:r w:rsidRPr="00193BF0">
        <w:rPr>
          <w:rStyle w:val="CytatZnak"/>
          <w:color w:val="auto"/>
        </w:rPr>
        <w:t>prowadzenia i nadzoru przedmiotowego zadania z ramienia Zamawiającego była p.</w:t>
      </w:r>
      <w:r w:rsidR="00406AE3">
        <w:rPr>
          <w:rStyle w:val="CytatZnak"/>
          <w:color w:val="auto"/>
        </w:rPr>
        <w:t> </w:t>
      </w:r>
      <w:r w:rsidRPr="00193BF0">
        <w:rPr>
          <w:rStyle w:val="CytatZnak"/>
          <w:color w:val="auto"/>
        </w:rPr>
        <w:t>Magdalena Goik, która nie pracuje w ŚZDW od 01.12.2021 r. Dlatego też nie ma możliwości d</w:t>
      </w:r>
      <w:r w:rsidR="009A6E6C">
        <w:rPr>
          <w:rStyle w:val="CytatZnak"/>
          <w:color w:val="auto"/>
        </w:rPr>
        <w:t xml:space="preserve">otrzeć do pozostałych raportów (….). </w:t>
      </w:r>
      <w:r w:rsidRPr="00193BF0">
        <w:rPr>
          <w:rStyle w:val="CytatZnak"/>
          <w:color w:val="auto"/>
        </w:rPr>
        <w:t>Informuję, że obecnie przy projektach bardzo duży nacisk kładziony jest na comiesięczne przesyłanie przez</w:t>
      </w:r>
      <w:r w:rsidR="00406AE3">
        <w:rPr>
          <w:rStyle w:val="CytatZnak"/>
          <w:color w:val="auto"/>
        </w:rPr>
        <w:t xml:space="preserve"> wykonawców raportów z postępu </w:t>
      </w:r>
      <w:r w:rsidRPr="00193BF0">
        <w:rPr>
          <w:rStyle w:val="CytatZnak"/>
          <w:color w:val="auto"/>
        </w:rPr>
        <w:t>(…).</w:t>
      </w:r>
      <w:r w:rsidRPr="00193BF0">
        <w:t xml:space="preserve"> </w:t>
      </w:r>
    </w:p>
    <w:p w14:paraId="271AE522" w14:textId="4D937B4F" w:rsidR="00940A81" w:rsidRPr="00467005" w:rsidRDefault="00193BF0" w:rsidP="00AE6D03">
      <w:pPr>
        <w:pStyle w:val="Akapitzlist"/>
        <w:ind w:left="0"/>
        <w:jc w:val="both"/>
        <w:rPr>
          <w:rStyle w:val="CytatZnak"/>
          <w:i w:val="0"/>
          <w:color w:val="auto"/>
        </w:rPr>
      </w:pPr>
      <w:r>
        <w:t>Mając powyższe na uwadze kontrolujący nie mają możliwości zweryfikowania zobowiązań narzuconych względem Wykonawcy w kwestii dostarczania sprawozdań z postępu prac projektowych</w:t>
      </w:r>
      <w:r w:rsidR="00F94286">
        <w:t xml:space="preserve"> po 06.03.2015</w:t>
      </w:r>
      <w:r w:rsidR="006E44B6">
        <w:t xml:space="preserve"> </w:t>
      </w:r>
      <w:r w:rsidR="00F94286">
        <w:t xml:space="preserve">r. </w:t>
      </w:r>
      <w:r w:rsidRPr="00467005">
        <w:t xml:space="preserve">Kontrolujący wskazują jednocześnie, że wszelka wymagana dokumentacja dotycząca realizacji usługi Opracowania studium wykonalności z koncepcją </w:t>
      </w:r>
      <w:r w:rsidRPr="00467005">
        <w:lastRenderedPageBreak/>
        <w:t xml:space="preserve">programowo-przestrzenną oraz uzyskania decyzji środowiskowej i wykonania programu funkcjonalno-użytkowego zadania pt.  Budowa północnej obwodnicy Chmielnika (…) winna być kompletna. Wyjaśnienie, że </w:t>
      </w:r>
      <w:r w:rsidRPr="00467005">
        <w:rPr>
          <w:rStyle w:val="CytatZnak"/>
          <w:color w:val="auto"/>
        </w:rPr>
        <w:t>Osobą, która została przydzielona do prowadzenia i nadzoru przedmiotowego zadania z ramienia Zamawiającego była p. Magdalena Goik, która nie pracuje w ŚZDW od 01.12.2021 r. Dlatego też nie ma możliwości dotrzeć do pozostałych raportów</w:t>
      </w:r>
      <w:r w:rsidRPr="00467005">
        <w:rPr>
          <w:rStyle w:val="CytatZnak"/>
          <w:i w:val="0"/>
        </w:rPr>
        <w:t xml:space="preserve"> </w:t>
      </w:r>
      <w:r w:rsidRPr="00467005">
        <w:rPr>
          <w:rStyle w:val="CytatZnak"/>
          <w:i w:val="0"/>
          <w:color w:val="auto"/>
        </w:rPr>
        <w:t>nie znajduje uzasadnionego usprawiedliwienia.</w:t>
      </w:r>
    </w:p>
    <w:p w14:paraId="6806AA6A" w14:textId="77777777" w:rsidR="00E24740" w:rsidRDefault="00E24740" w:rsidP="00AE6D03">
      <w:pPr>
        <w:pStyle w:val="Akapitzlist"/>
        <w:ind w:left="0"/>
        <w:jc w:val="both"/>
        <w:rPr>
          <w:rStyle w:val="CytatZnak"/>
          <w:b/>
          <w:i w:val="0"/>
          <w:color w:val="auto"/>
        </w:rPr>
      </w:pPr>
    </w:p>
    <w:p w14:paraId="0FD323CA" w14:textId="5C20510D" w:rsidR="000A5848" w:rsidRPr="000A5848" w:rsidRDefault="000A5848" w:rsidP="00AE6D03">
      <w:pPr>
        <w:pStyle w:val="Akapitzlist"/>
        <w:ind w:left="0"/>
        <w:jc w:val="both"/>
        <w:rPr>
          <w:rStyle w:val="CytatZnak"/>
          <w:b/>
          <w:i w:val="0"/>
          <w:color w:val="auto"/>
        </w:rPr>
      </w:pPr>
      <w:r w:rsidRPr="000A5848">
        <w:rPr>
          <w:rStyle w:val="CytatZnak"/>
          <w:b/>
          <w:i w:val="0"/>
          <w:color w:val="auto"/>
        </w:rPr>
        <w:t xml:space="preserve">Wniosek </w:t>
      </w:r>
      <w:r w:rsidR="00531582">
        <w:rPr>
          <w:rStyle w:val="CytatZnak"/>
          <w:b/>
          <w:i w:val="0"/>
          <w:color w:val="auto"/>
        </w:rPr>
        <w:t>pokontrolny Nr 4</w:t>
      </w:r>
      <w:r w:rsidRPr="000A5848">
        <w:rPr>
          <w:rStyle w:val="CytatZnak"/>
          <w:b/>
          <w:i w:val="0"/>
          <w:color w:val="auto"/>
        </w:rPr>
        <w:t>.1.</w:t>
      </w:r>
    </w:p>
    <w:p w14:paraId="627C84B3" w14:textId="77777777" w:rsidR="00F152BA" w:rsidRDefault="00B056DE" w:rsidP="00AE6D03">
      <w:pPr>
        <w:pStyle w:val="Akapitzlist"/>
        <w:ind w:left="0"/>
        <w:jc w:val="both"/>
        <w:rPr>
          <w:rStyle w:val="Pogrubienie"/>
          <w:b w:val="0"/>
        </w:rPr>
      </w:pPr>
      <w:r>
        <w:rPr>
          <w:rStyle w:val="CytatZnak"/>
          <w:i w:val="0"/>
          <w:color w:val="auto"/>
        </w:rPr>
        <w:t xml:space="preserve">Sporządzając </w:t>
      </w:r>
      <w:r>
        <w:rPr>
          <w:rStyle w:val="Pogrubienie"/>
          <w:b w:val="0"/>
        </w:rPr>
        <w:t>Opis Przedmiotu Zamówienia zaleca się</w:t>
      </w:r>
      <w:r w:rsidR="00F152BA">
        <w:rPr>
          <w:rStyle w:val="Pogrubienie"/>
          <w:b w:val="0"/>
        </w:rPr>
        <w:t>:</w:t>
      </w:r>
    </w:p>
    <w:p w14:paraId="6B26FB80" w14:textId="2A8BE203" w:rsidR="00F152BA" w:rsidRDefault="00B056DE" w:rsidP="00F152BA">
      <w:pPr>
        <w:pStyle w:val="Akapitzlist"/>
        <w:numPr>
          <w:ilvl w:val="0"/>
          <w:numId w:val="21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dostosować zapisy  </w:t>
      </w:r>
      <w:r w:rsidR="00F755AA">
        <w:rPr>
          <w:rStyle w:val="Pogrubienie"/>
          <w:b w:val="0"/>
        </w:rPr>
        <w:t xml:space="preserve">stanowiące </w:t>
      </w:r>
      <w:r>
        <w:rPr>
          <w:rStyle w:val="Pogrubienie"/>
          <w:b w:val="0"/>
        </w:rPr>
        <w:t>o posiedzeniach Rad Technicznych odpowiednio do </w:t>
      </w:r>
      <w:r w:rsidR="00E24740">
        <w:rPr>
          <w:rStyle w:val="Pogrubienie"/>
          <w:b w:val="0"/>
        </w:rPr>
        <w:t xml:space="preserve">realizowanych </w:t>
      </w:r>
      <w:r>
        <w:rPr>
          <w:rStyle w:val="Pogrubienie"/>
          <w:b w:val="0"/>
        </w:rPr>
        <w:t>zamówień</w:t>
      </w:r>
      <w:r w:rsidR="00F152BA">
        <w:rPr>
          <w:rStyle w:val="Pogrubienie"/>
          <w:b w:val="0"/>
        </w:rPr>
        <w:t>;</w:t>
      </w:r>
    </w:p>
    <w:p w14:paraId="5CAEF2C8" w14:textId="066A3549" w:rsidR="00F152BA" w:rsidRPr="00F152BA" w:rsidRDefault="00E24740" w:rsidP="00F152BA">
      <w:pPr>
        <w:pStyle w:val="Akapitzlist"/>
        <w:numPr>
          <w:ilvl w:val="0"/>
          <w:numId w:val="21"/>
        </w:numPr>
        <w:jc w:val="both"/>
        <w:rPr>
          <w:bCs/>
        </w:rPr>
      </w:pPr>
      <w:r>
        <w:t>przestrzegać postanowień zawartych w Opisie Przedmiotu Zamówienia i</w:t>
      </w:r>
      <w:r w:rsidR="00D72314">
        <w:t> egzekwować od</w:t>
      </w:r>
      <w:r w:rsidR="00F152BA">
        <w:t> </w:t>
      </w:r>
      <w:r w:rsidR="00D72314">
        <w:t>W</w:t>
      </w:r>
      <w:r w:rsidR="00274CD0">
        <w:t>ykonawcy sporządzanie</w:t>
      </w:r>
      <w:r w:rsidR="00D72314">
        <w:t xml:space="preserve"> i</w:t>
      </w:r>
      <w:r w:rsidR="00B960F1">
        <w:t> </w:t>
      </w:r>
      <w:r w:rsidR="00274CD0">
        <w:t>dostarczanie</w:t>
      </w:r>
      <w:r w:rsidR="00D72314">
        <w:t xml:space="preserve"> sprawoz</w:t>
      </w:r>
      <w:r w:rsidR="00F152BA">
        <w:t xml:space="preserve">dań z postępu prac projektowych w ustalonych terminach; </w:t>
      </w:r>
    </w:p>
    <w:p w14:paraId="2A5F8BC2" w14:textId="6CA3A11C" w:rsidR="00B056DE" w:rsidRPr="00B960F1" w:rsidRDefault="00D72314" w:rsidP="00F152BA">
      <w:pPr>
        <w:pStyle w:val="Akapitzlist"/>
        <w:numPr>
          <w:ilvl w:val="0"/>
          <w:numId w:val="21"/>
        </w:numPr>
        <w:jc w:val="both"/>
        <w:rPr>
          <w:bCs/>
        </w:rPr>
      </w:pPr>
      <w:r>
        <w:t xml:space="preserve"> aby wszelka </w:t>
      </w:r>
      <w:r w:rsidR="009169B2">
        <w:t xml:space="preserve">wymagana </w:t>
      </w:r>
      <w:r>
        <w:t xml:space="preserve">dokumentacja </w:t>
      </w:r>
      <w:r w:rsidR="009169B2">
        <w:t>w zakres</w:t>
      </w:r>
      <w:r w:rsidR="009E4CE8">
        <w:t>ie realizacji usługi była kompletna,</w:t>
      </w:r>
      <w:r w:rsidR="009169B2">
        <w:t xml:space="preserve"> </w:t>
      </w:r>
      <w:r>
        <w:t>niezleżenie od</w:t>
      </w:r>
      <w:r w:rsidR="00B960F1">
        <w:t> </w:t>
      </w:r>
      <w:r>
        <w:t>nieobecności pracownika ŚZDW, któremu przydzielono do</w:t>
      </w:r>
      <w:r w:rsidR="009E4CE8">
        <w:t> wykonania i</w:t>
      </w:r>
      <w:r w:rsidR="00F152BA">
        <w:t> </w:t>
      </w:r>
      <w:r w:rsidR="009E4CE8">
        <w:t>nadzoru</w:t>
      </w:r>
      <w:r>
        <w:t xml:space="preserve"> </w:t>
      </w:r>
      <w:r w:rsidR="009169B2">
        <w:t>określone zadanie.</w:t>
      </w:r>
    </w:p>
    <w:p w14:paraId="67A0195D" w14:textId="77777777" w:rsidR="00D72314" w:rsidRPr="00AE6D03" w:rsidRDefault="00D72314" w:rsidP="00AE6D03">
      <w:pPr>
        <w:pStyle w:val="Akapitzlist"/>
        <w:ind w:left="0"/>
        <w:jc w:val="both"/>
      </w:pPr>
    </w:p>
    <w:p w14:paraId="64916741" w14:textId="0C120616" w:rsidR="00C96AD5" w:rsidRPr="00494F45" w:rsidRDefault="00531582" w:rsidP="00C96AD5">
      <w:pPr>
        <w:jc w:val="both"/>
        <w:rPr>
          <w:rFonts w:eastAsia="Calibri"/>
        </w:rPr>
      </w:pPr>
      <w:r>
        <w:rPr>
          <w:b/>
        </w:rPr>
        <w:t>4</w:t>
      </w:r>
      <w:r w:rsidR="00C96AD5" w:rsidRPr="002E38D5">
        <w:rPr>
          <w:b/>
        </w:rPr>
        <w:t>.2.</w:t>
      </w:r>
      <w:r w:rsidR="00C96AD5">
        <w:t xml:space="preserve"> Uwagi dotyczące wymagań określonych </w:t>
      </w:r>
      <w:r w:rsidR="00467005">
        <w:t>w Specyfikacji Technicznej (ST)</w:t>
      </w:r>
      <w:r w:rsidR="00C96AD5">
        <w:t xml:space="preserve"> – załącznik do Umowy Nr  6/112/72/Ag/2015/2016  z dnia 05.01.2016 r. </w:t>
      </w:r>
    </w:p>
    <w:p w14:paraId="3933048D" w14:textId="55275F8A" w:rsidR="00C96AD5" w:rsidRDefault="00323961" w:rsidP="00C96AD5">
      <w:pPr>
        <w:jc w:val="both"/>
        <w:rPr>
          <w:rStyle w:val="CytatZnak"/>
          <w:i w:val="0"/>
          <w:color w:val="auto"/>
        </w:rPr>
      </w:pPr>
      <w:r>
        <w:rPr>
          <w:color w:val="000000"/>
        </w:rPr>
        <w:t>Z treści</w:t>
      </w:r>
      <w:r w:rsidR="00C96AD5">
        <w:rPr>
          <w:color w:val="000000"/>
        </w:rPr>
        <w:t xml:space="preserve"> </w:t>
      </w:r>
      <w:r w:rsidR="00C96AD5" w:rsidRPr="00531582">
        <w:rPr>
          <w:rStyle w:val="CytatZnak"/>
          <w:i w:val="0"/>
          <w:color w:val="auto"/>
        </w:rPr>
        <w:t>Specyfikacji Technicznej (ST</w:t>
      </w:r>
      <w:r w:rsidR="00C96AD5" w:rsidRPr="00531582">
        <w:rPr>
          <w:rStyle w:val="CytatZnak"/>
          <w:i w:val="0"/>
        </w:rPr>
        <w:t>)</w:t>
      </w:r>
      <w:r w:rsidR="00C96AD5">
        <w:rPr>
          <w:color w:val="000000"/>
        </w:rPr>
        <w:t xml:space="preserve"> wynika, że w ramach nadzoru nad procesem projektowym Zamawiający był zobowiązany do organizowania posiedzeń Rady Technicznej (RT) przy udziale przedstawicieli </w:t>
      </w:r>
      <w:r w:rsidR="00C96AD5" w:rsidRPr="002D2B04">
        <w:rPr>
          <w:rStyle w:val="CytatZnak"/>
          <w:i w:val="0"/>
          <w:color w:val="000000"/>
        </w:rPr>
        <w:t>Wykonawcy, ŚZDW, ewentualnie Departamentu Infrastruktury UMWŚ, Urzędu Mias</w:t>
      </w:r>
      <w:r w:rsidR="00C96AD5">
        <w:rPr>
          <w:rStyle w:val="CytatZnak"/>
          <w:i w:val="0"/>
          <w:color w:val="000000"/>
        </w:rPr>
        <w:t xml:space="preserve">ta i Gminy Chmielnik. Wymagano, że co najmniej dwa posiedzenia Rady Technicznej odbędą się </w:t>
      </w:r>
      <w:r w:rsidR="00C96AD5" w:rsidRPr="002D2B04">
        <w:rPr>
          <w:rStyle w:val="CytatZnak"/>
          <w:i w:val="0"/>
          <w:color w:val="000000"/>
        </w:rPr>
        <w:t>w pełnym składzie</w:t>
      </w:r>
      <w:r w:rsidR="00C96AD5">
        <w:rPr>
          <w:rStyle w:val="CytatZnak"/>
          <w:i w:val="0"/>
          <w:color w:val="000000"/>
        </w:rPr>
        <w:t xml:space="preserve">. Z kolei </w:t>
      </w:r>
      <w:r w:rsidR="00C96AD5" w:rsidRPr="002715C5">
        <w:rPr>
          <w:rStyle w:val="CytatZnak"/>
          <w:i w:val="0"/>
          <w:color w:val="auto"/>
        </w:rPr>
        <w:t>częstotliwość posiedzeń Narad Technicznych  (NT) miała  zostać ustalona po podpisaniu umowy.</w:t>
      </w:r>
    </w:p>
    <w:p w14:paraId="76F55BD7" w14:textId="42CA8A44" w:rsidR="00C65696" w:rsidRPr="001E5794" w:rsidRDefault="00C65696" w:rsidP="00C96AD5">
      <w:pPr>
        <w:jc w:val="both"/>
        <w:rPr>
          <w:rStyle w:val="CytatZnak"/>
          <w:i w:val="0"/>
          <w:iCs w:val="0"/>
          <w:color w:val="auto"/>
        </w:rPr>
      </w:pPr>
      <w:r>
        <w:rPr>
          <w:color w:val="000000"/>
        </w:rPr>
        <w:t>W związku z tym, że materiały poddane kontroli nie zawierały doku</w:t>
      </w:r>
      <w:r w:rsidR="009264A5">
        <w:rPr>
          <w:color w:val="000000"/>
        </w:rPr>
        <w:t>mentów potwierdzających zebrań</w:t>
      </w:r>
      <w:r>
        <w:rPr>
          <w:color w:val="000000"/>
        </w:rPr>
        <w:t xml:space="preserve"> RT</w:t>
      </w:r>
      <w:r w:rsidR="009264A5">
        <w:rPr>
          <w:color w:val="000000"/>
        </w:rPr>
        <w:t>,</w:t>
      </w:r>
      <w:r>
        <w:rPr>
          <w:color w:val="000000"/>
        </w:rPr>
        <w:t xml:space="preserve"> na wniosek kontrolujących</w:t>
      </w:r>
      <w:r w:rsidRPr="006473C6">
        <w:rPr>
          <w:color w:val="000000"/>
        </w:rPr>
        <w:t xml:space="preserve"> </w:t>
      </w:r>
      <w:r>
        <w:rPr>
          <w:color w:val="000000"/>
        </w:rPr>
        <w:t>Dyrektor ŚZDW złożył wyjaśnienia</w:t>
      </w:r>
      <w:r w:rsidR="009264A5">
        <w:rPr>
          <w:color w:val="000000"/>
        </w:rPr>
        <w:t xml:space="preserve">, </w:t>
      </w:r>
      <w:r w:rsidR="009264A5">
        <w:rPr>
          <w:rFonts w:eastAsia="Calibri"/>
        </w:rPr>
        <w:t>Dyrektor ŚZDW wyjaśnił, analogicznie jak w przypadku opisywanym w pkt 4.1. niniejszego Wystąpienia pokontrolnego, że</w:t>
      </w:r>
      <w:r>
        <w:rPr>
          <w:color w:val="000000"/>
        </w:rPr>
        <w:t xml:space="preserve"> </w:t>
      </w:r>
      <w:r w:rsidRPr="00C65696">
        <w:rPr>
          <w:rStyle w:val="CytatZnak"/>
          <w:color w:val="auto"/>
        </w:rPr>
        <w:t>dla zamówień dot.</w:t>
      </w:r>
      <w:r w:rsidR="00EC2A34">
        <w:rPr>
          <w:rStyle w:val="CytatZnak"/>
          <w:color w:val="auto"/>
        </w:rPr>
        <w:t> </w:t>
      </w:r>
      <w:r w:rsidRPr="00C65696">
        <w:rPr>
          <w:rStyle w:val="CytatZnak"/>
          <w:color w:val="auto"/>
        </w:rPr>
        <w:t xml:space="preserve">opracowania dokumentacji projektowej nie organizuje się Rad Technicznych (jak ma to miejsce przy zadaniu zaprojektuj-zbuduj, bądź zbuduj) tylko </w:t>
      </w:r>
      <w:r w:rsidRPr="00C65696">
        <w:rPr>
          <w:rStyle w:val="CytatZnak"/>
          <w:color w:val="auto"/>
        </w:rPr>
        <w:lastRenderedPageBreak/>
        <w:t xml:space="preserve">spotkania robocze, które na etapie projektowania miały miejsce. Informuję, że w opracowanych aktualnie SST zapis dot. Rad Technicznych oraz spotkań w pełnym składzie (…) został zmodyfikowany. </w:t>
      </w:r>
      <w:r w:rsidR="001E5794">
        <w:rPr>
          <w:rStyle w:val="CytatZnak"/>
          <w:i w:val="0"/>
          <w:color w:val="auto"/>
        </w:rPr>
        <w:t xml:space="preserve">Ponadto, Dyrektor ŚZDW wyjaśnił, że </w:t>
      </w:r>
      <w:r w:rsidRPr="00C65696">
        <w:rPr>
          <w:rStyle w:val="CytatZnak"/>
          <w:color w:val="auto"/>
        </w:rPr>
        <w:t>narady robocze odbywały się z częstotliwością i koniecznością jak opisano. Ich częstotliwość nie została „sztywno” ustalona po podpisaniu umowy z Wykonawcą.</w:t>
      </w:r>
    </w:p>
    <w:p w14:paraId="0FF0B2E5" w14:textId="77777777" w:rsidR="00C96AD5" w:rsidRPr="0033224C" w:rsidRDefault="00C96AD5" w:rsidP="00C96AD5">
      <w:pPr>
        <w:jc w:val="both"/>
      </w:pPr>
      <w:r w:rsidRPr="0033224C">
        <w:t xml:space="preserve">Kontrolujący opierając się wyłącznie na złożonych wyjaśnieniach ustalili, że zamiast posiedzeń Rad Technicznych, które miały pełnić funkcję nadzoru nad opracowywaną dokumentacją projektową organizowane były spotkania robocze </w:t>
      </w:r>
      <w:r w:rsidRPr="0033224C">
        <w:rPr>
          <w:rStyle w:val="CytatZnak"/>
          <w:color w:val="auto"/>
        </w:rPr>
        <w:t xml:space="preserve">w przypadku gdy zaszła taka potrzeba tzn. gdy Zamawiający lub Wykonawca sygnalizowali taką konieczność, jak to miało miejsce w tym przypadku niejednokrotnie </w:t>
      </w:r>
      <w:r w:rsidRPr="0033224C">
        <w:rPr>
          <w:rStyle w:val="CytatZnak"/>
          <w:i w:val="0"/>
          <w:color w:val="auto"/>
        </w:rPr>
        <w:t xml:space="preserve">a </w:t>
      </w:r>
      <w:r w:rsidRPr="0033224C">
        <w:rPr>
          <w:rStyle w:val="CytatZnak"/>
          <w:color w:val="auto"/>
        </w:rPr>
        <w:t xml:space="preserve">częstotliwość </w:t>
      </w:r>
      <w:r w:rsidRPr="0033224C">
        <w:rPr>
          <w:rStyle w:val="CytatZnak"/>
          <w:i w:val="0"/>
          <w:color w:val="auto"/>
        </w:rPr>
        <w:t xml:space="preserve">narad roboczych </w:t>
      </w:r>
      <w:r w:rsidRPr="0033224C">
        <w:rPr>
          <w:rStyle w:val="CytatZnak"/>
          <w:color w:val="auto"/>
        </w:rPr>
        <w:t xml:space="preserve">nie została „sztywno” ustalona po podpisaniu umowy z Wykonawcą </w:t>
      </w:r>
      <w:r w:rsidRPr="0033224C">
        <w:rPr>
          <w:rStyle w:val="CytatZnak"/>
          <w:i w:val="0"/>
          <w:color w:val="auto"/>
        </w:rPr>
        <w:t>– czyli</w:t>
      </w:r>
      <w:r w:rsidRPr="0033224C">
        <w:rPr>
          <w:rStyle w:val="CytatZnak"/>
          <w:color w:val="auto"/>
        </w:rPr>
        <w:t xml:space="preserve"> </w:t>
      </w:r>
      <w:r w:rsidRPr="0033224C">
        <w:rPr>
          <w:rStyle w:val="CytatZnak"/>
          <w:i w:val="0"/>
          <w:color w:val="auto"/>
        </w:rPr>
        <w:t>wbrew zapisom ST.</w:t>
      </w:r>
    </w:p>
    <w:p w14:paraId="200BAD9F" w14:textId="77777777" w:rsidR="00C96AD5" w:rsidRPr="0033224C" w:rsidRDefault="00C96AD5" w:rsidP="00C96AD5">
      <w:pPr>
        <w:jc w:val="both"/>
      </w:pPr>
      <w:r w:rsidRPr="0033224C">
        <w:t>Ponadto, jak wynika ze złożonego wyjaśnienia</w:t>
      </w:r>
      <w:r w:rsidRPr="0033224C">
        <w:rPr>
          <w:rStyle w:val="CytatZnak"/>
          <w:color w:val="auto"/>
        </w:rPr>
        <w:t>, dla zamówień dot. opracowania dokumentacji projektowej nie organizuje się Rad Technicznych (jak ma to miejsce przy zadaniu zaprojektuj-zbuduj, bądź zbuduj).</w:t>
      </w:r>
    </w:p>
    <w:p w14:paraId="1498C35F" w14:textId="3046F969" w:rsidR="00C96AD5" w:rsidRPr="00531582" w:rsidRDefault="00C96AD5" w:rsidP="00AB1E5D">
      <w:pPr>
        <w:jc w:val="both"/>
        <w:rPr>
          <w:iCs/>
        </w:rPr>
      </w:pPr>
      <w:r w:rsidRPr="00531582">
        <w:t>Uwzględniając powyższe, zdaniem Kontrolujących wszelkie uzgodnienia pomiędzy Zamawiającym a Wykonawcą dotyczące realizacji kontraktu winny zachowywać formę pisemną np. w postaci notatek służbowych odnotowujących fakt odbycia zebrań oraz podjętych w ich trakcie ustaleń. Jednocześnie zwrac</w:t>
      </w:r>
      <w:r w:rsidR="004F2A5E">
        <w:t xml:space="preserve">ają uwagę, że ustalenia zawarte </w:t>
      </w:r>
      <w:r w:rsidRPr="00531582">
        <w:t>w ST</w:t>
      </w:r>
      <w:r w:rsidR="000E671A">
        <w:t> </w:t>
      </w:r>
      <w:r w:rsidRPr="00531582">
        <w:t>(</w:t>
      </w:r>
      <w:r w:rsidRPr="00531582">
        <w:rPr>
          <w:rStyle w:val="CytatZnak"/>
          <w:i w:val="0"/>
          <w:color w:val="auto"/>
        </w:rPr>
        <w:t xml:space="preserve">pkt 6, </w:t>
      </w:r>
      <w:proofErr w:type="spellStart"/>
      <w:r w:rsidRPr="00531582">
        <w:rPr>
          <w:rStyle w:val="CytatZnak"/>
          <w:i w:val="0"/>
          <w:color w:val="auto"/>
        </w:rPr>
        <w:t>ppk</w:t>
      </w:r>
      <w:proofErr w:type="spellEnd"/>
      <w:r w:rsidR="000E671A">
        <w:rPr>
          <w:rStyle w:val="CytatZnak"/>
          <w:i w:val="0"/>
          <w:color w:val="auto"/>
        </w:rPr>
        <w:t> </w:t>
      </w:r>
      <w:r w:rsidRPr="00531582">
        <w:rPr>
          <w:rStyle w:val="CytatZnak"/>
          <w:i w:val="0"/>
          <w:color w:val="auto"/>
        </w:rPr>
        <w:t xml:space="preserve">6.1.1) </w:t>
      </w:r>
      <w:r w:rsidRPr="00531582">
        <w:t xml:space="preserve">nie były dostosowane do stanu rzeczywistego – badana dokumentacja kontrolna </w:t>
      </w:r>
      <w:r w:rsidRPr="00531582">
        <w:rPr>
          <w:rStyle w:val="CytatZnak"/>
          <w:i w:val="0"/>
          <w:color w:val="auto"/>
        </w:rPr>
        <w:t xml:space="preserve">dotyczyła wykonania opracowania dokumentacji, a jak przyznał Kontrolowany posiedzenia Rad Technicznych mają miejsce wówczas gdy zadanie realizowane jest w </w:t>
      </w:r>
      <w:r w:rsidR="000D02C7" w:rsidRPr="00531582">
        <w:rPr>
          <w:rStyle w:val="CytatZnak"/>
          <w:i w:val="0"/>
          <w:color w:val="auto"/>
        </w:rPr>
        <w:t>systemie zaprojektuj i wybuduj.</w:t>
      </w:r>
    </w:p>
    <w:p w14:paraId="35E0E2FF" w14:textId="77777777" w:rsidR="0022396E" w:rsidRDefault="0022396E" w:rsidP="00E24740">
      <w:pPr>
        <w:pStyle w:val="Akapitzlist"/>
        <w:ind w:left="0"/>
        <w:jc w:val="both"/>
        <w:rPr>
          <w:rStyle w:val="CytatZnak"/>
          <w:b/>
          <w:i w:val="0"/>
          <w:color w:val="auto"/>
        </w:rPr>
      </w:pPr>
    </w:p>
    <w:p w14:paraId="212484C2" w14:textId="3D3FE525" w:rsidR="00E24740" w:rsidRPr="000A5848" w:rsidRDefault="00E24740" w:rsidP="00E24740">
      <w:pPr>
        <w:pStyle w:val="Akapitzlist"/>
        <w:ind w:left="0"/>
        <w:jc w:val="both"/>
        <w:rPr>
          <w:rStyle w:val="CytatZnak"/>
          <w:b/>
          <w:i w:val="0"/>
          <w:color w:val="auto"/>
        </w:rPr>
      </w:pPr>
      <w:r w:rsidRPr="000A5848">
        <w:rPr>
          <w:rStyle w:val="CytatZnak"/>
          <w:b/>
          <w:i w:val="0"/>
          <w:color w:val="auto"/>
        </w:rPr>
        <w:t>Wniosek</w:t>
      </w:r>
      <w:r w:rsidR="00531582">
        <w:rPr>
          <w:rStyle w:val="CytatZnak"/>
          <w:b/>
          <w:i w:val="0"/>
          <w:color w:val="auto"/>
        </w:rPr>
        <w:t xml:space="preserve"> pokontrolny Nr 4</w:t>
      </w:r>
      <w:r>
        <w:rPr>
          <w:rStyle w:val="CytatZnak"/>
          <w:b/>
          <w:i w:val="0"/>
          <w:color w:val="auto"/>
        </w:rPr>
        <w:t>.2</w:t>
      </w:r>
      <w:r w:rsidRPr="000A5848">
        <w:rPr>
          <w:rStyle w:val="CytatZnak"/>
          <w:b/>
          <w:i w:val="0"/>
          <w:color w:val="auto"/>
        </w:rPr>
        <w:t>.</w:t>
      </w:r>
    </w:p>
    <w:p w14:paraId="2E3592E6" w14:textId="3B885B5D" w:rsidR="006E44B6" w:rsidRDefault="00EF2005" w:rsidP="0030548E">
      <w:pPr>
        <w:pStyle w:val="Akapitzlist"/>
        <w:ind w:left="0"/>
        <w:jc w:val="both"/>
        <w:rPr>
          <w:rFonts w:eastAsia="Calibri"/>
          <w:b/>
        </w:rPr>
      </w:pPr>
      <w:r>
        <w:rPr>
          <w:rStyle w:val="CytatZnak"/>
          <w:i w:val="0"/>
          <w:color w:val="auto"/>
        </w:rPr>
        <w:t xml:space="preserve">Sporządzając </w:t>
      </w:r>
      <w:r>
        <w:rPr>
          <w:rStyle w:val="Pogrubienie"/>
          <w:b w:val="0"/>
        </w:rPr>
        <w:t xml:space="preserve">Opis Przedmiotu Zamówienia zaleca się dostosować zapisy </w:t>
      </w:r>
      <w:r w:rsidR="00531582">
        <w:rPr>
          <w:rStyle w:val="Pogrubienie"/>
          <w:b w:val="0"/>
        </w:rPr>
        <w:t xml:space="preserve">stanowiące </w:t>
      </w:r>
      <w:r>
        <w:rPr>
          <w:rStyle w:val="Pogrubienie"/>
          <w:b w:val="0"/>
        </w:rPr>
        <w:t xml:space="preserve"> o</w:t>
      </w:r>
      <w:r w:rsidR="00531582">
        <w:rPr>
          <w:rStyle w:val="Pogrubienie"/>
          <w:b w:val="0"/>
        </w:rPr>
        <w:t> </w:t>
      </w:r>
      <w:r>
        <w:rPr>
          <w:rStyle w:val="Pogrubienie"/>
          <w:b w:val="0"/>
        </w:rPr>
        <w:t>posiedzeniach Rad Technicznych odpowiednio do realizowanych zamówień.</w:t>
      </w:r>
      <w:r w:rsidR="00A064CB">
        <w:rPr>
          <w:rStyle w:val="Pogrubienie"/>
          <w:b w:val="0"/>
        </w:rPr>
        <w:t xml:space="preserve"> </w:t>
      </w:r>
      <w:r w:rsidR="006B5C39">
        <w:t>Zaleca się aby wszelkie uzgodnienia pomiędzy Za</w:t>
      </w:r>
      <w:r>
        <w:t>mawiającym</w:t>
      </w:r>
      <w:r w:rsidR="006B5C39">
        <w:t xml:space="preserve"> a Wykonawcą dotyczące realizacji kontraktu </w:t>
      </w:r>
      <w:r>
        <w:t xml:space="preserve">przyjęły </w:t>
      </w:r>
      <w:r w:rsidR="006B5C39">
        <w:t>formę pisemną  np. w postaci notatek służbowych odnotowujących fakt odbycia zebrań oraz po</w:t>
      </w:r>
      <w:r w:rsidR="008E04F7">
        <w:t>d</w:t>
      </w:r>
      <w:r w:rsidR="006B5C39">
        <w:t>jętych w ich trakcie ustaleń.</w:t>
      </w:r>
      <w:r w:rsidR="0030548E" w:rsidRPr="008C6A94">
        <w:rPr>
          <w:rFonts w:eastAsia="Calibri"/>
          <w:b/>
        </w:rPr>
        <w:t xml:space="preserve"> </w:t>
      </w:r>
    </w:p>
    <w:p w14:paraId="5DE84EBF" w14:textId="77777777" w:rsidR="006E44B6" w:rsidRDefault="006E44B6" w:rsidP="0030548E">
      <w:pPr>
        <w:pStyle w:val="Akapitzlist"/>
        <w:ind w:left="0"/>
        <w:jc w:val="both"/>
        <w:rPr>
          <w:rFonts w:eastAsia="Calibri"/>
          <w:b/>
        </w:rPr>
      </w:pPr>
    </w:p>
    <w:p w14:paraId="2ED5DA19" w14:textId="77777777" w:rsidR="00DD75E1" w:rsidRDefault="00DD75E1" w:rsidP="0030548E">
      <w:pPr>
        <w:pStyle w:val="Akapitzlist"/>
        <w:ind w:left="0"/>
        <w:jc w:val="both"/>
        <w:rPr>
          <w:rFonts w:eastAsia="Calibri"/>
          <w:b/>
        </w:rPr>
      </w:pPr>
    </w:p>
    <w:p w14:paraId="2DEE68C1" w14:textId="3421E541" w:rsidR="006E44B6" w:rsidRPr="008C6A94" w:rsidRDefault="00E303F8" w:rsidP="006E44B6">
      <w:pPr>
        <w:pStyle w:val="Akapitzlist"/>
        <w:numPr>
          <w:ilvl w:val="0"/>
          <w:numId w:val="25"/>
        </w:numPr>
        <w:jc w:val="both"/>
        <w:rPr>
          <w:rFonts w:eastAsia="Calibri"/>
          <w:b/>
        </w:rPr>
      </w:pPr>
      <w:r w:rsidRPr="008C6A94">
        <w:rPr>
          <w:rFonts w:eastAsia="Calibri"/>
          <w:b/>
        </w:rPr>
        <w:lastRenderedPageBreak/>
        <w:t xml:space="preserve">W zakresie sporządzania protokołów odbioru dokumentacji projektowej </w:t>
      </w:r>
    </w:p>
    <w:p w14:paraId="448FE812" w14:textId="009C329C" w:rsidR="00E303F8" w:rsidRDefault="0022396E" w:rsidP="00E303F8">
      <w:pPr>
        <w:jc w:val="both"/>
      </w:pPr>
      <w:r>
        <w:rPr>
          <w:b/>
        </w:rPr>
        <w:t>5</w:t>
      </w:r>
      <w:r w:rsidR="00E303F8" w:rsidRPr="002E38D5">
        <w:rPr>
          <w:b/>
        </w:rPr>
        <w:t>.1.</w:t>
      </w:r>
      <w:r w:rsidR="00E303F8">
        <w:t xml:space="preserve"> Uwagi dotyczące p</w:t>
      </w:r>
      <w:r w:rsidR="00E303F8" w:rsidRPr="00747C05">
        <w:t xml:space="preserve">rotokołów odbioru dokumentacji projektowej </w:t>
      </w:r>
      <w:r w:rsidR="00E303F8">
        <w:t xml:space="preserve">dla zadania: </w:t>
      </w:r>
    </w:p>
    <w:p w14:paraId="5FC6E6BC" w14:textId="77777777" w:rsidR="00E303F8" w:rsidRPr="00F96792" w:rsidRDefault="00E303F8" w:rsidP="00E303F8">
      <w:pPr>
        <w:pStyle w:val="Akapitzlist"/>
        <w:numPr>
          <w:ilvl w:val="0"/>
          <w:numId w:val="12"/>
        </w:numPr>
        <w:jc w:val="both"/>
        <w:rPr>
          <w:rStyle w:val="CytatZnak"/>
          <w:color w:val="auto"/>
        </w:rPr>
      </w:pPr>
      <w:r>
        <w:t>pn. </w:t>
      </w:r>
      <w:r w:rsidRPr="00F96792">
        <w:rPr>
          <w:rStyle w:val="CytatZnak"/>
          <w:color w:val="auto"/>
        </w:rPr>
        <w:t>Rozbudowa drogi wojewódzkiej Nr 766 na odcinku Pińczów – Węchadłów od</w:t>
      </w:r>
      <w:r>
        <w:rPr>
          <w:rStyle w:val="CytatZnak"/>
          <w:color w:val="auto"/>
        </w:rPr>
        <w:t> skrzyżowania z 768 dł. 27 km /B</w:t>
      </w:r>
      <w:r w:rsidRPr="00F96792">
        <w:rPr>
          <w:rStyle w:val="CytatZnak"/>
          <w:color w:val="auto"/>
        </w:rPr>
        <w:t>udowa obwodnicy Pińczowa/.</w:t>
      </w:r>
      <w:r>
        <w:rPr>
          <w:rStyle w:val="Odwoanieprzypisudolnego"/>
          <w:i/>
          <w:iCs/>
        </w:rPr>
        <w:footnoteReference w:id="10"/>
      </w:r>
    </w:p>
    <w:p w14:paraId="6C8E9F39" w14:textId="77777777" w:rsidR="00E303F8" w:rsidRDefault="00E303F8" w:rsidP="00E303F8">
      <w:pPr>
        <w:jc w:val="both"/>
        <w:rPr>
          <w:rStyle w:val="CytatZnak"/>
          <w:i w:val="0"/>
          <w:color w:val="auto"/>
        </w:rPr>
      </w:pPr>
      <w:r>
        <w:rPr>
          <w:rStyle w:val="CytatZnak"/>
          <w:i w:val="0"/>
          <w:color w:val="auto"/>
        </w:rPr>
        <w:t>Na podstawie Protokołów odbioru części dokumentacji projektowej kontrujący ustalili, że:</w:t>
      </w:r>
    </w:p>
    <w:p w14:paraId="367F413F" w14:textId="257BB678" w:rsidR="00E303F8" w:rsidRDefault="00E303F8" w:rsidP="00E303F8">
      <w:pPr>
        <w:pStyle w:val="Akapitzlist"/>
        <w:numPr>
          <w:ilvl w:val="0"/>
          <w:numId w:val="10"/>
        </w:numPr>
        <w:jc w:val="both"/>
        <w:rPr>
          <w:rStyle w:val="CytatZnak"/>
          <w:i w:val="0"/>
          <w:color w:val="auto"/>
        </w:rPr>
      </w:pPr>
      <w:r w:rsidRPr="00A614B2">
        <w:rPr>
          <w:rStyle w:val="CytatZnak"/>
          <w:i w:val="0"/>
          <w:color w:val="auto"/>
        </w:rPr>
        <w:t xml:space="preserve"> </w:t>
      </w:r>
      <w:r>
        <w:rPr>
          <w:rStyle w:val="CytatZnak"/>
          <w:i w:val="0"/>
          <w:color w:val="auto"/>
        </w:rPr>
        <w:t xml:space="preserve">w dniu 30.04.2018 r. </w:t>
      </w:r>
      <w:r w:rsidRPr="00C62E8E">
        <w:rPr>
          <w:rStyle w:val="CytatZnak"/>
          <w:i w:val="0"/>
          <w:color w:val="auto"/>
        </w:rPr>
        <w:t>Wykonawca opracował i</w:t>
      </w:r>
      <w:r>
        <w:rPr>
          <w:rStyle w:val="CytatZnak"/>
          <w:i w:val="0"/>
          <w:color w:val="auto"/>
        </w:rPr>
        <w:t> </w:t>
      </w:r>
      <w:r w:rsidRPr="00C62E8E">
        <w:rPr>
          <w:rStyle w:val="CytatZnak"/>
          <w:i w:val="0"/>
          <w:color w:val="auto"/>
        </w:rPr>
        <w:t xml:space="preserve">przekazał kompletną dokumentację projektową (Projekt Budowlany) </w:t>
      </w:r>
      <w:r w:rsidRPr="0079399B">
        <w:rPr>
          <w:rStyle w:val="CytatZnak"/>
          <w:i w:val="0"/>
          <w:color w:val="auto"/>
        </w:rPr>
        <w:t>wraz z przygotowaniem materiałów do złożenia wniosku w celu uzyskania decyzji o zezwolenia na realizację inwestycji drogowej (ZRID) oraz zostały  wszczęte procedury ZRID lub zgłoszenia robót budowlanych nie wymagających pozwolenia na budowę,</w:t>
      </w:r>
      <w:r>
        <w:rPr>
          <w:rStyle w:val="CytatZnak"/>
          <w:i w:val="0"/>
          <w:color w:val="FF0000"/>
        </w:rPr>
        <w:t xml:space="preserve"> </w:t>
      </w:r>
      <w:r w:rsidRPr="001B1FF0">
        <w:rPr>
          <w:rStyle w:val="CytatZnak"/>
          <w:i w:val="0"/>
          <w:color w:val="auto"/>
        </w:rPr>
        <w:t>którą</w:t>
      </w:r>
      <w:r>
        <w:rPr>
          <w:rStyle w:val="CytatZnak"/>
          <w:i w:val="0"/>
          <w:color w:val="FF0000"/>
        </w:rPr>
        <w:t xml:space="preserve"> </w:t>
      </w:r>
      <w:r w:rsidRPr="00C62E8E">
        <w:rPr>
          <w:rStyle w:val="CytatZnak"/>
          <w:i w:val="0"/>
          <w:color w:val="FF0000"/>
        </w:rPr>
        <w:t xml:space="preserve"> </w:t>
      </w:r>
      <w:r>
        <w:rPr>
          <w:rStyle w:val="CytatZnak"/>
          <w:i w:val="0"/>
          <w:color w:val="auto"/>
        </w:rPr>
        <w:t>w  dniu</w:t>
      </w:r>
      <w:r w:rsidRPr="00C62E8E">
        <w:rPr>
          <w:rStyle w:val="CytatZnak"/>
          <w:i w:val="0"/>
          <w:color w:val="auto"/>
        </w:rPr>
        <w:t xml:space="preserve"> 21.05.2018 r. </w:t>
      </w:r>
      <w:r>
        <w:rPr>
          <w:rStyle w:val="CytatZnak"/>
          <w:i w:val="0"/>
          <w:color w:val="auto"/>
        </w:rPr>
        <w:t xml:space="preserve">zaakceptował </w:t>
      </w:r>
      <w:r w:rsidRPr="00C62E8E">
        <w:rPr>
          <w:rStyle w:val="CytatZnak"/>
          <w:i w:val="0"/>
          <w:color w:val="auto"/>
        </w:rPr>
        <w:t>Zamawiający</w:t>
      </w:r>
      <w:r>
        <w:rPr>
          <w:rStyle w:val="CytatZnak"/>
          <w:i w:val="0"/>
          <w:color w:val="auto"/>
        </w:rPr>
        <w:t>.</w:t>
      </w:r>
    </w:p>
    <w:p w14:paraId="4AF6EB52" w14:textId="061902AA" w:rsidR="00E303F8" w:rsidRPr="0079399B" w:rsidRDefault="00E303F8" w:rsidP="00E303F8">
      <w:pPr>
        <w:pStyle w:val="Akapitzlist"/>
        <w:numPr>
          <w:ilvl w:val="0"/>
          <w:numId w:val="10"/>
        </w:numPr>
        <w:jc w:val="both"/>
        <w:rPr>
          <w:rStyle w:val="CytatZnak"/>
          <w:i w:val="0"/>
          <w:color w:val="auto"/>
        </w:rPr>
      </w:pPr>
      <w:r w:rsidRPr="00A614B2">
        <w:rPr>
          <w:rStyle w:val="CytatZnak"/>
          <w:i w:val="0"/>
          <w:color w:val="auto"/>
        </w:rPr>
        <w:t xml:space="preserve"> </w:t>
      </w:r>
      <w:r>
        <w:rPr>
          <w:rStyle w:val="CytatZnak"/>
          <w:i w:val="0"/>
          <w:color w:val="auto"/>
        </w:rPr>
        <w:t xml:space="preserve">w dniu </w:t>
      </w:r>
      <w:r w:rsidRPr="00C62E8E">
        <w:rPr>
          <w:rStyle w:val="CytatZnak"/>
          <w:i w:val="0"/>
          <w:color w:val="auto"/>
        </w:rPr>
        <w:t xml:space="preserve">19.07.2018 r. Wykonawca opracował i przekazał </w:t>
      </w:r>
      <w:r>
        <w:rPr>
          <w:rStyle w:val="CytatZnak"/>
          <w:i w:val="0"/>
          <w:color w:val="auto"/>
        </w:rPr>
        <w:t xml:space="preserve">a Zamawiający zaakceptował </w:t>
      </w:r>
      <w:r w:rsidRPr="00C62E8E">
        <w:rPr>
          <w:rStyle w:val="CytatZnak"/>
          <w:i w:val="0"/>
          <w:color w:val="auto"/>
        </w:rPr>
        <w:t>kompletną dokumentację projektową (Projekt Budowlany i</w:t>
      </w:r>
      <w:r>
        <w:rPr>
          <w:rStyle w:val="CytatZnak"/>
          <w:i w:val="0"/>
          <w:color w:val="auto"/>
        </w:rPr>
        <w:t> Wykonawczy)</w:t>
      </w:r>
      <w:r w:rsidR="0079399B">
        <w:rPr>
          <w:rStyle w:val="CytatZnak"/>
          <w:i w:val="0"/>
          <w:color w:val="auto"/>
        </w:rPr>
        <w:t xml:space="preserve">. Wykonawca </w:t>
      </w:r>
      <w:r>
        <w:rPr>
          <w:rStyle w:val="CytatZnak"/>
          <w:i w:val="0"/>
          <w:color w:val="auto"/>
        </w:rPr>
        <w:t xml:space="preserve"> </w:t>
      </w:r>
      <w:r w:rsidRPr="0079399B">
        <w:rPr>
          <w:rStyle w:val="CytatZnak"/>
          <w:i w:val="0"/>
          <w:color w:val="auto"/>
        </w:rPr>
        <w:t>uzyskał decyzje ZRID.</w:t>
      </w:r>
    </w:p>
    <w:p w14:paraId="7DAE9608" w14:textId="77777777" w:rsidR="00E303F8" w:rsidRDefault="00E303F8" w:rsidP="00E303F8">
      <w:pPr>
        <w:jc w:val="both"/>
        <w:rPr>
          <w:rStyle w:val="CytatZnak"/>
          <w:i w:val="0"/>
          <w:color w:val="auto"/>
        </w:rPr>
      </w:pPr>
      <w:r>
        <w:rPr>
          <w:rStyle w:val="CytatZnak"/>
          <w:i w:val="0"/>
          <w:color w:val="auto"/>
        </w:rPr>
        <w:t xml:space="preserve">Powyższe wskazywało, że ten sam dokument tj.: </w:t>
      </w:r>
      <w:r w:rsidRPr="000E02B3">
        <w:rPr>
          <w:rStyle w:val="CytatZnak"/>
          <w:color w:val="auto"/>
        </w:rPr>
        <w:t>Projekt Budowlany</w:t>
      </w:r>
      <w:r w:rsidRPr="000E02B3">
        <w:rPr>
          <w:rStyle w:val="CytatZnak"/>
          <w:i w:val="0"/>
          <w:color w:val="auto"/>
        </w:rPr>
        <w:t xml:space="preserve"> </w:t>
      </w:r>
      <w:r>
        <w:rPr>
          <w:rStyle w:val="CytatZnak"/>
          <w:i w:val="0"/>
          <w:color w:val="auto"/>
        </w:rPr>
        <w:t xml:space="preserve">został dostarczony i odebrany w dniu 30.04.2018 r. i 19 .07.2018 r.  </w:t>
      </w:r>
    </w:p>
    <w:p w14:paraId="2DBEAAAB" w14:textId="77777777" w:rsidR="00E303F8" w:rsidRDefault="00E303F8" w:rsidP="00E303F8">
      <w:pPr>
        <w:jc w:val="both"/>
        <w:rPr>
          <w:rStyle w:val="CytatZnak"/>
          <w:color w:val="auto"/>
        </w:rPr>
      </w:pPr>
      <w:r>
        <w:t xml:space="preserve">Na tą okoliczność Dyrektor ŚZDW złożył wyjaśnienia w treści  </w:t>
      </w:r>
      <w:r w:rsidRPr="00FE073C">
        <w:rPr>
          <w:rStyle w:val="CytatZnak"/>
          <w:color w:val="auto"/>
        </w:rPr>
        <w:t>Protokołem odbioru części dokumentacji projektowej z dnia 19.07.2018, Zamawiający odebrał Projekt Budowlany stanowiący pozostałą część egz. zgodnie z zapisami PFU dot. pkt. 2.6  Liczby egzemplarzy w</w:t>
      </w:r>
      <w:r>
        <w:rPr>
          <w:rStyle w:val="CytatZnak"/>
          <w:color w:val="auto"/>
        </w:rPr>
        <w:t> </w:t>
      </w:r>
      <w:r w:rsidRPr="00FE073C">
        <w:rPr>
          <w:rStyle w:val="CytatZnak"/>
          <w:color w:val="auto"/>
        </w:rPr>
        <w:t>ilości 2 egz., tj. Projekt budowlany opieczętowany przez Wojewodę Świętokrzyskiego wydaną decyzja ZRID dla poszczególnych etapów (zgodnie z zapisami specustawy, wymagana ilość egz.</w:t>
      </w:r>
      <w:r>
        <w:rPr>
          <w:rStyle w:val="CytatZnak"/>
          <w:color w:val="auto"/>
        </w:rPr>
        <w:t> </w:t>
      </w:r>
      <w:r w:rsidRPr="00FE073C">
        <w:rPr>
          <w:rStyle w:val="CytatZnak"/>
          <w:color w:val="auto"/>
        </w:rPr>
        <w:t>jaką należy złożyć do wniosku o ZRID jest 4 egz. z czego 2 egz. zostają u organu wydającego decyzje ZRID, pozostałe 2 egz. opieczętowane zostają przekazane do</w:t>
      </w:r>
      <w:r>
        <w:rPr>
          <w:rStyle w:val="CytatZnak"/>
          <w:color w:val="auto"/>
        </w:rPr>
        <w:t> </w:t>
      </w:r>
      <w:r w:rsidRPr="00FE073C">
        <w:rPr>
          <w:rStyle w:val="CytatZnak"/>
          <w:color w:val="auto"/>
        </w:rPr>
        <w:t>Zamawiającego). W</w:t>
      </w:r>
      <w:r>
        <w:rPr>
          <w:rStyle w:val="CytatZnak"/>
          <w:color w:val="auto"/>
        </w:rPr>
        <w:t> </w:t>
      </w:r>
      <w:r w:rsidRPr="00FE073C">
        <w:rPr>
          <w:rStyle w:val="CytatZnak"/>
          <w:color w:val="auto"/>
        </w:rPr>
        <w:t>dniu</w:t>
      </w:r>
      <w:r>
        <w:rPr>
          <w:rStyle w:val="CytatZnak"/>
          <w:color w:val="auto"/>
        </w:rPr>
        <w:t> </w:t>
      </w:r>
      <w:r w:rsidRPr="00FE073C">
        <w:rPr>
          <w:rStyle w:val="CytatZnak"/>
          <w:color w:val="auto"/>
        </w:rPr>
        <w:t>30.04.2018</w:t>
      </w:r>
      <w:r>
        <w:rPr>
          <w:rStyle w:val="CytatZnak"/>
          <w:color w:val="auto"/>
        </w:rPr>
        <w:t xml:space="preserve"> </w:t>
      </w:r>
      <w:r w:rsidRPr="00FE073C">
        <w:rPr>
          <w:rStyle w:val="CytatZnak"/>
          <w:color w:val="auto"/>
        </w:rPr>
        <w:t>r., przekazane zostały  Projekty Budowlane w ilości 3</w:t>
      </w:r>
      <w:r>
        <w:rPr>
          <w:rStyle w:val="CytatZnak"/>
          <w:color w:val="auto"/>
        </w:rPr>
        <w:t> </w:t>
      </w:r>
      <w:r w:rsidRPr="00FE073C">
        <w:rPr>
          <w:rStyle w:val="CytatZnak"/>
          <w:color w:val="auto"/>
        </w:rPr>
        <w:t xml:space="preserve">egz. </w:t>
      </w:r>
    </w:p>
    <w:p w14:paraId="2D8E9522" w14:textId="3610C6C2" w:rsidR="00E303F8" w:rsidRPr="00F96792" w:rsidRDefault="00E303F8" w:rsidP="00E303F8">
      <w:pPr>
        <w:jc w:val="both"/>
        <w:rPr>
          <w:rStyle w:val="CytatZnak"/>
          <w:i w:val="0"/>
          <w:color w:val="auto"/>
        </w:rPr>
      </w:pPr>
      <w:r>
        <w:rPr>
          <w:rStyle w:val="CytatZnak"/>
          <w:i w:val="0"/>
          <w:color w:val="auto"/>
        </w:rPr>
        <w:t xml:space="preserve">Odnosząc się do powyższego dopiero z treści wyjaśnień wynika, że protokołem odbioru z dnia 19.07.2018 r. został odebrany brakujący jeden egzemplarz projektu budowlanego, celem złożenia 4 egzemplarzy projektu do Wojewody Świętokrzyskiego jako cześć dokumentów stanowiących załączniki do wniosku o wydanie decyzji ZRID. </w:t>
      </w:r>
    </w:p>
    <w:p w14:paraId="51FC0999" w14:textId="2DABC490" w:rsidR="00E303F8" w:rsidRPr="00F96792" w:rsidRDefault="00E303F8" w:rsidP="00E303F8">
      <w:pPr>
        <w:pStyle w:val="Akapitzlist"/>
        <w:numPr>
          <w:ilvl w:val="0"/>
          <w:numId w:val="12"/>
        </w:numPr>
        <w:jc w:val="both"/>
        <w:rPr>
          <w:i/>
          <w:iCs/>
        </w:rPr>
      </w:pPr>
      <w:r>
        <w:lastRenderedPageBreak/>
        <w:t>pn. </w:t>
      </w:r>
      <w:r w:rsidRPr="000E02B3">
        <w:rPr>
          <w:rStyle w:val="CytatZnak"/>
          <w:color w:val="auto"/>
        </w:rPr>
        <w:t>Opracowanie Studium wykonalności z koncepcją programowo-przestrzenną oraz uzyskanie decyzji środowiskowej i wykonanie programu funkcjonal</w:t>
      </w:r>
      <w:r>
        <w:rPr>
          <w:rStyle w:val="CytatZnak"/>
          <w:color w:val="auto"/>
        </w:rPr>
        <w:t>n</w:t>
      </w:r>
      <w:r w:rsidRPr="000E02B3">
        <w:rPr>
          <w:rStyle w:val="CytatZnak"/>
          <w:color w:val="auto"/>
        </w:rPr>
        <w:t>o-użytkowego dla zadania pt. ,,Budowa północnej obwodnicy Chmielnika w ciągu DW 765” dł. ok. 3 km</w:t>
      </w:r>
      <w:r w:rsidR="00372B95">
        <w:rPr>
          <w:rStyle w:val="CytatZnak"/>
          <w:color w:val="auto"/>
        </w:rPr>
        <w:t>.</w:t>
      </w:r>
      <w:r w:rsidRPr="000E02B3">
        <w:rPr>
          <w:rStyle w:val="CytatZnak"/>
          <w:color w:val="auto"/>
        </w:rPr>
        <w:t xml:space="preserve">  </w:t>
      </w:r>
    </w:p>
    <w:p w14:paraId="4D092107" w14:textId="77777777" w:rsidR="00E303F8" w:rsidRPr="00FC06E1" w:rsidRDefault="00E303F8" w:rsidP="00E303F8">
      <w:pPr>
        <w:pStyle w:val="Cytat"/>
        <w:spacing w:before="0"/>
        <w:ind w:left="0" w:right="-2"/>
        <w:jc w:val="both"/>
        <w:rPr>
          <w:i w:val="0"/>
          <w:strike/>
          <w:color w:val="auto"/>
        </w:rPr>
      </w:pPr>
      <w:r>
        <w:rPr>
          <w:i w:val="0"/>
          <w:color w:val="auto"/>
        </w:rPr>
        <w:t>Kontrola wykazała, że w</w:t>
      </w:r>
      <w:r w:rsidRPr="00415DC9">
        <w:rPr>
          <w:i w:val="0"/>
          <w:color w:val="auto"/>
        </w:rPr>
        <w:t xml:space="preserve"> treści  Protokołu odbioru części dokumentacji nr 765/1/R-DD/2015 z</w:t>
      </w:r>
      <w:r>
        <w:rPr>
          <w:i w:val="0"/>
          <w:color w:val="auto"/>
        </w:rPr>
        <w:t> </w:t>
      </w:r>
      <w:r w:rsidRPr="00415DC9">
        <w:rPr>
          <w:i w:val="0"/>
          <w:color w:val="auto"/>
        </w:rPr>
        <w:t>dnia 23.11.2015 r. w pkt 7 Zakres wykonanych prac zapisano</w:t>
      </w:r>
      <w:r w:rsidRPr="00415DC9">
        <w:rPr>
          <w:i w:val="0"/>
        </w:rPr>
        <w:t xml:space="preserve"> </w:t>
      </w:r>
      <w:r w:rsidRPr="00415DC9">
        <w:rPr>
          <w:color w:val="auto"/>
        </w:rPr>
        <w:t xml:space="preserve">wg. umowy </w:t>
      </w:r>
      <w:r w:rsidRPr="00FC235F">
        <w:rPr>
          <w:color w:val="000000" w:themeColor="text1"/>
        </w:rPr>
        <w:t>Nr 24/26/N-</w:t>
      </w:r>
      <w:proofErr w:type="spellStart"/>
      <w:r w:rsidRPr="00FC235F">
        <w:rPr>
          <w:color w:val="000000" w:themeColor="text1"/>
        </w:rPr>
        <w:t>Dz</w:t>
      </w:r>
      <w:proofErr w:type="spellEnd"/>
      <w:r w:rsidRPr="00FC235F">
        <w:rPr>
          <w:color w:val="000000" w:themeColor="text1"/>
        </w:rPr>
        <w:t xml:space="preserve">/Ag/2014 z dnia 30.10.2014 </w:t>
      </w:r>
      <w:r>
        <w:rPr>
          <w:color w:val="auto"/>
        </w:rPr>
        <w:t xml:space="preserve">r., umowy dodatkowej z dnia 26.06.2015 r. </w:t>
      </w:r>
      <w:r w:rsidRPr="00415DC9">
        <w:rPr>
          <w:color w:val="auto"/>
        </w:rPr>
        <w:t>oraz zakresu określonego w Opisie Przedmiotu Zamówienia</w:t>
      </w:r>
      <w:r>
        <w:rPr>
          <w:color w:val="auto"/>
        </w:rPr>
        <w:t>.</w:t>
      </w:r>
      <w:r>
        <w:rPr>
          <w:i w:val="0"/>
          <w:color w:val="auto"/>
        </w:rPr>
        <w:t xml:space="preserve"> </w:t>
      </w:r>
    </w:p>
    <w:p w14:paraId="7244D957" w14:textId="77777777" w:rsidR="00E303F8" w:rsidRDefault="00E303F8" w:rsidP="00E303F8">
      <w:pPr>
        <w:pStyle w:val="Cytat"/>
        <w:spacing w:before="0"/>
        <w:ind w:left="0" w:right="0"/>
        <w:jc w:val="both"/>
        <w:rPr>
          <w:rStyle w:val="Pogrubienie"/>
          <w:b w:val="0"/>
          <w:i w:val="0"/>
          <w:color w:val="auto"/>
        </w:rPr>
      </w:pPr>
      <w:r>
        <w:rPr>
          <w:i w:val="0"/>
          <w:color w:val="auto"/>
        </w:rPr>
        <w:t xml:space="preserve">Powyższy zapisy nie wskazywał </w:t>
      </w:r>
      <w:r w:rsidRPr="00415DC9">
        <w:rPr>
          <w:rFonts w:eastAsia="Calibri"/>
          <w:i w:val="0"/>
          <w:color w:val="auto"/>
        </w:rPr>
        <w:t>która z część dokumentacji projektowej została odebrana tzn.</w:t>
      </w:r>
      <w:r>
        <w:rPr>
          <w:rFonts w:eastAsia="Calibri"/>
          <w:i w:val="0"/>
          <w:color w:val="auto"/>
        </w:rPr>
        <w:t> czy było</w:t>
      </w:r>
      <w:r w:rsidRPr="00415DC9">
        <w:rPr>
          <w:rFonts w:eastAsia="Calibri"/>
          <w:i w:val="0"/>
          <w:color w:val="auto"/>
        </w:rPr>
        <w:t xml:space="preserve"> to</w:t>
      </w:r>
      <w:r>
        <w:rPr>
          <w:rFonts w:eastAsia="Calibri"/>
          <w:i w:val="0"/>
          <w:color w:val="auto"/>
        </w:rPr>
        <w:t xml:space="preserve"> opracowanie: 1) koncepcji programowo-przestrzennej</w:t>
      </w:r>
      <w:r w:rsidRPr="00415DC9">
        <w:rPr>
          <w:rFonts w:eastAsia="Calibri"/>
          <w:i w:val="0"/>
          <w:color w:val="auto"/>
        </w:rPr>
        <w:t xml:space="preserve">, </w:t>
      </w:r>
      <w:r>
        <w:rPr>
          <w:rFonts w:eastAsia="Calibri"/>
          <w:i w:val="0"/>
          <w:color w:val="auto"/>
        </w:rPr>
        <w:t xml:space="preserve">2) </w:t>
      </w:r>
      <w:r w:rsidRPr="00415DC9">
        <w:rPr>
          <w:rFonts w:eastAsia="Calibri"/>
          <w:i w:val="0"/>
          <w:color w:val="auto"/>
        </w:rPr>
        <w:t>analizy środowiskowej (wniosek środowiskowy</w:t>
      </w:r>
      <w:r>
        <w:rPr>
          <w:rFonts w:eastAsia="Calibri"/>
          <w:i w:val="0"/>
          <w:color w:val="auto"/>
        </w:rPr>
        <w:t xml:space="preserve">, karta informacyjna, raport), 3) </w:t>
      </w:r>
      <w:r w:rsidRPr="00415DC9">
        <w:rPr>
          <w:rFonts w:eastAsia="Calibri"/>
          <w:i w:val="0"/>
          <w:color w:val="auto"/>
        </w:rPr>
        <w:t xml:space="preserve">Programu Funkcjonalno-Użytkowego, </w:t>
      </w:r>
      <w:r>
        <w:rPr>
          <w:rFonts w:eastAsia="Calibri"/>
          <w:i w:val="0"/>
          <w:color w:val="auto"/>
        </w:rPr>
        <w:t xml:space="preserve">4) </w:t>
      </w:r>
      <w:r w:rsidRPr="00415DC9">
        <w:rPr>
          <w:rFonts w:eastAsia="Calibri"/>
          <w:i w:val="0"/>
          <w:color w:val="auto"/>
        </w:rPr>
        <w:t xml:space="preserve">Studium Wykonalności Inwestycji dla wybranego </w:t>
      </w:r>
      <w:r w:rsidRPr="00FC06E1">
        <w:rPr>
          <w:rFonts w:eastAsia="Calibri"/>
          <w:i w:val="0"/>
          <w:color w:val="auto"/>
        </w:rPr>
        <w:t xml:space="preserve">wariantu </w:t>
      </w:r>
      <w:r>
        <w:rPr>
          <w:rFonts w:eastAsia="Calibri"/>
          <w:i w:val="0"/>
          <w:color w:val="auto"/>
        </w:rPr>
        <w:t>Ponadto w/w dokument traktował, że</w:t>
      </w:r>
      <w:r w:rsidRPr="00DF6B94">
        <w:rPr>
          <w:rStyle w:val="Pogrubienie"/>
          <w:b w:val="0"/>
        </w:rPr>
        <w:t xml:space="preserve"> </w:t>
      </w:r>
      <w:r w:rsidRPr="001A3466">
        <w:rPr>
          <w:rStyle w:val="Pogrubienie"/>
          <w:b w:val="0"/>
          <w:i w:val="0"/>
          <w:color w:val="auto"/>
        </w:rPr>
        <w:t xml:space="preserve">odebrany został </w:t>
      </w:r>
      <w:r>
        <w:rPr>
          <w:rStyle w:val="Pogrubienie"/>
          <w:b w:val="0"/>
          <w:i w:val="0"/>
          <w:color w:val="auto"/>
        </w:rPr>
        <w:t xml:space="preserve">zakres prac objęty również Umową dodatkową z dnia 24.06.2015 r. podczas gdy kontrola wykazała, że przedmiot określony w Umowie dodatkowej został dostarczony odrębnym Protokołem Odbioru Ostatecznego nr 765-D/1/R-DD/2015 datowanym na dzień 30.09.2015 r. </w:t>
      </w:r>
    </w:p>
    <w:p w14:paraId="5652C99A" w14:textId="41A71F67" w:rsidR="00E303F8" w:rsidRPr="00B027C5" w:rsidRDefault="00E303F8" w:rsidP="00E303F8">
      <w:pPr>
        <w:pStyle w:val="Cytat"/>
        <w:spacing w:before="0"/>
        <w:ind w:left="0" w:right="0"/>
        <w:jc w:val="both"/>
        <w:rPr>
          <w:bCs/>
          <w:i w:val="0"/>
          <w:color w:val="auto"/>
        </w:rPr>
      </w:pPr>
      <w:r w:rsidRPr="001A3466">
        <w:rPr>
          <w:i w:val="0"/>
          <w:color w:val="auto"/>
        </w:rPr>
        <w:t>W treści złożonych przez Dyrektora ŚZDW czytamy</w:t>
      </w:r>
      <w:r w:rsidRPr="001A3466">
        <w:rPr>
          <w:rFonts w:eastAsia="Calibri"/>
          <w:color w:val="auto"/>
        </w:rPr>
        <w:t xml:space="preserve"> </w:t>
      </w:r>
      <w:r>
        <w:rPr>
          <w:rFonts w:eastAsia="Calibri"/>
        </w:rPr>
        <w:t xml:space="preserve">(…) </w:t>
      </w:r>
      <w:r w:rsidRPr="00B027C5">
        <w:rPr>
          <w:color w:val="auto"/>
        </w:rPr>
        <w:t>zgodnie z protokołem odbioru częściowego nr 765/1/R-DD/2015 z dnia 23.11.2015 r. (…) na 60 % wartości umowy składało się opracowanie Koncepcji Programowo-Przestrzennej (20 %), Programu Funkcjonalno-Użytkowego (20 %), Studium Wykonalności Inwestycji (20 %).  Odnośnie wskazania w pkt 2 protokołu częściowego: ,,wraz z umową dodatkową z dnia 26.06.2015 r.” to był wpis czysto informacyjny dla Zamawiającego jak i Wykonawcy, że zadanie to realizowane jest na podstawie umowy podstawowej (wraz z aneksami) jak i umowy dodatkowej. Zakres rzeczowy ww.</w:t>
      </w:r>
      <w:r w:rsidR="008C73E6">
        <w:rPr>
          <w:color w:val="auto"/>
        </w:rPr>
        <w:t> </w:t>
      </w:r>
      <w:r w:rsidRPr="00B027C5">
        <w:rPr>
          <w:color w:val="auto"/>
        </w:rPr>
        <w:t>protokołu odbioru częściowego nie dotyczył odbioru umowy dodatkowej (dla umowy dodatkowej sporządzony został odrębny protokół odbioru).</w:t>
      </w:r>
    </w:p>
    <w:p w14:paraId="410D0178" w14:textId="77777777" w:rsidR="00E303F8" w:rsidRPr="00EB6198" w:rsidRDefault="00E303F8" w:rsidP="00E303F8">
      <w:pPr>
        <w:jc w:val="both"/>
        <w:rPr>
          <w:rStyle w:val="CytatZnak"/>
          <w:i w:val="0"/>
          <w:color w:val="auto"/>
        </w:rPr>
      </w:pPr>
      <w:r>
        <w:t xml:space="preserve">Odnosząc się do powyższego dopiero złożone wyjaśnienia uszczegółowiły i wskazały, która część dokumentacji została dostarczona w dniu 23.11.2015 r., a zapis dotyczący Umowy dodatkowej miał charakter </w:t>
      </w:r>
      <w:r w:rsidRPr="00EB6198">
        <w:rPr>
          <w:rStyle w:val="CytatZnak"/>
          <w:color w:val="auto"/>
        </w:rPr>
        <w:t>informacyjny</w:t>
      </w:r>
      <w:r>
        <w:rPr>
          <w:rStyle w:val="CytatZnak"/>
          <w:i w:val="0"/>
          <w:color w:val="auto"/>
        </w:rPr>
        <w:t>.</w:t>
      </w:r>
    </w:p>
    <w:p w14:paraId="2AFE4158" w14:textId="77777777" w:rsidR="00E303F8" w:rsidRDefault="00E303F8" w:rsidP="00E303F8">
      <w:pPr>
        <w:jc w:val="both"/>
        <w:rPr>
          <w:rStyle w:val="CytatZnak"/>
          <w:b/>
          <w:i w:val="0"/>
          <w:color w:val="auto"/>
        </w:rPr>
      </w:pPr>
    </w:p>
    <w:p w14:paraId="771DA442" w14:textId="77777777" w:rsidR="00E303F8" w:rsidRDefault="00E303F8" w:rsidP="00E303F8">
      <w:pPr>
        <w:jc w:val="both"/>
      </w:pPr>
      <w:r>
        <w:t xml:space="preserve">W trakcie dalszych czynności kontrolnych ustalono, że Protokołem odbioru ostatecznego dokumentacji z dnia 19.02.2016 r. Wykonawca przekazał w terminie 10.02.2016 r. opracowaną </w:t>
      </w:r>
      <w:r>
        <w:lastRenderedPageBreak/>
        <w:t xml:space="preserve">analizę środowiskową (wniosek środowiskowy, kartę informacyjną uzyskanie decyzji środowiskowej), czyli część dokumentacji. </w:t>
      </w:r>
    </w:p>
    <w:p w14:paraId="47336945" w14:textId="5CBC3635" w:rsidR="00E303F8" w:rsidRDefault="00E303F8" w:rsidP="00E303F8">
      <w:pPr>
        <w:jc w:val="both"/>
        <w:rPr>
          <w:rStyle w:val="CytatZnak"/>
        </w:rPr>
      </w:pPr>
      <w:r>
        <w:t xml:space="preserve">Uwzględniając powyższe oraz to, że zgodnie z wymaganiami określonymi w pkt 7 </w:t>
      </w:r>
      <w:proofErr w:type="spellStart"/>
      <w:r>
        <w:t>ppkt</w:t>
      </w:r>
      <w:proofErr w:type="spellEnd"/>
      <w:r>
        <w:t xml:space="preserve"> 7.5. OPZ protokołem odbioru ostatecznego należało odebrać kompletne opracowanie projektowe Dyrektor ŚZDW złożył wyjaśnienia w treści </w:t>
      </w:r>
      <w:r w:rsidRPr="00F4222B">
        <w:rPr>
          <w:rStyle w:val="CytatZnak"/>
          <w:color w:val="auto"/>
        </w:rPr>
        <w:t>Protokół odbioru częściowego nr 765/1/R-DD/2015 z dnia 23.11.2015</w:t>
      </w:r>
      <w:r>
        <w:rPr>
          <w:rStyle w:val="CytatZnak"/>
          <w:color w:val="auto"/>
        </w:rPr>
        <w:t xml:space="preserve"> </w:t>
      </w:r>
      <w:r w:rsidRPr="00F4222B">
        <w:rPr>
          <w:rStyle w:val="CytatZnak"/>
          <w:color w:val="auto"/>
        </w:rPr>
        <w:t>r. oraz protokół odbioru ostatecznego Nr 765/1/R-DD/2016 z</w:t>
      </w:r>
      <w:r w:rsidR="00693ABB">
        <w:rPr>
          <w:rStyle w:val="CytatZnak"/>
          <w:color w:val="auto"/>
        </w:rPr>
        <w:t> </w:t>
      </w:r>
      <w:r w:rsidRPr="00F4222B">
        <w:rPr>
          <w:rStyle w:val="CytatZnak"/>
          <w:color w:val="auto"/>
        </w:rPr>
        <w:t>dnia</w:t>
      </w:r>
      <w:r w:rsidR="00693ABB">
        <w:rPr>
          <w:rStyle w:val="CytatZnak"/>
          <w:color w:val="auto"/>
        </w:rPr>
        <w:t> </w:t>
      </w:r>
      <w:r w:rsidRPr="00F4222B">
        <w:rPr>
          <w:rStyle w:val="CytatZnak"/>
          <w:color w:val="auto"/>
        </w:rPr>
        <w:t>19.02.2016 r. stanowią komplet 100 % odbioru wartości umowy. Informuję, że</w:t>
      </w:r>
      <w:r w:rsidR="00693ABB">
        <w:rPr>
          <w:rStyle w:val="CytatZnak"/>
          <w:color w:val="auto"/>
        </w:rPr>
        <w:t> </w:t>
      </w:r>
      <w:r w:rsidRPr="00F4222B">
        <w:rPr>
          <w:rStyle w:val="CytatZnak"/>
          <w:color w:val="auto"/>
        </w:rPr>
        <w:t>w</w:t>
      </w:r>
      <w:r w:rsidR="00693ABB">
        <w:rPr>
          <w:rStyle w:val="CytatZnak"/>
          <w:color w:val="auto"/>
        </w:rPr>
        <w:t> </w:t>
      </w:r>
      <w:r w:rsidRPr="00F4222B">
        <w:rPr>
          <w:rStyle w:val="CytatZnak"/>
          <w:color w:val="auto"/>
        </w:rPr>
        <w:t>zamówieniach odbieranych aktualnie stosowane jest sporządzanie tzw. ,,podsumowania” czyli spisywanie odrębnego protokołu ostatecznego, który w swym zakresie zawiera wszystkie protokoły odbioru częściowego</w:t>
      </w:r>
      <w:r>
        <w:rPr>
          <w:rStyle w:val="CytatZnak"/>
        </w:rPr>
        <w:t xml:space="preserve">. </w:t>
      </w:r>
    </w:p>
    <w:p w14:paraId="18601220" w14:textId="77777777" w:rsidR="00C8483A" w:rsidRDefault="00C8483A" w:rsidP="00E303F8">
      <w:pPr>
        <w:jc w:val="both"/>
        <w:rPr>
          <w:rStyle w:val="CytatZnak"/>
          <w:i w:val="0"/>
        </w:rPr>
      </w:pPr>
    </w:p>
    <w:p w14:paraId="0A1998B6" w14:textId="2106BBE1" w:rsidR="00C8483A" w:rsidRPr="00C8483A" w:rsidRDefault="00C8483A" w:rsidP="00C8483A">
      <w:pPr>
        <w:jc w:val="both"/>
        <w:rPr>
          <w:rStyle w:val="Pogrubienie"/>
          <w:bCs w:val="0"/>
          <w:iCs/>
        </w:rPr>
      </w:pPr>
      <w:r w:rsidRPr="003628EF">
        <w:rPr>
          <w:rStyle w:val="CytatZnak"/>
          <w:b/>
          <w:i w:val="0"/>
          <w:color w:val="auto"/>
        </w:rPr>
        <w:t xml:space="preserve">Wniosek pokontrolny Nr </w:t>
      </w:r>
      <w:r>
        <w:rPr>
          <w:rStyle w:val="CytatZnak"/>
          <w:b/>
          <w:i w:val="0"/>
          <w:color w:val="auto"/>
        </w:rPr>
        <w:t>5.1.</w:t>
      </w:r>
    </w:p>
    <w:p w14:paraId="2217E785" w14:textId="3350F40D" w:rsidR="00C8483A" w:rsidRPr="004F0984" w:rsidRDefault="00C8483A" w:rsidP="00C8483A">
      <w:pPr>
        <w:jc w:val="both"/>
        <w:rPr>
          <w:rStyle w:val="CytatZnak"/>
          <w:i w:val="0"/>
          <w:color w:val="auto"/>
        </w:rPr>
      </w:pPr>
      <w:r>
        <w:rPr>
          <w:rStyle w:val="CytatZnak"/>
          <w:i w:val="0"/>
          <w:color w:val="auto"/>
        </w:rPr>
        <w:t>Sporządzając protokoły odbioru częściowego i końcowego należy przestrzegać ustaleń zawartych w podpisanych umowach oraz ich złącznikach, w tym m.in. OPZ. Zaleca się aby ich treść zawierała rzetelną, niebudzącą wątpliwości i domysłów informację na temat dokumentów jakie podlegają odbiorowi i w ilu egzemplarzach.</w:t>
      </w:r>
    </w:p>
    <w:p w14:paraId="66BB6542" w14:textId="77777777" w:rsidR="00C8483A" w:rsidRPr="00C8483A" w:rsidRDefault="00C8483A" w:rsidP="00E303F8">
      <w:pPr>
        <w:jc w:val="both"/>
        <w:rPr>
          <w:rStyle w:val="CytatZnak"/>
          <w:i w:val="0"/>
        </w:rPr>
      </w:pPr>
    </w:p>
    <w:p w14:paraId="27A28218" w14:textId="0429FCEB" w:rsidR="00406AE3" w:rsidRDefault="008C73E6" w:rsidP="00406AE3">
      <w:pPr>
        <w:jc w:val="both"/>
      </w:pPr>
      <w:r>
        <w:rPr>
          <w:rStyle w:val="Pogrubienie"/>
        </w:rPr>
        <w:t>5</w:t>
      </w:r>
      <w:r w:rsidR="00406AE3" w:rsidRPr="00C20447">
        <w:rPr>
          <w:rStyle w:val="Pogrubienie"/>
        </w:rPr>
        <w:t>.2.</w:t>
      </w:r>
      <w:r w:rsidR="00406AE3">
        <w:rPr>
          <w:rFonts w:eastAsia="Calibri"/>
        </w:rPr>
        <w:t xml:space="preserve"> </w:t>
      </w:r>
      <w:r w:rsidR="00406AE3">
        <w:t xml:space="preserve">Uwagi dotyczące Protokołu KOPI w sprawie </w:t>
      </w:r>
      <w:r w:rsidR="00406AE3">
        <w:rPr>
          <w:rStyle w:val="CytatZnak"/>
          <w:i w:val="0"/>
          <w:color w:val="auto"/>
        </w:rPr>
        <w:t>o</w:t>
      </w:r>
      <w:r w:rsidR="00406AE3" w:rsidRPr="00165963">
        <w:rPr>
          <w:rStyle w:val="CytatZnak"/>
          <w:i w:val="0"/>
          <w:color w:val="auto"/>
        </w:rPr>
        <w:t>pracowanie dokumentacji projektowej dla</w:t>
      </w:r>
      <w:r w:rsidR="00406AE3">
        <w:rPr>
          <w:rStyle w:val="CytatZnak"/>
          <w:i w:val="0"/>
          <w:color w:val="auto"/>
        </w:rPr>
        <w:t> </w:t>
      </w:r>
      <w:r w:rsidR="00406AE3" w:rsidRPr="00165963">
        <w:rPr>
          <w:rStyle w:val="CytatZnak"/>
          <w:i w:val="0"/>
          <w:color w:val="auto"/>
        </w:rPr>
        <w:t>zadania pn. ,,Budowa północnej obwodnicy Chmielnika w ciągu DW Nr 765”</w:t>
      </w:r>
      <w:r w:rsidR="00406AE3">
        <w:rPr>
          <w:rStyle w:val="CytatZnak"/>
          <w:i w:val="0"/>
          <w:color w:val="auto"/>
        </w:rPr>
        <w:t>.</w:t>
      </w:r>
    </w:p>
    <w:p w14:paraId="2065A2BD" w14:textId="0F1279C8" w:rsidR="00406AE3" w:rsidRPr="00AC0D3A" w:rsidRDefault="00406AE3" w:rsidP="00406AE3">
      <w:pPr>
        <w:jc w:val="both"/>
        <w:rPr>
          <w:rFonts w:eastAsia="Calibri"/>
        </w:rPr>
      </w:pPr>
      <w:r>
        <w:t>Kontrola wykazała, że pismem z dnia 21.02.2017 r.</w:t>
      </w:r>
      <w:r>
        <w:rPr>
          <w:rStyle w:val="Odwoanieprzypisudolnego"/>
        </w:rPr>
        <w:footnoteReference w:id="11"/>
      </w:r>
      <w:r>
        <w:t xml:space="preserve"> przekazano Wykonawcy podp</w:t>
      </w:r>
      <w:r w:rsidR="007525D5">
        <w:t xml:space="preserve">isany Protokół KOPI datowany na </w:t>
      </w:r>
      <w:r>
        <w:t xml:space="preserve">16.02.2017 r. z posiedzenia Komisji Oceny Projektów Inwestycyjnych  w sprawie odbioru </w:t>
      </w:r>
      <w:r>
        <w:rPr>
          <w:rFonts w:eastAsia="Calibri"/>
        </w:rPr>
        <w:t xml:space="preserve">projektu budowlano - wykonawczego pn. </w:t>
      </w:r>
      <w:r w:rsidRPr="00AC0D3A">
        <w:rPr>
          <w:rStyle w:val="CytatZnak"/>
          <w:color w:val="auto"/>
        </w:rPr>
        <w:t xml:space="preserve">Opracowanie dokumentacji projektowej dla zadania pn.: Budowa </w:t>
      </w:r>
      <w:r>
        <w:rPr>
          <w:rStyle w:val="CytatZnak"/>
          <w:color w:val="auto"/>
        </w:rPr>
        <w:t xml:space="preserve">północnej </w:t>
      </w:r>
      <w:r w:rsidRPr="00AC0D3A">
        <w:rPr>
          <w:rStyle w:val="CytatZnak"/>
          <w:color w:val="auto"/>
        </w:rPr>
        <w:t>obwodnicy Chmielnika w ciągu drogi wojewódzkiej Nr 765</w:t>
      </w:r>
      <w:r w:rsidRPr="00AC0D3A">
        <w:rPr>
          <w:rFonts w:eastAsia="Calibri"/>
        </w:rPr>
        <w:t xml:space="preserve">. </w:t>
      </w:r>
      <w:r>
        <w:rPr>
          <w:rFonts w:eastAsia="Calibri"/>
        </w:rPr>
        <w:t>Natomiast z załączonej do w/w dokumentu listy obecności wynika, że posiedzenie Komisji Projektów Inwestycyjnych miało miejsce w dniu 20.02.2017 r.</w:t>
      </w:r>
    </w:p>
    <w:p w14:paraId="7620F30D" w14:textId="77777777" w:rsidR="00406AE3" w:rsidRDefault="00406AE3" w:rsidP="00406AE3">
      <w:pPr>
        <w:jc w:val="both"/>
        <w:rPr>
          <w:color w:val="000000"/>
        </w:rPr>
      </w:pPr>
      <w:r>
        <w:rPr>
          <w:color w:val="000000"/>
        </w:rPr>
        <w:t xml:space="preserve">Według ustnych wyjaśnień </w:t>
      </w:r>
      <w:r w:rsidRPr="006473C6">
        <w:rPr>
          <w:color w:val="000000"/>
        </w:rPr>
        <w:t xml:space="preserve">Naczelnik Wydziału Dokumentacji </w:t>
      </w:r>
      <w:r>
        <w:rPr>
          <w:color w:val="000000"/>
        </w:rPr>
        <w:t>wynika,</w:t>
      </w:r>
      <w:r w:rsidRPr="006473C6">
        <w:rPr>
          <w:color w:val="000000"/>
        </w:rPr>
        <w:t xml:space="preserve"> że</w:t>
      </w:r>
      <w:r>
        <w:rPr>
          <w:color w:val="000000"/>
        </w:rPr>
        <w:t> ,,</w:t>
      </w:r>
      <w:r w:rsidRPr="006473C6">
        <w:rPr>
          <w:color w:val="000000"/>
        </w:rPr>
        <w:t>Protokół KOPI został sporządzony w dniu 16.02.2017 r., a data 20.02.2017 r. widniejąca na liście obecności ze</w:t>
      </w:r>
      <w:r>
        <w:rPr>
          <w:color w:val="000000"/>
        </w:rPr>
        <w:t> </w:t>
      </w:r>
      <w:r w:rsidRPr="006473C6">
        <w:rPr>
          <w:color w:val="000000"/>
        </w:rPr>
        <w:t>spotkania jest oczywistą omyłką pisarską</w:t>
      </w:r>
      <w:r>
        <w:rPr>
          <w:color w:val="000000"/>
        </w:rPr>
        <w:t>”</w:t>
      </w:r>
      <w:r w:rsidRPr="006473C6">
        <w:rPr>
          <w:color w:val="000000"/>
        </w:rPr>
        <w:t xml:space="preserve">. </w:t>
      </w:r>
    </w:p>
    <w:p w14:paraId="00B48016" w14:textId="77777777" w:rsidR="00406AE3" w:rsidRPr="00406AE3" w:rsidRDefault="00406AE3" w:rsidP="00E303F8">
      <w:pPr>
        <w:jc w:val="both"/>
        <w:rPr>
          <w:rStyle w:val="CytatZnak"/>
          <w:i w:val="0"/>
        </w:rPr>
      </w:pPr>
    </w:p>
    <w:p w14:paraId="398A5AD6" w14:textId="1CED945D" w:rsidR="00980B56" w:rsidRPr="00C8483A" w:rsidRDefault="00980B56" w:rsidP="00980B56">
      <w:pPr>
        <w:jc w:val="both"/>
        <w:rPr>
          <w:rStyle w:val="Pogrubienie"/>
          <w:bCs w:val="0"/>
          <w:iCs/>
        </w:rPr>
      </w:pPr>
      <w:r w:rsidRPr="003628EF">
        <w:rPr>
          <w:rStyle w:val="CytatZnak"/>
          <w:b/>
          <w:i w:val="0"/>
          <w:color w:val="auto"/>
        </w:rPr>
        <w:lastRenderedPageBreak/>
        <w:t xml:space="preserve">Wniosek pokontrolny Nr </w:t>
      </w:r>
      <w:r>
        <w:rPr>
          <w:rStyle w:val="CytatZnak"/>
          <w:b/>
          <w:i w:val="0"/>
          <w:color w:val="auto"/>
        </w:rPr>
        <w:t>5.2.</w:t>
      </w:r>
    </w:p>
    <w:p w14:paraId="5B4D9B07" w14:textId="0612BB7B" w:rsidR="00E303F8" w:rsidRPr="00F94286" w:rsidRDefault="00E303F8" w:rsidP="00CE543E">
      <w:pPr>
        <w:jc w:val="both"/>
        <w:rPr>
          <w:color w:val="000000"/>
        </w:rPr>
      </w:pPr>
      <w:r>
        <w:rPr>
          <w:rFonts w:eastAsia="Calibri"/>
        </w:rPr>
        <w:t xml:space="preserve">Zaleca się dołożyć wszelkiej staranności w sporządzaniu </w:t>
      </w:r>
      <w:r>
        <w:rPr>
          <w:color w:val="000000"/>
        </w:rPr>
        <w:t xml:space="preserve">dokumentów w postaci protokołów oraz list obecności uczestników posiedzeń Komisji Oceny Projektów. Dokumenty te winny być opatrzone niewykluczającą się wzajemnie datą potwierdzającą rzeczywiste dokonanie czynności odbiorowych. </w:t>
      </w:r>
    </w:p>
    <w:p w14:paraId="4B413B60" w14:textId="77777777" w:rsidR="00E303F8" w:rsidRPr="00CE543E" w:rsidRDefault="00E303F8" w:rsidP="00CE543E">
      <w:pPr>
        <w:jc w:val="both"/>
        <w:rPr>
          <w:rFonts w:eastAsia="Calibri"/>
        </w:rPr>
      </w:pPr>
    </w:p>
    <w:p w14:paraId="3E9FB0A4" w14:textId="462DC857" w:rsidR="00B43B8C" w:rsidRPr="00B43B8C" w:rsidRDefault="00B43B8C" w:rsidP="002C4778">
      <w:pPr>
        <w:pStyle w:val="Akapitzlist"/>
        <w:numPr>
          <w:ilvl w:val="0"/>
          <w:numId w:val="26"/>
        </w:numPr>
        <w:rPr>
          <w:rFonts w:eastAsia="Calibri"/>
          <w:b/>
        </w:rPr>
      </w:pPr>
      <w:r w:rsidRPr="00884CD3">
        <w:rPr>
          <w:rFonts w:eastAsia="Calibri"/>
          <w:b/>
        </w:rPr>
        <w:t xml:space="preserve">W zakresie </w:t>
      </w:r>
      <w:r>
        <w:rPr>
          <w:rFonts w:eastAsia="Calibri"/>
          <w:b/>
        </w:rPr>
        <w:t xml:space="preserve">oznaczania dokumentów logiem Unii Europejskiej </w:t>
      </w:r>
    </w:p>
    <w:p w14:paraId="2F85655F" w14:textId="0E184DEB" w:rsidR="00B91EB4" w:rsidRDefault="007263E6" w:rsidP="006741DB">
      <w:pPr>
        <w:pStyle w:val="Akapitzlist"/>
        <w:ind w:left="0"/>
        <w:jc w:val="both"/>
        <w:rPr>
          <w:rFonts w:eastAsia="Calibri"/>
        </w:rPr>
      </w:pPr>
      <w:r w:rsidRPr="007263E6">
        <w:rPr>
          <w:rFonts w:eastAsia="Calibri"/>
        </w:rPr>
        <w:t xml:space="preserve">Kontrolujący, po analizie dokumentów przedstawionych do kontroli </w:t>
      </w:r>
      <w:r w:rsidR="000D56C3">
        <w:rPr>
          <w:rFonts w:eastAsia="Calibri"/>
        </w:rPr>
        <w:t>ustalili</w:t>
      </w:r>
      <w:r>
        <w:rPr>
          <w:rFonts w:eastAsia="Calibri"/>
        </w:rPr>
        <w:t>, że:</w:t>
      </w:r>
    </w:p>
    <w:p w14:paraId="67B40CB7" w14:textId="7E6507D4" w:rsidR="002E308D" w:rsidRDefault="004C6713" w:rsidP="006E037E">
      <w:pPr>
        <w:jc w:val="both"/>
        <w:rPr>
          <w:rFonts w:eastAsia="Calibri"/>
        </w:rPr>
      </w:pPr>
      <w:r w:rsidRPr="004C6713">
        <w:rPr>
          <w:rFonts w:eastAsia="Calibri"/>
          <w:b/>
        </w:rPr>
        <w:t>6.1.</w:t>
      </w:r>
      <w:r>
        <w:rPr>
          <w:rFonts w:eastAsia="Calibri"/>
        </w:rPr>
        <w:t xml:space="preserve"> </w:t>
      </w:r>
      <w:r w:rsidR="006E037E">
        <w:rPr>
          <w:rFonts w:eastAsia="Calibri"/>
        </w:rPr>
        <w:t xml:space="preserve">W ramach zadania dodatkowego realizowanego w ramach Umowy </w:t>
      </w:r>
      <w:r w:rsidR="001E05A0">
        <w:rPr>
          <w:rFonts w:eastAsia="Calibri"/>
        </w:rPr>
        <w:t>D</w:t>
      </w:r>
      <w:r w:rsidR="006E037E">
        <w:rPr>
          <w:rFonts w:eastAsia="Calibri"/>
        </w:rPr>
        <w:t>odatkowej</w:t>
      </w:r>
      <w:r w:rsidR="006E037E">
        <w:rPr>
          <w:rStyle w:val="Odwoanieprzypisudolnego"/>
          <w:rFonts w:eastAsia="Calibri"/>
        </w:rPr>
        <w:footnoteReference w:id="12"/>
      </w:r>
      <w:r w:rsidR="006E037E">
        <w:rPr>
          <w:rFonts w:eastAsia="Calibri"/>
        </w:rPr>
        <w:t xml:space="preserve"> zawartej w dniu </w:t>
      </w:r>
      <w:r w:rsidR="006A20DC" w:rsidRPr="006E037E">
        <w:rPr>
          <w:rFonts w:eastAsia="Calibri"/>
        </w:rPr>
        <w:t xml:space="preserve">26 czerwca </w:t>
      </w:r>
      <w:r w:rsidR="000D56C3" w:rsidRPr="006E037E">
        <w:rPr>
          <w:rFonts w:eastAsia="Calibri"/>
        </w:rPr>
        <w:t xml:space="preserve">2015 r. </w:t>
      </w:r>
      <w:r w:rsidR="00CA2BC7" w:rsidRPr="006E037E">
        <w:rPr>
          <w:rFonts w:eastAsia="Calibri"/>
        </w:rPr>
        <w:t xml:space="preserve">pomiędzy Województwem Świętokrzyskim – Świętokrzyskim Zarządem </w:t>
      </w:r>
      <w:r w:rsidR="000D56C3" w:rsidRPr="006E037E">
        <w:rPr>
          <w:rFonts w:eastAsia="Calibri"/>
        </w:rPr>
        <w:t>Dróg Wojewódzkich w Kielcach a Drogową Pracownią</w:t>
      </w:r>
      <w:r w:rsidR="00CE7FE5" w:rsidRPr="006E037E">
        <w:rPr>
          <w:rFonts w:eastAsia="Calibri"/>
        </w:rPr>
        <w:t xml:space="preserve"> Projektową inż. Ewa Białek z/s</w:t>
      </w:r>
      <w:r w:rsidR="006741DB" w:rsidRPr="006E037E">
        <w:rPr>
          <w:rFonts w:eastAsia="Calibri"/>
        </w:rPr>
        <w:t> </w:t>
      </w:r>
      <w:r w:rsidR="00CE7FE5" w:rsidRPr="006E037E">
        <w:rPr>
          <w:rFonts w:eastAsia="Calibri"/>
        </w:rPr>
        <w:t>w</w:t>
      </w:r>
      <w:r w:rsidR="006741DB" w:rsidRPr="006E037E">
        <w:rPr>
          <w:rFonts w:eastAsia="Calibri"/>
        </w:rPr>
        <w:t> </w:t>
      </w:r>
      <w:r w:rsidR="00CE7FE5" w:rsidRPr="006E037E">
        <w:rPr>
          <w:rFonts w:eastAsia="Calibri"/>
        </w:rPr>
        <w:t xml:space="preserve">Kielcach </w:t>
      </w:r>
      <w:r w:rsidR="000D56C3" w:rsidRPr="006E037E">
        <w:rPr>
          <w:rFonts w:eastAsia="Calibri"/>
        </w:rPr>
        <w:t>Wykonawca był zobowiązany</w:t>
      </w:r>
      <w:r w:rsidR="00194A0F" w:rsidRPr="006E037E">
        <w:rPr>
          <w:rFonts w:eastAsia="Calibri"/>
        </w:rPr>
        <w:t xml:space="preserve"> do </w:t>
      </w:r>
      <w:r w:rsidR="000D56C3" w:rsidRPr="006E037E">
        <w:rPr>
          <w:rFonts w:eastAsia="Calibri"/>
        </w:rPr>
        <w:t>wykonania</w:t>
      </w:r>
      <w:r w:rsidR="00270F26" w:rsidRPr="006E037E">
        <w:rPr>
          <w:rFonts w:eastAsia="Calibri"/>
        </w:rPr>
        <w:t xml:space="preserve"> </w:t>
      </w:r>
      <w:r w:rsidR="00194A0F" w:rsidRPr="006E037E">
        <w:rPr>
          <w:rFonts w:eastAsia="Calibri"/>
        </w:rPr>
        <w:t>dla dodatkowego wariantu</w:t>
      </w:r>
      <w:r w:rsidR="006E037E">
        <w:rPr>
          <w:rFonts w:eastAsia="Calibri"/>
        </w:rPr>
        <w:t>:</w:t>
      </w:r>
      <w:r w:rsidR="00194A0F" w:rsidRPr="006E037E">
        <w:rPr>
          <w:rFonts w:eastAsia="Calibri"/>
        </w:rPr>
        <w:t xml:space="preserve"> </w:t>
      </w:r>
      <w:r w:rsidR="00EE7E3A" w:rsidRPr="00EB1689">
        <w:rPr>
          <w:rStyle w:val="CytatZnak"/>
          <w:color w:val="000000"/>
        </w:rPr>
        <w:t>mapę do celów projektowych, koncepcję obiektów mostowych, koncepcję odwodnienia (zlew</w:t>
      </w:r>
      <w:r w:rsidR="00EE7E3A">
        <w:rPr>
          <w:rStyle w:val="CytatZnak"/>
          <w:color w:val="000000"/>
        </w:rPr>
        <w:t>nie</w:t>
      </w:r>
      <w:r w:rsidR="00EE7E3A" w:rsidRPr="00EB1689">
        <w:rPr>
          <w:rStyle w:val="CytatZnak"/>
          <w:color w:val="000000"/>
        </w:rPr>
        <w:t xml:space="preserve"> i</w:t>
      </w:r>
      <w:r w:rsidR="00860D56">
        <w:rPr>
          <w:rStyle w:val="CytatZnak"/>
          <w:color w:val="000000"/>
        </w:rPr>
        <w:t> </w:t>
      </w:r>
      <w:r w:rsidR="00EE7E3A" w:rsidRPr="00EB1689">
        <w:rPr>
          <w:rStyle w:val="CytatZnak"/>
          <w:color w:val="000000"/>
        </w:rPr>
        <w:t>przepusty), Kartę Informacyjn</w:t>
      </w:r>
      <w:r w:rsidR="00EE7E3A">
        <w:rPr>
          <w:rStyle w:val="CytatZnak"/>
          <w:color w:val="000000"/>
        </w:rPr>
        <w:t>ą</w:t>
      </w:r>
      <w:r w:rsidR="00EE7E3A" w:rsidRPr="00EB1689">
        <w:rPr>
          <w:rStyle w:val="CytatZnak"/>
          <w:color w:val="000000"/>
        </w:rPr>
        <w:t xml:space="preserve"> Przedsięwzięcia wraz z analizą hałasu i powietrza, pozyskać mapy ewidencyjne i wypisy z rejestru gruntów, wykonać koncepcję drogową, wykonać badania geologiczne</w:t>
      </w:r>
      <w:r w:rsidR="00EE7E3A">
        <w:rPr>
          <w:rStyle w:val="Odwoanieprzypisudolnego"/>
          <w:i/>
          <w:iCs/>
          <w:color w:val="000000"/>
        </w:rPr>
        <w:footnoteReference w:id="13"/>
      </w:r>
      <w:r w:rsidR="009E16EF" w:rsidRPr="006E037E">
        <w:rPr>
          <w:rFonts w:eastAsia="Calibri"/>
        </w:rPr>
        <w:t xml:space="preserve">. </w:t>
      </w:r>
    </w:p>
    <w:p w14:paraId="763D04E6" w14:textId="43AF5FC7" w:rsidR="001D73EE" w:rsidRPr="001D73EE" w:rsidRDefault="001D73EE" w:rsidP="001D73EE">
      <w:pPr>
        <w:jc w:val="both"/>
        <w:rPr>
          <w:rStyle w:val="CytatZnak"/>
          <w:i w:val="0"/>
          <w:iCs w:val="0"/>
          <w:color w:val="auto"/>
        </w:rPr>
      </w:pPr>
      <w:r>
        <w:t xml:space="preserve">W związku z tym, że zadanie dodatkowe było </w:t>
      </w:r>
      <w:r w:rsidRPr="00F94286">
        <w:t>dotowane</w:t>
      </w:r>
      <w:r>
        <w:t xml:space="preserve"> ze środków budżetu województwa, na wniosek kontrolujących Dyrektor ŚZDW wyjaśnił, </w:t>
      </w:r>
      <w:r w:rsidRPr="001D73EE">
        <w:rPr>
          <w:rStyle w:val="CytatZnak"/>
          <w:color w:val="auto"/>
        </w:rPr>
        <w:t>że logo identyfikujące finansowanie zamówienia dodatkowego z budżetu Unii Europejskiej</w:t>
      </w:r>
      <w:r w:rsidR="00F94286">
        <w:t xml:space="preserve"> </w:t>
      </w:r>
      <w:r w:rsidRPr="001D73EE">
        <w:rPr>
          <w:rStyle w:val="CytatZnak"/>
          <w:color w:val="auto"/>
        </w:rPr>
        <w:t>zostało zamieszczone na Umowie dodatkowej z dnia 26.06.2015 r. z uwagi na zasady finansowania z udziałem środków unijnych umowy podstawowej. Logo UE, z obawy przed utratą dofinasowania z budżetu unijnego, zamieszczane było w badanym okresie (lata 2014 – 2015 ) na wszystkich dokumentach związanych z danym zamówieniem, nawet w przypadkach gdy były to środki niekwalifikowalne, tj. środki własne zamawiającego. Działanie to miało charakter porządkowy i nie miało wpływu na ważność ww. umowy.</w:t>
      </w:r>
    </w:p>
    <w:p w14:paraId="672D6D36" w14:textId="77777777" w:rsidR="00194395" w:rsidRPr="006E037E" w:rsidRDefault="00194395" w:rsidP="006E037E">
      <w:pPr>
        <w:jc w:val="both"/>
        <w:rPr>
          <w:rFonts w:eastAsia="Calibri"/>
        </w:rPr>
      </w:pPr>
    </w:p>
    <w:p w14:paraId="4C120F60" w14:textId="08297CCC" w:rsidR="00B91EB4" w:rsidRPr="004C6713" w:rsidRDefault="004C6713" w:rsidP="004C6713">
      <w:pPr>
        <w:jc w:val="both"/>
        <w:rPr>
          <w:rFonts w:eastAsia="Calibri"/>
        </w:rPr>
      </w:pPr>
      <w:r w:rsidRPr="004C6713">
        <w:rPr>
          <w:rFonts w:eastAsia="Calibri"/>
          <w:b/>
        </w:rPr>
        <w:lastRenderedPageBreak/>
        <w:t>6.2.</w:t>
      </w:r>
      <w:r>
        <w:rPr>
          <w:rFonts w:eastAsia="Calibri"/>
        </w:rPr>
        <w:t xml:space="preserve"> Do U</w:t>
      </w:r>
      <w:r w:rsidR="00CE7FE5" w:rsidRPr="004C6713">
        <w:rPr>
          <w:rFonts w:eastAsia="Calibri"/>
        </w:rPr>
        <w:t xml:space="preserve">mowy </w:t>
      </w:r>
      <w:r w:rsidR="00747C05" w:rsidRPr="004C6713">
        <w:rPr>
          <w:rFonts w:eastAsia="Calibri"/>
        </w:rPr>
        <w:t xml:space="preserve">Nr 6/112/72/Ag/2015/2016 zawartej w dniu 05.01.2016 r. pomiędzy </w:t>
      </w:r>
      <w:r w:rsidR="00B91EB4" w:rsidRPr="004C6713">
        <w:rPr>
          <w:rFonts w:eastAsia="Calibri"/>
        </w:rPr>
        <w:t>Województwem Świętokrzyskim – Świętokrzyskim Zarządem Dróg Wojewódzkich w </w:t>
      </w:r>
      <w:r w:rsidR="009E16EF" w:rsidRPr="004C6713">
        <w:rPr>
          <w:rFonts w:eastAsia="Calibri"/>
        </w:rPr>
        <w:t xml:space="preserve">Kielcach a </w:t>
      </w:r>
      <w:r w:rsidR="00B91EB4" w:rsidRPr="004C6713">
        <w:rPr>
          <w:rFonts w:eastAsia="Calibri"/>
        </w:rPr>
        <w:t xml:space="preserve">CONTEK PROJEKT </w:t>
      </w:r>
      <w:r w:rsidR="00B91EB4" w:rsidRPr="007525D5">
        <w:rPr>
          <w:rFonts w:eastAsia="Calibri"/>
        </w:rPr>
        <w:t xml:space="preserve">z/s w </w:t>
      </w:r>
      <w:r w:rsidR="00B91EB4" w:rsidRPr="004C6713">
        <w:rPr>
          <w:rFonts w:eastAsia="Calibri"/>
        </w:rPr>
        <w:t>Kielcach</w:t>
      </w:r>
      <w:r w:rsidR="009E16EF" w:rsidRPr="004C6713">
        <w:rPr>
          <w:rFonts w:eastAsia="Calibri"/>
        </w:rPr>
        <w:t xml:space="preserve"> przedmiotem której było </w:t>
      </w:r>
      <w:r w:rsidR="009E16EF" w:rsidRPr="004C6713">
        <w:rPr>
          <w:rStyle w:val="Pogrubienie"/>
          <w:b w:val="0"/>
        </w:rPr>
        <w:t xml:space="preserve">pn. Opracowanie dokumentacji projektowej dla zadania pn. </w:t>
      </w:r>
      <w:r w:rsidR="00EE51B8" w:rsidRPr="004C6713">
        <w:rPr>
          <w:rStyle w:val="Pogrubienie"/>
          <w:b w:val="0"/>
        </w:rPr>
        <w:t>,,</w:t>
      </w:r>
      <w:r w:rsidR="009E16EF" w:rsidRPr="004C6713">
        <w:rPr>
          <w:rStyle w:val="Pogrubienie"/>
          <w:b w:val="0"/>
        </w:rPr>
        <w:t xml:space="preserve">Budowa północnej obwodnicy Chmielnika w ciągu DW 765” </w:t>
      </w:r>
      <w:r w:rsidR="00B91EB4" w:rsidRPr="004C6713">
        <w:rPr>
          <w:rFonts w:eastAsia="Calibri"/>
        </w:rPr>
        <w:t xml:space="preserve">podpisano </w:t>
      </w:r>
      <w:r w:rsidR="00CE7FE5" w:rsidRPr="004C6713">
        <w:rPr>
          <w:rFonts w:eastAsia="Calibri"/>
        </w:rPr>
        <w:t>dwa odrębne Aneksy, tj.: Aneks Nr 1</w:t>
      </w:r>
      <w:r w:rsidR="005F7DA8" w:rsidRPr="004C6713">
        <w:rPr>
          <w:rFonts w:eastAsia="Calibri"/>
        </w:rPr>
        <w:t xml:space="preserve"> </w:t>
      </w:r>
      <w:r w:rsidR="00CE7FE5" w:rsidRPr="004C6713">
        <w:rPr>
          <w:rFonts w:eastAsia="Calibri"/>
        </w:rPr>
        <w:t>z dnia 15.06.2016</w:t>
      </w:r>
      <w:r w:rsidR="005F7DA8" w:rsidRPr="004C6713">
        <w:rPr>
          <w:rFonts w:eastAsia="Calibri"/>
        </w:rPr>
        <w:t> </w:t>
      </w:r>
      <w:r w:rsidR="00CE7FE5" w:rsidRPr="004C6713">
        <w:rPr>
          <w:rFonts w:eastAsia="Calibri"/>
        </w:rPr>
        <w:t xml:space="preserve">r. </w:t>
      </w:r>
      <w:r w:rsidR="005F7DA8" w:rsidRPr="004C6713">
        <w:rPr>
          <w:rFonts w:eastAsia="Calibri"/>
        </w:rPr>
        <w:t>i Aneks Nr</w:t>
      </w:r>
      <w:r>
        <w:rPr>
          <w:rFonts w:eastAsia="Calibri"/>
        </w:rPr>
        <w:t> </w:t>
      </w:r>
      <w:r w:rsidR="005F7DA8" w:rsidRPr="004C6713">
        <w:rPr>
          <w:rFonts w:eastAsia="Calibri"/>
        </w:rPr>
        <w:t>2</w:t>
      </w:r>
      <w:r>
        <w:rPr>
          <w:rFonts w:eastAsia="Calibri"/>
        </w:rPr>
        <w:t> </w:t>
      </w:r>
      <w:r w:rsidR="005F7DA8" w:rsidRPr="004C6713">
        <w:rPr>
          <w:rFonts w:eastAsia="Calibri"/>
        </w:rPr>
        <w:t>z</w:t>
      </w:r>
      <w:r>
        <w:rPr>
          <w:rFonts w:eastAsia="Calibri"/>
        </w:rPr>
        <w:t> </w:t>
      </w:r>
      <w:r w:rsidR="00F71B76">
        <w:rPr>
          <w:rFonts w:eastAsia="Calibri"/>
        </w:rPr>
        <w:t>dnia 30.08.2016</w:t>
      </w:r>
      <w:r w:rsidR="005F7DA8" w:rsidRPr="004C6713">
        <w:rPr>
          <w:rFonts w:eastAsia="Calibri"/>
        </w:rPr>
        <w:t xml:space="preserve">r. </w:t>
      </w:r>
      <w:r>
        <w:rPr>
          <w:rFonts w:eastAsia="Calibri"/>
        </w:rPr>
        <w:t xml:space="preserve">wydłużające termin </w:t>
      </w:r>
      <w:r w:rsidR="00F71B76">
        <w:rPr>
          <w:rFonts w:eastAsia="Calibri"/>
        </w:rPr>
        <w:t xml:space="preserve">realizacji zamówienia – ostatecznie  do 31.12.2016 r. – uzyskanie prawomocnej decyzji ZRID </w:t>
      </w:r>
      <w:r w:rsidR="00F76745">
        <w:rPr>
          <w:rFonts w:eastAsia="Calibri"/>
        </w:rPr>
        <w:t>.</w:t>
      </w:r>
      <w:r>
        <w:rPr>
          <w:rFonts w:eastAsia="Calibri"/>
        </w:rPr>
        <w:t xml:space="preserve"> </w:t>
      </w:r>
    </w:p>
    <w:p w14:paraId="66A285FF" w14:textId="5C7B656C" w:rsidR="00582747" w:rsidRPr="00582747" w:rsidRDefault="00582747" w:rsidP="00582747">
      <w:pPr>
        <w:jc w:val="both"/>
        <w:rPr>
          <w:rStyle w:val="CytatZnak"/>
          <w:i w:val="0"/>
          <w:iCs w:val="0"/>
          <w:color w:val="auto"/>
        </w:rPr>
      </w:pPr>
      <w:r w:rsidRPr="006473C6">
        <w:rPr>
          <w:color w:val="000000"/>
        </w:rPr>
        <w:t xml:space="preserve">W związku z tym, że zadanie było finansowane ze środków budżetu województwa, </w:t>
      </w:r>
      <w:r>
        <w:rPr>
          <w:color w:val="000000"/>
        </w:rPr>
        <w:t xml:space="preserve">na wniosek kontrolujących </w:t>
      </w:r>
      <w:r w:rsidRPr="006473C6">
        <w:rPr>
          <w:color w:val="000000"/>
        </w:rPr>
        <w:t xml:space="preserve">Dyrektor ŚZDW </w:t>
      </w:r>
      <w:r>
        <w:rPr>
          <w:color w:val="000000"/>
        </w:rPr>
        <w:t xml:space="preserve">złożył wyjaśnienie w treści </w:t>
      </w:r>
      <w:r w:rsidRPr="00582747">
        <w:rPr>
          <w:rStyle w:val="CytatZnak"/>
          <w:color w:val="auto"/>
        </w:rPr>
        <w:t>Logo Unii Europejskiej zostało umieszczone na Aneksie nr 1 i Aneksie Nr 2 do umowy nr 6/112/72/Ag/2015/2016 z uwagi na ewentualne możliwości sfinansowania zadania w przyszłości z środków unijnych na zasadach refundacji. Działanie to miało charakter prewencyjny i nie miało wpływu na</w:t>
      </w:r>
      <w:r>
        <w:rPr>
          <w:rStyle w:val="CytatZnak"/>
          <w:color w:val="auto"/>
        </w:rPr>
        <w:t> </w:t>
      </w:r>
      <w:r w:rsidRPr="00582747">
        <w:rPr>
          <w:rStyle w:val="CytatZnak"/>
          <w:color w:val="auto"/>
        </w:rPr>
        <w:t>ważność ww. umowy</w:t>
      </w:r>
    </w:p>
    <w:p w14:paraId="7EE15A94" w14:textId="77777777" w:rsidR="00A72A07" w:rsidRDefault="00A72A07" w:rsidP="00F94286">
      <w:pPr>
        <w:rPr>
          <w:rStyle w:val="Pogrubienie"/>
        </w:rPr>
      </w:pPr>
    </w:p>
    <w:p w14:paraId="05DBBD1A" w14:textId="76E2D734" w:rsidR="005C606E" w:rsidRPr="00DD645A" w:rsidRDefault="005C606E" w:rsidP="005C606E">
      <w:pPr>
        <w:pStyle w:val="Akapitzlist"/>
        <w:ind w:left="142"/>
        <w:rPr>
          <w:rStyle w:val="Pogrubienie"/>
        </w:rPr>
      </w:pPr>
      <w:r w:rsidRPr="00DD645A">
        <w:rPr>
          <w:rStyle w:val="Pogrubienie"/>
        </w:rPr>
        <w:t xml:space="preserve">Wniosek pokontrolny Nr </w:t>
      </w:r>
      <w:r w:rsidR="00C4666D">
        <w:rPr>
          <w:rStyle w:val="Pogrubienie"/>
        </w:rPr>
        <w:t>6</w:t>
      </w:r>
      <w:r w:rsidRPr="00DD645A">
        <w:rPr>
          <w:rStyle w:val="Pogrubienie"/>
        </w:rPr>
        <w:t xml:space="preserve"> </w:t>
      </w:r>
    </w:p>
    <w:p w14:paraId="1F20A3E7" w14:textId="11B788C1" w:rsidR="00076958" w:rsidRDefault="007525D5" w:rsidP="00076958">
      <w:pPr>
        <w:ind w:left="142"/>
        <w:jc w:val="both"/>
        <w:rPr>
          <w:rFonts w:eastAsia="Calibri"/>
        </w:rPr>
      </w:pPr>
      <w:r>
        <w:rPr>
          <w:rFonts w:eastAsia="Calibri"/>
        </w:rPr>
        <w:t>Zaleca się u</w:t>
      </w:r>
      <w:r w:rsidR="00B4467D">
        <w:rPr>
          <w:rFonts w:eastAsia="Calibri"/>
        </w:rPr>
        <w:t xml:space="preserve">mieszczać logotyp Unii Europejskiej </w:t>
      </w:r>
      <w:r w:rsidR="00EE51B8">
        <w:rPr>
          <w:rFonts w:eastAsia="Calibri"/>
        </w:rPr>
        <w:t>wyłącznie w przypadkach</w:t>
      </w:r>
      <w:r w:rsidR="00A43364">
        <w:rPr>
          <w:rFonts w:eastAsia="Calibri"/>
        </w:rPr>
        <w:t xml:space="preserve"> kiedy Jednostka </w:t>
      </w:r>
      <w:r w:rsidR="00076958">
        <w:rPr>
          <w:rFonts w:eastAsia="Calibri"/>
        </w:rPr>
        <w:t xml:space="preserve">otrzyma wsparcie finansowane z funduszy Unii Europejskiej z przeznaczeniem </w:t>
      </w:r>
      <w:r w:rsidR="00E92F98">
        <w:rPr>
          <w:rFonts w:eastAsia="Calibri"/>
        </w:rPr>
        <w:t xml:space="preserve">na </w:t>
      </w:r>
      <w:r w:rsidR="00076958">
        <w:rPr>
          <w:rFonts w:eastAsia="Calibri"/>
        </w:rPr>
        <w:t>realizację określonego projektu.</w:t>
      </w:r>
      <w:r w:rsidR="00A43364">
        <w:rPr>
          <w:rFonts w:eastAsia="Calibri"/>
        </w:rPr>
        <w:t xml:space="preserve"> </w:t>
      </w:r>
    </w:p>
    <w:p w14:paraId="01BE7F65" w14:textId="77777777" w:rsidR="00CB7892" w:rsidRDefault="00CB7892" w:rsidP="00F94286">
      <w:pPr>
        <w:spacing w:before="240" w:line="240" w:lineRule="auto"/>
        <w:rPr>
          <w:rFonts w:eastAsia="Calibri"/>
        </w:rPr>
      </w:pPr>
    </w:p>
    <w:p w14:paraId="57ADAACA" w14:textId="061CB19C" w:rsidR="00CB7892" w:rsidRDefault="00CB7892" w:rsidP="00085CB1">
      <w:pPr>
        <w:ind w:left="142"/>
        <w:jc w:val="both"/>
        <w:rPr>
          <w:rFonts w:eastAsia="Calibri"/>
        </w:rPr>
      </w:pPr>
      <w:r>
        <w:rPr>
          <w:rFonts w:eastAsia="Calibri"/>
        </w:rPr>
        <w:t>Zobowiązuję Pana Dyrektora do udzielenia  informacji, w terminie 30 dni od dnia otrzymania niniejszego wystąpienia pokontrolnego, o podjętych działaniach w celu wykonania zaleceń pokontrolnych lu</w:t>
      </w:r>
      <w:r w:rsidR="00085CB1">
        <w:rPr>
          <w:rFonts w:eastAsia="Calibri"/>
        </w:rPr>
        <w:t>b przyczynach ich niewykonania.</w:t>
      </w:r>
    </w:p>
    <w:p w14:paraId="6F80CB72" w14:textId="77777777" w:rsidR="002C4778" w:rsidRDefault="002C4778" w:rsidP="001B05C7">
      <w:pPr>
        <w:spacing w:before="240" w:line="240" w:lineRule="auto"/>
        <w:ind w:left="284"/>
        <w:rPr>
          <w:rFonts w:eastAsia="Calibri"/>
        </w:rPr>
      </w:pPr>
    </w:p>
    <w:p w14:paraId="3B09C721" w14:textId="77777777" w:rsidR="002C4778" w:rsidRDefault="002C4778" w:rsidP="001B05C7">
      <w:pPr>
        <w:spacing w:before="240" w:line="240" w:lineRule="auto"/>
        <w:ind w:left="284"/>
        <w:rPr>
          <w:rFonts w:eastAsia="Calibri"/>
        </w:rPr>
      </w:pPr>
    </w:p>
    <w:p w14:paraId="7685F5D0" w14:textId="0608C8B0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5664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Marszałek Województwa</w:t>
      </w:r>
    </w:p>
    <w:p w14:paraId="0C34208E" w14:textId="1B60C9D2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5664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   Świętokrzyskiego</w:t>
      </w:r>
    </w:p>
    <w:p w14:paraId="46D1A1F4" w14:textId="77777777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0"/>
          <w:lang w:eastAsia="pl-PL"/>
        </w:rPr>
      </w:pPr>
    </w:p>
    <w:p w14:paraId="267C5FDC" w14:textId="77777777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0"/>
          <w:lang w:eastAsia="pl-PL"/>
        </w:rPr>
      </w:pPr>
    </w:p>
    <w:p w14:paraId="733EFA95" w14:textId="6B2B4A77" w:rsidR="00DD75E1" w:rsidRPr="003349D6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4956" w:firstLine="708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 Andrzej Bętkowski</w:t>
      </w:r>
    </w:p>
    <w:p w14:paraId="036A687F" w14:textId="51EFC5D9" w:rsidR="00C864AB" w:rsidRPr="00C54D9C" w:rsidRDefault="00C864AB" w:rsidP="00C54D9C">
      <w:pPr>
        <w:spacing w:line="240" w:lineRule="auto"/>
        <w:rPr>
          <w:rFonts w:eastAsia="Calibri"/>
          <w:color w:val="FF0000"/>
        </w:rPr>
      </w:pPr>
    </w:p>
    <w:sectPr w:rsidR="00C864AB" w:rsidRPr="00C54D9C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9E312" w14:textId="77777777" w:rsidR="001247B6" w:rsidRDefault="001247B6" w:rsidP="001D0CA1">
      <w:pPr>
        <w:spacing w:line="240" w:lineRule="auto"/>
      </w:pPr>
      <w:r>
        <w:separator/>
      </w:r>
    </w:p>
  </w:endnote>
  <w:endnote w:type="continuationSeparator" w:id="0">
    <w:p w14:paraId="1391C0B6" w14:textId="77777777" w:rsidR="001247B6" w:rsidRDefault="001247B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999685"/>
      <w:docPartObj>
        <w:docPartGallery w:val="Page Numbers (Bottom of Page)"/>
        <w:docPartUnique/>
      </w:docPartObj>
    </w:sdtPr>
    <w:sdtEndPr/>
    <w:sdtContent>
      <w:p w14:paraId="0C014500" w14:textId="2BA57251" w:rsidR="00364A32" w:rsidRDefault="00364A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406">
          <w:rPr>
            <w:noProof/>
          </w:rPr>
          <w:t>15</w:t>
        </w:r>
        <w:r>
          <w:fldChar w:fldCharType="end"/>
        </w:r>
      </w:p>
    </w:sdtContent>
  </w:sdt>
  <w:p w14:paraId="62A35C83" w14:textId="77777777" w:rsidR="00364A32" w:rsidRDefault="00364A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481396"/>
      <w:docPartObj>
        <w:docPartGallery w:val="Page Numbers (Bottom of Page)"/>
        <w:docPartUnique/>
      </w:docPartObj>
    </w:sdtPr>
    <w:sdtEndPr/>
    <w:sdtContent>
      <w:p w14:paraId="2EF5743C" w14:textId="50CD9439" w:rsidR="00364A32" w:rsidRDefault="00364A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406">
          <w:rPr>
            <w:noProof/>
          </w:rPr>
          <w:t>1</w:t>
        </w:r>
        <w:r>
          <w:fldChar w:fldCharType="end"/>
        </w:r>
      </w:p>
    </w:sdtContent>
  </w:sdt>
  <w:p w14:paraId="2005B605" w14:textId="0A7E6BAD" w:rsidR="00364A32" w:rsidRDefault="00364A32" w:rsidP="00D809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1849C" w14:textId="77777777" w:rsidR="001247B6" w:rsidRDefault="001247B6" w:rsidP="001D0CA1">
      <w:pPr>
        <w:spacing w:line="240" w:lineRule="auto"/>
      </w:pPr>
      <w:r>
        <w:separator/>
      </w:r>
    </w:p>
  </w:footnote>
  <w:footnote w:type="continuationSeparator" w:id="0">
    <w:p w14:paraId="68EEFAA5" w14:textId="77777777" w:rsidR="001247B6" w:rsidRDefault="001247B6" w:rsidP="001D0CA1">
      <w:pPr>
        <w:spacing w:line="240" w:lineRule="auto"/>
      </w:pPr>
      <w:r>
        <w:continuationSeparator/>
      </w:r>
    </w:p>
  </w:footnote>
  <w:footnote w:id="1">
    <w:p w14:paraId="4292D7A1" w14:textId="32782F94" w:rsidR="00AB65AD" w:rsidRPr="00BD3826" w:rsidRDefault="00AB65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826" w:rsidRPr="00BD3826">
        <w:t>zwany dalej: ŚZDW, Kontrolowanym, Jednostką Kontrolowaną bądź Zamawiającym</w:t>
      </w:r>
    </w:p>
  </w:footnote>
  <w:footnote w:id="2">
    <w:p w14:paraId="3A157EA1" w14:textId="70A2F467" w:rsidR="00DF7A7E" w:rsidRDefault="00DF7A7E">
      <w:pPr>
        <w:pStyle w:val="Tekstprzypisudolnego"/>
      </w:pPr>
      <w:r>
        <w:rPr>
          <w:rStyle w:val="Odwoanieprzypisudolnego"/>
        </w:rPr>
        <w:footnoteRef/>
      </w:r>
      <w:r>
        <w:t xml:space="preserve"> Stan na dzień 29.12.2021 r. </w:t>
      </w:r>
    </w:p>
  </w:footnote>
  <w:footnote w:id="3">
    <w:p w14:paraId="25570132" w14:textId="3C31457B" w:rsidR="00933E06" w:rsidRDefault="00933E06" w:rsidP="00933E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Ze względu na zakres kontro</w:t>
      </w:r>
      <w:r w:rsidR="00C006B0">
        <w:t xml:space="preserve">li określony w upoważnieniach  </w:t>
      </w:r>
      <w:r>
        <w:rPr>
          <w:rStyle w:val="Pogrubienie"/>
          <w:b w:val="0"/>
        </w:rPr>
        <w:t xml:space="preserve">Nr TK-III.087.12.2021, </w:t>
      </w:r>
      <w:r w:rsidRPr="00C901B2">
        <w:rPr>
          <w:rStyle w:val="Pogrubienie"/>
          <w:b w:val="0"/>
        </w:rPr>
        <w:t>Nr TK-III.087.13.2021</w:t>
      </w:r>
      <w:r>
        <w:rPr>
          <w:rStyle w:val="Pogrubienie"/>
          <w:b w:val="0"/>
        </w:rPr>
        <w:t>, Nr</w:t>
      </w:r>
      <w:r w:rsidR="00C006B0">
        <w:rPr>
          <w:rStyle w:val="Pogrubienie"/>
          <w:b w:val="0"/>
        </w:rPr>
        <w:t> </w:t>
      </w:r>
      <w:r>
        <w:rPr>
          <w:rStyle w:val="Pogrubienie"/>
          <w:b w:val="0"/>
        </w:rPr>
        <w:t>TK-III.087.14</w:t>
      </w:r>
      <w:r w:rsidRPr="00C901B2">
        <w:rPr>
          <w:rStyle w:val="Pogrubienie"/>
          <w:b w:val="0"/>
        </w:rPr>
        <w:t>.2021</w:t>
      </w:r>
      <w:r w:rsidR="00C006B0">
        <w:rPr>
          <w:rStyle w:val="Pogrubienie"/>
          <w:b w:val="0"/>
        </w:rPr>
        <w:t xml:space="preserve"> z dn. 21.12.2021</w:t>
      </w:r>
      <w:r>
        <w:rPr>
          <w:rStyle w:val="Pogrubienie"/>
          <w:b w:val="0"/>
        </w:rPr>
        <w:t>r</w:t>
      </w:r>
      <w:r w:rsidR="00C006B0">
        <w:rPr>
          <w:rStyle w:val="Pogrubienie"/>
          <w:b w:val="0"/>
        </w:rPr>
        <w:t xml:space="preserve">. </w:t>
      </w:r>
      <w:r>
        <w:rPr>
          <w:rStyle w:val="Pogrubienie"/>
          <w:b w:val="0"/>
        </w:rPr>
        <w:t>kontrolujący dokonali szczegółowej analizy zagadnień dotyczących opracowania dokumentacji projektowej</w:t>
      </w:r>
    </w:p>
  </w:footnote>
  <w:footnote w:id="4">
    <w:p w14:paraId="76BB297E" w14:textId="50226DE7" w:rsidR="00163AB2" w:rsidRDefault="00163AB2" w:rsidP="00163AB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20652">
        <w:rPr>
          <w:rFonts w:eastAsia="Calibri"/>
        </w:rPr>
        <w:t>Z</w:t>
      </w:r>
      <w:r>
        <w:rPr>
          <w:rFonts w:eastAsia="Calibri"/>
        </w:rPr>
        <w:t>ałącznik do Uchwały Nr XI/160/19 Sejmiku  Województwa Świętokrzyskiego z dn. 22.07.2019</w:t>
      </w:r>
      <w:r w:rsidR="00F20652">
        <w:rPr>
          <w:rFonts w:eastAsia="Calibri"/>
        </w:rPr>
        <w:t xml:space="preserve"> </w:t>
      </w:r>
      <w:r>
        <w:rPr>
          <w:rFonts w:eastAsia="Calibri"/>
        </w:rPr>
        <w:t xml:space="preserve">r. </w:t>
      </w:r>
    </w:p>
  </w:footnote>
  <w:footnote w:id="5">
    <w:p w14:paraId="66A213F9" w14:textId="663EF8FD" w:rsidR="006D18ED" w:rsidRPr="009E3E99" w:rsidRDefault="006D18ED" w:rsidP="006D18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3E99">
        <w:t xml:space="preserve">Ustawa z dn. 6.09.2001 r. o dostępie do informacji publicznej (Dz.U. z 2020 r. poz.  2176) </w:t>
      </w:r>
    </w:p>
  </w:footnote>
  <w:footnote w:id="6">
    <w:p w14:paraId="77B7E5A0" w14:textId="77777777" w:rsidR="001E2A6F" w:rsidRDefault="001E2A6F" w:rsidP="001E2A6F">
      <w:pPr>
        <w:pStyle w:val="Tekstprzypisudolnego"/>
      </w:pPr>
      <w:r>
        <w:rPr>
          <w:rStyle w:val="Odwoanieprzypisudolnego"/>
        </w:rPr>
        <w:footnoteRef/>
      </w:r>
      <w:r>
        <w:t xml:space="preserve"> Protokół z posiedzenia RT Nr 008 z dn.22.02.2018 r. </w:t>
      </w:r>
    </w:p>
    <w:p w14:paraId="06601B9A" w14:textId="5F63F1EA" w:rsidR="001E2A6F" w:rsidRDefault="001E2A6F">
      <w:pPr>
        <w:pStyle w:val="Tekstprzypisudolnego"/>
      </w:pPr>
    </w:p>
  </w:footnote>
  <w:footnote w:id="7">
    <w:p w14:paraId="7A4FFBF1" w14:textId="62892040" w:rsidR="004807A0" w:rsidRDefault="004807A0" w:rsidP="004807A0">
      <w:pPr>
        <w:pStyle w:val="Tekstprzypisudolnego"/>
      </w:pPr>
      <w:r>
        <w:rPr>
          <w:rStyle w:val="Odwoanieprzypisudolnego"/>
        </w:rPr>
        <w:footnoteRef/>
      </w:r>
      <w:r>
        <w:t xml:space="preserve"> Ówczesna nazwa Departamentu – aktualnie Departament Infrastruktury, Transportu i Komunikacji</w:t>
      </w:r>
    </w:p>
  </w:footnote>
  <w:footnote w:id="8">
    <w:p w14:paraId="5184E758" w14:textId="77777777" w:rsidR="005553FA" w:rsidRPr="005A026E" w:rsidRDefault="005553FA" w:rsidP="005553FA">
      <w:pPr>
        <w:pStyle w:val="Tekstprzypisudolnego"/>
      </w:pPr>
      <w:r w:rsidRPr="005A026E">
        <w:rPr>
          <w:rStyle w:val="Odwoanieprzypisudolnego"/>
        </w:rPr>
        <w:footnoteRef/>
      </w:r>
      <w:r w:rsidRPr="005A026E">
        <w:t xml:space="preserve"> </w:t>
      </w:r>
      <w:r w:rsidRPr="002E3D97">
        <w:t>Czyt. Wyjaśnienia</w:t>
      </w:r>
    </w:p>
  </w:footnote>
  <w:footnote w:id="9">
    <w:p w14:paraId="27CDBFAF" w14:textId="12037B52" w:rsidR="009A05EE" w:rsidRDefault="009A05EE" w:rsidP="009A05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Nr 1/12/2014 z dn.10.12.2014 r., Nr 2/12/2014 z dn. 31.12.2014r., Nr 3/01/2015 z dn. 12.02.2015r., nr 4/02/2015 z dn. 12.03.2015r. </w:t>
      </w:r>
    </w:p>
  </w:footnote>
  <w:footnote w:id="10">
    <w:p w14:paraId="3C6C83D3" w14:textId="77777777" w:rsidR="00E303F8" w:rsidRDefault="00E303F8" w:rsidP="00E303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Zadanie realizowane było w systemie zaprojektuj i wybuduj </w:t>
      </w:r>
      <w:r w:rsidRPr="00800DB4">
        <w:rPr>
          <w:rStyle w:val="CytatZnak"/>
          <w:color w:val="auto"/>
        </w:rPr>
        <w:t>–</w:t>
      </w:r>
      <w:r>
        <w:t xml:space="preserve"> ze względu na zakres kontroli określony w upoważnieniach Nr TK-II.087.12.2021, Nr TK-II.087.12.2021, TK-II.087.12.2021 z dnia 21.12.2021 r. kotrolujący dokonali szczegółowej analizy zagadnień dotyczących opracowania dokumentacji projektowej </w:t>
      </w:r>
    </w:p>
  </w:footnote>
  <w:footnote w:id="11">
    <w:p w14:paraId="69193FBB" w14:textId="77777777" w:rsidR="00406AE3" w:rsidRDefault="00406AE3" w:rsidP="00406A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Pismo znak: DD.4110.144.2017.MG z dn.21.02.2017 r. podpisane przez Z-</w:t>
      </w:r>
      <w:proofErr w:type="spellStart"/>
      <w:r>
        <w:t>cę</w:t>
      </w:r>
      <w:proofErr w:type="spellEnd"/>
      <w:r>
        <w:t xml:space="preserve"> Dyrektora ds. Przygotowania i Realizacji ŚZDW</w:t>
      </w:r>
    </w:p>
  </w:footnote>
  <w:footnote w:id="12">
    <w:p w14:paraId="0C7AA5FB" w14:textId="1CA3E490" w:rsidR="006E037E" w:rsidRDefault="006E037E" w:rsidP="001E05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4399C">
        <w:t xml:space="preserve">Umowa Dodatkowa została zawarta do Umowy </w:t>
      </w:r>
      <w:r w:rsidR="001E05A0">
        <w:t>Nr 24/26/N-DZ/Ag</w:t>
      </w:r>
      <w:r w:rsidR="00D05A2A">
        <w:t>/2014 z dn.</w:t>
      </w:r>
      <w:r w:rsidR="00C54D9C">
        <w:t xml:space="preserve"> </w:t>
      </w:r>
      <w:r w:rsidR="00D05A2A">
        <w:t xml:space="preserve">30.10.2014r. w wyniku </w:t>
      </w:r>
      <w:r w:rsidR="001E05A0">
        <w:t>przeprowadzonych negocjacji z jednym Wykonawcą – Drogo</w:t>
      </w:r>
      <w:r w:rsidR="00D05A2A">
        <w:t xml:space="preserve">wa Pracowania Projektowa inż. </w:t>
      </w:r>
      <w:r w:rsidR="001E05A0">
        <w:t xml:space="preserve">Ewa Białek z/s w Kielcach </w:t>
      </w:r>
    </w:p>
  </w:footnote>
  <w:footnote w:id="13">
    <w:p w14:paraId="663DB0DC" w14:textId="0F24D5F5" w:rsidR="00EE7E3A" w:rsidRPr="00860D56" w:rsidRDefault="00EE7E3A" w:rsidP="00860D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60D56" w:rsidRPr="00862072">
        <w:t xml:space="preserve">Wg. protokołu konieczności z dn. 25.05.2015 r. </w:t>
      </w:r>
      <w:r w:rsidR="00860D56" w:rsidRPr="00860D56">
        <w:rPr>
          <w:rStyle w:val="CytatZnak"/>
          <w:color w:val="auto"/>
        </w:rPr>
        <w:t>przewidziany zakres nie był objęty zamówieniem podstawowym i nie przekracza 50 % wartości realizowanego zamówienia. zamówienie dodatkowe było niezbędne do prawidłowego wykonania zamówienia podstawowego, a jego  wykonanie stało się konieczne na skutek sytuacji niemożliwej wcześniej do przewidzenia.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1E61B" w14:textId="77777777" w:rsidR="00364A32" w:rsidRDefault="00364A32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8E7"/>
    <w:multiLevelType w:val="hybridMultilevel"/>
    <w:tmpl w:val="2D92A0E6"/>
    <w:lvl w:ilvl="0" w:tplc="BA46BC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3E02AA"/>
    <w:multiLevelType w:val="hybridMultilevel"/>
    <w:tmpl w:val="E43C51D2"/>
    <w:lvl w:ilvl="0" w:tplc="4334A2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91067"/>
    <w:multiLevelType w:val="hybridMultilevel"/>
    <w:tmpl w:val="AD147AA0"/>
    <w:lvl w:ilvl="0" w:tplc="7A80EF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3B76"/>
    <w:multiLevelType w:val="hybridMultilevel"/>
    <w:tmpl w:val="A3685872"/>
    <w:lvl w:ilvl="0" w:tplc="8AEE4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F3395"/>
    <w:multiLevelType w:val="hybridMultilevel"/>
    <w:tmpl w:val="549A3006"/>
    <w:lvl w:ilvl="0" w:tplc="8DAA25D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E35D0"/>
    <w:multiLevelType w:val="hybridMultilevel"/>
    <w:tmpl w:val="69A424CA"/>
    <w:lvl w:ilvl="0" w:tplc="A13606E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5E04"/>
    <w:multiLevelType w:val="hybridMultilevel"/>
    <w:tmpl w:val="61F2D9DA"/>
    <w:lvl w:ilvl="0" w:tplc="0332FDE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DD69BF"/>
    <w:multiLevelType w:val="hybridMultilevel"/>
    <w:tmpl w:val="AC68AA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041DA2"/>
    <w:multiLevelType w:val="hybridMultilevel"/>
    <w:tmpl w:val="18EC7F42"/>
    <w:lvl w:ilvl="0" w:tplc="49C6B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DD554E"/>
    <w:multiLevelType w:val="hybridMultilevel"/>
    <w:tmpl w:val="A88EEF56"/>
    <w:lvl w:ilvl="0" w:tplc="1F568B9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D7FD1"/>
    <w:multiLevelType w:val="hybridMultilevel"/>
    <w:tmpl w:val="F2568658"/>
    <w:lvl w:ilvl="0" w:tplc="587E46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FB038F"/>
    <w:multiLevelType w:val="hybridMultilevel"/>
    <w:tmpl w:val="740C8E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3B6473"/>
    <w:multiLevelType w:val="hybridMultilevel"/>
    <w:tmpl w:val="B9B49ED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A5B25"/>
    <w:multiLevelType w:val="hybridMultilevel"/>
    <w:tmpl w:val="DC1CD7EC"/>
    <w:lvl w:ilvl="0" w:tplc="02FA7A4E">
      <w:start w:val="5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71466"/>
    <w:multiLevelType w:val="hybridMultilevel"/>
    <w:tmpl w:val="7EDE98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0538E"/>
    <w:multiLevelType w:val="hybridMultilevel"/>
    <w:tmpl w:val="4844CB88"/>
    <w:lvl w:ilvl="0" w:tplc="4F5E4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21D0E"/>
    <w:multiLevelType w:val="hybridMultilevel"/>
    <w:tmpl w:val="B08ED2BE"/>
    <w:lvl w:ilvl="0" w:tplc="198EB97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D62CB"/>
    <w:multiLevelType w:val="hybridMultilevel"/>
    <w:tmpl w:val="3A1EEC7E"/>
    <w:lvl w:ilvl="0" w:tplc="612419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144B19"/>
    <w:multiLevelType w:val="hybridMultilevel"/>
    <w:tmpl w:val="82884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2C5142"/>
    <w:multiLevelType w:val="hybridMultilevel"/>
    <w:tmpl w:val="1D2C812C"/>
    <w:lvl w:ilvl="0" w:tplc="D4DA6A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37206"/>
    <w:multiLevelType w:val="hybridMultilevel"/>
    <w:tmpl w:val="34BED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B9203E"/>
    <w:multiLevelType w:val="hybridMultilevel"/>
    <w:tmpl w:val="4B70624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7B1C51"/>
    <w:multiLevelType w:val="hybridMultilevel"/>
    <w:tmpl w:val="FC9EF18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75011E"/>
    <w:multiLevelType w:val="hybridMultilevel"/>
    <w:tmpl w:val="38E87B20"/>
    <w:lvl w:ilvl="0" w:tplc="69C668F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983CBF"/>
    <w:multiLevelType w:val="hybridMultilevel"/>
    <w:tmpl w:val="A1C20B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D019C0"/>
    <w:multiLevelType w:val="hybridMultilevel"/>
    <w:tmpl w:val="10E6A854"/>
    <w:lvl w:ilvl="0" w:tplc="0A5A7F34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18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24"/>
  </w:num>
  <w:num w:numId="10">
    <w:abstractNumId w:val="10"/>
  </w:num>
  <w:num w:numId="11">
    <w:abstractNumId w:val="7"/>
  </w:num>
  <w:num w:numId="12">
    <w:abstractNumId w:val="1"/>
  </w:num>
  <w:num w:numId="13">
    <w:abstractNumId w:val="14"/>
  </w:num>
  <w:num w:numId="14">
    <w:abstractNumId w:val="22"/>
  </w:num>
  <w:num w:numId="15">
    <w:abstractNumId w:val="21"/>
  </w:num>
  <w:num w:numId="16">
    <w:abstractNumId w:val="12"/>
  </w:num>
  <w:num w:numId="17">
    <w:abstractNumId w:val="23"/>
  </w:num>
  <w:num w:numId="18">
    <w:abstractNumId w:val="8"/>
  </w:num>
  <w:num w:numId="19">
    <w:abstractNumId w:val="9"/>
  </w:num>
  <w:num w:numId="20">
    <w:abstractNumId w:val="5"/>
  </w:num>
  <w:num w:numId="21">
    <w:abstractNumId w:val="20"/>
  </w:num>
  <w:num w:numId="22">
    <w:abstractNumId w:val="25"/>
  </w:num>
  <w:num w:numId="23">
    <w:abstractNumId w:val="19"/>
  </w:num>
  <w:num w:numId="24">
    <w:abstractNumId w:val="2"/>
  </w:num>
  <w:num w:numId="25">
    <w:abstractNumId w:val="16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022"/>
    <w:rsid w:val="000027C0"/>
    <w:rsid w:val="00003245"/>
    <w:rsid w:val="00004AAC"/>
    <w:rsid w:val="0000595D"/>
    <w:rsid w:val="00005C08"/>
    <w:rsid w:val="000064D5"/>
    <w:rsid w:val="000076C9"/>
    <w:rsid w:val="000109B8"/>
    <w:rsid w:val="00021AF9"/>
    <w:rsid w:val="0002305D"/>
    <w:rsid w:val="0002336C"/>
    <w:rsid w:val="00026976"/>
    <w:rsid w:val="00026D87"/>
    <w:rsid w:val="00036FC3"/>
    <w:rsid w:val="0004006B"/>
    <w:rsid w:val="00046110"/>
    <w:rsid w:val="00047E37"/>
    <w:rsid w:val="00050C62"/>
    <w:rsid w:val="0005590B"/>
    <w:rsid w:val="00060EBA"/>
    <w:rsid w:val="000628E1"/>
    <w:rsid w:val="00065E03"/>
    <w:rsid w:val="00070F62"/>
    <w:rsid w:val="00076958"/>
    <w:rsid w:val="00083B29"/>
    <w:rsid w:val="00084443"/>
    <w:rsid w:val="00084B2C"/>
    <w:rsid w:val="00085CB1"/>
    <w:rsid w:val="00086B46"/>
    <w:rsid w:val="000872D0"/>
    <w:rsid w:val="00087760"/>
    <w:rsid w:val="00091B5E"/>
    <w:rsid w:val="0009274C"/>
    <w:rsid w:val="00096419"/>
    <w:rsid w:val="000A02AB"/>
    <w:rsid w:val="000A46F9"/>
    <w:rsid w:val="000A4F4F"/>
    <w:rsid w:val="000A5848"/>
    <w:rsid w:val="000B3619"/>
    <w:rsid w:val="000B5E3A"/>
    <w:rsid w:val="000B7AAF"/>
    <w:rsid w:val="000C0DA8"/>
    <w:rsid w:val="000C2409"/>
    <w:rsid w:val="000C6F51"/>
    <w:rsid w:val="000C7EFD"/>
    <w:rsid w:val="000D02C7"/>
    <w:rsid w:val="000D1047"/>
    <w:rsid w:val="000D55D0"/>
    <w:rsid w:val="000D56C3"/>
    <w:rsid w:val="000D7CA7"/>
    <w:rsid w:val="000E02B3"/>
    <w:rsid w:val="000E0DC6"/>
    <w:rsid w:val="000E1216"/>
    <w:rsid w:val="000E133C"/>
    <w:rsid w:val="000E4ADF"/>
    <w:rsid w:val="000E671A"/>
    <w:rsid w:val="000F0DE5"/>
    <w:rsid w:val="000F4A5C"/>
    <w:rsid w:val="001066B4"/>
    <w:rsid w:val="00107931"/>
    <w:rsid w:val="00110117"/>
    <w:rsid w:val="001109A8"/>
    <w:rsid w:val="00115C3A"/>
    <w:rsid w:val="00120B05"/>
    <w:rsid w:val="00120DA2"/>
    <w:rsid w:val="00121649"/>
    <w:rsid w:val="00124258"/>
    <w:rsid w:val="001247B6"/>
    <w:rsid w:val="00130357"/>
    <w:rsid w:val="00132C31"/>
    <w:rsid w:val="00135561"/>
    <w:rsid w:val="001359C7"/>
    <w:rsid w:val="00144CD6"/>
    <w:rsid w:val="0014641E"/>
    <w:rsid w:val="0015299C"/>
    <w:rsid w:val="00163AB2"/>
    <w:rsid w:val="00165963"/>
    <w:rsid w:val="00170D10"/>
    <w:rsid w:val="0017111E"/>
    <w:rsid w:val="001742E4"/>
    <w:rsid w:val="0017650D"/>
    <w:rsid w:val="00180B3B"/>
    <w:rsid w:val="00181338"/>
    <w:rsid w:val="001860A9"/>
    <w:rsid w:val="001873D2"/>
    <w:rsid w:val="00187FF1"/>
    <w:rsid w:val="001925E4"/>
    <w:rsid w:val="00192A77"/>
    <w:rsid w:val="00193BF0"/>
    <w:rsid w:val="00194395"/>
    <w:rsid w:val="00194A0F"/>
    <w:rsid w:val="00195B3E"/>
    <w:rsid w:val="0019686D"/>
    <w:rsid w:val="00197C7B"/>
    <w:rsid w:val="001A018D"/>
    <w:rsid w:val="001A1593"/>
    <w:rsid w:val="001A3466"/>
    <w:rsid w:val="001A4965"/>
    <w:rsid w:val="001A7E28"/>
    <w:rsid w:val="001B05C7"/>
    <w:rsid w:val="001B1FF0"/>
    <w:rsid w:val="001B3E1A"/>
    <w:rsid w:val="001B791D"/>
    <w:rsid w:val="001B7BAA"/>
    <w:rsid w:val="001C0886"/>
    <w:rsid w:val="001C2D07"/>
    <w:rsid w:val="001C7AD7"/>
    <w:rsid w:val="001D0CA1"/>
    <w:rsid w:val="001D2E85"/>
    <w:rsid w:val="001D39EC"/>
    <w:rsid w:val="001D45AA"/>
    <w:rsid w:val="001D69F9"/>
    <w:rsid w:val="001D73EE"/>
    <w:rsid w:val="001E05A0"/>
    <w:rsid w:val="001E20B5"/>
    <w:rsid w:val="001E2A6F"/>
    <w:rsid w:val="001E2B43"/>
    <w:rsid w:val="001E5794"/>
    <w:rsid w:val="001E5DA4"/>
    <w:rsid w:val="001F21FB"/>
    <w:rsid w:val="001F760A"/>
    <w:rsid w:val="00202832"/>
    <w:rsid w:val="00202B80"/>
    <w:rsid w:val="002107CB"/>
    <w:rsid w:val="002140D7"/>
    <w:rsid w:val="00215365"/>
    <w:rsid w:val="002200B3"/>
    <w:rsid w:val="002205E0"/>
    <w:rsid w:val="00221062"/>
    <w:rsid w:val="00221469"/>
    <w:rsid w:val="002225FF"/>
    <w:rsid w:val="0022396E"/>
    <w:rsid w:val="00223DD9"/>
    <w:rsid w:val="002242F9"/>
    <w:rsid w:val="0022444A"/>
    <w:rsid w:val="00230179"/>
    <w:rsid w:val="00230BA3"/>
    <w:rsid w:val="002328E1"/>
    <w:rsid w:val="002417D6"/>
    <w:rsid w:val="00241DDE"/>
    <w:rsid w:val="00245618"/>
    <w:rsid w:val="00247F42"/>
    <w:rsid w:val="00253603"/>
    <w:rsid w:val="00256ED3"/>
    <w:rsid w:val="00257639"/>
    <w:rsid w:val="00260B3F"/>
    <w:rsid w:val="00270F26"/>
    <w:rsid w:val="002715C5"/>
    <w:rsid w:val="00272FF1"/>
    <w:rsid w:val="00274CD0"/>
    <w:rsid w:val="00277814"/>
    <w:rsid w:val="0027789E"/>
    <w:rsid w:val="00283E09"/>
    <w:rsid w:val="00285B8C"/>
    <w:rsid w:val="002861EB"/>
    <w:rsid w:val="00286D81"/>
    <w:rsid w:val="00295F20"/>
    <w:rsid w:val="002A1B27"/>
    <w:rsid w:val="002A1C94"/>
    <w:rsid w:val="002A543F"/>
    <w:rsid w:val="002B15E5"/>
    <w:rsid w:val="002B328B"/>
    <w:rsid w:val="002B4426"/>
    <w:rsid w:val="002B4450"/>
    <w:rsid w:val="002C2094"/>
    <w:rsid w:val="002C2D5D"/>
    <w:rsid w:val="002C4778"/>
    <w:rsid w:val="002C68E0"/>
    <w:rsid w:val="002D209B"/>
    <w:rsid w:val="002D4727"/>
    <w:rsid w:val="002D5BF3"/>
    <w:rsid w:val="002D60DA"/>
    <w:rsid w:val="002E1236"/>
    <w:rsid w:val="002E308D"/>
    <w:rsid w:val="002E38D5"/>
    <w:rsid w:val="002F266E"/>
    <w:rsid w:val="00304D9C"/>
    <w:rsid w:val="0030548E"/>
    <w:rsid w:val="00311398"/>
    <w:rsid w:val="003163A2"/>
    <w:rsid w:val="00317909"/>
    <w:rsid w:val="00321CFA"/>
    <w:rsid w:val="00323961"/>
    <w:rsid w:val="0033224C"/>
    <w:rsid w:val="00335B1D"/>
    <w:rsid w:val="003361D9"/>
    <w:rsid w:val="00336996"/>
    <w:rsid w:val="00337056"/>
    <w:rsid w:val="00342984"/>
    <w:rsid w:val="00350808"/>
    <w:rsid w:val="00353A87"/>
    <w:rsid w:val="00353AC6"/>
    <w:rsid w:val="00360A86"/>
    <w:rsid w:val="0036181F"/>
    <w:rsid w:val="003628EF"/>
    <w:rsid w:val="00364A32"/>
    <w:rsid w:val="00365F5F"/>
    <w:rsid w:val="00366AF7"/>
    <w:rsid w:val="00367175"/>
    <w:rsid w:val="0037095A"/>
    <w:rsid w:val="00370985"/>
    <w:rsid w:val="00372B95"/>
    <w:rsid w:val="003735B9"/>
    <w:rsid w:val="00374918"/>
    <w:rsid w:val="00375179"/>
    <w:rsid w:val="003765F5"/>
    <w:rsid w:val="00376A98"/>
    <w:rsid w:val="00384965"/>
    <w:rsid w:val="00385633"/>
    <w:rsid w:val="00386068"/>
    <w:rsid w:val="003919B4"/>
    <w:rsid w:val="0039555D"/>
    <w:rsid w:val="003A0E8E"/>
    <w:rsid w:val="003A5C6F"/>
    <w:rsid w:val="003A69FE"/>
    <w:rsid w:val="003B32BA"/>
    <w:rsid w:val="003C35A8"/>
    <w:rsid w:val="003C4811"/>
    <w:rsid w:val="003C48ED"/>
    <w:rsid w:val="003C6AA7"/>
    <w:rsid w:val="003C7EDD"/>
    <w:rsid w:val="003D0576"/>
    <w:rsid w:val="003D0816"/>
    <w:rsid w:val="003D0DEB"/>
    <w:rsid w:val="003D1E10"/>
    <w:rsid w:val="003D22CB"/>
    <w:rsid w:val="003D386B"/>
    <w:rsid w:val="003D4902"/>
    <w:rsid w:val="003E0A1D"/>
    <w:rsid w:val="003E1BB7"/>
    <w:rsid w:val="003E1FBA"/>
    <w:rsid w:val="003E2AF1"/>
    <w:rsid w:val="003E3FD8"/>
    <w:rsid w:val="003E48F8"/>
    <w:rsid w:val="003E7EDB"/>
    <w:rsid w:val="003F0F4F"/>
    <w:rsid w:val="003F484C"/>
    <w:rsid w:val="003F4D8C"/>
    <w:rsid w:val="004004C7"/>
    <w:rsid w:val="0040136B"/>
    <w:rsid w:val="00406AE3"/>
    <w:rsid w:val="00410D77"/>
    <w:rsid w:val="00412775"/>
    <w:rsid w:val="00415DC9"/>
    <w:rsid w:val="004207F6"/>
    <w:rsid w:val="00427F09"/>
    <w:rsid w:val="00434FCA"/>
    <w:rsid w:val="00435EAA"/>
    <w:rsid w:val="00435ECB"/>
    <w:rsid w:val="00440DE9"/>
    <w:rsid w:val="004412FC"/>
    <w:rsid w:val="004449D6"/>
    <w:rsid w:val="00444CC1"/>
    <w:rsid w:val="00447705"/>
    <w:rsid w:val="00450718"/>
    <w:rsid w:val="00454429"/>
    <w:rsid w:val="00455B52"/>
    <w:rsid w:val="00462FC4"/>
    <w:rsid w:val="00463B2E"/>
    <w:rsid w:val="00467005"/>
    <w:rsid w:val="00471758"/>
    <w:rsid w:val="00471B7E"/>
    <w:rsid w:val="004732C3"/>
    <w:rsid w:val="0047346A"/>
    <w:rsid w:val="00475904"/>
    <w:rsid w:val="004807A0"/>
    <w:rsid w:val="0048113D"/>
    <w:rsid w:val="004863DF"/>
    <w:rsid w:val="00491015"/>
    <w:rsid w:val="00492681"/>
    <w:rsid w:val="00494F45"/>
    <w:rsid w:val="00495737"/>
    <w:rsid w:val="00496D7A"/>
    <w:rsid w:val="00497CC1"/>
    <w:rsid w:val="004A488B"/>
    <w:rsid w:val="004B20C7"/>
    <w:rsid w:val="004B339C"/>
    <w:rsid w:val="004B4C5B"/>
    <w:rsid w:val="004C0C65"/>
    <w:rsid w:val="004C2A12"/>
    <w:rsid w:val="004C6713"/>
    <w:rsid w:val="004D0BE8"/>
    <w:rsid w:val="004D3792"/>
    <w:rsid w:val="004D3952"/>
    <w:rsid w:val="004D4003"/>
    <w:rsid w:val="004D6843"/>
    <w:rsid w:val="004E0760"/>
    <w:rsid w:val="004E19A2"/>
    <w:rsid w:val="004E434E"/>
    <w:rsid w:val="004E75A8"/>
    <w:rsid w:val="004F0984"/>
    <w:rsid w:val="004F1772"/>
    <w:rsid w:val="004F2A5E"/>
    <w:rsid w:val="004F3374"/>
    <w:rsid w:val="004F3BDF"/>
    <w:rsid w:val="004F589C"/>
    <w:rsid w:val="00504944"/>
    <w:rsid w:val="00506507"/>
    <w:rsid w:val="00507616"/>
    <w:rsid w:val="0052793B"/>
    <w:rsid w:val="00531582"/>
    <w:rsid w:val="00532045"/>
    <w:rsid w:val="00534B3A"/>
    <w:rsid w:val="00534FD9"/>
    <w:rsid w:val="005377F8"/>
    <w:rsid w:val="00543B78"/>
    <w:rsid w:val="0054468E"/>
    <w:rsid w:val="0054493A"/>
    <w:rsid w:val="005475A0"/>
    <w:rsid w:val="00554773"/>
    <w:rsid w:val="005553FA"/>
    <w:rsid w:val="00562BBE"/>
    <w:rsid w:val="00567639"/>
    <w:rsid w:val="005773E0"/>
    <w:rsid w:val="00582747"/>
    <w:rsid w:val="00585F5F"/>
    <w:rsid w:val="005867CA"/>
    <w:rsid w:val="0059505D"/>
    <w:rsid w:val="005B0182"/>
    <w:rsid w:val="005B17D2"/>
    <w:rsid w:val="005B3BD7"/>
    <w:rsid w:val="005C606E"/>
    <w:rsid w:val="005D078C"/>
    <w:rsid w:val="005D098C"/>
    <w:rsid w:val="005D26CA"/>
    <w:rsid w:val="005D53DE"/>
    <w:rsid w:val="005D6690"/>
    <w:rsid w:val="005E08BC"/>
    <w:rsid w:val="005E315C"/>
    <w:rsid w:val="005E7141"/>
    <w:rsid w:val="005E7AFC"/>
    <w:rsid w:val="005F0A74"/>
    <w:rsid w:val="005F1168"/>
    <w:rsid w:val="005F1314"/>
    <w:rsid w:val="005F2F8F"/>
    <w:rsid w:val="005F5D0C"/>
    <w:rsid w:val="005F7DA8"/>
    <w:rsid w:val="006015E6"/>
    <w:rsid w:val="006026FD"/>
    <w:rsid w:val="00602E70"/>
    <w:rsid w:val="006049EA"/>
    <w:rsid w:val="00611FEA"/>
    <w:rsid w:val="00613B8E"/>
    <w:rsid w:val="00613E67"/>
    <w:rsid w:val="00616E81"/>
    <w:rsid w:val="00617360"/>
    <w:rsid w:val="00625E9E"/>
    <w:rsid w:val="00626ED5"/>
    <w:rsid w:val="00626FD5"/>
    <w:rsid w:val="006338B8"/>
    <w:rsid w:val="006367FB"/>
    <w:rsid w:val="00640DD7"/>
    <w:rsid w:val="00642EEB"/>
    <w:rsid w:val="00645788"/>
    <w:rsid w:val="00645A97"/>
    <w:rsid w:val="006473E1"/>
    <w:rsid w:val="00652815"/>
    <w:rsid w:val="00653637"/>
    <w:rsid w:val="00655824"/>
    <w:rsid w:val="00656620"/>
    <w:rsid w:val="00656DED"/>
    <w:rsid w:val="00657188"/>
    <w:rsid w:val="006610D8"/>
    <w:rsid w:val="006619CE"/>
    <w:rsid w:val="00662C61"/>
    <w:rsid w:val="006646C6"/>
    <w:rsid w:val="006647EA"/>
    <w:rsid w:val="00667753"/>
    <w:rsid w:val="00672986"/>
    <w:rsid w:val="006741DB"/>
    <w:rsid w:val="00682170"/>
    <w:rsid w:val="00682C39"/>
    <w:rsid w:val="00685C21"/>
    <w:rsid w:val="0068606A"/>
    <w:rsid w:val="006870FB"/>
    <w:rsid w:val="00693487"/>
    <w:rsid w:val="00693ABB"/>
    <w:rsid w:val="006951DE"/>
    <w:rsid w:val="0069603A"/>
    <w:rsid w:val="00696B8D"/>
    <w:rsid w:val="006A19E1"/>
    <w:rsid w:val="006A20DC"/>
    <w:rsid w:val="006A3FF8"/>
    <w:rsid w:val="006A408C"/>
    <w:rsid w:val="006A73C8"/>
    <w:rsid w:val="006A7600"/>
    <w:rsid w:val="006A7E69"/>
    <w:rsid w:val="006B1E10"/>
    <w:rsid w:val="006B5C39"/>
    <w:rsid w:val="006B7B5D"/>
    <w:rsid w:val="006C12F3"/>
    <w:rsid w:val="006C302D"/>
    <w:rsid w:val="006C3048"/>
    <w:rsid w:val="006C37FD"/>
    <w:rsid w:val="006C3813"/>
    <w:rsid w:val="006C75FC"/>
    <w:rsid w:val="006D18ED"/>
    <w:rsid w:val="006D67A0"/>
    <w:rsid w:val="006E037E"/>
    <w:rsid w:val="006E44B6"/>
    <w:rsid w:val="006F1F68"/>
    <w:rsid w:val="006F3AAC"/>
    <w:rsid w:val="006F3DD3"/>
    <w:rsid w:val="006F44DE"/>
    <w:rsid w:val="0070056E"/>
    <w:rsid w:val="00705DB8"/>
    <w:rsid w:val="00711E51"/>
    <w:rsid w:val="0072431B"/>
    <w:rsid w:val="00724CFB"/>
    <w:rsid w:val="00725E09"/>
    <w:rsid w:val="007263E6"/>
    <w:rsid w:val="00731F66"/>
    <w:rsid w:val="00745725"/>
    <w:rsid w:val="00747C05"/>
    <w:rsid w:val="007525D5"/>
    <w:rsid w:val="0075297D"/>
    <w:rsid w:val="00762D21"/>
    <w:rsid w:val="00765296"/>
    <w:rsid w:val="00767EF2"/>
    <w:rsid w:val="007701A5"/>
    <w:rsid w:val="00775035"/>
    <w:rsid w:val="00780C2C"/>
    <w:rsid w:val="0078399B"/>
    <w:rsid w:val="0079345A"/>
    <w:rsid w:val="0079399B"/>
    <w:rsid w:val="00793E24"/>
    <w:rsid w:val="00794617"/>
    <w:rsid w:val="00795802"/>
    <w:rsid w:val="00797823"/>
    <w:rsid w:val="007A0E58"/>
    <w:rsid w:val="007A5C66"/>
    <w:rsid w:val="007A6F45"/>
    <w:rsid w:val="007A72AF"/>
    <w:rsid w:val="007B5969"/>
    <w:rsid w:val="007B5FD4"/>
    <w:rsid w:val="007B62FB"/>
    <w:rsid w:val="007B7375"/>
    <w:rsid w:val="007B7D16"/>
    <w:rsid w:val="007C34AE"/>
    <w:rsid w:val="007C5892"/>
    <w:rsid w:val="007D1CF7"/>
    <w:rsid w:val="007D54B0"/>
    <w:rsid w:val="007E1F9C"/>
    <w:rsid w:val="007E4824"/>
    <w:rsid w:val="007E4B36"/>
    <w:rsid w:val="007E62A9"/>
    <w:rsid w:val="007E7861"/>
    <w:rsid w:val="007F19F4"/>
    <w:rsid w:val="007F69F2"/>
    <w:rsid w:val="00800DB4"/>
    <w:rsid w:val="00801D2D"/>
    <w:rsid w:val="00802E1D"/>
    <w:rsid w:val="008030EE"/>
    <w:rsid w:val="00804EDD"/>
    <w:rsid w:val="00811D81"/>
    <w:rsid w:val="00813D07"/>
    <w:rsid w:val="00817E14"/>
    <w:rsid w:val="00821B0B"/>
    <w:rsid w:val="008238D5"/>
    <w:rsid w:val="00826CA8"/>
    <w:rsid w:val="00826F01"/>
    <w:rsid w:val="0083006C"/>
    <w:rsid w:val="0083043E"/>
    <w:rsid w:val="0083668B"/>
    <w:rsid w:val="00841815"/>
    <w:rsid w:val="008424DD"/>
    <w:rsid w:val="00860D56"/>
    <w:rsid w:val="008636A9"/>
    <w:rsid w:val="00863B10"/>
    <w:rsid w:val="00867C42"/>
    <w:rsid w:val="008712E5"/>
    <w:rsid w:val="0087784B"/>
    <w:rsid w:val="00882820"/>
    <w:rsid w:val="00883933"/>
    <w:rsid w:val="00884069"/>
    <w:rsid w:val="00884CD3"/>
    <w:rsid w:val="00885CBC"/>
    <w:rsid w:val="00894038"/>
    <w:rsid w:val="008A0E35"/>
    <w:rsid w:val="008A17DB"/>
    <w:rsid w:val="008A28E7"/>
    <w:rsid w:val="008A7699"/>
    <w:rsid w:val="008B7F1E"/>
    <w:rsid w:val="008C0C55"/>
    <w:rsid w:val="008C326C"/>
    <w:rsid w:val="008C4602"/>
    <w:rsid w:val="008C6A94"/>
    <w:rsid w:val="008C73E6"/>
    <w:rsid w:val="008D13F1"/>
    <w:rsid w:val="008E04F7"/>
    <w:rsid w:val="008E35BD"/>
    <w:rsid w:val="008E48B0"/>
    <w:rsid w:val="008E6DEA"/>
    <w:rsid w:val="008F0FDD"/>
    <w:rsid w:val="008F28E5"/>
    <w:rsid w:val="008F7D33"/>
    <w:rsid w:val="0090731D"/>
    <w:rsid w:val="00912360"/>
    <w:rsid w:val="009169B2"/>
    <w:rsid w:val="009172AE"/>
    <w:rsid w:val="009264A5"/>
    <w:rsid w:val="009309F4"/>
    <w:rsid w:val="00933E06"/>
    <w:rsid w:val="0093699C"/>
    <w:rsid w:val="00940A81"/>
    <w:rsid w:val="009429B6"/>
    <w:rsid w:val="00942C58"/>
    <w:rsid w:val="00945623"/>
    <w:rsid w:val="00945C87"/>
    <w:rsid w:val="0094697E"/>
    <w:rsid w:val="00951150"/>
    <w:rsid w:val="00952341"/>
    <w:rsid w:val="00954090"/>
    <w:rsid w:val="0095668E"/>
    <w:rsid w:val="009606F5"/>
    <w:rsid w:val="00960FFE"/>
    <w:rsid w:val="00964DE5"/>
    <w:rsid w:val="00970CC4"/>
    <w:rsid w:val="00971991"/>
    <w:rsid w:val="00975F47"/>
    <w:rsid w:val="00980B56"/>
    <w:rsid w:val="009848B0"/>
    <w:rsid w:val="009854BB"/>
    <w:rsid w:val="00986624"/>
    <w:rsid w:val="00987F65"/>
    <w:rsid w:val="00990393"/>
    <w:rsid w:val="009A05EE"/>
    <w:rsid w:val="009A3042"/>
    <w:rsid w:val="009A34CC"/>
    <w:rsid w:val="009A6C37"/>
    <w:rsid w:val="009A6E6C"/>
    <w:rsid w:val="009B1A36"/>
    <w:rsid w:val="009B234A"/>
    <w:rsid w:val="009B3040"/>
    <w:rsid w:val="009B74A6"/>
    <w:rsid w:val="009C25AB"/>
    <w:rsid w:val="009C4950"/>
    <w:rsid w:val="009C70B4"/>
    <w:rsid w:val="009D1259"/>
    <w:rsid w:val="009D4DBD"/>
    <w:rsid w:val="009D6D36"/>
    <w:rsid w:val="009E16EF"/>
    <w:rsid w:val="009E2B9D"/>
    <w:rsid w:val="009E4CE8"/>
    <w:rsid w:val="009E549F"/>
    <w:rsid w:val="009E7995"/>
    <w:rsid w:val="009E7A16"/>
    <w:rsid w:val="009F06D5"/>
    <w:rsid w:val="00A008DB"/>
    <w:rsid w:val="00A01F52"/>
    <w:rsid w:val="00A02883"/>
    <w:rsid w:val="00A03286"/>
    <w:rsid w:val="00A045F0"/>
    <w:rsid w:val="00A064CB"/>
    <w:rsid w:val="00A1054C"/>
    <w:rsid w:val="00A113DF"/>
    <w:rsid w:val="00A1287C"/>
    <w:rsid w:val="00A17442"/>
    <w:rsid w:val="00A24431"/>
    <w:rsid w:val="00A26C63"/>
    <w:rsid w:val="00A2799E"/>
    <w:rsid w:val="00A312A3"/>
    <w:rsid w:val="00A31D3A"/>
    <w:rsid w:val="00A33974"/>
    <w:rsid w:val="00A33CE7"/>
    <w:rsid w:val="00A3560F"/>
    <w:rsid w:val="00A37D23"/>
    <w:rsid w:val="00A4063F"/>
    <w:rsid w:val="00A41AE6"/>
    <w:rsid w:val="00A43364"/>
    <w:rsid w:val="00A4399C"/>
    <w:rsid w:val="00A43E88"/>
    <w:rsid w:val="00A45937"/>
    <w:rsid w:val="00A466E8"/>
    <w:rsid w:val="00A614B2"/>
    <w:rsid w:val="00A62219"/>
    <w:rsid w:val="00A65B83"/>
    <w:rsid w:val="00A664E0"/>
    <w:rsid w:val="00A7239D"/>
    <w:rsid w:val="00A72A07"/>
    <w:rsid w:val="00A75B9B"/>
    <w:rsid w:val="00A840AB"/>
    <w:rsid w:val="00A84C87"/>
    <w:rsid w:val="00A8513F"/>
    <w:rsid w:val="00A867D1"/>
    <w:rsid w:val="00A90446"/>
    <w:rsid w:val="00A93297"/>
    <w:rsid w:val="00A94590"/>
    <w:rsid w:val="00A95134"/>
    <w:rsid w:val="00A961D7"/>
    <w:rsid w:val="00AA3F1B"/>
    <w:rsid w:val="00AA4E40"/>
    <w:rsid w:val="00AA684F"/>
    <w:rsid w:val="00AA6C16"/>
    <w:rsid w:val="00AB1BB4"/>
    <w:rsid w:val="00AB1E5D"/>
    <w:rsid w:val="00AB2759"/>
    <w:rsid w:val="00AB65AD"/>
    <w:rsid w:val="00AB7E4C"/>
    <w:rsid w:val="00AC0378"/>
    <w:rsid w:val="00AC0D3A"/>
    <w:rsid w:val="00AC2BB7"/>
    <w:rsid w:val="00AC3028"/>
    <w:rsid w:val="00AC3643"/>
    <w:rsid w:val="00AC6787"/>
    <w:rsid w:val="00AC7A3A"/>
    <w:rsid w:val="00AD1375"/>
    <w:rsid w:val="00AD167C"/>
    <w:rsid w:val="00AD1E61"/>
    <w:rsid w:val="00AD3554"/>
    <w:rsid w:val="00AD3980"/>
    <w:rsid w:val="00AE13FD"/>
    <w:rsid w:val="00AE32C3"/>
    <w:rsid w:val="00AE6D03"/>
    <w:rsid w:val="00AE6E73"/>
    <w:rsid w:val="00AE7408"/>
    <w:rsid w:val="00AF2507"/>
    <w:rsid w:val="00AF332C"/>
    <w:rsid w:val="00AF7163"/>
    <w:rsid w:val="00B027C5"/>
    <w:rsid w:val="00B0409F"/>
    <w:rsid w:val="00B043DF"/>
    <w:rsid w:val="00B056DE"/>
    <w:rsid w:val="00B20ADA"/>
    <w:rsid w:val="00B23F02"/>
    <w:rsid w:val="00B26C3E"/>
    <w:rsid w:val="00B3033B"/>
    <w:rsid w:val="00B32056"/>
    <w:rsid w:val="00B35B8B"/>
    <w:rsid w:val="00B41B8D"/>
    <w:rsid w:val="00B42035"/>
    <w:rsid w:val="00B43B8C"/>
    <w:rsid w:val="00B44079"/>
    <w:rsid w:val="00B4467D"/>
    <w:rsid w:val="00B47CFF"/>
    <w:rsid w:val="00B52ABA"/>
    <w:rsid w:val="00B52D94"/>
    <w:rsid w:val="00B62182"/>
    <w:rsid w:val="00B669A6"/>
    <w:rsid w:val="00B7059F"/>
    <w:rsid w:val="00B74111"/>
    <w:rsid w:val="00B74630"/>
    <w:rsid w:val="00B75853"/>
    <w:rsid w:val="00B75F66"/>
    <w:rsid w:val="00B77886"/>
    <w:rsid w:val="00B82F2E"/>
    <w:rsid w:val="00B91252"/>
    <w:rsid w:val="00B913F6"/>
    <w:rsid w:val="00B91EB4"/>
    <w:rsid w:val="00B95792"/>
    <w:rsid w:val="00B960F1"/>
    <w:rsid w:val="00B97D78"/>
    <w:rsid w:val="00BA1BBE"/>
    <w:rsid w:val="00BA606F"/>
    <w:rsid w:val="00BB41AF"/>
    <w:rsid w:val="00BC093F"/>
    <w:rsid w:val="00BC3C77"/>
    <w:rsid w:val="00BC5444"/>
    <w:rsid w:val="00BC66E9"/>
    <w:rsid w:val="00BD20D4"/>
    <w:rsid w:val="00BD2D9A"/>
    <w:rsid w:val="00BD3166"/>
    <w:rsid w:val="00BD3826"/>
    <w:rsid w:val="00BD423F"/>
    <w:rsid w:val="00BD629F"/>
    <w:rsid w:val="00BE2759"/>
    <w:rsid w:val="00BE3B5B"/>
    <w:rsid w:val="00BE3B8D"/>
    <w:rsid w:val="00BE56A7"/>
    <w:rsid w:val="00BF2014"/>
    <w:rsid w:val="00BF226E"/>
    <w:rsid w:val="00BF41E4"/>
    <w:rsid w:val="00C006B0"/>
    <w:rsid w:val="00C0248E"/>
    <w:rsid w:val="00C02D14"/>
    <w:rsid w:val="00C06EEC"/>
    <w:rsid w:val="00C1178A"/>
    <w:rsid w:val="00C14997"/>
    <w:rsid w:val="00C170DF"/>
    <w:rsid w:val="00C20447"/>
    <w:rsid w:val="00C213D0"/>
    <w:rsid w:val="00C21D4C"/>
    <w:rsid w:val="00C26BD9"/>
    <w:rsid w:val="00C27BE2"/>
    <w:rsid w:val="00C371ED"/>
    <w:rsid w:val="00C37AEE"/>
    <w:rsid w:val="00C42E9A"/>
    <w:rsid w:val="00C43A6C"/>
    <w:rsid w:val="00C4666D"/>
    <w:rsid w:val="00C46D30"/>
    <w:rsid w:val="00C47649"/>
    <w:rsid w:val="00C521C7"/>
    <w:rsid w:val="00C538A0"/>
    <w:rsid w:val="00C54D9C"/>
    <w:rsid w:val="00C56BFF"/>
    <w:rsid w:val="00C56DAA"/>
    <w:rsid w:val="00C62D14"/>
    <w:rsid w:val="00C62E8E"/>
    <w:rsid w:val="00C63BF0"/>
    <w:rsid w:val="00C64D54"/>
    <w:rsid w:val="00C6505E"/>
    <w:rsid w:val="00C6533D"/>
    <w:rsid w:val="00C65696"/>
    <w:rsid w:val="00C664AD"/>
    <w:rsid w:val="00C70415"/>
    <w:rsid w:val="00C74422"/>
    <w:rsid w:val="00C76465"/>
    <w:rsid w:val="00C82379"/>
    <w:rsid w:val="00C838C1"/>
    <w:rsid w:val="00C8483A"/>
    <w:rsid w:val="00C85EB4"/>
    <w:rsid w:val="00C864AB"/>
    <w:rsid w:val="00C901B2"/>
    <w:rsid w:val="00C90874"/>
    <w:rsid w:val="00C932E8"/>
    <w:rsid w:val="00C94D5E"/>
    <w:rsid w:val="00C94F7D"/>
    <w:rsid w:val="00C95E3A"/>
    <w:rsid w:val="00C96AD5"/>
    <w:rsid w:val="00C975E1"/>
    <w:rsid w:val="00CA2086"/>
    <w:rsid w:val="00CA2BC7"/>
    <w:rsid w:val="00CA6820"/>
    <w:rsid w:val="00CB08D5"/>
    <w:rsid w:val="00CB4F7A"/>
    <w:rsid w:val="00CB6E54"/>
    <w:rsid w:val="00CB7489"/>
    <w:rsid w:val="00CB7892"/>
    <w:rsid w:val="00CB78E2"/>
    <w:rsid w:val="00CC226C"/>
    <w:rsid w:val="00CC4185"/>
    <w:rsid w:val="00CD0B2D"/>
    <w:rsid w:val="00CD45F5"/>
    <w:rsid w:val="00CD4E7A"/>
    <w:rsid w:val="00CE12C1"/>
    <w:rsid w:val="00CE1FF6"/>
    <w:rsid w:val="00CE2C06"/>
    <w:rsid w:val="00CE37B4"/>
    <w:rsid w:val="00CE3A19"/>
    <w:rsid w:val="00CE543E"/>
    <w:rsid w:val="00CE7FE5"/>
    <w:rsid w:val="00CF0866"/>
    <w:rsid w:val="00CF38B1"/>
    <w:rsid w:val="00CF50E3"/>
    <w:rsid w:val="00CF52FE"/>
    <w:rsid w:val="00CF6F39"/>
    <w:rsid w:val="00D00C39"/>
    <w:rsid w:val="00D04D91"/>
    <w:rsid w:val="00D05A2A"/>
    <w:rsid w:val="00D06557"/>
    <w:rsid w:val="00D12B2E"/>
    <w:rsid w:val="00D14ABC"/>
    <w:rsid w:val="00D17C11"/>
    <w:rsid w:val="00D20E6E"/>
    <w:rsid w:val="00D22128"/>
    <w:rsid w:val="00D22594"/>
    <w:rsid w:val="00D2728B"/>
    <w:rsid w:val="00D2773B"/>
    <w:rsid w:val="00D32D51"/>
    <w:rsid w:val="00D347ED"/>
    <w:rsid w:val="00D41F90"/>
    <w:rsid w:val="00D50EAA"/>
    <w:rsid w:val="00D5247E"/>
    <w:rsid w:val="00D53D3C"/>
    <w:rsid w:val="00D62BF4"/>
    <w:rsid w:val="00D711B4"/>
    <w:rsid w:val="00D71DFE"/>
    <w:rsid w:val="00D72314"/>
    <w:rsid w:val="00D73BF3"/>
    <w:rsid w:val="00D776C2"/>
    <w:rsid w:val="00D80987"/>
    <w:rsid w:val="00D81F91"/>
    <w:rsid w:val="00D92E0A"/>
    <w:rsid w:val="00D9369B"/>
    <w:rsid w:val="00D96C4C"/>
    <w:rsid w:val="00DA14AB"/>
    <w:rsid w:val="00DA43A4"/>
    <w:rsid w:val="00DA5BF1"/>
    <w:rsid w:val="00DB4989"/>
    <w:rsid w:val="00DB6F5E"/>
    <w:rsid w:val="00DC00A4"/>
    <w:rsid w:val="00DC1E5E"/>
    <w:rsid w:val="00DD3936"/>
    <w:rsid w:val="00DD5267"/>
    <w:rsid w:val="00DD5757"/>
    <w:rsid w:val="00DD5B6E"/>
    <w:rsid w:val="00DD645A"/>
    <w:rsid w:val="00DD75E1"/>
    <w:rsid w:val="00DE3911"/>
    <w:rsid w:val="00DE6B3A"/>
    <w:rsid w:val="00DE79A8"/>
    <w:rsid w:val="00DF6B94"/>
    <w:rsid w:val="00DF7A7E"/>
    <w:rsid w:val="00E00892"/>
    <w:rsid w:val="00E1084E"/>
    <w:rsid w:val="00E11703"/>
    <w:rsid w:val="00E15037"/>
    <w:rsid w:val="00E21532"/>
    <w:rsid w:val="00E24740"/>
    <w:rsid w:val="00E278AF"/>
    <w:rsid w:val="00E27D74"/>
    <w:rsid w:val="00E303F8"/>
    <w:rsid w:val="00E30BD5"/>
    <w:rsid w:val="00E315BD"/>
    <w:rsid w:val="00E34DE4"/>
    <w:rsid w:val="00E364E8"/>
    <w:rsid w:val="00E36B72"/>
    <w:rsid w:val="00E36D2B"/>
    <w:rsid w:val="00E403B9"/>
    <w:rsid w:val="00E41570"/>
    <w:rsid w:val="00E43A7B"/>
    <w:rsid w:val="00E45605"/>
    <w:rsid w:val="00E45C87"/>
    <w:rsid w:val="00E532D4"/>
    <w:rsid w:val="00E577D9"/>
    <w:rsid w:val="00E61334"/>
    <w:rsid w:val="00E616C8"/>
    <w:rsid w:val="00E631C4"/>
    <w:rsid w:val="00E6495A"/>
    <w:rsid w:val="00E676E8"/>
    <w:rsid w:val="00E67F6E"/>
    <w:rsid w:val="00E73F3D"/>
    <w:rsid w:val="00E73F60"/>
    <w:rsid w:val="00E74C4E"/>
    <w:rsid w:val="00E75B84"/>
    <w:rsid w:val="00E81600"/>
    <w:rsid w:val="00E81B3F"/>
    <w:rsid w:val="00E84B2C"/>
    <w:rsid w:val="00E92B43"/>
    <w:rsid w:val="00E92F98"/>
    <w:rsid w:val="00E93F68"/>
    <w:rsid w:val="00E94511"/>
    <w:rsid w:val="00E956A7"/>
    <w:rsid w:val="00EA1E7B"/>
    <w:rsid w:val="00EA7406"/>
    <w:rsid w:val="00EB0A85"/>
    <w:rsid w:val="00EB1BB1"/>
    <w:rsid w:val="00EB6198"/>
    <w:rsid w:val="00EC0EAD"/>
    <w:rsid w:val="00EC1A1D"/>
    <w:rsid w:val="00EC2A34"/>
    <w:rsid w:val="00EC395B"/>
    <w:rsid w:val="00ED181F"/>
    <w:rsid w:val="00ED283E"/>
    <w:rsid w:val="00EE02C9"/>
    <w:rsid w:val="00EE4080"/>
    <w:rsid w:val="00EE51B8"/>
    <w:rsid w:val="00EE5F52"/>
    <w:rsid w:val="00EE6690"/>
    <w:rsid w:val="00EE7E3A"/>
    <w:rsid w:val="00EF171F"/>
    <w:rsid w:val="00EF2005"/>
    <w:rsid w:val="00EF2C6C"/>
    <w:rsid w:val="00EF6C9E"/>
    <w:rsid w:val="00F07384"/>
    <w:rsid w:val="00F152BA"/>
    <w:rsid w:val="00F16173"/>
    <w:rsid w:val="00F20652"/>
    <w:rsid w:val="00F21A64"/>
    <w:rsid w:val="00F30CAA"/>
    <w:rsid w:val="00F30E00"/>
    <w:rsid w:val="00F32A66"/>
    <w:rsid w:val="00F35172"/>
    <w:rsid w:val="00F3726B"/>
    <w:rsid w:val="00F379D4"/>
    <w:rsid w:val="00F4222B"/>
    <w:rsid w:val="00F443C1"/>
    <w:rsid w:val="00F44F3D"/>
    <w:rsid w:val="00F50824"/>
    <w:rsid w:val="00F51FC9"/>
    <w:rsid w:val="00F560CD"/>
    <w:rsid w:val="00F56668"/>
    <w:rsid w:val="00F56743"/>
    <w:rsid w:val="00F6202F"/>
    <w:rsid w:val="00F6206B"/>
    <w:rsid w:val="00F628EC"/>
    <w:rsid w:val="00F711A4"/>
    <w:rsid w:val="00F7187E"/>
    <w:rsid w:val="00F719F7"/>
    <w:rsid w:val="00F71B76"/>
    <w:rsid w:val="00F73274"/>
    <w:rsid w:val="00F73634"/>
    <w:rsid w:val="00F74032"/>
    <w:rsid w:val="00F755AA"/>
    <w:rsid w:val="00F76745"/>
    <w:rsid w:val="00F77B93"/>
    <w:rsid w:val="00F77E44"/>
    <w:rsid w:val="00F77F3C"/>
    <w:rsid w:val="00F8113E"/>
    <w:rsid w:val="00F852AB"/>
    <w:rsid w:val="00F92A1B"/>
    <w:rsid w:val="00F93A3B"/>
    <w:rsid w:val="00F94286"/>
    <w:rsid w:val="00F95F5E"/>
    <w:rsid w:val="00F96792"/>
    <w:rsid w:val="00FA18B3"/>
    <w:rsid w:val="00FA3BB4"/>
    <w:rsid w:val="00FA5EA5"/>
    <w:rsid w:val="00FA65DA"/>
    <w:rsid w:val="00FB0735"/>
    <w:rsid w:val="00FB106E"/>
    <w:rsid w:val="00FB2E65"/>
    <w:rsid w:val="00FB3993"/>
    <w:rsid w:val="00FB4419"/>
    <w:rsid w:val="00FB6B52"/>
    <w:rsid w:val="00FC062C"/>
    <w:rsid w:val="00FC06E1"/>
    <w:rsid w:val="00FC235F"/>
    <w:rsid w:val="00FD01D0"/>
    <w:rsid w:val="00FD64B8"/>
    <w:rsid w:val="00FE073C"/>
    <w:rsid w:val="00FE17EF"/>
    <w:rsid w:val="00FE4A5D"/>
    <w:rsid w:val="00FF2C1F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C105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B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B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09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1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8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8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8B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05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0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05C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645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3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1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5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08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73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37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8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743B-AC60-47AD-8538-BF1ACC55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15</Pages>
  <Words>4134</Words>
  <Characters>24806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Murzec, Ewa</cp:lastModifiedBy>
  <cp:revision>619</cp:revision>
  <cp:lastPrinted>2022-03-23T10:45:00Z</cp:lastPrinted>
  <dcterms:created xsi:type="dcterms:W3CDTF">2021-05-17T09:16:00Z</dcterms:created>
  <dcterms:modified xsi:type="dcterms:W3CDTF">2022-03-23T10:45:00Z</dcterms:modified>
</cp:coreProperties>
</file>