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2674D" w14:textId="5283F73C" w:rsidR="00EB627F" w:rsidRPr="00BA3DBD" w:rsidRDefault="00263CFF" w:rsidP="00EB627F">
      <w:pPr>
        <w:spacing w:line="276" w:lineRule="auto"/>
        <w:jc w:val="righ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Podzamcze</w:t>
      </w:r>
      <w:r w:rsidR="00EB627F" w:rsidRPr="00BA3DBD">
        <w:rPr>
          <w:rFonts w:asciiTheme="minorHAnsi" w:hAnsiTheme="minorHAnsi" w:cstheme="minorHAnsi"/>
          <w:bCs/>
        </w:rPr>
        <w:t xml:space="preserve">, dnia </w:t>
      </w:r>
      <w:r w:rsidR="00A82A07">
        <w:rPr>
          <w:rFonts w:asciiTheme="minorHAnsi" w:hAnsiTheme="minorHAnsi" w:cstheme="minorHAnsi"/>
          <w:bCs/>
        </w:rPr>
        <w:t>1.04</w:t>
      </w:r>
      <w:r w:rsidR="00EB627F" w:rsidRPr="00BA3DBD">
        <w:rPr>
          <w:rFonts w:asciiTheme="minorHAnsi" w:hAnsiTheme="minorHAnsi" w:cstheme="minorHAnsi"/>
          <w:bCs/>
        </w:rPr>
        <w:t>.202</w:t>
      </w:r>
      <w:r w:rsidR="008A13BF">
        <w:rPr>
          <w:rFonts w:asciiTheme="minorHAnsi" w:hAnsiTheme="minorHAnsi" w:cstheme="minorHAnsi"/>
          <w:bCs/>
        </w:rPr>
        <w:t>2</w:t>
      </w:r>
      <w:r w:rsidR="00EB627F" w:rsidRPr="00BA3DBD">
        <w:rPr>
          <w:rFonts w:asciiTheme="minorHAnsi" w:hAnsiTheme="minorHAnsi" w:cstheme="minorHAnsi"/>
          <w:bCs/>
        </w:rPr>
        <w:t>r.</w:t>
      </w:r>
    </w:p>
    <w:p w14:paraId="4421E630" w14:textId="15B59019" w:rsidR="00EB627F" w:rsidRPr="00BA3DBD" w:rsidRDefault="00263CFF" w:rsidP="00EB627F">
      <w:pPr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DZP</w:t>
      </w:r>
      <w:r w:rsidR="00B35B6E" w:rsidRPr="00BA3DBD">
        <w:rPr>
          <w:rFonts w:asciiTheme="minorHAnsi" w:hAnsiTheme="minorHAnsi" w:cstheme="minorHAnsi"/>
          <w:bCs/>
        </w:rPr>
        <w:t>-I</w:t>
      </w:r>
      <w:r>
        <w:rPr>
          <w:rFonts w:asciiTheme="minorHAnsi" w:hAnsiTheme="minorHAnsi" w:cstheme="minorHAnsi"/>
          <w:bCs/>
        </w:rPr>
        <w:t>I</w:t>
      </w:r>
      <w:r w:rsidR="00B35B6E" w:rsidRPr="00BA3DBD">
        <w:rPr>
          <w:rFonts w:asciiTheme="minorHAnsi" w:hAnsiTheme="minorHAnsi" w:cstheme="minorHAnsi"/>
          <w:bCs/>
        </w:rPr>
        <w:t>I.272.1.</w:t>
      </w:r>
      <w:r w:rsidR="00A82A07">
        <w:rPr>
          <w:rFonts w:asciiTheme="minorHAnsi" w:hAnsiTheme="minorHAnsi" w:cstheme="minorHAnsi"/>
          <w:bCs/>
        </w:rPr>
        <w:t>6</w:t>
      </w:r>
      <w:r w:rsidR="00EB627F" w:rsidRPr="00BA3DBD">
        <w:rPr>
          <w:rFonts w:asciiTheme="minorHAnsi" w:hAnsiTheme="minorHAnsi" w:cstheme="minorHAnsi"/>
          <w:bCs/>
        </w:rPr>
        <w:t>.202</w:t>
      </w:r>
      <w:r w:rsidR="00346CD7">
        <w:rPr>
          <w:rFonts w:asciiTheme="minorHAnsi" w:hAnsiTheme="minorHAnsi" w:cstheme="minorHAnsi"/>
          <w:bCs/>
        </w:rPr>
        <w:t>2</w:t>
      </w:r>
    </w:p>
    <w:p w14:paraId="6388AAF5" w14:textId="77777777" w:rsidR="00EB627F" w:rsidRPr="00BA3DBD" w:rsidRDefault="00EB627F" w:rsidP="00EB627F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32FADE47" w14:textId="77777777" w:rsidR="00263CFF" w:rsidRPr="00263CFF" w:rsidRDefault="00263CFF" w:rsidP="00263CF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bCs/>
          <w:iCs/>
          <w:u w:val="single"/>
          <w:lang w:val="x-none" w:eastAsia="x-none"/>
        </w:rPr>
      </w:pPr>
    </w:p>
    <w:p w14:paraId="5D2E0655" w14:textId="77777777" w:rsidR="00263CFF" w:rsidRPr="00263CFF" w:rsidRDefault="00263CFF" w:rsidP="00263CF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bCs/>
          <w:iCs/>
          <w:u w:val="single"/>
          <w:lang w:val="x-none" w:eastAsia="x-none"/>
        </w:rPr>
      </w:pPr>
    </w:p>
    <w:p w14:paraId="49B5E217" w14:textId="77777777" w:rsidR="00263CFF" w:rsidRPr="00263CFF" w:rsidRDefault="00263CFF" w:rsidP="00263CF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bCs/>
          <w:iCs/>
          <w:u w:val="single"/>
          <w:lang w:val="x-none" w:eastAsia="x-none"/>
        </w:rPr>
      </w:pPr>
    </w:p>
    <w:p w14:paraId="61AF65D1" w14:textId="77777777" w:rsidR="00263CFF" w:rsidRPr="00263CFF" w:rsidRDefault="00263CFF" w:rsidP="00263CF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bCs/>
          <w:iCs/>
          <w:u w:val="single"/>
          <w:lang w:val="x-none" w:eastAsia="x-none"/>
        </w:rPr>
      </w:pPr>
    </w:p>
    <w:p w14:paraId="20E1FE7C" w14:textId="77777777" w:rsidR="00263CFF" w:rsidRPr="00263CFF" w:rsidRDefault="00263CFF" w:rsidP="00263CF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bCs/>
          <w:iCs/>
          <w:u w:val="single"/>
          <w:lang w:val="x-none" w:eastAsia="x-none"/>
        </w:rPr>
      </w:pPr>
    </w:p>
    <w:p w14:paraId="18ECA2AE" w14:textId="77777777" w:rsidR="00263CFF" w:rsidRPr="00263CFF" w:rsidRDefault="00263CFF" w:rsidP="00263CFF">
      <w:pPr>
        <w:tabs>
          <w:tab w:val="left" w:pos="3119"/>
        </w:tabs>
        <w:ind w:left="2832"/>
        <w:rPr>
          <w:rFonts w:ascii="Myriad Pro" w:hAnsi="Myriad Pro"/>
          <w:b/>
          <w:color w:val="264568"/>
        </w:rPr>
      </w:pPr>
      <w:r w:rsidRPr="00263CFF">
        <w:rPr>
          <w:rFonts w:ascii="Myriad Pro" w:hAnsi="Myriad Pro"/>
          <w:b/>
          <w:noProof/>
          <w:color w:val="264568"/>
        </w:rPr>
        <w:drawing>
          <wp:anchor distT="0" distB="0" distL="114300" distR="114300" simplePos="0" relativeHeight="251659264" behindDoc="1" locked="0" layoutInCell="1" allowOverlap="1" wp14:anchorId="0F6130DC" wp14:editId="1B804576">
            <wp:simplePos x="0" y="0"/>
            <wp:positionH relativeFrom="column">
              <wp:posOffset>57150</wp:posOffset>
            </wp:positionH>
            <wp:positionV relativeFrom="paragraph">
              <wp:posOffset>-152400</wp:posOffset>
            </wp:positionV>
            <wp:extent cx="1085850" cy="1089025"/>
            <wp:effectExtent l="19050" t="0" r="0" b="0"/>
            <wp:wrapNone/>
            <wp:docPr id="1" name="Obraz 6">
              <a:extLst xmlns:a="http://schemas.openxmlformats.org/drawingml/2006/main">
                <a:ext uri="{C183D7F6-B498-43B3-948B-1728B52AA6E4}">
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6">
                      <a:extLst>
                        <a:ext uri="{C183D7F6-B498-43B3-948B-1728B52AA6E4}">
    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3CFF">
        <w:rPr>
          <w:rFonts w:ascii="Myriad Pro" w:hAnsi="Myriad Pro"/>
          <w:b/>
          <w:color w:val="264568"/>
        </w:rPr>
        <w:t>Regionalne Centrum</w:t>
      </w:r>
      <w:r w:rsidRPr="00263CFF">
        <w:rPr>
          <w:rFonts w:ascii="Myriad Pro" w:hAnsi="Myriad Pro"/>
          <w:b/>
          <w:color w:val="264568"/>
        </w:rPr>
        <w:tab/>
      </w:r>
      <w:r w:rsidRPr="00263CFF">
        <w:rPr>
          <w:rFonts w:ascii="Myriad Pro" w:hAnsi="Myriad Pro"/>
          <w:b/>
          <w:color w:val="264568"/>
        </w:rPr>
        <w:tab/>
      </w:r>
      <w:r w:rsidRPr="00263CFF">
        <w:rPr>
          <w:rFonts w:ascii="Myriad Pro" w:hAnsi="Myriad Pro"/>
          <w:color w:val="264568"/>
        </w:rPr>
        <w:tab/>
      </w:r>
      <w:r w:rsidRPr="00263CFF">
        <w:rPr>
          <w:rFonts w:ascii="Myriad Pro" w:hAnsi="Myriad Pro"/>
          <w:b/>
          <w:color w:val="264568"/>
        </w:rPr>
        <w:br/>
        <w:t>Naukowo-Technologiczne</w:t>
      </w:r>
      <w:r w:rsidRPr="00263CFF">
        <w:rPr>
          <w:rFonts w:ascii="Myriad Pro" w:hAnsi="Myriad Pro"/>
          <w:b/>
          <w:color w:val="264568"/>
        </w:rPr>
        <w:tab/>
      </w:r>
    </w:p>
    <w:p w14:paraId="55BF1D90" w14:textId="28CEA448" w:rsidR="00263CFF" w:rsidRPr="00665AE1" w:rsidRDefault="00263CFF" w:rsidP="00665AE1">
      <w:pPr>
        <w:spacing w:before="60" w:after="120" w:line="168" w:lineRule="exact"/>
        <w:ind w:left="2832"/>
      </w:pPr>
      <w:r w:rsidRPr="00263CFF">
        <w:rPr>
          <w:rFonts w:ascii="Myriad Pro" w:hAnsi="Myriad Pro"/>
          <w:noProof/>
          <w:color w:val="264568"/>
          <w:sz w:val="14"/>
        </w:rPr>
        <w:drawing>
          <wp:anchor distT="0" distB="0" distL="114300" distR="114300" simplePos="0" relativeHeight="251660288" behindDoc="0" locked="0" layoutInCell="1" allowOverlap="1" wp14:anchorId="693802AB" wp14:editId="22F57538">
            <wp:simplePos x="0" y="0"/>
            <wp:positionH relativeFrom="column">
              <wp:posOffset>2967686</wp:posOffset>
            </wp:positionH>
            <wp:positionV relativeFrom="paragraph">
              <wp:posOffset>122666</wp:posOffset>
            </wp:positionV>
            <wp:extent cx="577298" cy="540688"/>
            <wp:effectExtent l="19050" t="0" r="0" b="0"/>
            <wp:wrapNone/>
            <wp:docPr id="2" name="Obraz 5">
              <a:extLst xmlns:a="http://schemas.openxmlformats.org/drawingml/2006/main">
                <a:ext uri="{C183D7F6-B498-43B3-948B-1728B52AA6E4}">
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5">
                      <a:extLst>
                        <a:ext uri="{C183D7F6-B498-43B3-948B-1728B52AA6E4}">
    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98" cy="540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3CFF">
        <w:rPr>
          <w:rFonts w:ascii="Myriad Pro" w:hAnsi="Myriad Pro"/>
          <w:color w:val="264568"/>
          <w:sz w:val="14"/>
        </w:rPr>
        <w:t>Podzamcze 45</w:t>
      </w:r>
      <w:r w:rsidRPr="00263CFF">
        <w:rPr>
          <w:rFonts w:ascii="Myriad Pro" w:hAnsi="Myriad Pro"/>
          <w:color w:val="264568"/>
          <w:sz w:val="14"/>
        </w:rPr>
        <w:br/>
        <w:t>26-060 Chęciny</w:t>
      </w:r>
      <w:r w:rsidRPr="00263CFF">
        <w:rPr>
          <w:rFonts w:ascii="Myriad Pro" w:hAnsi="Myriad Pro"/>
          <w:color w:val="264568"/>
          <w:sz w:val="14"/>
        </w:rPr>
        <w:br/>
        <w:t>tel. (41) 343 40 50</w:t>
      </w:r>
      <w:r w:rsidRPr="00263CFF">
        <w:rPr>
          <w:rFonts w:ascii="Myriad Pro" w:hAnsi="Myriad Pro"/>
          <w:color w:val="264568"/>
          <w:sz w:val="14"/>
        </w:rPr>
        <w:br/>
        <w:t>faks (41) 307 44 76</w:t>
      </w:r>
      <w:r w:rsidRPr="00263CFF">
        <w:rPr>
          <w:rFonts w:ascii="Myriad Pro" w:hAnsi="Myriad Pro"/>
          <w:color w:val="264568"/>
          <w:sz w:val="14"/>
        </w:rPr>
        <w:br/>
        <w:t>www.rcnt.pl</w:t>
      </w:r>
      <w:r w:rsidRPr="00263CFF">
        <w:rPr>
          <w:rFonts w:ascii="Myriad Pro" w:hAnsi="Myriad Pro"/>
          <w:color w:val="264568"/>
          <w:sz w:val="14"/>
        </w:rPr>
        <w:br/>
      </w:r>
    </w:p>
    <w:p w14:paraId="1FDDF9C7" w14:textId="77777777" w:rsidR="00263CFF" w:rsidRPr="00263CFF" w:rsidRDefault="00263CFF" w:rsidP="00263CF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bCs/>
          <w:iCs/>
          <w:u w:val="single"/>
          <w:lang w:val="x-none" w:eastAsia="x-none"/>
        </w:rPr>
      </w:pPr>
    </w:p>
    <w:p w14:paraId="3D20EED1" w14:textId="77777777" w:rsidR="00032EA1" w:rsidRPr="00BA3DBD" w:rsidRDefault="00032EA1" w:rsidP="00EB627F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3376A1D7" w14:textId="77777777" w:rsidR="00EB627F" w:rsidRPr="00BA3DBD" w:rsidRDefault="00EB627F" w:rsidP="00EB627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BA3DBD">
        <w:rPr>
          <w:rFonts w:asciiTheme="minorHAnsi" w:hAnsiTheme="minorHAnsi" w:cstheme="minorHAnsi"/>
          <w:b/>
          <w:bCs/>
        </w:rPr>
        <w:t xml:space="preserve">INFORMACJA O KWOCIE, JAKĄ ZAMAWIAJĄCY ZAMIERZA PRZEZNACZYĆ </w:t>
      </w:r>
    </w:p>
    <w:p w14:paraId="692B8DBE" w14:textId="77777777" w:rsidR="00EB627F" w:rsidRPr="00BA3DBD" w:rsidRDefault="00EB627F" w:rsidP="00EB627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BA3DBD">
        <w:rPr>
          <w:rFonts w:asciiTheme="minorHAnsi" w:hAnsiTheme="minorHAnsi" w:cstheme="minorHAnsi"/>
          <w:b/>
          <w:bCs/>
        </w:rPr>
        <w:t>NA SFINANSOWANIE ZAMÓWIENIA</w:t>
      </w:r>
    </w:p>
    <w:p w14:paraId="46E9ADA8" w14:textId="77777777" w:rsidR="00EB627F" w:rsidRPr="00BA3DBD" w:rsidRDefault="00EB627F" w:rsidP="00EB627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</w:rPr>
      </w:pPr>
    </w:p>
    <w:p w14:paraId="35CD43DA" w14:textId="2D49107E" w:rsidR="00263CFF" w:rsidRPr="005D5D20" w:rsidRDefault="00EB627F" w:rsidP="005D5D20">
      <w:pPr>
        <w:spacing w:line="264" w:lineRule="auto"/>
        <w:jc w:val="both"/>
        <w:rPr>
          <w:rFonts w:asciiTheme="minorHAnsi" w:hAnsiTheme="minorHAnsi" w:cstheme="minorHAnsi"/>
        </w:rPr>
      </w:pPr>
      <w:r w:rsidRPr="005D5D20">
        <w:rPr>
          <w:rFonts w:asciiTheme="minorHAnsi" w:eastAsia="Calibri" w:hAnsiTheme="minorHAnsi" w:cstheme="minorHAnsi"/>
          <w:bCs/>
          <w:i/>
          <w:iCs/>
        </w:rPr>
        <w:t xml:space="preserve">Dotyczy postępowania o udzielenie zamówienia publicznego prowadzonego w trybie podstawowym bez negocjacji (zgodnie z art. 275 pkt 1 ustawy </w:t>
      </w:r>
      <w:proofErr w:type="spellStart"/>
      <w:r w:rsidRPr="005D5D20">
        <w:rPr>
          <w:rFonts w:asciiTheme="minorHAnsi" w:eastAsia="Calibri" w:hAnsiTheme="minorHAnsi" w:cstheme="minorHAnsi"/>
          <w:bCs/>
          <w:i/>
          <w:iCs/>
        </w:rPr>
        <w:t>Pzp</w:t>
      </w:r>
      <w:proofErr w:type="spellEnd"/>
      <w:r w:rsidRPr="005D5D20">
        <w:rPr>
          <w:rFonts w:asciiTheme="minorHAnsi" w:eastAsia="Calibri" w:hAnsiTheme="minorHAnsi" w:cstheme="minorHAnsi"/>
          <w:bCs/>
          <w:i/>
          <w:iCs/>
        </w:rPr>
        <w:t>) pn.:</w:t>
      </w:r>
      <w:r w:rsidRPr="005D5D20">
        <w:rPr>
          <w:rFonts w:asciiTheme="minorHAnsi" w:eastAsia="Calibri" w:hAnsiTheme="minorHAnsi" w:cstheme="minorHAnsi"/>
          <w:i/>
        </w:rPr>
        <w:t xml:space="preserve"> </w:t>
      </w:r>
      <w:r w:rsidR="00263CFF" w:rsidRPr="00A82A07">
        <w:rPr>
          <w:rFonts w:asciiTheme="minorHAnsi" w:hAnsiTheme="minorHAnsi" w:cstheme="minorHAnsi"/>
          <w:i/>
          <w:color w:val="000000"/>
        </w:rPr>
        <w:t>„</w:t>
      </w:r>
      <w:r w:rsidR="00A82A07" w:rsidRPr="00A82A07">
        <w:rPr>
          <w:rFonts w:asciiTheme="minorHAnsi" w:hAnsiTheme="minorHAnsi" w:cstheme="minorHAnsi"/>
          <w:i/>
        </w:rPr>
        <w:t xml:space="preserve">Dostawa odczynników na cele </w:t>
      </w:r>
      <w:proofErr w:type="spellStart"/>
      <w:r w:rsidR="00A82A07" w:rsidRPr="00A82A07">
        <w:rPr>
          <w:rFonts w:asciiTheme="minorHAnsi" w:hAnsiTheme="minorHAnsi" w:cstheme="minorHAnsi"/>
          <w:i/>
        </w:rPr>
        <w:t>Biobanku</w:t>
      </w:r>
      <w:proofErr w:type="spellEnd"/>
      <w:r w:rsidR="00A82A07" w:rsidRPr="00A82A07">
        <w:rPr>
          <w:rFonts w:asciiTheme="minorHAnsi" w:hAnsiTheme="minorHAnsi" w:cstheme="minorHAnsi"/>
          <w:i/>
        </w:rPr>
        <w:t>, Medycznego Laboratorium Diagnostycznego oraz Publicznego Banku Komórek Macierzystych Regionalnego Centrum Naukowo-Technologicznego w Podzamczu</w:t>
      </w:r>
      <w:r w:rsidR="00263CFF" w:rsidRPr="005D5D20">
        <w:rPr>
          <w:rFonts w:asciiTheme="minorHAnsi" w:hAnsiTheme="minorHAnsi" w:cstheme="minorHAnsi"/>
        </w:rPr>
        <w:t>”.</w:t>
      </w:r>
    </w:p>
    <w:p w14:paraId="60651315" w14:textId="77777777" w:rsidR="00032EA1" w:rsidRPr="00BA3DBD" w:rsidRDefault="00032EA1" w:rsidP="00B35B6E">
      <w:pPr>
        <w:spacing w:after="120" w:line="264" w:lineRule="auto"/>
        <w:jc w:val="center"/>
        <w:rPr>
          <w:rFonts w:asciiTheme="minorHAnsi" w:hAnsiTheme="minorHAnsi" w:cstheme="minorHAnsi"/>
          <w:i/>
        </w:rPr>
      </w:pPr>
    </w:p>
    <w:p w14:paraId="4BC0D48A" w14:textId="0E2A4398" w:rsidR="00EB627F" w:rsidRPr="00BA3DBD" w:rsidRDefault="00EB627F" w:rsidP="00EB627F">
      <w:pPr>
        <w:spacing w:line="276" w:lineRule="auto"/>
        <w:jc w:val="both"/>
        <w:rPr>
          <w:rFonts w:asciiTheme="minorHAnsi" w:hAnsiTheme="minorHAnsi" w:cstheme="minorHAnsi"/>
        </w:rPr>
      </w:pPr>
      <w:r w:rsidRPr="00BA3DBD">
        <w:rPr>
          <w:rFonts w:asciiTheme="minorHAnsi" w:hAnsiTheme="minorHAnsi" w:cstheme="minorHAnsi"/>
        </w:rPr>
        <w:tab/>
        <w:t xml:space="preserve">Zamawiający </w:t>
      </w:r>
      <w:r w:rsidR="00CF7EA9">
        <w:rPr>
          <w:rFonts w:asciiTheme="minorHAnsi" w:hAnsiTheme="minorHAnsi" w:cstheme="minorHAnsi"/>
        </w:rPr>
        <w:t xml:space="preserve">Regionalne Centrum Naukowo-Technologiczne w Podzamczu </w:t>
      </w:r>
      <w:r w:rsidRPr="00BA3DBD">
        <w:rPr>
          <w:rFonts w:asciiTheme="minorHAnsi" w:hAnsiTheme="minorHAnsi" w:cstheme="minorHAnsi"/>
        </w:rPr>
        <w:t>działając na podstawie art. 222 ust. 4 ustawy z dnia 11 września 2019r. Prawo zam</w:t>
      </w:r>
      <w:r w:rsidR="007A4A9B">
        <w:rPr>
          <w:rFonts w:asciiTheme="minorHAnsi" w:hAnsiTheme="minorHAnsi" w:cstheme="minorHAnsi"/>
        </w:rPr>
        <w:t xml:space="preserve">ówień publicznych </w:t>
      </w:r>
      <w:r w:rsidR="00346CD7">
        <w:rPr>
          <w:rFonts w:asciiTheme="minorHAnsi" w:hAnsiTheme="minorHAnsi" w:cstheme="minorHAnsi"/>
        </w:rPr>
        <w:br/>
      </w:r>
      <w:r w:rsidR="007A4A9B">
        <w:rPr>
          <w:rFonts w:asciiTheme="minorHAnsi" w:hAnsiTheme="minorHAnsi" w:cstheme="minorHAnsi"/>
        </w:rPr>
        <w:t>(Dz. U. z 2021r. poz. 1129</w:t>
      </w:r>
      <w:r w:rsidRPr="00BA3DBD">
        <w:rPr>
          <w:rFonts w:asciiTheme="minorHAnsi" w:hAnsiTheme="minorHAnsi" w:cstheme="minorHAnsi"/>
        </w:rPr>
        <w:t xml:space="preserve"> z </w:t>
      </w:r>
      <w:proofErr w:type="spellStart"/>
      <w:r w:rsidRPr="00BA3DBD">
        <w:rPr>
          <w:rFonts w:asciiTheme="minorHAnsi" w:hAnsiTheme="minorHAnsi" w:cstheme="minorHAnsi"/>
        </w:rPr>
        <w:t>późn</w:t>
      </w:r>
      <w:proofErr w:type="spellEnd"/>
      <w:r w:rsidRPr="00BA3DBD">
        <w:rPr>
          <w:rFonts w:asciiTheme="minorHAnsi" w:hAnsiTheme="minorHAnsi" w:cstheme="minorHAnsi"/>
        </w:rPr>
        <w:t>. zm.), zamieszcza informację o kwocie, jaką zamierza przeznaczyć na sfinansowanie zamówienia:</w:t>
      </w:r>
    </w:p>
    <w:p w14:paraId="3FA69B68" w14:textId="77777777" w:rsidR="00A16E4F" w:rsidRPr="00BA3DBD" w:rsidRDefault="00A16E4F" w:rsidP="00EB627F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75A4C67C" w14:textId="028D4EC3" w:rsidR="00EB627F" w:rsidRDefault="00EB627F" w:rsidP="00EB627F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BA3DBD">
        <w:rPr>
          <w:rFonts w:asciiTheme="minorHAnsi" w:hAnsiTheme="minorHAnsi" w:cstheme="minorHAnsi"/>
          <w:b/>
        </w:rPr>
        <w:t xml:space="preserve">Kwota brutto jaką Zamawiający zamierza przeznaczyć na </w:t>
      </w:r>
      <w:r w:rsidR="00A82A07">
        <w:rPr>
          <w:rFonts w:asciiTheme="minorHAnsi" w:hAnsiTheme="minorHAnsi" w:cstheme="minorHAnsi"/>
          <w:b/>
        </w:rPr>
        <w:t>sfinansowanie zamówienia wynosi:</w:t>
      </w:r>
    </w:p>
    <w:p w14:paraId="02133116" w14:textId="3989433D" w:rsidR="00A82A07" w:rsidRDefault="00A82A07" w:rsidP="00EB627F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Zadanie I: 53.872,14 zł</w:t>
      </w:r>
    </w:p>
    <w:p w14:paraId="5F6696CC" w14:textId="61E53D8B" w:rsidR="00A82A07" w:rsidRDefault="00A82A07" w:rsidP="00EB627F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Zadanie II: 44.44.719,49 zł</w:t>
      </w:r>
    </w:p>
    <w:p w14:paraId="710AB2F3" w14:textId="3276FB27" w:rsidR="00A82A07" w:rsidRDefault="00A82A07" w:rsidP="00EB627F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Zadanie III: 7.128,00 zł</w:t>
      </w:r>
    </w:p>
    <w:p w14:paraId="4D3AE34A" w14:textId="198DD219" w:rsidR="00A82A07" w:rsidRDefault="00A82A07" w:rsidP="00EB627F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Zadanie IV: 45.057,60 zł</w:t>
      </w:r>
    </w:p>
    <w:p w14:paraId="472E2BA5" w14:textId="70C1D522" w:rsidR="00A82A07" w:rsidRDefault="00A82A07" w:rsidP="00EB627F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Zadanie V: 5.292,00 zł</w:t>
      </w:r>
      <w:bookmarkStart w:id="0" w:name="_GoBack"/>
      <w:bookmarkEnd w:id="0"/>
    </w:p>
    <w:p w14:paraId="25D4DB97" w14:textId="571A6133" w:rsidR="00A82A07" w:rsidRDefault="00A82A07" w:rsidP="00EB627F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Zadanie VI: 74.540,52 zł</w:t>
      </w:r>
    </w:p>
    <w:p w14:paraId="0E33E3DB" w14:textId="2A0FD871" w:rsidR="00A82A07" w:rsidRDefault="00A82A07" w:rsidP="00EB627F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Zadanie VII: 2.665,41 zł</w:t>
      </w:r>
    </w:p>
    <w:p w14:paraId="182D641F" w14:textId="3CEF24A4" w:rsidR="00A82A07" w:rsidRDefault="00A82A07" w:rsidP="00EB627F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Zadanie VIII: 10.044,00 zł</w:t>
      </w:r>
    </w:p>
    <w:p w14:paraId="12A97B08" w14:textId="3D5D8D42" w:rsidR="00A82A07" w:rsidRPr="00BA3DBD" w:rsidRDefault="00A82A07" w:rsidP="00EB627F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Zadanie IX: 20.088,00 zł</w:t>
      </w:r>
    </w:p>
    <w:p w14:paraId="4D5F7DDB" w14:textId="77777777" w:rsidR="00A16E4F" w:rsidRPr="00BA3DBD" w:rsidRDefault="00A16E4F" w:rsidP="00EB627F">
      <w:pPr>
        <w:spacing w:line="276" w:lineRule="auto"/>
        <w:jc w:val="both"/>
        <w:rPr>
          <w:rFonts w:asciiTheme="minorHAnsi" w:hAnsiTheme="minorHAnsi" w:cstheme="minorHAnsi"/>
        </w:rPr>
      </w:pPr>
    </w:p>
    <w:sectPr w:rsidR="00A16E4F" w:rsidRPr="00BA3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27F"/>
    <w:rsid w:val="00032EA1"/>
    <w:rsid w:val="001D3BC5"/>
    <w:rsid w:val="001F1704"/>
    <w:rsid w:val="00263CFF"/>
    <w:rsid w:val="00346CD7"/>
    <w:rsid w:val="003A6C53"/>
    <w:rsid w:val="0056250C"/>
    <w:rsid w:val="005B6DF3"/>
    <w:rsid w:val="005D5D20"/>
    <w:rsid w:val="00665AE1"/>
    <w:rsid w:val="006E601E"/>
    <w:rsid w:val="007A4A9B"/>
    <w:rsid w:val="008A13BF"/>
    <w:rsid w:val="009A41BC"/>
    <w:rsid w:val="009C2A75"/>
    <w:rsid w:val="00A16E4F"/>
    <w:rsid w:val="00A82A07"/>
    <w:rsid w:val="00B35B6E"/>
    <w:rsid w:val="00BA3DBD"/>
    <w:rsid w:val="00CF7EA9"/>
    <w:rsid w:val="00D86B63"/>
    <w:rsid w:val="00E64D42"/>
    <w:rsid w:val="00EB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DF1DE"/>
  <w15:docId w15:val="{3E919E79-7184-4A40-AD76-700D9A46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3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Łukasz Mańkowski</cp:lastModifiedBy>
  <cp:revision>3</cp:revision>
  <cp:lastPrinted>2021-10-13T06:06:00Z</cp:lastPrinted>
  <dcterms:created xsi:type="dcterms:W3CDTF">2022-04-01T06:34:00Z</dcterms:created>
  <dcterms:modified xsi:type="dcterms:W3CDTF">2022-04-01T06:34:00Z</dcterms:modified>
</cp:coreProperties>
</file>