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69" w:rsidRDefault="00FC1669" w:rsidP="00FC1669">
      <w:pPr>
        <w:jc w:val="right"/>
        <w:rPr>
          <w:b/>
        </w:rPr>
      </w:pPr>
      <w:r>
        <w:rPr>
          <w:b/>
        </w:rPr>
        <w:t>Załącznik Nr 1</w:t>
      </w:r>
    </w:p>
    <w:p w:rsidR="008C0DAB" w:rsidRDefault="00FC1669" w:rsidP="00FC1669">
      <w:pPr>
        <w:jc w:val="center"/>
        <w:rPr>
          <w:b/>
        </w:rPr>
      </w:pPr>
      <w:r>
        <w:rPr>
          <w:b/>
        </w:rPr>
        <w:t>Wykaz pomocy dydaktycznych do pracowni terapii zajęciowej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Farby tempery w butelkach 0,5l: biała, czarna, zielona, czerwona, pomarańczowa, niebieska, żółta, różowa, brązowa, fioletowa, czarna  </w:t>
      </w:r>
    </w:p>
    <w:p w:rsidR="00347E5A" w:rsidRDefault="00347E5A" w:rsidP="00347E5A">
      <w:pPr>
        <w:pStyle w:val="Akapitzlist"/>
        <w:numPr>
          <w:ilvl w:val="0"/>
          <w:numId w:val="1"/>
        </w:numPr>
      </w:pPr>
      <w:r>
        <w:t xml:space="preserve">Farby akrylowe w butelkach 0,5l: biała, czarna, zielona, czerwona, pomarańczowa, niebieska, żółta, różowa, brązowa, fioletowa, czarna  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Farba akrylowa złota w tubce (renesans) – 2 sztuki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Farba akrylowa srebrna w tubce (renesans) – 2 sztuki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Koraliki perłowe (3 mm) – 2 op.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Blok rysunkowy A3 – 3 sztuki 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Blok techniczny A3 – 3 sztuki 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Blok rysunkowy A4 – 3 sztuki 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Blok techniczny A4 – 3 sztuki 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Laski do kleju na gorąco przezroczyste duże (szerokość 11,2mm, długość 200mm)</w:t>
      </w:r>
      <w:r w:rsidR="00347E5A">
        <w:t xml:space="preserve"> </w:t>
      </w:r>
      <w:r>
        <w:t xml:space="preserve">– 4 opakowania około 200 sztuk 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Serwetki do </w:t>
      </w:r>
      <w:proofErr w:type="spellStart"/>
      <w:r>
        <w:t>dequpage</w:t>
      </w:r>
      <w:proofErr w:type="spellEnd"/>
      <w:r>
        <w:t xml:space="preserve"> – rożne motywy uniwersalne kwiaty, motyle, orientalne – 5 opakowań, Wielkanocne – 2 opakowania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Bibuła – różne kolory –  2 opakowania 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Kor</w:t>
      </w:r>
      <w:r w:rsidR="00347E5A">
        <w:t>do</w:t>
      </w:r>
      <w:r w:rsidR="009F79E2">
        <w:t>nek – 2 x złoty,  2 x srebrny, 3 x żółty, 3 x zielony, 3</w:t>
      </w:r>
      <w:r w:rsidR="00347E5A">
        <w:t xml:space="preserve"> x czerwony</w:t>
      </w:r>
      <w:r w:rsidR="009F79E2">
        <w:t>, 3 x biały, 3 x niebieski, 3 x brązowy, 3 x czarny</w:t>
      </w:r>
      <w:r w:rsidR="00781328">
        <w:t xml:space="preserve"> </w:t>
      </w:r>
      <w:r w:rsidR="008C6715">
        <w:t>–</w:t>
      </w:r>
      <w:r w:rsidR="00781328">
        <w:t xml:space="preserve"> </w:t>
      </w:r>
      <w:r w:rsidR="008C6715">
        <w:t>30 gram, 2m długości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Tasiemki, wstążeczki </w:t>
      </w:r>
      <w:r w:rsidR="00A1608C">
        <w:t xml:space="preserve">satynowe 12mm – 20m – żółta, zielona, czerwona 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Klej magiczny MAGIC – 0,5l – 6 sztuk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Klej magik tubka z aplikatorem – 5 sztuk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Brokat sypki – </w:t>
      </w:r>
      <w:r w:rsidR="00781328">
        <w:t>mix kolorów 50grx6 – 2 opakowania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Brokat w sprayu 400ml – 2 sztuki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Farby w sprayu 40</w:t>
      </w:r>
      <w:r w:rsidR="00347E5A">
        <w:t>0 ml – 2 x złota, 2 x srebrna, 1</w:t>
      </w:r>
      <w:r>
        <w:t xml:space="preserve"> x zielona, 1 x żółta, 1 x pomarańczowa</w:t>
      </w:r>
      <w:r w:rsidR="00347E5A">
        <w:t>, 1 x czerwona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Lakier bezbarwny w sprayu 400 ml – 2x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Oponka wianek styropianowy – 20 cm – 5 sztuk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Sznurek bawełniany 5mm motek 50m – średni szary, grafit,  fuksja, mięta, pistacja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Jajka styropianowe – 6 cm – 10 sztuk, 8 cm – 10 sztuk, 15 cm – 5 sztuk</w:t>
      </w:r>
    </w:p>
    <w:p w:rsidR="00E1075E" w:rsidRDefault="00E1075E" w:rsidP="008C0DAB">
      <w:pPr>
        <w:pStyle w:val="Akapitzlist"/>
        <w:numPr>
          <w:ilvl w:val="0"/>
          <w:numId w:val="1"/>
        </w:numPr>
      </w:pPr>
      <w:r>
        <w:t>Jajka styropianowe małe 4,5 – 5 – 6 cm –</w:t>
      </w:r>
      <w:r w:rsidR="00347E5A">
        <w:t xml:space="preserve"> </w:t>
      </w:r>
      <w:r>
        <w:t>opakowanie około 100 sztuk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Zajączki styropianowe – 8 cm – 10 sztuk</w:t>
      </w:r>
    </w:p>
    <w:p w:rsidR="00347E5A" w:rsidRDefault="00347E5A" w:rsidP="008C0DAB">
      <w:pPr>
        <w:pStyle w:val="Akapitzlist"/>
        <w:numPr>
          <w:ilvl w:val="0"/>
          <w:numId w:val="1"/>
        </w:numPr>
      </w:pPr>
      <w:r>
        <w:t>Baranki wielkanocne styropianowe do 8 - 10 cm – 10 sztuk</w:t>
      </w:r>
    </w:p>
    <w:p w:rsidR="008C0DAB" w:rsidRPr="009F79E2" w:rsidRDefault="008C0DAB" w:rsidP="008C0DAB">
      <w:pPr>
        <w:pStyle w:val="Akapitzlist"/>
        <w:numPr>
          <w:ilvl w:val="0"/>
          <w:numId w:val="1"/>
        </w:numPr>
      </w:pPr>
      <w:r w:rsidRPr="009F79E2">
        <w:t>Farba emulsyjna akrylowa biała – 5l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Świeczki podgrzewacze – opakowanie 100 sztuk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 xml:space="preserve">Drut florystyczny cięty </w:t>
      </w:r>
      <w:r w:rsidR="00781328">
        <w:t xml:space="preserve">ozdobny do kwiatów </w:t>
      </w:r>
      <w:r>
        <w:t>– 1 opakowanie</w:t>
      </w:r>
      <w:r w:rsidR="00781328">
        <w:t xml:space="preserve"> rozmiar 1,0 - 1 kg</w:t>
      </w:r>
    </w:p>
    <w:p w:rsidR="008C0DAB" w:rsidRDefault="008C0DAB" w:rsidP="008C0DAB">
      <w:pPr>
        <w:pStyle w:val="Akapitzlist"/>
        <w:numPr>
          <w:ilvl w:val="0"/>
          <w:numId w:val="1"/>
        </w:numPr>
      </w:pPr>
      <w:r>
        <w:t>Filc dekoracyjny – po 5 arkuszy A4 – czerwony, zielony, biały, niebieski, żółty, czarny, brązowy, różowy, szary, fioletowy</w:t>
      </w:r>
    </w:p>
    <w:p w:rsidR="009F79E2" w:rsidRDefault="009F79E2" w:rsidP="008C0DAB">
      <w:pPr>
        <w:pStyle w:val="Akapitzlist"/>
        <w:numPr>
          <w:ilvl w:val="0"/>
          <w:numId w:val="1"/>
        </w:numPr>
      </w:pPr>
      <w:r>
        <w:t>Tkanina do haftowania – kanwa – 3mb</w:t>
      </w:r>
    </w:p>
    <w:p w:rsidR="009F79E2" w:rsidRDefault="009F79E2" w:rsidP="008C0DAB">
      <w:pPr>
        <w:pStyle w:val="Akapitzlist"/>
        <w:numPr>
          <w:ilvl w:val="0"/>
          <w:numId w:val="1"/>
        </w:numPr>
      </w:pPr>
      <w:r>
        <w:t xml:space="preserve">Tkanina do haftowania – </w:t>
      </w:r>
      <w:proofErr w:type="spellStart"/>
      <w:r>
        <w:t>aida</w:t>
      </w:r>
      <w:proofErr w:type="spellEnd"/>
      <w:r>
        <w:t xml:space="preserve"> – 3mb</w:t>
      </w:r>
    </w:p>
    <w:p w:rsidR="009F79E2" w:rsidRDefault="009F79E2" w:rsidP="008C0DAB">
      <w:pPr>
        <w:pStyle w:val="Akapitzlist"/>
        <w:numPr>
          <w:ilvl w:val="0"/>
          <w:numId w:val="1"/>
        </w:numPr>
      </w:pPr>
      <w:r>
        <w:t xml:space="preserve">Tkanina do haftowania – płótno – 3 </w:t>
      </w:r>
      <w:proofErr w:type="spellStart"/>
      <w:r>
        <w:t>mb</w:t>
      </w:r>
      <w:proofErr w:type="spellEnd"/>
    </w:p>
    <w:p w:rsidR="009F79E2" w:rsidRDefault="009F79E2" w:rsidP="008C0DAB">
      <w:pPr>
        <w:pStyle w:val="Akapitzlist"/>
        <w:numPr>
          <w:ilvl w:val="0"/>
          <w:numId w:val="1"/>
        </w:numPr>
      </w:pPr>
      <w:r>
        <w:t>Pędzle do malowania – rozmiar 12 – 10 sztuk, rozmiar 11 – 10 sztuk, rozmiar 10 – 10 sztuk, rozmiar 9 – 10 sztuk, rozmiar 8 – 10 sztuk, rozmiar 7 – 10 sztuk, rozmiar 6 – 10 sztuk, rozmiar 5 – 10 sztuk, rozmiar 4 – 10 sztuk, rozmiar 3 – 10 sztuk, rozmiar 2 – 10 sztuk, rozmiar 1 – 10 sztuk lub zestawy w podobnych rozmiarach – 100 sztuk</w:t>
      </w:r>
    </w:p>
    <w:p w:rsidR="00E33A26" w:rsidRDefault="00E33A26" w:rsidP="008C0DAB">
      <w:pPr>
        <w:pStyle w:val="Akapitzlist"/>
        <w:numPr>
          <w:ilvl w:val="0"/>
          <w:numId w:val="1"/>
        </w:numPr>
      </w:pPr>
      <w:r>
        <w:t xml:space="preserve">Igły do szycia ręcznego </w:t>
      </w:r>
      <w:r w:rsidR="00A1608C">
        <w:t xml:space="preserve">w pudełku </w:t>
      </w:r>
      <w:r w:rsidR="006D7348">
        <w:t xml:space="preserve">po </w:t>
      </w:r>
      <w:r w:rsidR="00A1608C">
        <w:t xml:space="preserve">30 sztuk </w:t>
      </w:r>
      <w:r>
        <w:t>– 5 opakowań</w:t>
      </w:r>
    </w:p>
    <w:p w:rsidR="00E33A26" w:rsidRDefault="00E33A26" w:rsidP="008C0DAB">
      <w:pPr>
        <w:pStyle w:val="Akapitzlist"/>
        <w:numPr>
          <w:ilvl w:val="0"/>
          <w:numId w:val="1"/>
        </w:numPr>
      </w:pPr>
      <w:r>
        <w:lastRenderedPageBreak/>
        <w:t>Nici do maszyny – zestaw kolor biały</w:t>
      </w:r>
      <w:r w:rsidR="00A1608C">
        <w:t xml:space="preserve"> 10 sztuk</w:t>
      </w:r>
      <w:r>
        <w:t>, zestaw kolor czarny</w:t>
      </w:r>
      <w:r w:rsidR="00A1608C">
        <w:t xml:space="preserve"> 10 sztuk</w:t>
      </w:r>
      <w:r>
        <w:t>, 3 x zestaw kolorowych</w:t>
      </w:r>
      <w:r w:rsidR="00A1608C">
        <w:t xml:space="preserve"> po 10 sztuk w zestawie</w:t>
      </w:r>
    </w:p>
    <w:p w:rsidR="00E33A26" w:rsidRDefault="00E33A26" w:rsidP="008C0DAB">
      <w:pPr>
        <w:pStyle w:val="Akapitzlist"/>
        <w:numPr>
          <w:ilvl w:val="0"/>
          <w:numId w:val="1"/>
        </w:numPr>
      </w:pPr>
      <w:r>
        <w:t xml:space="preserve">Igły do maszyny do szycia </w:t>
      </w:r>
      <w:r w:rsidR="006D7348">
        <w:t xml:space="preserve">półpłaskie uniwersalne </w:t>
      </w:r>
      <w:r>
        <w:t>– 3 x zestawy</w:t>
      </w:r>
      <w:r w:rsidR="006D7348">
        <w:t xml:space="preserve"> po 10 sztuk</w:t>
      </w:r>
    </w:p>
    <w:p w:rsidR="009C36E3" w:rsidRDefault="009C36E3" w:rsidP="008C0DAB">
      <w:pPr>
        <w:pStyle w:val="Akapitzlist"/>
        <w:numPr>
          <w:ilvl w:val="0"/>
          <w:numId w:val="1"/>
        </w:numPr>
      </w:pPr>
      <w:r>
        <w:t>Węglan wapnia – kreda w proszku – 1 kg</w:t>
      </w:r>
    </w:p>
    <w:p w:rsidR="009C36E3" w:rsidRDefault="009C36E3" w:rsidP="008C0DAB">
      <w:pPr>
        <w:pStyle w:val="Akapitzlist"/>
        <w:numPr>
          <w:ilvl w:val="0"/>
          <w:numId w:val="1"/>
        </w:numPr>
      </w:pPr>
      <w:r>
        <w:t>Żelatyna – 1 kg</w:t>
      </w:r>
    </w:p>
    <w:p w:rsidR="009C36E3" w:rsidRDefault="009C36E3" w:rsidP="008C0DAB">
      <w:pPr>
        <w:pStyle w:val="Akapitzlist"/>
        <w:numPr>
          <w:ilvl w:val="0"/>
          <w:numId w:val="1"/>
        </w:numPr>
      </w:pPr>
      <w:r>
        <w:t>Olej lniany – 1 litr</w:t>
      </w:r>
    </w:p>
    <w:p w:rsidR="008C0DAB" w:rsidRDefault="008C0DAB" w:rsidP="008C0DAB">
      <w:pPr>
        <w:jc w:val="right"/>
        <w:rPr>
          <w:b/>
        </w:rPr>
      </w:pPr>
    </w:p>
    <w:p w:rsidR="00FC1669" w:rsidRDefault="00FC1669" w:rsidP="00FC1669">
      <w:pPr>
        <w:jc w:val="both"/>
      </w:pPr>
      <w:r>
        <w:t>Oświadczam, że oferta cenowa została przygotowania zgodnie z w/w wykazem oraz wszystkie pozycje zostały ujęte w ofercie cenowej</w:t>
      </w:r>
    </w:p>
    <w:p w:rsidR="00FC1669" w:rsidRDefault="00FC1669" w:rsidP="00FC1669">
      <w:pPr>
        <w:jc w:val="both"/>
      </w:pPr>
    </w:p>
    <w:p w:rsidR="00FC1669" w:rsidRDefault="00FC1669" w:rsidP="00FC1669">
      <w:pPr>
        <w:jc w:val="both"/>
      </w:pPr>
    </w:p>
    <w:p w:rsidR="00FC1669" w:rsidRDefault="00FC1669" w:rsidP="00FC1669">
      <w:pPr>
        <w:jc w:val="both"/>
      </w:pPr>
      <w:r>
        <w:t xml:space="preserve">                                                           …………………………………………………</w:t>
      </w:r>
    </w:p>
    <w:p w:rsidR="00FC1669" w:rsidRPr="003D5AFE" w:rsidRDefault="00FC1669" w:rsidP="00FC1669">
      <w:pPr>
        <w:jc w:val="both"/>
      </w:pPr>
      <w:r>
        <w:t xml:space="preserve">                                                                Podpis wykonawcy </w:t>
      </w:r>
    </w:p>
    <w:p w:rsidR="000A43A2" w:rsidRDefault="000A43A2">
      <w:bookmarkStart w:id="0" w:name="_GoBack"/>
      <w:bookmarkEnd w:id="0"/>
    </w:p>
    <w:sectPr w:rsidR="000A43A2" w:rsidSect="009F79E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6C06"/>
    <w:multiLevelType w:val="hybridMultilevel"/>
    <w:tmpl w:val="66F8B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AB"/>
    <w:rsid w:val="000A43A2"/>
    <w:rsid w:val="0028387E"/>
    <w:rsid w:val="00347E5A"/>
    <w:rsid w:val="006D7348"/>
    <w:rsid w:val="00781328"/>
    <w:rsid w:val="008C0DAB"/>
    <w:rsid w:val="008C6715"/>
    <w:rsid w:val="009C36E3"/>
    <w:rsid w:val="009F79E2"/>
    <w:rsid w:val="00A1608C"/>
    <w:rsid w:val="00E1075E"/>
    <w:rsid w:val="00E33A26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FFC0E-4BE1-4FD2-BEA9-722288A9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DAB"/>
    <w:rPr>
      <w:rFonts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D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uczeń</cp:lastModifiedBy>
  <cp:revision>2</cp:revision>
  <cp:lastPrinted>2022-03-09T08:31:00Z</cp:lastPrinted>
  <dcterms:created xsi:type="dcterms:W3CDTF">2022-03-09T08:33:00Z</dcterms:created>
  <dcterms:modified xsi:type="dcterms:W3CDTF">2022-03-09T08:33:00Z</dcterms:modified>
</cp:coreProperties>
</file>