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BCD5B" w14:textId="1F60DF2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10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</w:t>
      </w:r>
      <w:r w:rsidR="00D906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32</w:t>
      </w:r>
      <w:r w:rsidRPr="009610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610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303F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</w:t>
      </w:r>
      <w:r w:rsidRPr="009610AC">
        <w:rPr>
          <w:rFonts w:ascii="Times New Roman" w:eastAsia="Times New Roman" w:hAnsi="Times New Roman" w:cs="Times New Roman"/>
          <w:sz w:val="24"/>
          <w:szCs w:val="24"/>
          <w:lang w:eastAsia="ar-SA"/>
        </w:rPr>
        <w:t>nformacj</w:t>
      </w:r>
      <w:r w:rsidR="00303FFE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Pr="009610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pokontroln</w:t>
      </w:r>
      <w:r w:rsidR="00303FFE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0FD2203C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B2B6129" w14:textId="2FB8973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10AC">
        <w:rPr>
          <w:rFonts w:ascii="Times New Roman" w:eastAsia="Times New Roman" w:hAnsi="Times New Roman" w:cs="Times New Roman"/>
          <w:sz w:val="24"/>
          <w:szCs w:val="24"/>
          <w:lang w:eastAsia="ar-SA"/>
        </w:rPr>
        <w:t>PRP-II ……..</w:t>
      </w:r>
    </w:p>
    <w:p w14:paraId="1A3B20B0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61BBA7" w14:textId="77777777" w:rsidR="007073A8" w:rsidRPr="009610AC" w:rsidRDefault="007073A8" w:rsidP="007073A8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610A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Informacja pokontrolna nr </w:t>
      </w:r>
      <w:r w:rsidRPr="009610A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 /.......</w:t>
      </w:r>
    </w:p>
    <w:p w14:paraId="6568ECF4" w14:textId="77777777" w:rsidR="007073A8" w:rsidRPr="009610AC" w:rsidRDefault="007073A8" w:rsidP="007073A8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5572D14" w14:textId="77777777" w:rsidR="007073A8" w:rsidRPr="009610AC" w:rsidRDefault="007073A8" w:rsidP="007073A8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C6902F9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9"/>
        <w:gridCol w:w="7210"/>
      </w:tblGrid>
      <w:tr w:rsidR="007073A8" w:rsidRPr="009610AC" w14:paraId="0354528A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3F8D3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DA5EC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Podstawa prawna kontroli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1E75" w14:textId="77777777" w:rsidR="007073A8" w:rsidRPr="009610AC" w:rsidRDefault="007073A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4123A919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180D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A9319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Nazwa jednostki kontrolującej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17E6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3C4BABEB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F60F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45FC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Osoby uczestniczące w kontroli ze strony jednostki kontrolującej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B8A7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7914E8D6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3AA0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E74F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Termin kontroli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C413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001F83EF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5513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9324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Rodzaj kontroli (systemowa, projektu, planowa, doraźna)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2BA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3A97C8FC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0CC3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783BC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Nazwa jednostki kontrolowanej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A4EE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B50BF1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1D28882C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63A5E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2BA6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Adres jednostki kontrolowanej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50C1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4BC099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6ABB410D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CA9D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BF94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Nazwa i numer kontrolowanego projektu, Działanie/Priorytet,  numer umowy, wartość projektu oraz nr kontrolowanych wniosków o </w:t>
            </w:r>
            <w:r w:rsidR="000902EF"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płatność</w:t>
            </w: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, wartość wydatków zatwierdzonych do dnia kontroli</w:t>
            </w:r>
          </w:p>
          <w:p w14:paraId="60C362BC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(w przypadku kontroli projektów)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BB8F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508A912A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8357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5E7F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Zakres kontroli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0954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0FF96383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D431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5723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Zastosowane kryteria oceny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8C97" w14:textId="77777777" w:rsidR="007073A8" w:rsidRPr="009610AC" w:rsidRDefault="007073A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073A8" w:rsidRPr="009610AC" w14:paraId="3DFC9E3D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5D39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43C3B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Informacje na temat sposobu wyboru dokumentów do kontroli oraz doboru próby skontrolowanych dokumentów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8C42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1F229C1A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50F8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20685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Ustalenia kontroli – krótki opis zastanego </w:t>
            </w: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stanu faktycznego 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00A5" w14:textId="77777777" w:rsidR="007073A8" w:rsidRPr="009610AC" w:rsidRDefault="00FA7F08" w:rsidP="00FA7F08">
            <w:pPr>
              <w:tabs>
                <w:tab w:val="left" w:pos="4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ab/>
            </w:r>
          </w:p>
        </w:tc>
      </w:tr>
      <w:tr w:rsidR="007073A8" w:rsidRPr="009610AC" w14:paraId="71C1CEEF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B42FA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26C5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Stwierdzone nieprawidłowości</w:t>
            </w: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/uchybienia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2504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30F1364E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CA7C7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47FF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Stwierdzone podejrzenia oszustw finansowych lub działań charakterze korupcyjnym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DF27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9082A8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732D5EBA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2EEB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DCC61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Ocena według kryteriów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8B5D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2D811ABC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EDA6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14:paraId="1584B853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F26A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Zalecenia pokontrolne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9111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73A8" w:rsidRPr="009610AC" w14:paraId="2292180C" w14:textId="77777777" w:rsidTr="007073A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64CE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709C0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0AC">
              <w:rPr>
                <w:rFonts w:ascii="Times New Roman" w:eastAsia="Times New Roman" w:hAnsi="Times New Roman" w:cs="Times New Roman"/>
                <w:sz w:val="24"/>
                <w:szCs w:val="24"/>
              </w:rPr>
              <w:t>Data sporządzenia Informacji pokontrolnej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FF90" w14:textId="77777777" w:rsidR="007073A8" w:rsidRPr="009610AC" w:rsidRDefault="007073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9B14AF1" w14:textId="77777777" w:rsidR="007073A8" w:rsidRPr="009610AC" w:rsidRDefault="007073A8" w:rsidP="007073A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0194DD71" w14:textId="77777777" w:rsidR="007073A8" w:rsidRPr="009610AC" w:rsidRDefault="007073A8" w:rsidP="007073A8">
      <w:pPr>
        <w:keepNext/>
        <w:tabs>
          <w:tab w:val="left" w:pos="567"/>
        </w:tabs>
        <w:spacing w:before="240" w:after="0" w:line="320" w:lineRule="atLeast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pacing w:val="-6"/>
          <w:sz w:val="24"/>
          <w:szCs w:val="24"/>
        </w:rPr>
        <w:t>Sposób i termin zgłaszania zastrzeżeń</w:t>
      </w:r>
    </w:p>
    <w:p w14:paraId="46FFDC04" w14:textId="77777777" w:rsidR="00C741D1" w:rsidRDefault="007073A8" w:rsidP="00C741D1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10AC">
        <w:rPr>
          <w:rFonts w:ascii="Times New Roman" w:eastAsia="Times New Roman" w:hAnsi="Times New Roman" w:cs="Times New Roman"/>
          <w:sz w:val="24"/>
          <w:szCs w:val="24"/>
          <w:lang w:eastAsia="ar-SA"/>
        </w:rPr>
        <w:t>Kierownikowi jednostki kontrolowanej przysługuje prawo zgłoszenia uzasadnionych zastrzeżeń co do ustaleń zawartych w Informacji pokontrolnej i przekazanie ich na piśmie do jednostki kontrolującej w terminie 14 dni kalendarzowych od dnia otrzymania dokumentu.           W przypadku przekroczenia przez jednostkę kontrolowaną terminu na zgłoszenie uwag do Informacji pokontrolnej jednostka kontrolująca odmawia rozpatrzenia zgłoszonych zastrzeżeń.</w:t>
      </w:r>
    </w:p>
    <w:p w14:paraId="60A8667C" w14:textId="77777777" w:rsidR="007073A8" w:rsidRDefault="00C741D1" w:rsidP="00C741D1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sformułowania zaleceń pokontrolnych, Beneficjant jest zobowiązany do poinformowania Dyrektora Wojewódzkiego Urzędu Pracy, w terminie 14 dni od otrzymania Informacji pokontrolnej, o sposobie wykonania zaleceń pokontrolnych oraz podjętych działaniach lub przyczynach niepodjęcia tych działań.</w:t>
      </w:r>
      <w:r w:rsidR="007073A8" w:rsidRPr="009610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77090F8" w14:textId="77777777" w:rsidR="00620211" w:rsidRPr="009610AC" w:rsidRDefault="00620211" w:rsidP="00C741D1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Niewdrożenie zaleceń pokontrolnych w ww terminie skutkować będzie konsekwencjami wynikającymi z zawartej umowy o dofinansowanie projektu.</w:t>
      </w:r>
    </w:p>
    <w:p w14:paraId="74763F79" w14:textId="77777777" w:rsidR="007073A8" w:rsidRPr="009610AC" w:rsidRDefault="007073A8" w:rsidP="00C741D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776E0CCD" w14:textId="77777777" w:rsidR="007073A8" w:rsidRPr="009610AC" w:rsidRDefault="007073A8" w:rsidP="007073A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napToGrid w:val="0"/>
          <w:sz w:val="24"/>
          <w:szCs w:val="24"/>
        </w:rPr>
        <w:t>Informację pokontrolną sporządzono w dwóch jednobrzmiących egzemplarzach, po jednym dla jednostki kontrolującej i jednostki kontrolowanej.</w:t>
      </w:r>
    </w:p>
    <w:p w14:paraId="53EDFA73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ADEFDB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z w:val="24"/>
          <w:szCs w:val="24"/>
        </w:rPr>
        <w:t>Podpisy członków Zespołu kontrolującego:</w:t>
      </w:r>
    </w:p>
    <w:p w14:paraId="0AD79BD9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828DE8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z w:val="24"/>
          <w:szCs w:val="24"/>
        </w:rPr>
        <w:t>1)  ………………………………….</w:t>
      </w:r>
    </w:p>
    <w:p w14:paraId="078AA7FF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5B8347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z w:val="24"/>
          <w:szCs w:val="24"/>
        </w:rPr>
        <w:t>2)  ………………………………….</w:t>
      </w:r>
    </w:p>
    <w:p w14:paraId="6AC829FC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FF97AB" w14:textId="77777777" w:rsidR="007073A8" w:rsidRPr="009610AC" w:rsidRDefault="007073A8" w:rsidP="00707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</w:t>
      </w:r>
    </w:p>
    <w:p w14:paraId="376A3CFC" w14:textId="77777777" w:rsidR="007073A8" w:rsidRPr="009610AC" w:rsidRDefault="007073A8" w:rsidP="007073A8">
      <w:pPr>
        <w:spacing w:after="0" w:line="48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10A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Podpis eksperta (w przypadku uczestnictwa w kontroli) </w:t>
      </w:r>
    </w:p>
    <w:p w14:paraId="01B25C6D" w14:textId="77777777" w:rsidR="007073A8" w:rsidRPr="009610AC" w:rsidRDefault="00AF69E4" w:rsidP="007073A8">
      <w:pPr>
        <w:spacing w:after="0" w:line="48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                              </w:t>
      </w:r>
      <w:r w:rsidR="007073A8" w:rsidRPr="009610AC">
        <w:rPr>
          <w:rFonts w:ascii="Times New Roman" w:eastAsia="Times New Roman" w:hAnsi="Times New Roman" w:cs="Times New Roman"/>
          <w:iCs/>
          <w:sz w:val="24"/>
          <w:szCs w:val="24"/>
        </w:rPr>
        <w:t>……………………………………………….</w:t>
      </w:r>
    </w:p>
    <w:p w14:paraId="32908303" w14:textId="77777777" w:rsidR="00D918A7" w:rsidRPr="009610AC" w:rsidRDefault="00AF69E4" w:rsidP="00613B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</w:t>
      </w:r>
      <w:r w:rsidR="007073A8" w:rsidRPr="009610A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(Podpis kierownika jednostki </w:t>
      </w:r>
      <w:r w:rsidR="00286B5C">
        <w:rPr>
          <w:rFonts w:ascii="Times New Roman" w:eastAsia="Times New Roman" w:hAnsi="Times New Roman" w:cs="Times New Roman"/>
          <w:i/>
          <w:iCs/>
          <w:sz w:val="24"/>
          <w:szCs w:val="24"/>
        </w:rPr>
        <w:t>kontrolującej)</w:t>
      </w:r>
    </w:p>
    <w:sectPr w:rsidR="00D918A7" w:rsidRPr="009610AC" w:rsidSect="00D918A7">
      <w:headerReference w:type="first" r:id="rId8"/>
      <w:footerReference w:type="first" r:id="rId9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DACB2" w14:textId="77777777" w:rsidR="00BA7CE2" w:rsidRDefault="00BA7CE2" w:rsidP="00A107CC">
      <w:pPr>
        <w:spacing w:after="0" w:line="240" w:lineRule="auto"/>
      </w:pPr>
      <w:r>
        <w:separator/>
      </w:r>
    </w:p>
  </w:endnote>
  <w:endnote w:type="continuationSeparator" w:id="0">
    <w:p w14:paraId="220759C1" w14:textId="77777777" w:rsidR="00BA7CE2" w:rsidRDefault="00BA7CE2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625F8" w14:textId="77777777" w:rsidR="00D918A7" w:rsidRDefault="00644B21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6B562102" wp14:editId="623D340C">
          <wp:simplePos x="0" y="0"/>
          <wp:positionH relativeFrom="column">
            <wp:posOffset>-140758</wp:posOffset>
          </wp:positionH>
          <wp:positionV relativeFrom="paragraph">
            <wp:posOffset>-22860</wp:posOffset>
          </wp:positionV>
          <wp:extent cx="1047750" cy="3429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27B56" w14:textId="77777777" w:rsidR="00BA7CE2" w:rsidRDefault="00BA7CE2" w:rsidP="00A107CC">
      <w:pPr>
        <w:spacing w:after="0" w:line="240" w:lineRule="auto"/>
      </w:pPr>
      <w:r>
        <w:separator/>
      </w:r>
    </w:p>
  </w:footnote>
  <w:footnote w:type="continuationSeparator" w:id="0">
    <w:p w14:paraId="721196D9" w14:textId="77777777" w:rsidR="00BA7CE2" w:rsidRDefault="00BA7CE2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E5D2" w14:textId="77777777" w:rsidR="00D918A7" w:rsidRDefault="00BA7CE2">
    <w:pPr>
      <w:pStyle w:val="Nagwek"/>
    </w:pPr>
    <w:r>
      <w:rPr>
        <w:noProof/>
      </w:rPr>
      <w:pict w14:anchorId="144FBD1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1" type="#_x0000_t32" style="position:absolute;margin-left:-54.35pt;margin-top:31.35pt;width:564pt;height:.05pt;z-index:251664384" o:connectortype="straight"/>
      </w:pic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 wp14:anchorId="52169444" wp14:editId="4742DE47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Times New Roman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1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7CC"/>
    <w:rsid w:val="000902EF"/>
    <w:rsid w:val="00135501"/>
    <w:rsid w:val="00173B41"/>
    <w:rsid w:val="001D3CB9"/>
    <w:rsid w:val="001D7FB3"/>
    <w:rsid w:val="001F5D42"/>
    <w:rsid w:val="00207CDD"/>
    <w:rsid w:val="00214B61"/>
    <w:rsid w:val="00230B96"/>
    <w:rsid w:val="002427D7"/>
    <w:rsid w:val="0024735C"/>
    <w:rsid w:val="002553FE"/>
    <w:rsid w:val="00286B5C"/>
    <w:rsid w:val="00303FFE"/>
    <w:rsid w:val="00333B69"/>
    <w:rsid w:val="003822B6"/>
    <w:rsid w:val="003A1C72"/>
    <w:rsid w:val="00431DBD"/>
    <w:rsid w:val="004340D0"/>
    <w:rsid w:val="004D2A7B"/>
    <w:rsid w:val="004E7971"/>
    <w:rsid w:val="00613B75"/>
    <w:rsid w:val="00620211"/>
    <w:rsid w:val="00644B21"/>
    <w:rsid w:val="006A39BC"/>
    <w:rsid w:val="007073A8"/>
    <w:rsid w:val="00707BAD"/>
    <w:rsid w:val="00774D4D"/>
    <w:rsid w:val="00780D33"/>
    <w:rsid w:val="0083029D"/>
    <w:rsid w:val="0090612D"/>
    <w:rsid w:val="009419B8"/>
    <w:rsid w:val="009610AC"/>
    <w:rsid w:val="00A107CC"/>
    <w:rsid w:val="00AD25D8"/>
    <w:rsid w:val="00AF69E4"/>
    <w:rsid w:val="00B814CC"/>
    <w:rsid w:val="00B90FEE"/>
    <w:rsid w:val="00BA4F3A"/>
    <w:rsid w:val="00BA7CE2"/>
    <w:rsid w:val="00BB1E0A"/>
    <w:rsid w:val="00BF1709"/>
    <w:rsid w:val="00C20D4D"/>
    <w:rsid w:val="00C4432B"/>
    <w:rsid w:val="00C521A7"/>
    <w:rsid w:val="00C741D1"/>
    <w:rsid w:val="00C83D86"/>
    <w:rsid w:val="00D56D5D"/>
    <w:rsid w:val="00D906D9"/>
    <w:rsid w:val="00D918A7"/>
    <w:rsid w:val="00DA1C18"/>
    <w:rsid w:val="00DD1EA0"/>
    <w:rsid w:val="00DD7BC4"/>
    <w:rsid w:val="00F052E4"/>
    <w:rsid w:val="00F529BD"/>
    <w:rsid w:val="00FA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668A"/>
  <w15:docId w15:val="{A73AA31F-F5E0-48CC-9623-C38823D9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7CC"/>
  </w:style>
  <w:style w:type="paragraph" w:styleId="Stopka">
    <w:name w:val="footer"/>
    <w:basedOn w:val="Normalny"/>
    <w:link w:val="Stopka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774D4D"/>
    <w:rPr>
      <w:rFonts w:ascii="Calibri" w:hAnsi="Calibri" w:cs="Calibri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774D4D"/>
    <w:pPr>
      <w:spacing w:after="0" w:line="240" w:lineRule="auto"/>
      <w:jc w:val="both"/>
    </w:pPr>
    <w:rPr>
      <w:rFonts w:ascii="Calibri" w:hAnsi="Calibri" w:cs="Calibri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74D4D"/>
  </w:style>
  <w:style w:type="paragraph" w:customStyle="1" w:styleId="Akapitzlist1">
    <w:name w:val="Akapit z listą1"/>
    <w:basedOn w:val="Normalny"/>
    <w:rsid w:val="00774D4D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85A4D-7422-44A9-84F4-6086FCBB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30</cp:revision>
  <dcterms:created xsi:type="dcterms:W3CDTF">2016-05-05T07:18:00Z</dcterms:created>
  <dcterms:modified xsi:type="dcterms:W3CDTF">2021-11-10T11:18:00Z</dcterms:modified>
</cp:coreProperties>
</file>