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CB12" w14:textId="77777777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>Szanowni Państwo,</w:t>
      </w:r>
    </w:p>
    <w:p w14:paraId="7B953BCA" w14:textId="77777777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</w:p>
    <w:p w14:paraId="2723B4D0" w14:textId="243E8A47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 xml:space="preserve">Regionalny Ośrodek Polityki Społecznej </w:t>
      </w:r>
      <w:r>
        <w:rPr>
          <w:sz w:val="24"/>
          <w:szCs w:val="24"/>
        </w:rPr>
        <w:t>i Zarząd Województwa Świętokrzyskiego</w:t>
      </w:r>
      <w:r w:rsidRPr="00E62495">
        <w:rPr>
          <w:sz w:val="24"/>
          <w:szCs w:val="24"/>
        </w:rPr>
        <w:t xml:space="preserve"> ogłasza</w:t>
      </w:r>
      <w:r w:rsidR="006A0C40">
        <w:rPr>
          <w:sz w:val="24"/>
          <w:szCs w:val="24"/>
        </w:rPr>
        <w:t xml:space="preserve">ją </w:t>
      </w:r>
      <w:r w:rsidR="00D0654E">
        <w:rPr>
          <w:sz w:val="24"/>
          <w:szCs w:val="24"/>
        </w:rPr>
        <w:t>K</w:t>
      </w:r>
      <w:r w:rsidRPr="00E62495">
        <w:rPr>
          <w:sz w:val="24"/>
          <w:szCs w:val="24"/>
        </w:rPr>
        <w:t xml:space="preserve">onkurs </w:t>
      </w:r>
      <w:r w:rsidRPr="00E62495">
        <w:rPr>
          <w:b/>
          <w:bCs/>
          <w:sz w:val="24"/>
          <w:szCs w:val="24"/>
        </w:rPr>
        <w:t>„Lider Ekonomii Społecznej ”</w:t>
      </w:r>
      <w:r w:rsidRPr="00E62495">
        <w:rPr>
          <w:sz w:val="24"/>
          <w:szCs w:val="24"/>
        </w:rPr>
        <w:t>.</w:t>
      </w:r>
    </w:p>
    <w:p w14:paraId="1FDC4FEE" w14:textId="77777777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>Konkurs skierowany jest do:</w:t>
      </w:r>
    </w:p>
    <w:p w14:paraId="61F3120F" w14:textId="77777777" w:rsidR="00E62495" w:rsidRPr="00E62495" w:rsidRDefault="00E62495" w:rsidP="006A0C40">
      <w:pPr>
        <w:pStyle w:val="Akapitzlist"/>
        <w:numPr>
          <w:ilvl w:val="0"/>
          <w:numId w:val="1"/>
        </w:numPr>
        <w:spacing w:line="360" w:lineRule="auto"/>
        <w:ind w:left="0"/>
        <w:contextualSpacing/>
        <w:jc w:val="both"/>
        <w:rPr>
          <w:sz w:val="24"/>
          <w:szCs w:val="24"/>
        </w:rPr>
      </w:pPr>
      <w:r w:rsidRPr="00E62495">
        <w:rPr>
          <w:sz w:val="24"/>
          <w:szCs w:val="24"/>
        </w:rPr>
        <w:t xml:space="preserve">jednostek samorządu terytorialnego, </w:t>
      </w:r>
    </w:p>
    <w:p w14:paraId="4508B6EB" w14:textId="77777777" w:rsidR="00E62495" w:rsidRPr="00E62495" w:rsidRDefault="00E62495" w:rsidP="006A0C40">
      <w:pPr>
        <w:pStyle w:val="Akapitzlist"/>
        <w:numPr>
          <w:ilvl w:val="0"/>
          <w:numId w:val="1"/>
        </w:numPr>
        <w:spacing w:line="360" w:lineRule="auto"/>
        <w:ind w:left="0"/>
        <w:contextualSpacing/>
        <w:jc w:val="both"/>
        <w:rPr>
          <w:sz w:val="24"/>
          <w:szCs w:val="24"/>
        </w:rPr>
      </w:pPr>
      <w:r w:rsidRPr="00E62495">
        <w:rPr>
          <w:sz w:val="24"/>
          <w:szCs w:val="24"/>
        </w:rPr>
        <w:t xml:space="preserve">instytucji biznesu, </w:t>
      </w:r>
    </w:p>
    <w:p w14:paraId="7A5E3DAB" w14:textId="77777777" w:rsidR="00E62495" w:rsidRPr="00E62495" w:rsidRDefault="00E62495" w:rsidP="006A0C40">
      <w:pPr>
        <w:pStyle w:val="Akapitzlist"/>
        <w:numPr>
          <w:ilvl w:val="0"/>
          <w:numId w:val="1"/>
        </w:numPr>
        <w:spacing w:line="360" w:lineRule="auto"/>
        <w:ind w:left="0"/>
        <w:contextualSpacing/>
        <w:jc w:val="both"/>
        <w:rPr>
          <w:sz w:val="24"/>
          <w:szCs w:val="24"/>
        </w:rPr>
      </w:pPr>
      <w:r w:rsidRPr="00E62495">
        <w:rPr>
          <w:sz w:val="24"/>
          <w:szCs w:val="24"/>
        </w:rPr>
        <w:t>podmiotów ekonomii społecznej</w:t>
      </w:r>
    </w:p>
    <w:p w14:paraId="0C70C355" w14:textId="1D058FFF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>z województwa świętokrzyskiego, które aktywnie działają w obszarze ekonomii społecznej.</w:t>
      </w:r>
    </w:p>
    <w:p w14:paraId="5D02513E" w14:textId="77777777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>Celem konkursu jest promowanie postaw prospołecznych zgodne z ideą odpowiedzialności społecznej, promowanie u upowszechnianie ekonomii społecznej w regionie ora propagowanie narzędzi i rozwiązań wspierających włączenie społeczne.</w:t>
      </w:r>
    </w:p>
    <w:p w14:paraId="3CF3AEA9" w14:textId="77777777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>Konkurs prowadzony będzie w następujących w kategoriach:</w:t>
      </w:r>
    </w:p>
    <w:p w14:paraId="6CFC693B" w14:textId="77777777" w:rsidR="00E62495" w:rsidRPr="00E62495" w:rsidRDefault="00E62495" w:rsidP="006A0C40">
      <w:pPr>
        <w:spacing w:line="360" w:lineRule="auto"/>
        <w:contextualSpacing/>
        <w:jc w:val="both"/>
        <w:rPr>
          <w:b/>
          <w:bCs/>
          <w:color w:val="000000" w:themeColor="text1"/>
          <w:sz w:val="24"/>
          <w:szCs w:val="24"/>
        </w:rPr>
      </w:pPr>
      <w:r w:rsidRPr="00E62495">
        <w:rPr>
          <w:b/>
          <w:bCs/>
          <w:color w:val="000000" w:themeColor="text1"/>
          <w:sz w:val="24"/>
          <w:szCs w:val="24"/>
        </w:rPr>
        <w:t>Kategoria I. Samorząd Prospołeczny:</w:t>
      </w:r>
    </w:p>
    <w:p w14:paraId="2A5DE556" w14:textId="77777777" w:rsidR="00E62495" w:rsidRPr="00E62495" w:rsidRDefault="00E62495" w:rsidP="006A0C40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ind w:left="0"/>
        <w:contextualSpacing/>
        <w:jc w:val="both"/>
        <w:rPr>
          <w:color w:val="000000" w:themeColor="text1"/>
          <w:sz w:val="24"/>
          <w:szCs w:val="24"/>
        </w:rPr>
      </w:pPr>
      <w:r w:rsidRPr="00E62495">
        <w:rPr>
          <w:color w:val="000000" w:themeColor="text1"/>
          <w:sz w:val="24"/>
          <w:szCs w:val="24"/>
        </w:rPr>
        <w:t>Samorząd Prospołeczny do 20 tys. mieszkańców</w:t>
      </w:r>
    </w:p>
    <w:p w14:paraId="6F33D31B" w14:textId="77777777" w:rsidR="00E62495" w:rsidRPr="00E62495" w:rsidRDefault="00E62495" w:rsidP="006A0C40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ind w:left="0"/>
        <w:contextualSpacing/>
        <w:jc w:val="both"/>
        <w:rPr>
          <w:color w:val="000000" w:themeColor="text1"/>
          <w:sz w:val="24"/>
          <w:szCs w:val="24"/>
        </w:rPr>
      </w:pPr>
      <w:r w:rsidRPr="00E62495">
        <w:rPr>
          <w:color w:val="000000" w:themeColor="text1"/>
          <w:sz w:val="24"/>
          <w:szCs w:val="24"/>
        </w:rPr>
        <w:t>Samorząd Prospołeczny – powyżej 20 tys. mieszkańców.</w:t>
      </w:r>
    </w:p>
    <w:p w14:paraId="32369BDC" w14:textId="152A746A" w:rsidR="00E62495" w:rsidRPr="00E62495" w:rsidRDefault="00E62495" w:rsidP="006A0C40">
      <w:pPr>
        <w:tabs>
          <w:tab w:val="left" w:pos="0"/>
          <w:tab w:val="left" w:pos="560"/>
          <w:tab w:val="left" w:pos="7200"/>
        </w:tabs>
        <w:spacing w:line="360" w:lineRule="auto"/>
        <w:contextualSpacing/>
        <w:jc w:val="both"/>
        <w:rPr>
          <w:b/>
          <w:bCs/>
          <w:color w:val="000000" w:themeColor="text1"/>
          <w:sz w:val="24"/>
          <w:szCs w:val="24"/>
        </w:rPr>
      </w:pPr>
      <w:r w:rsidRPr="00E62495">
        <w:rPr>
          <w:b/>
          <w:bCs/>
          <w:color w:val="000000" w:themeColor="text1"/>
          <w:sz w:val="24"/>
          <w:szCs w:val="24"/>
        </w:rPr>
        <w:t>Kategoria II. Biznes Prospołeczny:</w:t>
      </w:r>
    </w:p>
    <w:p w14:paraId="740613DF" w14:textId="77777777" w:rsidR="00E62495" w:rsidRPr="00E62495" w:rsidRDefault="00E62495" w:rsidP="006A0C40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before="0" w:beforeAutospacing="0" w:after="0" w:afterAutospacing="0" w:line="360" w:lineRule="auto"/>
        <w:ind w:left="0"/>
        <w:contextualSpacing/>
        <w:jc w:val="both"/>
        <w:rPr>
          <w:color w:val="000000" w:themeColor="text1"/>
          <w:sz w:val="24"/>
          <w:szCs w:val="24"/>
        </w:rPr>
      </w:pPr>
      <w:r w:rsidRPr="00E62495">
        <w:rPr>
          <w:color w:val="000000" w:themeColor="text1"/>
          <w:sz w:val="24"/>
          <w:szCs w:val="24"/>
        </w:rPr>
        <w:t>Biznes Prospołeczny –małe i mikro przedsiębiorstwa</w:t>
      </w:r>
    </w:p>
    <w:p w14:paraId="283540C2" w14:textId="77777777" w:rsidR="00E62495" w:rsidRPr="00E62495" w:rsidRDefault="00E62495" w:rsidP="006A0C40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before="0" w:beforeAutospacing="0" w:after="0" w:afterAutospacing="0" w:line="360" w:lineRule="auto"/>
        <w:ind w:left="0"/>
        <w:contextualSpacing/>
        <w:jc w:val="both"/>
        <w:rPr>
          <w:color w:val="000000" w:themeColor="text1"/>
          <w:sz w:val="24"/>
          <w:szCs w:val="24"/>
        </w:rPr>
      </w:pPr>
      <w:r w:rsidRPr="00E62495">
        <w:rPr>
          <w:color w:val="000000" w:themeColor="text1"/>
          <w:sz w:val="24"/>
          <w:szCs w:val="24"/>
        </w:rPr>
        <w:t>Biznes Prospołeczny 0średnie i duże przedsiębiorstwa;</w:t>
      </w:r>
    </w:p>
    <w:p w14:paraId="1E0217F0" w14:textId="549DB775" w:rsidR="00E62495" w:rsidRPr="00E62495" w:rsidRDefault="00E62495" w:rsidP="006A0C4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E62495">
        <w:rPr>
          <w:color w:val="000000" w:themeColor="text1"/>
          <w:sz w:val="24"/>
          <w:szCs w:val="24"/>
        </w:rPr>
        <w:t>Kategoria III. Podmiot Ekonomii Społecznej.</w:t>
      </w:r>
    </w:p>
    <w:p w14:paraId="147357E7" w14:textId="77777777" w:rsidR="00E62495" w:rsidRPr="00E62495" w:rsidRDefault="00E62495" w:rsidP="006A0C40">
      <w:pPr>
        <w:spacing w:line="360" w:lineRule="auto"/>
        <w:jc w:val="both"/>
        <w:rPr>
          <w:b/>
          <w:bCs/>
          <w:sz w:val="24"/>
          <w:szCs w:val="24"/>
        </w:rPr>
      </w:pPr>
      <w:r w:rsidRPr="00E62495">
        <w:rPr>
          <w:b/>
          <w:bCs/>
          <w:sz w:val="24"/>
          <w:szCs w:val="24"/>
        </w:rPr>
        <w:t>Kategoria IV. Nagroda specjalna</w:t>
      </w:r>
    </w:p>
    <w:p w14:paraId="1FC5736A" w14:textId="77777777" w:rsidR="00D0654E" w:rsidRDefault="00D0654E" w:rsidP="006A0C40">
      <w:pPr>
        <w:spacing w:line="360" w:lineRule="auto"/>
        <w:jc w:val="both"/>
        <w:rPr>
          <w:sz w:val="24"/>
          <w:szCs w:val="24"/>
        </w:rPr>
      </w:pPr>
    </w:p>
    <w:p w14:paraId="28000486" w14:textId="4C4F7843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 xml:space="preserve">Konkurs ma charakter otwarty, a udział w nim jest bezpłatny. </w:t>
      </w:r>
    </w:p>
    <w:p w14:paraId="23BA46B9" w14:textId="0E4B900D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>Wszystkich zainteresowanych udziałem prosimy o zapoznanie się z Regulaminem Konkursu oraz wypełnienie aplikacji zgłoszeniowej i przesłanie na adres:</w:t>
      </w:r>
      <w:r w:rsidR="00D0654E">
        <w:rPr>
          <w:sz w:val="24"/>
          <w:szCs w:val="24"/>
        </w:rPr>
        <w:tab/>
      </w:r>
      <w:r w:rsidRPr="00E62495">
        <w:rPr>
          <w:sz w:val="24"/>
          <w:szCs w:val="24"/>
        </w:rPr>
        <w:t xml:space="preserve"> </w:t>
      </w:r>
      <w:hyperlink r:id="rId5" w:history="1">
        <w:r w:rsidR="00D0654E" w:rsidRPr="00FD47A7">
          <w:rPr>
            <w:rStyle w:val="Hipercze"/>
            <w:sz w:val="24"/>
            <w:szCs w:val="24"/>
          </w:rPr>
          <w:t>miroslaw.krzysztofek@sejmik.kielce.pl</w:t>
        </w:r>
      </w:hyperlink>
      <w:r w:rsidR="00D0654E">
        <w:rPr>
          <w:color w:val="000000"/>
          <w:sz w:val="24"/>
          <w:szCs w:val="24"/>
        </w:rPr>
        <w:t>, d</w:t>
      </w:r>
      <w:r w:rsidR="006A0C40">
        <w:rPr>
          <w:color w:val="000000"/>
          <w:sz w:val="24"/>
          <w:szCs w:val="24"/>
        </w:rPr>
        <w:t>o</w:t>
      </w:r>
      <w:r w:rsidR="00D0654E">
        <w:rPr>
          <w:color w:val="000000"/>
          <w:sz w:val="24"/>
          <w:szCs w:val="24"/>
        </w:rPr>
        <w:t>pisując</w:t>
      </w:r>
      <w:r w:rsidRPr="00E62495">
        <w:rPr>
          <w:sz w:val="24"/>
          <w:szCs w:val="24"/>
        </w:rPr>
        <w:t xml:space="preserve"> w tytule wiadomości</w:t>
      </w:r>
      <w:r w:rsidRPr="00E62495">
        <w:rPr>
          <w:b/>
          <w:bCs/>
          <w:sz w:val="24"/>
          <w:szCs w:val="24"/>
        </w:rPr>
        <w:t>: Konkurs – Lider ES</w:t>
      </w:r>
      <w:r w:rsidRPr="00E62495">
        <w:rPr>
          <w:sz w:val="24"/>
          <w:szCs w:val="24"/>
        </w:rPr>
        <w:t xml:space="preserve"> lub pocztą tradycyjną/ osobiście na adres: Regionalny Ośrodek Polityki Społecznej, Al. IX Wieków Kielc 3, 25-516 Kielce p. 311 (III piętro) (z adnotacją na kopercie: Konkurs – Lider ES).</w:t>
      </w:r>
    </w:p>
    <w:p w14:paraId="3C37E9F8" w14:textId="396C4A67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>Nabór wniosków upływa z dniem</w:t>
      </w:r>
      <w:r w:rsidRPr="00E62495">
        <w:rPr>
          <w:b/>
          <w:bCs/>
          <w:sz w:val="24"/>
          <w:szCs w:val="24"/>
        </w:rPr>
        <w:t xml:space="preserve"> </w:t>
      </w:r>
      <w:r w:rsidR="001F7A07">
        <w:rPr>
          <w:b/>
          <w:bCs/>
          <w:color w:val="000000"/>
          <w:sz w:val="24"/>
          <w:szCs w:val="24"/>
          <w:u w:val="single"/>
        </w:rPr>
        <w:t>04</w:t>
      </w:r>
      <w:r>
        <w:rPr>
          <w:b/>
          <w:bCs/>
          <w:color w:val="000000"/>
          <w:sz w:val="24"/>
          <w:szCs w:val="24"/>
          <w:u w:val="single"/>
        </w:rPr>
        <w:t>.02.2022</w:t>
      </w:r>
      <w:r w:rsidRPr="00E62495">
        <w:rPr>
          <w:b/>
          <w:bCs/>
          <w:color w:val="000000"/>
          <w:sz w:val="24"/>
          <w:szCs w:val="24"/>
          <w:u w:val="single"/>
        </w:rPr>
        <w:t xml:space="preserve"> r</w:t>
      </w:r>
      <w:r w:rsidRPr="00E62495">
        <w:rPr>
          <w:sz w:val="24"/>
          <w:szCs w:val="24"/>
        </w:rPr>
        <w:t>. Aplikacje złożone po tym terminie nie zostaną poddane ocenie.</w:t>
      </w:r>
    </w:p>
    <w:p w14:paraId="4DCFD4F9" w14:textId="04F1122D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lastRenderedPageBreak/>
        <w:t xml:space="preserve">Więcej informacji można uzyskać w Biurze Projektu „Świętokrzyska Ekonomia Społeczna”, telefon 41 342 </w:t>
      </w:r>
      <w:r w:rsidRPr="00E62495">
        <w:rPr>
          <w:color w:val="000000"/>
          <w:sz w:val="24"/>
          <w:szCs w:val="24"/>
        </w:rPr>
        <w:t>11 40</w:t>
      </w:r>
      <w:r w:rsidRPr="00E62495">
        <w:rPr>
          <w:sz w:val="24"/>
          <w:szCs w:val="24"/>
        </w:rPr>
        <w:t>, 41 342 11 80.</w:t>
      </w:r>
    </w:p>
    <w:p w14:paraId="392A2262" w14:textId="0EB773D1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 xml:space="preserve">Serdecznie zapraszamy Państwa do udziału w </w:t>
      </w:r>
      <w:r>
        <w:rPr>
          <w:sz w:val="24"/>
          <w:szCs w:val="24"/>
        </w:rPr>
        <w:t>Konkursie „Lider Ekonomii Spo</w:t>
      </w:r>
      <w:r w:rsidR="006A0C40">
        <w:rPr>
          <w:sz w:val="24"/>
          <w:szCs w:val="24"/>
        </w:rPr>
        <w:t>ł</w:t>
      </w:r>
      <w:r>
        <w:rPr>
          <w:sz w:val="24"/>
          <w:szCs w:val="24"/>
        </w:rPr>
        <w:t>ecznej”</w:t>
      </w:r>
      <w:r w:rsidRPr="00E62495">
        <w:rPr>
          <w:sz w:val="24"/>
          <w:szCs w:val="24"/>
        </w:rPr>
        <w:t>.</w:t>
      </w:r>
    </w:p>
    <w:p w14:paraId="4A6286C4" w14:textId="77777777" w:rsidR="006A0C40" w:rsidRDefault="006A0C40" w:rsidP="006A0C40">
      <w:pPr>
        <w:spacing w:line="360" w:lineRule="auto"/>
        <w:jc w:val="both"/>
        <w:rPr>
          <w:sz w:val="24"/>
          <w:szCs w:val="24"/>
        </w:rPr>
      </w:pPr>
    </w:p>
    <w:p w14:paraId="6C8AEA31" w14:textId="357E53D3" w:rsidR="006A0C40" w:rsidRDefault="006A0C40" w:rsidP="006A0C4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542F4BDE" w14:textId="77777777" w:rsidR="006A0C40" w:rsidRDefault="006A0C40" w:rsidP="006A0C40">
      <w:pPr>
        <w:spacing w:line="360" w:lineRule="auto"/>
        <w:jc w:val="both"/>
        <w:rPr>
          <w:sz w:val="24"/>
          <w:szCs w:val="24"/>
        </w:rPr>
      </w:pPr>
    </w:p>
    <w:p w14:paraId="2075DFD9" w14:textId="28475908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 xml:space="preserve"> Regulamin Konkursu i formularz zgłoszeniowy.   </w:t>
      </w:r>
    </w:p>
    <w:p w14:paraId="65193DEE" w14:textId="77777777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</w:p>
    <w:p w14:paraId="1469B2D9" w14:textId="77777777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</w:p>
    <w:p w14:paraId="35FEEB13" w14:textId="77777777" w:rsidR="00E62495" w:rsidRPr="00E62495" w:rsidRDefault="00E62495" w:rsidP="006A0C40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2495">
        <w:rPr>
          <w:rFonts w:ascii="Arial" w:hAnsi="Arial" w:cs="Arial"/>
          <w:sz w:val="24"/>
          <w:szCs w:val="24"/>
        </w:rPr>
        <w:t> </w:t>
      </w:r>
    </w:p>
    <w:p w14:paraId="155C2739" w14:textId="77777777" w:rsidR="00FC0BBC" w:rsidRPr="00E62495" w:rsidRDefault="00FC0BBC" w:rsidP="006A0C40">
      <w:pPr>
        <w:spacing w:line="360" w:lineRule="auto"/>
        <w:jc w:val="both"/>
        <w:rPr>
          <w:sz w:val="24"/>
          <w:szCs w:val="24"/>
        </w:rPr>
      </w:pPr>
    </w:p>
    <w:sectPr w:rsidR="00FC0BBC" w:rsidRPr="00E62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3471"/>
    <w:multiLevelType w:val="hybridMultilevel"/>
    <w:tmpl w:val="2BACE3C6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43D87E8C"/>
    <w:multiLevelType w:val="multilevel"/>
    <w:tmpl w:val="1A26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C32651"/>
    <w:multiLevelType w:val="hybridMultilevel"/>
    <w:tmpl w:val="3710AE2C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7AB677FC"/>
    <w:multiLevelType w:val="hybridMultilevel"/>
    <w:tmpl w:val="FEE68C00"/>
    <w:lvl w:ilvl="0" w:tplc="53B0201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6F"/>
    <w:rsid w:val="001F7A07"/>
    <w:rsid w:val="0059006F"/>
    <w:rsid w:val="006A0C40"/>
    <w:rsid w:val="00D0654E"/>
    <w:rsid w:val="00D335F6"/>
    <w:rsid w:val="00E62495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5006"/>
  <w15:chartTrackingRefBased/>
  <w15:docId w15:val="{EB024BD3-8489-4DE3-8FCF-A1D7283F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49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2495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E62495"/>
    <w:pPr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99"/>
    <w:qFormat/>
    <w:rsid w:val="00E62495"/>
    <w:pPr>
      <w:spacing w:before="100" w:beforeAutospacing="1" w:after="100" w:afterAutospacing="1"/>
    </w:pPr>
    <w:rPr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oslaw.krzysztofek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Krzysztofek, Mirosław</dc:creator>
  <cp:keywords/>
  <dc:description/>
  <cp:lastModifiedBy>Krzysztofek, Mirosław</cp:lastModifiedBy>
  <cp:revision>6</cp:revision>
  <dcterms:created xsi:type="dcterms:W3CDTF">2022-01-19T07:53:00Z</dcterms:created>
  <dcterms:modified xsi:type="dcterms:W3CDTF">2022-01-21T10:43:00Z</dcterms:modified>
</cp:coreProperties>
</file>