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AD" w:rsidRPr="00112EAD" w:rsidRDefault="00112EAD" w:rsidP="00112EAD">
      <w:pPr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bookmark8"/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Załącznik nr 1 </w:t>
      </w:r>
    </w:p>
    <w:p w:rsidR="00112EAD" w:rsidRPr="00112EAD" w:rsidRDefault="00112EAD" w:rsidP="00112EAD">
      <w:pPr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 xml:space="preserve">do Uchwały Nr </w:t>
      </w:r>
      <w:r w:rsidR="006745F3">
        <w:rPr>
          <w:rFonts w:ascii="Times New Roman" w:hAnsi="Times New Roman" w:cs="Times New Roman"/>
          <w:b/>
          <w:color w:val="auto"/>
          <w:sz w:val="20"/>
          <w:szCs w:val="20"/>
        </w:rPr>
        <w:t>4795/22</w:t>
      </w:r>
    </w:p>
    <w:p w:rsidR="00112EAD" w:rsidRPr="00112EAD" w:rsidRDefault="00112EAD" w:rsidP="00112EAD">
      <w:pPr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>Zarządu Województwa Świętokrzyskiego</w:t>
      </w:r>
    </w:p>
    <w:p w:rsidR="00304C39" w:rsidRPr="00112EAD" w:rsidRDefault="00112EAD" w:rsidP="00112EAD">
      <w:pPr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z dnia </w:t>
      </w:r>
      <w:r w:rsidR="006745F3">
        <w:rPr>
          <w:rFonts w:ascii="Times New Roman" w:hAnsi="Times New Roman" w:cs="Times New Roman"/>
          <w:b/>
          <w:color w:val="auto"/>
          <w:sz w:val="20"/>
          <w:szCs w:val="20"/>
        </w:rPr>
        <w:t xml:space="preserve">12 stycznia </w:t>
      </w:r>
      <w:bookmarkStart w:id="1" w:name="_GoBack"/>
      <w:bookmarkEnd w:id="1"/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>2022</w:t>
      </w:r>
    </w:p>
    <w:p w:rsidR="00304C39" w:rsidRDefault="00304C39" w:rsidP="0007413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7413C" w:rsidRPr="006C551D" w:rsidRDefault="0007413C" w:rsidP="0007413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>STATUT</w:t>
      </w:r>
    </w:p>
    <w:p w:rsidR="0007413C" w:rsidRPr="006C551D" w:rsidRDefault="0007413C" w:rsidP="0007413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 xml:space="preserve">MUZEUM </w:t>
      </w:r>
      <w:r w:rsidR="009101F6">
        <w:rPr>
          <w:rFonts w:ascii="Times New Roman" w:hAnsi="Times New Roman" w:cs="Times New Roman"/>
          <w:b/>
        </w:rPr>
        <w:t>ZAMKOWEGO</w:t>
      </w:r>
      <w:r w:rsidR="009101F6" w:rsidRPr="006C551D">
        <w:rPr>
          <w:rFonts w:ascii="Times New Roman" w:hAnsi="Times New Roman" w:cs="Times New Roman"/>
          <w:b/>
        </w:rPr>
        <w:t xml:space="preserve"> </w:t>
      </w:r>
      <w:r w:rsidRPr="006C551D">
        <w:rPr>
          <w:rFonts w:ascii="Times New Roman" w:hAnsi="Times New Roman" w:cs="Times New Roman"/>
          <w:b/>
        </w:rPr>
        <w:t>W SANDOMIERZU</w:t>
      </w:r>
    </w:p>
    <w:p w:rsidR="0007413C" w:rsidRPr="006C551D" w:rsidRDefault="0007413C" w:rsidP="0007413C">
      <w:pPr>
        <w:spacing w:line="360" w:lineRule="auto"/>
        <w:jc w:val="both"/>
        <w:rPr>
          <w:rFonts w:ascii="Times New Roman" w:hAnsi="Times New Roman" w:cs="Times New Roman"/>
        </w:rPr>
      </w:pPr>
    </w:p>
    <w:p w:rsidR="0007413C" w:rsidRPr="006C551D" w:rsidRDefault="0007413C" w:rsidP="0007413C">
      <w:pPr>
        <w:spacing w:line="360" w:lineRule="auto"/>
        <w:jc w:val="both"/>
        <w:rPr>
          <w:rFonts w:ascii="Times New Roman" w:hAnsi="Times New Roman" w:cs="Times New Roman"/>
        </w:rPr>
      </w:pPr>
    </w:p>
    <w:p w:rsidR="0007413C" w:rsidRPr="006C551D" w:rsidRDefault="0007413C" w:rsidP="0007413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>Rozdział 1</w:t>
      </w:r>
    </w:p>
    <w:p w:rsidR="0007413C" w:rsidRPr="006C551D" w:rsidRDefault="0007413C" w:rsidP="0007413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>Postanowienia ogólne</w:t>
      </w:r>
    </w:p>
    <w:bookmarkEnd w:id="0"/>
    <w:p w:rsidR="007666F5" w:rsidRPr="006C551D" w:rsidRDefault="006C551D" w:rsidP="006C551D">
      <w:pPr>
        <w:pStyle w:val="Teksttreci20"/>
        <w:shd w:val="clear" w:color="auto" w:fill="auto"/>
        <w:spacing w:before="0" w:after="0" w:line="360" w:lineRule="auto"/>
        <w:ind w:firstLine="284"/>
        <w:jc w:val="both"/>
        <w:rPr>
          <w:sz w:val="24"/>
          <w:szCs w:val="24"/>
        </w:rPr>
      </w:pPr>
      <w:r w:rsidRPr="006B19B4">
        <w:rPr>
          <w:b/>
          <w:bCs/>
          <w:sz w:val="24"/>
          <w:szCs w:val="24"/>
        </w:rPr>
        <w:t xml:space="preserve">§ 1. </w:t>
      </w:r>
      <w:r w:rsidR="007666F5" w:rsidRPr="0023415B">
        <w:rPr>
          <w:sz w:val="24"/>
          <w:szCs w:val="24"/>
          <w:lang w:eastAsia="pl-PL" w:bidi="pl-PL"/>
        </w:rPr>
        <w:t xml:space="preserve">Muzeum </w:t>
      </w:r>
      <w:r w:rsidR="00317AD1">
        <w:rPr>
          <w:sz w:val="24"/>
          <w:szCs w:val="24"/>
          <w:lang w:eastAsia="pl-PL" w:bidi="pl-PL"/>
        </w:rPr>
        <w:t>Zamkowe</w:t>
      </w:r>
      <w:r w:rsidR="00317AD1" w:rsidRPr="0023415B">
        <w:rPr>
          <w:sz w:val="24"/>
          <w:szCs w:val="24"/>
          <w:lang w:eastAsia="pl-PL" w:bidi="pl-PL"/>
        </w:rPr>
        <w:t xml:space="preserve"> </w:t>
      </w:r>
      <w:r w:rsidR="007666F5" w:rsidRPr="0023415B">
        <w:rPr>
          <w:sz w:val="24"/>
          <w:szCs w:val="24"/>
          <w:lang w:eastAsia="pl-PL" w:bidi="pl-PL"/>
        </w:rPr>
        <w:t xml:space="preserve">w Sandomierzu, zwane </w:t>
      </w:r>
      <w:r w:rsidR="00A67200" w:rsidRPr="0023415B">
        <w:rPr>
          <w:sz w:val="24"/>
          <w:szCs w:val="24"/>
          <w:lang w:eastAsia="pl-PL" w:bidi="pl-PL"/>
        </w:rPr>
        <w:t xml:space="preserve">dalej </w:t>
      </w:r>
      <w:r w:rsidR="007666F5" w:rsidRPr="0023415B">
        <w:rPr>
          <w:sz w:val="24"/>
          <w:szCs w:val="24"/>
          <w:lang w:eastAsia="pl-PL" w:bidi="pl-PL"/>
        </w:rPr>
        <w:t xml:space="preserve">„Muzeum”, </w:t>
      </w:r>
      <w:r w:rsidR="00A67200" w:rsidRPr="0023415B">
        <w:rPr>
          <w:sz w:val="24"/>
          <w:szCs w:val="24"/>
        </w:rPr>
        <w:t>jest instytucją kultury prowadzoną jako wspólna instytucja kultury ministra właściwego do spraw kultury i ochrony dziedzictwa narodowego, zwanego dalej „Ministrem”</w:t>
      </w:r>
      <w:r w:rsidR="009101F6">
        <w:rPr>
          <w:sz w:val="24"/>
          <w:szCs w:val="24"/>
        </w:rPr>
        <w:t xml:space="preserve"> i </w:t>
      </w:r>
      <w:r w:rsidR="00A67200" w:rsidRPr="0023415B">
        <w:rPr>
          <w:sz w:val="24"/>
          <w:szCs w:val="24"/>
        </w:rPr>
        <w:t xml:space="preserve">Województwa Świętokrzyskiego, zwanego dalej „Województwem”, </w:t>
      </w:r>
      <w:r w:rsidR="007666F5" w:rsidRPr="0023415B">
        <w:rPr>
          <w:sz w:val="24"/>
          <w:szCs w:val="24"/>
          <w:lang w:eastAsia="pl-PL" w:bidi="pl-PL"/>
        </w:rPr>
        <w:t>działa</w:t>
      </w:r>
      <w:r w:rsidR="00A67200" w:rsidRPr="0023415B">
        <w:rPr>
          <w:sz w:val="24"/>
          <w:szCs w:val="24"/>
          <w:lang w:eastAsia="pl-PL" w:bidi="pl-PL"/>
        </w:rPr>
        <w:t xml:space="preserve">jącą </w:t>
      </w:r>
      <w:r w:rsidR="007666F5" w:rsidRPr="0023415B">
        <w:rPr>
          <w:sz w:val="24"/>
          <w:szCs w:val="24"/>
          <w:lang w:eastAsia="pl-PL" w:bidi="pl-PL"/>
        </w:rPr>
        <w:t>w szczególności na podstawie:</w:t>
      </w:r>
    </w:p>
    <w:p w:rsidR="007666F5" w:rsidRPr="0023415B" w:rsidRDefault="00283D0C" w:rsidP="00CA7354">
      <w:pPr>
        <w:pStyle w:val="Teksttreci20"/>
        <w:shd w:val="clear" w:color="auto" w:fill="auto"/>
        <w:spacing w:before="0"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eastAsia="pl-PL" w:bidi="pl-PL"/>
        </w:rPr>
        <w:t>1)</w:t>
      </w:r>
      <w:r>
        <w:rPr>
          <w:sz w:val="24"/>
          <w:szCs w:val="24"/>
          <w:lang w:eastAsia="pl-PL" w:bidi="pl-PL"/>
        </w:rPr>
        <w:tab/>
      </w:r>
      <w:r w:rsidR="007666F5" w:rsidRPr="0023415B">
        <w:rPr>
          <w:sz w:val="24"/>
          <w:szCs w:val="24"/>
          <w:lang w:eastAsia="pl-PL" w:bidi="pl-PL"/>
        </w:rPr>
        <w:t>ustawy z dnia 21 listopada 1996 r. o muzeach (Dz. U. z 201</w:t>
      </w:r>
      <w:r w:rsidR="006C551D" w:rsidRPr="0023415B">
        <w:rPr>
          <w:sz w:val="24"/>
          <w:szCs w:val="24"/>
          <w:lang w:eastAsia="pl-PL" w:bidi="pl-PL"/>
        </w:rPr>
        <w:t>9</w:t>
      </w:r>
      <w:r w:rsidR="007666F5" w:rsidRPr="0023415B">
        <w:rPr>
          <w:sz w:val="24"/>
          <w:szCs w:val="24"/>
          <w:lang w:eastAsia="pl-PL" w:bidi="pl-PL"/>
        </w:rPr>
        <w:t xml:space="preserve"> r. poz.</w:t>
      </w:r>
      <w:r w:rsidR="006C551D" w:rsidRPr="0023415B">
        <w:rPr>
          <w:sz w:val="24"/>
          <w:szCs w:val="24"/>
          <w:lang w:eastAsia="pl-PL" w:bidi="pl-PL"/>
        </w:rPr>
        <w:t xml:space="preserve"> 917</w:t>
      </w:r>
      <w:r w:rsidR="00F748C4" w:rsidRPr="0023415B">
        <w:rPr>
          <w:sz w:val="24"/>
          <w:szCs w:val="24"/>
          <w:lang w:eastAsia="pl-PL" w:bidi="pl-PL"/>
        </w:rPr>
        <w:t xml:space="preserve"> i 1726</w:t>
      </w:r>
      <w:r w:rsidR="006C551D" w:rsidRPr="0023415B">
        <w:rPr>
          <w:sz w:val="24"/>
          <w:szCs w:val="24"/>
          <w:lang w:eastAsia="pl-PL" w:bidi="pl-PL"/>
        </w:rPr>
        <w:t>)</w:t>
      </w:r>
      <w:r w:rsidR="008D5C3D" w:rsidRPr="0023415B">
        <w:rPr>
          <w:sz w:val="24"/>
          <w:szCs w:val="24"/>
          <w:lang w:eastAsia="pl-PL" w:bidi="pl-PL"/>
        </w:rPr>
        <w:t>, zwanej dalej „ustawą o muzeach”</w:t>
      </w:r>
      <w:r w:rsidR="006C551D" w:rsidRPr="0023415B">
        <w:rPr>
          <w:sz w:val="24"/>
          <w:szCs w:val="24"/>
          <w:lang w:eastAsia="pl-PL" w:bidi="pl-PL"/>
        </w:rPr>
        <w:t>;</w:t>
      </w:r>
    </w:p>
    <w:p w:rsidR="008D5C3D" w:rsidRPr="0023415B" w:rsidRDefault="00283D0C" w:rsidP="00CA735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</w:rPr>
        <w:t>2)</w:t>
      </w:r>
      <w:r>
        <w:rPr>
          <w:rFonts w:ascii="Times New Roman" w:hAnsi="Times New Roman" w:cs="Times New Roman"/>
          <w:color w:val="auto"/>
        </w:rPr>
        <w:tab/>
      </w:r>
      <w:r w:rsidR="007666F5" w:rsidRPr="0023415B">
        <w:rPr>
          <w:rFonts w:ascii="Times New Roman" w:hAnsi="Times New Roman" w:cs="Times New Roman"/>
          <w:color w:val="auto"/>
        </w:rPr>
        <w:t xml:space="preserve">ustawy </w:t>
      </w:r>
      <w:r w:rsidR="0007413C" w:rsidRPr="0023415B">
        <w:rPr>
          <w:rFonts w:ascii="Times New Roman" w:hAnsi="Times New Roman" w:cs="Times New Roman"/>
          <w:color w:val="auto"/>
        </w:rPr>
        <w:t>z dnia 25 października 1991 r.</w:t>
      </w:r>
      <w:r w:rsidR="007666F5" w:rsidRPr="0023415B">
        <w:rPr>
          <w:rFonts w:ascii="Times New Roman" w:hAnsi="Times New Roman" w:cs="Times New Roman"/>
          <w:color w:val="auto"/>
        </w:rPr>
        <w:t xml:space="preserve"> o organizowaniu i prowadzeniu działalności kulturalnej (</w:t>
      </w:r>
      <w:r w:rsidR="006C551D" w:rsidRPr="0023415B">
        <w:rPr>
          <w:rFonts w:ascii="Times New Roman" w:hAnsi="Times New Roman" w:cs="Times New Roman"/>
          <w:color w:val="auto"/>
        </w:rPr>
        <w:t>Dz.</w:t>
      </w:r>
      <w:r w:rsidR="008D5C3D" w:rsidRPr="0023415B">
        <w:rPr>
          <w:rFonts w:ascii="Times New Roman" w:hAnsi="Times New Roman" w:cs="Times New Roman"/>
          <w:color w:val="auto"/>
        </w:rPr>
        <w:t xml:space="preserve"> </w:t>
      </w:r>
      <w:r w:rsidR="006C551D" w:rsidRPr="0023415B">
        <w:rPr>
          <w:rFonts w:ascii="Times New Roman" w:hAnsi="Times New Roman" w:cs="Times New Roman"/>
          <w:color w:val="auto"/>
        </w:rPr>
        <w:t>U. z 2018 r. poz. 1983 oraz z 2019 r. poz. 115</w:t>
      </w:r>
      <w:r w:rsidR="005B4D5A" w:rsidRPr="0023415B">
        <w:rPr>
          <w:rFonts w:ascii="Times New Roman" w:hAnsi="Times New Roman" w:cs="Times New Roman"/>
          <w:color w:val="auto"/>
        </w:rPr>
        <w:t xml:space="preserve">, </w:t>
      </w:r>
      <w:r w:rsidR="006C551D" w:rsidRPr="0023415B">
        <w:rPr>
          <w:rFonts w:ascii="Times New Roman" w:hAnsi="Times New Roman" w:cs="Times New Roman"/>
          <w:color w:val="auto"/>
        </w:rPr>
        <w:t>730</w:t>
      </w:r>
      <w:r w:rsidR="005B4D5A" w:rsidRPr="0023415B">
        <w:rPr>
          <w:rFonts w:ascii="Times New Roman" w:hAnsi="Times New Roman" w:cs="Times New Roman"/>
          <w:color w:val="auto"/>
        </w:rPr>
        <w:t xml:space="preserve"> i 1696</w:t>
      </w:r>
      <w:r w:rsidR="006C551D" w:rsidRPr="0023415B">
        <w:rPr>
          <w:rFonts w:ascii="Times New Roman" w:hAnsi="Times New Roman" w:cs="Times New Roman"/>
          <w:color w:val="auto"/>
        </w:rPr>
        <w:t>)</w:t>
      </w:r>
      <w:r w:rsidR="005B4D5A" w:rsidRPr="0023415B">
        <w:rPr>
          <w:rFonts w:ascii="Times New Roman" w:hAnsi="Times New Roman" w:cs="Times New Roman"/>
          <w:color w:val="auto"/>
        </w:rPr>
        <w:t>,</w:t>
      </w:r>
      <w:r w:rsidR="008D5C3D" w:rsidRPr="0023415B">
        <w:rPr>
          <w:rFonts w:ascii="Times New Roman" w:hAnsi="Times New Roman"/>
          <w:color w:val="auto"/>
        </w:rPr>
        <w:t xml:space="preserve"> zwanej dalej „ustawą o organizowaniu i prowadzeniu działalności kulturalnej”;</w:t>
      </w:r>
    </w:p>
    <w:p w:rsidR="00A67200" w:rsidRPr="007953A3" w:rsidRDefault="00283D0C" w:rsidP="00CA7354">
      <w:pPr>
        <w:pStyle w:val="Teksttreci20"/>
        <w:shd w:val="clear" w:color="auto" w:fill="auto"/>
        <w:tabs>
          <w:tab w:val="left" w:pos="380"/>
        </w:tabs>
        <w:spacing w:before="0"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A67200" w:rsidRPr="0023415B">
        <w:rPr>
          <w:sz w:val="24"/>
          <w:szCs w:val="24"/>
        </w:rPr>
        <w:t>ustawy z dnia 23 lipca 2003 r. o ochronie z</w:t>
      </w:r>
      <w:r w:rsidR="00AF23C7">
        <w:rPr>
          <w:sz w:val="24"/>
          <w:szCs w:val="24"/>
        </w:rPr>
        <w:t>abytków i opiece nad zabytkami (</w:t>
      </w:r>
      <w:r w:rsidR="00A67200" w:rsidRPr="0023415B">
        <w:rPr>
          <w:sz w:val="24"/>
          <w:szCs w:val="24"/>
        </w:rPr>
        <w:t>Dz. U. z</w:t>
      </w:r>
      <w:r w:rsidR="00112EAD">
        <w:rPr>
          <w:sz w:val="24"/>
          <w:szCs w:val="24"/>
        </w:rPr>
        <w:t> </w:t>
      </w:r>
      <w:r w:rsidR="00A67200" w:rsidRPr="0023415B">
        <w:rPr>
          <w:sz w:val="24"/>
          <w:szCs w:val="24"/>
        </w:rPr>
        <w:t xml:space="preserve">2018 r. </w:t>
      </w:r>
      <w:r w:rsidR="00A67200" w:rsidRPr="007953A3">
        <w:rPr>
          <w:sz w:val="24"/>
          <w:szCs w:val="24"/>
        </w:rPr>
        <w:t>poz. 2067 i 2245 oraz z 2019 r. poz. 730</w:t>
      </w:r>
      <w:r w:rsidR="005B100C" w:rsidRPr="007953A3">
        <w:rPr>
          <w:sz w:val="24"/>
          <w:szCs w:val="24"/>
        </w:rPr>
        <w:t xml:space="preserve"> i 1696</w:t>
      </w:r>
      <w:r w:rsidR="00A67200" w:rsidRPr="007953A3">
        <w:rPr>
          <w:sz w:val="24"/>
          <w:szCs w:val="24"/>
        </w:rPr>
        <w:t>);</w:t>
      </w:r>
    </w:p>
    <w:p w:rsidR="007666F5" w:rsidRPr="0023415B" w:rsidRDefault="00283D0C" w:rsidP="00CA7354">
      <w:pPr>
        <w:pStyle w:val="Teksttreci20"/>
        <w:shd w:val="clear" w:color="auto" w:fill="auto"/>
        <w:tabs>
          <w:tab w:val="left" w:pos="426"/>
        </w:tabs>
        <w:spacing w:before="0" w:after="0" w:line="360" w:lineRule="auto"/>
        <w:ind w:left="284" w:hanging="284"/>
        <w:jc w:val="both"/>
        <w:rPr>
          <w:sz w:val="24"/>
          <w:szCs w:val="24"/>
        </w:rPr>
      </w:pPr>
      <w:r w:rsidRPr="007953A3">
        <w:rPr>
          <w:sz w:val="24"/>
          <w:szCs w:val="24"/>
          <w:lang w:eastAsia="pl-PL" w:bidi="pl-PL"/>
        </w:rPr>
        <w:t>4)</w:t>
      </w:r>
      <w:r w:rsidRPr="007953A3">
        <w:rPr>
          <w:sz w:val="24"/>
          <w:szCs w:val="24"/>
          <w:lang w:eastAsia="pl-PL" w:bidi="pl-PL"/>
        </w:rPr>
        <w:tab/>
      </w:r>
      <w:r w:rsidR="007666F5" w:rsidRPr="00317AD1">
        <w:rPr>
          <w:sz w:val="24"/>
          <w:szCs w:val="24"/>
          <w:lang w:eastAsia="pl-PL" w:bidi="pl-PL"/>
        </w:rPr>
        <w:t xml:space="preserve">umowy w sprawie prowadzenia </w:t>
      </w:r>
      <w:r w:rsidR="006C551D" w:rsidRPr="00317AD1">
        <w:rPr>
          <w:sz w:val="24"/>
          <w:szCs w:val="24"/>
          <w:lang w:eastAsia="pl-PL" w:bidi="pl-PL"/>
        </w:rPr>
        <w:t xml:space="preserve">jako wspólnej instytucji kultury - </w:t>
      </w:r>
      <w:r w:rsidR="007666F5" w:rsidRPr="00112EAD">
        <w:rPr>
          <w:sz w:val="24"/>
          <w:szCs w:val="24"/>
          <w:lang w:eastAsia="pl-PL" w:bidi="pl-PL"/>
        </w:rPr>
        <w:t>Muzeum Okręgowego w</w:t>
      </w:r>
      <w:r w:rsidR="00AF23C7" w:rsidRPr="00112EAD">
        <w:rPr>
          <w:sz w:val="24"/>
          <w:szCs w:val="24"/>
          <w:lang w:eastAsia="pl-PL" w:bidi="pl-PL"/>
        </w:rPr>
        <w:t> </w:t>
      </w:r>
      <w:r w:rsidR="007666F5" w:rsidRPr="00112EAD">
        <w:rPr>
          <w:sz w:val="24"/>
          <w:szCs w:val="24"/>
          <w:lang w:eastAsia="pl-PL" w:bidi="pl-PL"/>
        </w:rPr>
        <w:t>Sandomierzu</w:t>
      </w:r>
      <w:r w:rsidR="000B1B85" w:rsidRPr="00317AD1">
        <w:rPr>
          <w:sz w:val="24"/>
          <w:szCs w:val="24"/>
          <w:lang w:eastAsia="pl-PL" w:bidi="pl-PL"/>
        </w:rPr>
        <w:t xml:space="preserve"> zawart</w:t>
      </w:r>
      <w:r w:rsidR="0076764B" w:rsidRPr="00317AD1">
        <w:rPr>
          <w:sz w:val="24"/>
          <w:szCs w:val="24"/>
          <w:lang w:eastAsia="pl-PL" w:bidi="pl-PL"/>
        </w:rPr>
        <w:t>ej</w:t>
      </w:r>
      <w:r w:rsidR="00423820" w:rsidRPr="00317AD1">
        <w:rPr>
          <w:sz w:val="24"/>
          <w:szCs w:val="24"/>
          <w:lang w:eastAsia="pl-PL" w:bidi="pl-PL"/>
        </w:rPr>
        <w:t xml:space="preserve"> 11 grudnia 2019 roku</w:t>
      </w:r>
      <w:r w:rsidR="0076764B" w:rsidRPr="007953A3">
        <w:rPr>
          <w:sz w:val="24"/>
          <w:szCs w:val="24"/>
          <w:lang w:eastAsia="pl-PL" w:bidi="pl-PL"/>
        </w:rPr>
        <w:t xml:space="preserve">, </w:t>
      </w:r>
      <w:r w:rsidR="0099652F" w:rsidRPr="007953A3">
        <w:rPr>
          <w:sz w:val="24"/>
          <w:szCs w:val="24"/>
          <w:lang w:eastAsia="pl-PL" w:bidi="pl-PL"/>
        </w:rPr>
        <w:t>wraz</w:t>
      </w:r>
      <w:r w:rsidR="0099652F">
        <w:rPr>
          <w:sz w:val="24"/>
          <w:szCs w:val="24"/>
          <w:lang w:eastAsia="pl-PL" w:bidi="pl-PL"/>
        </w:rPr>
        <w:t xml:space="preserve"> z aneksami, </w:t>
      </w:r>
      <w:r w:rsidR="0076764B" w:rsidRPr="0023415B">
        <w:rPr>
          <w:sz w:val="24"/>
          <w:szCs w:val="24"/>
          <w:lang w:eastAsia="pl-PL" w:bidi="pl-PL"/>
        </w:rPr>
        <w:t>zwanej dalej „U</w:t>
      </w:r>
      <w:r w:rsidR="000B1B85" w:rsidRPr="0023415B">
        <w:rPr>
          <w:sz w:val="24"/>
          <w:szCs w:val="24"/>
          <w:lang w:eastAsia="pl-PL" w:bidi="pl-PL"/>
        </w:rPr>
        <w:t>mową”</w:t>
      </w:r>
      <w:r w:rsidR="006C551D" w:rsidRPr="0023415B">
        <w:rPr>
          <w:sz w:val="24"/>
          <w:szCs w:val="24"/>
          <w:lang w:eastAsia="pl-PL" w:bidi="pl-PL"/>
        </w:rPr>
        <w:t>;</w:t>
      </w:r>
    </w:p>
    <w:p w:rsidR="007666F5" w:rsidRPr="006C551D" w:rsidRDefault="00283D0C" w:rsidP="00CA7354">
      <w:pPr>
        <w:pStyle w:val="Teksttreci20"/>
        <w:shd w:val="clear" w:color="auto" w:fill="auto"/>
        <w:tabs>
          <w:tab w:val="left" w:pos="426"/>
        </w:tabs>
        <w:spacing w:before="0" w:after="160"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5)</w:t>
      </w:r>
      <w:r>
        <w:rPr>
          <w:color w:val="000000"/>
          <w:sz w:val="24"/>
          <w:szCs w:val="24"/>
          <w:lang w:eastAsia="pl-PL" w:bidi="pl-PL"/>
        </w:rPr>
        <w:tab/>
      </w:r>
      <w:r w:rsidR="007666F5" w:rsidRPr="006C551D">
        <w:rPr>
          <w:color w:val="000000"/>
          <w:sz w:val="24"/>
          <w:szCs w:val="24"/>
          <w:lang w:eastAsia="pl-PL" w:bidi="pl-PL"/>
        </w:rPr>
        <w:t>postanowień niniejszego statutu.</w:t>
      </w:r>
    </w:p>
    <w:p w:rsidR="007666F5" w:rsidRPr="006C551D" w:rsidRDefault="006C551D" w:rsidP="009221D8">
      <w:pPr>
        <w:pStyle w:val="Teksttreci20"/>
        <w:shd w:val="clear" w:color="auto" w:fill="auto"/>
        <w:spacing w:before="0" w:after="0" w:line="360" w:lineRule="auto"/>
        <w:ind w:firstLine="284"/>
        <w:jc w:val="both"/>
        <w:rPr>
          <w:sz w:val="24"/>
          <w:szCs w:val="24"/>
        </w:rPr>
      </w:pPr>
      <w:r w:rsidRPr="006C551D">
        <w:rPr>
          <w:b/>
          <w:bCs/>
          <w:sz w:val="24"/>
          <w:szCs w:val="24"/>
        </w:rPr>
        <w:t>§ 2.</w:t>
      </w:r>
      <w:r w:rsidR="0023415B">
        <w:rPr>
          <w:bCs/>
          <w:sz w:val="24"/>
          <w:szCs w:val="24"/>
        </w:rPr>
        <w:t xml:space="preserve"> </w:t>
      </w:r>
      <w:r w:rsidR="00A67200">
        <w:rPr>
          <w:bCs/>
          <w:sz w:val="24"/>
          <w:szCs w:val="24"/>
        </w:rPr>
        <w:t>1. </w:t>
      </w:r>
      <w:r w:rsidRPr="006C551D">
        <w:rPr>
          <w:bCs/>
          <w:sz w:val="24"/>
          <w:szCs w:val="24"/>
        </w:rPr>
        <w:t xml:space="preserve">Muzeum jest wpisane do rejestru instytucji kultury prowadzonego przez </w:t>
      </w:r>
      <w:r w:rsidR="009101F6">
        <w:rPr>
          <w:bCs/>
          <w:sz w:val="24"/>
          <w:szCs w:val="24"/>
        </w:rPr>
        <w:t>Województwo</w:t>
      </w:r>
      <w:r w:rsidR="0076764B">
        <w:rPr>
          <w:bCs/>
          <w:sz w:val="24"/>
          <w:szCs w:val="24"/>
        </w:rPr>
        <w:t>.</w:t>
      </w:r>
      <w:r w:rsidR="0023415B" w:rsidRPr="003D436F" w:rsidDel="0023415B">
        <w:rPr>
          <w:bCs/>
          <w:strike/>
          <w:color w:val="FF0000"/>
          <w:sz w:val="24"/>
          <w:szCs w:val="24"/>
        </w:rPr>
        <w:t xml:space="preserve"> </w:t>
      </w:r>
    </w:p>
    <w:p w:rsidR="007666F5" w:rsidRPr="006C551D" w:rsidRDefault="00C33CE7" w:rsidP="00C33CE7">
      <w:pPr>
        <w:pStyle w:val="Teksttreci20"/>
        <w:shd w:val="clear" w:color="auto" w:fill="auto"/>
        <w:tabs>
          <w:tab w:val="left" w:pos="0"/>
        </w:tabs>
        <w:spacing w:before="0" w:after="0" w:line="360" w:lineRule="auto"/>
        <w:ind w:left="284" w:firstLine="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eastAsia="pl-PL" w:bidi="pl-PL"/>
        </w:rPr>
        <w:t>2. </w:t>
      </w:r>
      <w:r w:rsidR="00E2210C" w:rsidRPr="00E2210C">
        <w:rPr>
          <w:color w:val="000000"/>
          <w:spacing w:val="-2"/>
          <w:sz w:val="24"/>
          <w:szCs w:val="24"/>
          <w:lang w:eastAsia="pl-PL" w:bidi="pl-PL"/>
        </w:rPr>
        <w:t>Muzeum jest wpisane do Państwowego Rejestru Muzeów prowadzonego przez Ministra</w:t>
      </w:r>
      <w:r w:rsidR="00E2210C">
        <w:rPr>
          <w:color w:val="000000"/>
          <w:sz w:val="24"/>
          <w:szCs w:val="24"/>
          <w:lang w:eastAsia="pl-PL" w:bidi="pl-PL"/>
        </w:rPr>
        <w:t xml:space="preserve"> pod numerem </w:t>
      </w:r>
      <w:r w:rsidR="007666F5" w:rsidRPr="006C551D">
        <w:rPr>
          <w:color w:val="000000"/>
          <w:sz w:val="24"/>
          <w:szCs w:val="24"/>
          <w:lang w:eastAsia="pl-PL" w:bidi="pl-PL"/>
        </w:rPr>
        <w:t>61.</w:t>
      </w:r>
    </w:p>
    <w:p w:rsidR="007666F5" w:rsidRPr="006C551D" w:rsidRDefault="00C33CE7" w:rsidP="00C33CE7">
      <w:pPr>
        <w:pStyle w:val="Teksttreci20"/>
        <w:shd w:val="clear" w:color="auto" w:fill="auto"/>
        <w:tabs>
          <w:tab w:val="left" w:pos="284"/>
        </w:tabs>
        <w:spacing w:before="0" w:after="160" w:line="360" w:lineRule="auto"/>
        <w:ind w:firstLine="284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3. </w:t>
      </w:r>
      <w:r w:rsidR="00E2210C">
        <w:rPr>
          <w:color w:val="000000"/>
          <w:sz w:val="24"/>
          <w:szCs w:val="24"/>
          <w:lang w:eastAsia="pl-PL" w:bidi="pl-PL"/>
        </w:rPr>
        <w:t>Muzeum posiada osobowość prawną</w:t>
      </w:r>
      <w:r w:rsidR="007666F5" w:rsidRPr="006C551D">
        <w:rPr>
          <w:color w:val="000000"/>
          <w:sz w:val="24"/>
          <w:szCs w:val="24"/>
          <w:lang w:eastAsia="pl-PL" w:bidi="pl-PL"/>
        </w:rPr>
        <w:t>.</w:t>
      </w:r>
    </w:p>
    <w:p w:rsidR="00E2210C" w:rsidRPr="00E2210C" w:rsidRDefault="00E2210C" w:rsidP="00E2210C">
      <w:pPr>
        <w:pStyle w:val="Akapitzlist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E2210C">
        <w:rPr>
          <w:rFonts w:ascii="Times New Roman" w:hAnsi="Times New Roman"/>
          <w:b/>
          <w:bCs/>
        </w:rPr>
        <w:t xml:space="preserve">§ 3. </w:t>
      </w:r>
      <w:r w:rsidRPr="00E2210C">
        <w:rPr>
          <w:rFonts w:ascii="Times New Roman" w:hAnsi="Times New Roman"/>
        </w:rPr>
        <w:t xml:space="preserve">1. Siedzibą Muzeum jest </w:t>
      </w:r>
      <w:r>
        <w:rPr>
          <w:rFonts w:ascii="Times New Roman" w:hAnsi="Times New Roman"/>
        </w:rPr>
        <w:t>Sandomierz</w:t>
      </w:r>
      <w:r w:rsidRPr="00E2210C">
        <w:rPr>
          <w:rFonts w:ascii="Times New Roman" w:hAnsi="Times New Roman"/>
        </w:rPr>
        <w:t>.</w:t>
      </w:r>
    </w:p>
    <w:p w:rsidR="00E2210C" w:rsidRPr="00E2210C" w:rsidRDefault="00E2210C" w:rsidP="00E2210C">
      <w:pPr>
        <w:pStyle w:val="Akapitzlist"/>
        <w:autoSpaceDE w:val="0"/>
        <w:autoSpaceDN w:val="0"/>
        <w:adjustRightInd w:val="0"/>
        <w:spacing w:after="160" w:line="36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E2210C">
        <w:rPr>
          <w:rFonts w:ascii="Times New Roman" w:hAnsi="Times New Roman"/>
          <w:bCs/>
        </w:rPr>
        <w:t>2.</w:t>
      </w:r>
      <w:r w:rsidRPr="00E2210C">
        <w:rPr>
          <w:rFonts w:ascii="Times New Roman" w:hAnsi="Times New Roman"/>
        </w:rPr>
        <w:t xml:space="preserve"> Terenem działania Muzeum jest obszar Rzeczypospolitej Polskiej i zagranica.</w:t>
      </w:r>
    </w:p>
    <w:p w:rsidR="007666F5" w:rsidRPr="006C551D" w:rsidRDefault="006C551D" w:rsidP="00E2210C">
      <w:pPr>
        <w:pStyle w:val="Teksttreci20"/>
        <w:shd w:val="clear" w:color="auto" w:fill="auto"/>
        <w:spacing w:before="0" w:after="0" w:line="360" w:lineRule="auto"/>
        <w:ind w:firstLine="284"/>
        <w:jc w:val="both"/>
        <w:rPr>
          <w:color w:val="000000"/>
          <w:sz w:val="24"/>
          <w:szCs w:val="24"/>
          <w:lang w:eastAsia="pl-PL" w:bidi="pl-PL"/>
        </w:rPr>
      </w:pPr>
      <w:r w:rsidRPr="00E2210C">
        <w:rPr>
          <w:b/>
          <w:color w:val="000000"/>
          <w:spacing w:val="-4"/>
          <w:sz w:val="24"/>
          <w:szCs w:val="24"/>
          <w:lang w:eastAsia="pl-PL" w:bidi="pl-PL"/>
        </w:rPr>
        <w:t xml:space="preserve">§ 4. </w:t>
      </w:r>
      <w:r w:rsidR="007666F5" w:rsidRPr="00E2210C">
        <w:rPr>
          <w:color w:val="000000"/>
          <w:spacing w:val="-4"/>
          <w:sz w:val="24"/>
          <w:szCs w:val="24"/>
          <w:lang w:eastAsia="pl-PL" w:bidi="pl-PL"/>
        </w:rPr>
        <w:t xml:space="preserve">Muzeum używa okrągłej pieczęci z wizerunkiem orła ustalonym dla godła </w:t>
      </w:r>
      <w:r w:rsidR="007666F5" w:rsidRPr="00E2210C">
        <w:rPr>
          <w:color w:val="000000"/>
          <w:spacing w:val="-4"/>
          <w:sz w:val="24"/>
          <w:szCs w:val="24"/>
          <w:lang w:eastAsia="pl-PL" w:bidi="pl-PL"/>
        </w:rPr>
        <w:lastRenderedPageBreak/>
        <w:t>Rzeczypospolitej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Polskiej oraz </w:t>
      </w:r>
      <w:r w:rsidR="00E2210C">
        <w:rPr>
          <w:color w:val="000000"/>
          <w:sz w:val="24"/>
          <w:szCs w:val="24"/>
          <w:lang w:eastAsia="pl-PL" w:bidi="pl-PL"/>
        </w:rPr>
        <w:t>nazwą Muzeum w otoku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w </w:t>
      </w:r>
      <w:r w:rsidR="00E2210C">
        <w:rPr>
          <w:color w:val="000000"/>
          <w:sz w:val="24"/>
          <w:szCs w:val="24"/>
          <w:lang w:eastAsia="pl-PL" w:bidi="pl-PL"/>
        </w:rPr>
        <w:t>brzmieniu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: „Muzeum </w:t>
      </w:r>
      <w:r w:rsidR="009101F6">
        <w:rPr>
          <w:color w:val="000000"/>
          <w:sz w:val="24"/>
          <w:szCs w:val="24"/>
          <w:lang w:eastAsia="pl-PL" w:bidi="pl-PL"/>
        </w:rPr>
        <w:t>Zamkowe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w</w:t>
      </w:r>
      <w:r w:rsidR="00112EAD">
        <w:rPr>
          <w:color w:val="000000"/>
          <w:sz w:val="24"/>
          <w:szCs w:val="24"/>
          <w:lang w:eastAsia="pl-PL" w:bidi="pl-PL"/>
        </w:rPr>
        <w:t> </w:t>
      </w:r>
      <w:r w:rsidR="007666F5" w:rsidRPr="006C551D">
        <w:rPr>
          <w:color w:val="000000"/>
          <w:sz w:val="24"/>
          <w:szCs w:val="24"/>
          <w:lang w:eastAsia="pl-PL" w:bidi="pl-PL"/>
        </w:rPr>
        <w:t>Sandomierzu”.</w:t>
      </w:r>
    </w:p>
    <w:p w:rsidR="0007413C" w:rsidRPr="006C551D" w:rsidRDefault="0007413C" w:rsidP="007666F5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sz w:val="24"/>
          <w:szCs w:val="24"/>
        </w:rPr>
      </w:pPr>
    </w:p>
    <w:p w:rsidR="00E76BBE" w:rsidRPr="006C551D" w:rsidRDefault="00E76BBE" w:rsidP="002665AC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2" w:name="bookmark13"/>
      <w:r w:rsidRPr="006C551D">
        <w:rPr>
          <w:rFonts w:ascii="Times New Roman" w:hAnsi="Times New Roman" w:cs="Times New Roman"/>
          <w:b/>
        </w:rPr>
        <w:t>Rozdział 2</w:t>
      </w:r>
    </w:p>
    <w:p w:rsidR="00E76BBE" w:rsidRPr="006C551D" w:rsidRDefault="00E76BBE" w:rsidP="002665AC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</w:rPr>
      </w:pPr>
      <w:r w:rsidRPr="006C551D">
        <w:rPr>
          <w:rFonts w:ascii="Times New Roman" w:hAnsi="Times New Roman" w:cs="Times New Roman"/>
          <w:b/>
          <w:bCs/>
        </w:rPr>
        <w:t>Zakres działania Muzeum oraz rodzaj gromadzonych zbiorów</w:t>
      </w:r>
    </w:p>
    <w:bookmarkEnd w:id="2"/>
    <w:p w:rsidR="00370E69" w:rsidRDefault="00013B63" w:rsidP="007666F5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color w:val="000000"/>
          <w:sz w:val="24"/>
          <w:szCs w:val="24"/>
          <w:lang w:eastAsia="pl-PL" w:bidi="pl-PL"/>
        </w:rPr>
      </w:pPr>
      <w:r w:rsidRPr="00BB79BA">
        <w:rPr>
          <w:b/>
          <w:color w:val="000000"/>
          <w:sz w:val="24"/>
          <w:szCs w:val="24"/>
          <w:lang w:eastAsia="pl-PL" w:bidi="pl-PL"/>
        </w:rPr>
        <w:t>§ 5.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="007666F5" w:rsidRPr="006C551D">
        <w:rPr>
          <w:color w:val="000000"/>
          <w:sz w:val="24"/>
          <w:szCs w:val="24"/>
          <w:lang w:eastAsia="pl-PL" w:bidi="pl-PL"/>
        </w:rPr>
        <w:t>Do zakresu działania Muzeum należy</w:t>
      </w:r>
      <w:r w:rsidR="00370E69">
        <w:rPr>
          <w:color w:val="000000"/>
          <w:sz w:val="24"/>
          <w:szCs w:val="24"/>
          <w:lang w:eastAsia="pl-PL" w:bidi="pl-PL"/>
        </w:rPr>
        <w:t>:</w:t>
      </w:r>
    </w:p>
    <w:p w:rsidR="00E620F4" w:rsidRDefault="00E620F4" w:rsidP="00E620F4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1</w:t>
      </w:r>
      <w:r w:rsidR="00370E69">
        <w:rPr>
          <w:color w:val="000000"/>
          <w:sz w:val="24"/>
          <w:szCs w:val="24"/>
          <w:lang w:eastAsia="pl-PL" w:bidi="pl-PL"/>
        </w:rPr>
        <w:t xml:space="preserve">) </w:t>
      </w:r>
      <w:r w:rsidR="00B07237" w:rsidRPr="00B07237">
        <w:rPr>
          <w:color w:val="000000"/>
          <w:sz w:val="24"/>
          <w:szCs w:val="24"/>
          <w:lang w:eastAsia="pl-PL" w:bidi="pl-PL"/>
        </w:rPr>
        <w:t xml:space="preserve">upowszechnianie wiedzy z dziedziny archeologii, historii, etnologii, </w:t>
      </w:r>
      <w:r w:rsidR="00451C0D">
        <w:rPr>
          <w:color w:val="000000"/>
          <w:sz w:val="24"/>
          <w:szCs w:val="24"/>
          <w:lang w:eastAsia="pl-PL" w:bidi="pl-PL"/>
        </w:rPr>
        <w:t>literatury,</w:t>
      </w:r>
      <w:r w:rsidR="00451C0D" w:rsidRPr="00B07237">
        <w:rPr>
          <w:color w:val="000000"/>
          <w:sz w:val="24"/>
          <w:szCs w:val="24"/>
          <w:lang w:eastAsia="pl-PL" w:bidi="pl-PL"/>
        </w:rPr>
        <w:t xml:space="preserve"> </w:t>
      </w:r>
      <w:r w:rsidR="00B07237" w:rsidRPr="00B07237">
        <w:rPr>
          <w:color w:val="000000"/>
          <w:sz w:val="24"/>
          <w:szCs w:val="24"/>
          <w:lang w:eastAsia="pl-PL" w:bidi="pl-PL"/>
        </w:rPr>
        <w:t>sztuk pięknych i rzemiosła</w:t>
      </w:r>
      <w:r w:rsidR="00DA7956">
        <w:rPr>
          <w:color w:val="000000"/>
          <w:sz w:val="24"/>
          <w:szCs w:val="24"/>
          <w:lang w:eastAsia="pl-PL" w:bidi="pl-PL"/>
        </w:rPr>
        <w:t>,</w:t>
      </w:r>
      <w:r w:rsidR="00B07237" w:rsidRPr="00B07237">
        <w:rPr>
          <w:color w:val="000000"/>
          <w:sz w:val="24"/>
          <w:szCs w:val="24"/>
          <w:lang w:eastAsia="pl-PL" w:bidi="pl-PL"/>
        </w:rPr>
        <w:t xml:space="preserve"> ze szczególnym uwzględnieniem dziedzictwa </w:t>
      </w:r>
      <w:r w:rsidR="00DA7956">
        <w:rPr>
          <w:color w:val="000000"/>
          <w:sz w:val="24"/>
          <w:szCs w:val="24"/>
          <w:lang w:eastAsia="pl-PL" w:bidi="pl-PL"/>
        </w:rPr>
        <w:t>kulturowego</w:t>
      </w:r>
      <w:r>
        <w:rPr>
          <w:color w:val="000000"/>
          <w:sz w:val="24"/>
          <w:szCs w:val="24"/>
          <w:lang w:eastAsia="pl-PL" w:bidi="pl-PL"/>
        </w:rPr>
        <w:t xml:space="preserve"> Sandomierza i </w:t>
      </w:r>
      <w:r w:rsidR="009101F6">
        <w:rPr>
          <w:color w:val="000000"/>
          <w:sz w:val="24"/>
          <w:szCs w:val="24"/>
          <w:lang w:eastAsia="pl-PL" w:bidi="pl-PL"/>
        </w:rPr>
        <w:t xml:space="preserve">historycznej </w:t>
      </w:r>
      <w:r w:rsidR="00B07237" w:rsidRPr="00B07237">
        <w:rPr>
          <w:color w:val="000000"/>
          <w:sz w:val="24"/>
          <w:szCs w:val="24"/>
          <w:lang w:eastAsia="pl-PL" w:bidi="pl-PL"/>
        </w:rPr>
        <w:t xml:space="preserve">ziemi </w:t>
      </w:r>
      <w:r w:rsidR="00B07237">
        <w:rPr>
          <w:color w:val="000000"/>
          <w:sz w:val="24"/>
          <w:szCs w:val="24"/>
          <w:lang w:eastAsia="pl-PL" w:bidi="pl-PL"/>
        </w:rPr>
        <w:t>sandomierskiej</w:t>
      </w:r>
      <w:r w:rsidR="003D6332">
        <w:rPr>
          <w:color w:val="000000"/>
          <w:sz w:val="24"/>
          <w:szCs w:val="24"/>
          <w:lang w:eastAsia="pl-PL" w:bidi="pl-PL"/>
        </w:rPr>
        <w:t>;</w:t>
      </w:r>
      <w:r w:rsidRPr="00E620F4">
        <w:rPr>
          <w:color w:val="000000"/>
          <w:sz w:val="24"/>
          <w:szCs w:val="24"/>
          <w:lang w:eastAsia="pl-PL" w:bidi="pl-PL"/>
        </w:rPr>
        <w:t xml:space="preserve"> </w:t>
      </w:r>
    </w:p>
    <w:p w:rsidR="007666F5" w:rsidRDefault="00E620F4" w:rsidP="00E620F4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2)</w:t>
      </w:r>
      <w:r w:rsidRPr="006C551D"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zachowanie substancji zabytkowej Zamku Królewskiego w Sandomierzu</w:t>
      </w:r>
      <w:r w:rsidR="003D6332">
        <w:rPr>
          <w:color w:val="000000"/>
          <w:sz w:val="24"/>
          <w:szCs w:val="24"/>
          <w:lang w:eastAsia="pl-PL" w:bidi="pl-PL"/>
        </w:rPr>
        <w:t>.</w:t>
      </w:r>
    </w:p>
    <w:p w:rsidR="00E46B24" w:rsidRPr="00DF7840" w:rsidRDefault="00E46B24" w:rsidP="00E46B24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bCs/>
        </w:rPr>
      </w:pPr>
      <w:r w:rsidRPr="006B19B4">
        <w:rPr>
          <w:rFonts w:ascii="Times New Roman" w:hAnsi="Times New Roman"/>
          <w:bCs/>
        </w:rPr>
        <w:t>2.</w:t>
      </w:r>
      <w:r w:rsidRPr="00DF7840">
        <w:rPr>
          <w:rFonts w:ascii="Times New Roman" w:hAnsi="Times New Roman"/>
          <w:color w:val="FF0000"/>
        </w:rPr>
        <w:t xml:space="preserve"> </w:t>
      </w:r>
      <w:r w:rsidRPr="006B19B4">
        <w:rPr>
          <w:rFonts w:ascii="Times New Roman" w:hAnsi="Times New Roman"/>
        </w:rPr>
        <w:t>Muzeum prowadzi działalność w szczególności przez:</w:t>
      </w:r>
    </w:p>
    <w:p w:rsidR="00E46B24" w:rsidRDefault="00E46B24" w:rsidP="00E46B2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Pr="006B19B4">
        <w:rPr>
          <w:rFonts w:ascii="Times New Roman" w:hAnsi="Times New Roman"/>
        </w:rPr>
        <w:t>romadzenie</w:t>
      </w:r>
      <w:r>
        <w:rPr>
          <w:rFonts w:ascii="Times New Roman" w:hAnsi="Times New Roman"/>
        </w:rPr>
        <w:t xml:space="preserve"> zabytków </w:t>
      </w:r>
      <w:r w:rsidR="00C4111D">
        <w:rPr>
          <w:rFonts w:ascii="Times New Roman" w:hAnsi="Times New Roman"/>
        </w:rPr>
        <w:t>związanych z zakresem działania Muzeum</w:t>
      </w:r>
      <w:r w:rsidR="003D6332">
        <w:rPr>
          <w:rFonts w:ascii="Times New Roman" w:hAnsi="Times New Roman"/>
        </w:rPr>
        <w:t xml:space="preserve"> i dotychczasową kolekcją</w:t>
      </w:r>
      <w:r>
        <w:rPr>
          <w:rFonts w:ascii="Times New Roman" w:hAnsi="Times New Roman"/>
        </w:rPr>
        <w:t>;</w:t>
      </w:r>
    </w:p>
    <w:p w:rsidR="00E46B24" w:rsidRPr="001E0687" w:rsidRDefault="00E46B24" w:rsidP="00E46B2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2"/>
        </w:rPr>
      </w:pPr>
      <w:r w:rsidRPr="001E0687">
        <w:rPr>
          <w:rFonts w:ascii="Times New Roman" w:hAnsi="Times New Roman"/>
          <w:spacing w:val="-2"/>
        </w:rPr>
        <w:t>inwentaryzowanie, katalogowanie i naukowe opracowywanie zgromadzonych zbiorów;</w:t>
      </w:r>
    </w:p>
    <w:p w:rsidR="00E46B24" w:rsidRPr="003649F2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przechowywanie </w:t>
      </w:r>
      <w:r w:rsidRPr="00270A03">
        <w:rPr>
          <w:rFonts w:ascii="Times New Roman" w:hAnsi="Times New Roman"/>
        </w:rPr>
        <w:t xml:space="preserve">gromadzonych zabytków, w warunkach zapewniających im </w:t>
      </w:r>
      <w:r>
        <w:rPr>
          <w:rFonts w:ascii="Times New Roman" w:hAnsi="Times New Roman"/>
        </w:rPr>
        <w:t>właściwy stan zachowania i bezpieczeństwo</w:t>
      </w:r>
      <w:r w:rsidRPr="003649F2">
        <w:rPr>
          <w:rFonts w:ascii="Times New Roman" w:hAnsi="Times New Roman"/>
        </w:rPr>
        <w:t xml:space="preserve"> oraz magazynowanie ich w sposób dostępny do celów naukowych;</w:t>
      </w:r>
    </w:p>
    <w:p w:rsidR="00E46B24" w:rsidRPr="006B19B4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2"/>
        </w:rPr>
      </w:pPr>
      <w:r w:rsidRPr="006B19B4">
        <w:rPr>
          <w:rFonts w:ascii="Times New Roman" w:hAnsi="Times New Roman"/>
          <w:spacing w:val="-2"/>
        </w:rPr>
        <w:t>zabezpieczanie i konserwację zbiorów oraz zabezpieczenie stanowisk archeologicznych;</w:t>
      </w:r>
    </w:p>
    <w:p w:rsidR="00E620F4" w:rsidRDefault="00E620F4" w:rsidP="00E620F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poddawanie konserwacji Zamku Królewskiego w Sandomierzu w celu utrzymania go w</w:t>
      </w:r>
      <w:r w:rsidR="00112EA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możliwie najlepszym stanie;  </w:t>
      </w:r>
    </w:p>
    <w:p w:rsidR="00E46B24" w:rsidRPr="00DF7840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urządzanie</w:t>
      </w:r>
      <w:r w:rsidRPr="002D22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wystaw</w:t>
      </w:r>
      <w:r w:rsidRPr="002D22A8">
        <w:rPr>
          <w:rFonts w:ascii="Times New Roman" w:hAnsi="Times New Roman"/>
        </w:rPr>
        <w:t xml:space="preserve"> stałych </w:t>
      </w:r>
      <w:r>
        <w:rPr>
          <w:rFonts w:ascii="Times New Roman" w:hAnsi="Times New Roman"/>
        </w:rPr>
        <w:t>i</w:t>
      </w:r>
      <w:r w:rsidRPr="002D22A8">
        <w:rPr>
          <w:rFonts w:ascii="Times New Roman" w:hAnsi="Times New Roman"/>
        </w:rPr>
        <w:t xml:space="preserve"> czasowych;</w:t>
      </w:r>
    </w:p>
    <w:p w:rsidR="00E46B24" w:rsidRPr="00DF7840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C37838">
        <w:rPr>
          <w:rFonts w:ascii="Times New Roman" w:hAnsi="Times New Roman"/>
          <w:spacing w:val="-4"/>
        </w:rPr>
        <w:t xml:space="preserve">organizowanie i prowadzenie badań, ekspedycji </w:t>
      </w:r>
      <w:r w:rsidR="0023415B" w:rsidRPr="00C37838">
        <w:rPr>
          <w:rFonts w:ascii="Times New Roman" w:hAnsi="Times New Roman"/>
          <w:spacing w:val="-4"/>
        </w:rPr>
        <w:t>naukowych</w:t>
      </w:r>
      <w:r w:rsidR="0023415B">
        <w:rPr>
          <w:rFonts w:ascii="Times New Roman" w:hAnsi="Times New Roman"/>
          <w:spacing w:val="-4"/>
        </w:rPr>
        <w:t xml:space="preserve">, w tym archeologicznych; </w:t>
      </w:r>
    </w:p>
    <w:p w:rsidR="00E46B24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DF7840">
        <w:rPr>
          <w:rFonts w:ascii="Times New Roman" w:hAnsi="Times New Roman"/>
        </w:rPr>
        <w:t>prowadzenie działalności edukacyjnej</w:t>
      </w:r>
      <w:r>
        <w:rPr>
          <w:rFonts w:ascii="Times New Roman" w:hAnsi="Times New Roman"/>
        </w:rPr>
        <w:t>;</w:t>
      </w:r>
    </w:p>
    <w:p w:rsidR="00E46B24" w:rsidRPr="00DF7840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popieranie i prowadzenie działalności artystycznej i upowszechniającej kulturę</w:t>
      </w:r>
      <w:r w:rsidRPr="00DF7840">
        <w:rPr>
          <w:rFonts w:ascii="Times New Roman" w:hAnsi="Times New Roman"/>
        </w:rPr>
        <w:t>;</w:t>
      </w:r>
    </w:p>
    <w:p w:rsidR="00E46B24" w:rsidRDefault="00E46B24" w:rsidP="00E46B2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DF7840">
        <w:rPr>
          <w:rFonts w:ascii="Times New Roman" w:hAnsi="Times New Roman"/>
        </w:rPr>
        <w:t xml:space="preserve">udostępnianie zgromadzonych zbiorów do celów </w:t>
      </w:r>
      <w:r w:rsidRPr="003069B5">
        <w:rPr>
          <w:rFonts w:ascii="Times New Roman" w:hAnsi="Times New Roman"/>
        </w:rPr>
        <w:t>edukacyjnych</w:t>
      </w:r>
      <w:r w:rsidRPr="00DF78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Pr="00DF7840">
        <w:rPr>
          <w:rFonts w:ascii="Times New Roman" w:hAnsi="Times New Roman"/>
        </w:rPr>
        <w:t>naukowych</w:t>
      </w:r>
      <w:r w:rsidRPr="008A5A3C">
        <w:rPr>
          <w:rFonts w:ascii="Times New Roman" w:hAnsi="Times New Roman"/>
        </w:rPr>
        <w:t>;</w:t>
      </w:r>
    </w:p>
    <w:p w:rsidR="00E46B24" w:rsidRPr="007C578F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4"/>
        </w:rPr>
      </w:pPr>
      <w:r w:rsidRPr="007C578F">
        <w:rPr>
          <w:rFonts w:ascii="Times New Roman" w:hAnsi="Times New Roman"/>
          <w:spacing w:val="-4"/>
        </w:rPr>
        <w:t xml:space="preserve">zapewnianie właściwych warunków zwiedzania </w:t>
      </w:r>
      <w:r>
        <w:rPr>
          <w:rFonts w:ascii="Times New Roman" w:hAnsi="Times New Roman"/>
          <w:spacing w:val="-4"/>
        </w:rPr>
        <w:t>Muzeum oraz</w:t>
      </w:r>
      <w:r w:rsidRPr="007C578F">
        <w:rPr>
          <w:rFonts w:ascii="Times New Roman" w:hAnsi="Times New Roman"/>
          <w:spacing w:val="-4"/>
        </w:rPr>
        <w:t xml:space="preserve"> korzystania ze </w:t>
      </w:r>
      <w:r>
        <w:rPr>
          <w:rFonts w:ascii="Times New Roman" w:hAnsi="Times New Roman"/>
          <w:spacing w:val="-4"/>
        </w:rPr>
        <w:t>zbiorów i </w:t>
      </w:r>
      <w:r w:rsidRPr="007C578F">
        <w:rPr>
          <w:rFonts w:ascii="Times New Roman" w:hAnsi="Times New Roman"/>
          <w:spacing w:val="-4"/>
        </w:rPr>
        <w:t>zgromadzonych informacji</w:t>
      </w:r>
      <w:r>
        <w:rPr>
          <w:rFonts w:ascii="Times New Roman" w:hAnsi="Times New Roman"/>
          <w:spacing w:val="-4"/>
        </w:rPr>
        <w:t>;</w:t>
      </w:r>
    </w:p>
    <w:p w:rsidR="00D32285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4"/>
        </w:rPr>
      </w:pPr>
      <w:r w:rsidRPr="00DD355F">
        <w:rPr>
          <w:rFonts w:ascii="Times New Roman" w:hAnsi="Times New Roman"/>
          <w:spacing w:val="-4"/>
        </w:rPr>
        <w:t xml:space="preserve">prowadzenie działalności wydawniczej, w tym publikowanie katalogów, przewodników </w:t>
      </w:r>
      <w:r w:rsidRPr="00DD355F">
        <w:rPr>
          <w:rFonts w:ascii="Times New Roman" w:hAnsi="Times New Roman"/>
          <w:spacing w:val="-6"/>
        </w:rPr>
        <w:t>wystaw, wyników badań, materiałów popularnonaukowych, informacyjnych i reklamowych</w:t>
      </w:r>
      <w:r w:rsidRPr="00DD355F">
        <w:rPr>
          <w:rFonts w:ascii="Times New Roman" w:hAnsi="Times New Roman"/>
          <w:spacing w:val="-4"/>
        </w:rPr>
        <w:t xml:space="preserve"> z zakresu działalności</w:t>
      </w:r>
      <w:r>
        <w:rPr>
          <w:rFonts w:ascii="Times New Roman" w:hAnsi="Times New Roman"/>
          <w:spacing w:val="-4"/>
        </w:rPr>
        <w:t xml:space="preserve"> Muzeum</w:t>
      </w:r>
      <w:r w:rsidR="00D32285">
        <w:rPr>
          <w:rFonts w:ascii="Times New Roman" w:hAnsi="Times New Roman"/>
          <w:spacing w:val="-4"/>
        </w:rPr>
        <w:t>;</w:t>
      </w:r>
    </w:p>
    <w:p w:rsidR="006B705D" w:rsidRDefault="006B705D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organizowanie i współorganizowanie konferencji, sympozjów i seminariów naukowych, związanych z zakresem swojej działalności; </w:t>
      </w:r>
    </w:p>
    <w:p w:rsidR="00E46B24" w:rsidRPr="00DD355F" w:rsidRDefault="00D32285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prowadzenie biblioteki fachowej;</w:t>
      </w:r>
    </w:p>
    <w:p w:rsidR="00E46B24" w:rsidRPr="00AE2E91" w:rsidRDefault="00E46B24" w:rsidP="00AE2E91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DF7840">
        <w:rPr>
          <w:rFonts w:ascii="Times New Roman" w:hAnsi="Times New Roman"/>
        </w:rPr>
        <w:lastRenderedPageBreak/>
        <w:t xml:space="preserve">użyczanie i </w:t>
      </w:r>
      <w:r w:rsidR="00AE2E91">
        <w:rPr>
          <w:rFonts w:ascii="Times New Roman" w:hAnsi="Times New Roman"/>
        </w:rPr>
        <w:t>przyjmowanie zabytków w depozyt</w:t>
      </w:r>
      <w:r w:rsidRPr="00AE2E91">
        <w:rPr>
          <w:rFonts w:ascii="Times New Roman" w:hAnsi="Times New Roman"/>
        </w:rPr>
        <w:t>.</w:t>
      </w:r>
    </w:p>
    <w:p w:rsidR="00E46B24" w:rsidRDefault="00E46B24" w:rsidP="00283D0C">
      <w:pPr>
        <w:autoSpaceDE w:val="0"/>
        <w:autoSpaceDN w:val="0"/>
        <w:adjustRightInd w:val="0"/>
        <w:spacing w:after="160" w:line="360" w:lineRule="auto"/>
        <w:ind w:firstLine="284"/>
        <w:jc w:val="both"/>
        <w:rPr>
          <w:rFonts w:ascii="Times New Roman" w:hAnsi="Times New Roman"/>
          <w:bCs/>
        </w:rPr>
      </w:pPr>
      <w:r w:rsidRPr="006B19B4">
        <w:rPr>
          <w:rFonts w:ascii="Times New Roman" w:hAnsi="Times New Roman"/>
          <w:bCs/>
          <w:spacing w:val="-2"/>
        </w:rPr>
        <w:t>3. Muzeum może prowadzić działalność przez współpracę z polskimi i zagranicznymi</w:t>
      </w:r>
      <w:r>
        <w:rPr>
          <w:rFonts w:ascii="Times New Roman" w:hAnsi="Times New Roman"/>
          <w:bCs/>
        </w:rPr>
        <w:t>:</w:t>
      </w:r>
      <w:r w:rsidRPr="006B19B4">
        <w:rPr>
          <w:rFonts w:ascii="Times New Roman" w:hAnsi="Times New Roman"/>
          <w:bCs/>
        </w:rPr>
        <w:t xml:space="preserve"> instytucjami kultury, </w:t>
      </w:r>
      <w:r>
        <w:rPr>
          <w:rFonts w:ascii="Times New Roman" w:hAnsi="Times New Roman"/>
        </w:rPr>
        <w:t>muzeami,</w:t>
      </w:r>
      <w:r w:rsidRPr="00DF7840">
        <w:rPr>
          <w:rFonts w:ascii="Times New Roman" w:hAnsi="Times New Roman"/>
        </w:rPr>
        <w:t xml:space="preserve"> instytutami naukowo-badawczymi, </w:t>
      </w:r>
      <w:r>
        <w:rPr>
          <w:rFonts w:ascii="Times New Roman" w:hAnsi="Times New Roman"/>
        </w:rPr>
        <w:t xml:space="preserve">oraz organami administracji rządowej i samorządowej, </w:t>
      </w:r>
      <w:r w:rsidRPr="00DF7840">
        <w:rPr>
          <w:rFonts w:ascii="Times New Roman" w:hAnsi="Times New Roman"/>
        </w:rPr>
        <w:t>organizacjami pozarządowymi, osobami fizycznymi</w:t>
      </w:r>
      <w:r>
        <w:rPr>
          <w:rFonts w:ascii="Times New Roman" w:hAnsi="Times New Roman"/>
        </w:rPr>
        <w:t>,</w:t>
      </w:r>
      <w:r w:rsidRPr="00DF7840">
        <w:rPr>
          <w:rFonts w:ascii="Times New Roman" w:hAnsi="Times New Roman"/>
        </w:rPr>
        <w:t xml:space="preserve"> osobami prawnymi, jednostkami organizacyjnymi nieposi</w:t>
      </w:r>
      <w:r>
        <w:rPr>
          <w:rFonts w:ascii="Times New Roman" w:hAnsi="Times New Roman"/>
        </w:rPr>
        <w:t>adającymi osobowości prawnej</w:t>
      </w:r>
      <w:r w:rsidRPr="006B19B4">
        <w:rPr>
          <w:rFonts w:ascii="Times New Roman" w:hAnsi="Times New Roman"/>
          <w:bCs/>
        </w:rPr>
        <w:t>.</w:t>
      </w:r>
    </w:p>
    <w:p w:rsidR="007666F5" w:rsidRPr="006C551D" w:rsidRDefault="00013B63" w:rsidP="007666F5">
      <w:pPr>
        <w:pStyle w:val="Teksttreci20"/>
        <w:shd w:val="clear" w:color="auto" w:fill="auto"/>
        <w:spacing w:before="0" w:after="0" w:line="360" w:lineRule="auto"/>
        <w:ind w:firstLine="380"/>
        <w:jc w:val="both"/>
        <w:rPr>
          <w:sz w:val="24"/>
          <w:szCs w:val="24"/>
        </w:rPr>
      </w:pPr>
      <w:r w:rsidRPr="00013B63">
        <w:rPr>
          <w:b/>
          <w:color w:val="000000"/>
          <w:sz w:val="24"/>
          <w:szCs w:val="24"/>
          <w:lang w:eastAsia="pl-PL" w:bidi="pl-PL"/>
        </w:rPr>
        <w:t xml:space="preserve">§ </w:t>
      </w:r>
      <w:r w:rsidR="00BB79BA">
        <w:rPr>
          <w:b/>
          <w:color w:val="000000"/>
          <w:sz w:val="24"/>
          <w:szCs w:val="24"/>
          <w:lang w:eastAsia="pl-PL" w:bidi="pl-PL"/>
        </w:rPr>
        <w:t>6</w:t>
      </w:r>
      <w:r w:rsidRPr="00013B63">
        <w:rPr>
          <w:b/>
          <w:color w:val="000000"/>
          <w:sz w:val="24"/>
          <w:szCs w:val="24"/>
          <w:lang w:eastAsia="pl-PL" w:bidi="pl-PL"/>
        </w:rPr>
        <w:t>.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="007666F5" w:rsidRPr="006C551D">
        <w:rPr>
          <w:color w:val="000000"/>
          <w:sz w:val="24"/>
          <w:szCs w:val="24"/>
          <w:lang w:eastAsia="pl-PL" w:bidi="pl-PL"/>
        </w:rPr>
        <w:t>Muzeum groma</w:t>
      </w:r>
      <w:r w:rsidR="00BA43F4">
        <w:rPr>
          <w:color w:val="000000"/>
          <w:sz w:val="24"/>
          <w:szCs w:val="24"/>
          <w:lang w:eastAsia="pl-PL" w:bidi="pl-PL"/>
        </w:rPr>
        <w:t>dzi następujące rodzaje zbiorów:</w:t>
      </w:r>
    </w:p>
    <w:p w:rsidR="007666F5" w:rsidRPr="00BA43F4" w:rsidRDefault="00BA43F4" w:rsidP="00013B63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BA43F4">
        <w:rPr>
          <w:color w:val="000000"/>
          <w:spacing w:val="-4"/>
          <w:sz w:val="24"/>
          <w:szCs w:val="24"/>
          <w:lang w:eastAsia="pl-PL" w:bidi="pl-PL"/>
        </w:rPr>
        <w:t xml:space="preserve">zbiory </w:t>
      </w:r>
      <w:r w:rsidR="007666F5" w:rsidRPr="00BA43F4">
        <w:rPr>
          <w:color w:val="000000"/>
          <w:spacing w:val="-4"/>
          <w:sz w:val="24"/>
          <w:szCs w:val="24"/>
          <w:lang w:eastAsia="pl-PL" w:bidi="pl-PL"/>
        </w:rPr>
        <w:t>archeologiczne</w:t>
      </w:r>
      <w:r w:rsidRPr="00BA43F4">
        <w:rPr>
          <w:color w:val="000000"/>
          <w:spacing w:val="-4"/>
          <w:sz w:val="24"/>
          <w:szCs w:val="24"/>
          <w:lang w:eastAsia="pl-PL" w:bidi="pl-PL"/>
        </w:rPr>
        <w:t>, w tym</w:t>
      </w:r>
      <w:r w:rsidR="007666F5" w:rsidRPr="00BA43F4">
        <w:rPr>
          <w:color w:val="000000"/>
          <w:spacing w:val="-4"/>
          <w:sz w:val="24"/>
          <w:szCs w:val="24"/>
          <w:lang w:eastAsia="pl-PL" w:bidi="pl-PL"/>
        </w:rPr>
        <w:t xml:space="preserve"> zabytki archeologiczne pochodzące z badań archeologicznych;</w:t>
      </w:r>
    </w:p>
    <w:p w:rsidR="007666F5" w:rsidRPr="00013B63" w:rsidRDefault="00BA43F4" w:rsidP="00013B63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60" w:lineRule="auto"/>
        <w:ind w:left="426" w:hanging="426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zbiory historyczne, w tym: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dokumenty, fotografie i pocztówki, druki i rękopisy, mapy, pieczęcie, numizmaty, militaria, sztandary, medale, odznaki, odznaczenia oraz inne muzealia z zakresu historii;</w:t>
      </w:r>
    </w:p>
    <w:p w:rsidR="007666F5" w:rsidRPr="00013B63" w:rsidRDefault="00BA43F4" w:rsidP="00013B63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60" w:lineRule="auto"/>
        <w:ind w:left="426" w:hanging="426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zbiory etnograficzne, w tym: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przedmioty użytkowe, obiekty wyposażenia wnętrz, elementy stroju ludowego oraz inne zabytki z zakresu dziedzictwa kultury ludowej;</w:t>
      </w:r>
    </w:p>
    <w:p w:rsidR="007666F5" w:rsidRPr="00BA43F4" w:rsidRDefault="00BA43F4" w:rsidP="00BA43F4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60" w:lineRule="auto"/>
        <w:ind w:left="426" w:hanging="426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zbiory artystyczne, w tym: </w:t>
      </w:r>
      <w:r w:rsidR="007666F5" w:rsidRPr="006C551D">
        <w:rPr>
          <w:color w:val="000000"/>
          <w:sz w:val="24"/>
          <w:szCs w:val="24"/>
          <w:lang w:eastAsia="pl-PL" w:bidi="pl-PL"/>
        </w:rPr>
        <w:t>dzieła sztuk plastycznych (malarstwo, grafika, rzeźba), rzemiosła artystycznego i sztuki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="007666F5" w:rsidRPr="00BA43F4">
        <w:rPr>
          <w:color w:val="000000"/>
          <w:sz w:val="24"/>
          <w:szCs w:val="24"/>
          <w:lang w:eastAsia="pl-PL" w:bidi="pl-PL"/>
        </w:rPr>
        <w:t>użytkowej.</w:t>
      </w:r>
    </w:p>
    <w:p w:rsidR="007666F5" w:rsidRPr="00013B63" w:rsidRDefault="00BA43F4" w:rsidP="001816F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160" w:line="360" w:lineRule="auto"/>
        <w:ind w:left="425" w:hanging="425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zbiory literackie, w tym: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rękopisy, dokumenty, zdjęcia, druki, pamiątki po pi</w:t>
      </w:r>
      <w:r>
        <w:rPr>
          <w:color w:val="000000"/>
          <w:sz w:val="24"/>
          <w:szCs w:val="24"/>
          <w:lang w:eastAsia="pl-PL" w:bidi="pl-PL"/>
        </w:rPr>
        <w:t>sarzach, obiekty ikonograficzne.</w:t>
      </w:r>
    </w:p>
    <w:p w:rsidR="00B07237" w:rsidRDefault="00B07237" w:rsidP="007666F5">
      <w:pPr>
        <w:pStyle w:val="Teksttreci20"/>
        <w:shd w:val="clear" w:color="auto" w:fill="auto"/>
        <w:spacing w:before="0" w:after="0" w:line="360" w:lineRule="auto"/>
        <w:ind w:firstLine="380"/>
        <w:jc w:val="both"/>
        <w:rPr>
          <w:color w:val="000000"/>
          <w:sz w:val="24"/>
          <w:szCs w:val="24"/>
          <w:lang w:eastAsia="pl-PL" w:bidi="pl-PL"/>
        </w:rPr>
      </w:pPr>
    </w:p>
    <w:p w:rsidR="00E76BBE" w:rsidRPr="006C551D" w:rsidRDefault="00E76BBE" w:rsidP="00E76BBE">
      <w:pPr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6C551D">
        <w:rPr>
          <w:rFonts w:ascii="Times New Roman" w:hAnsi="Times New Roman" w:cs="Times New Roman"/>
          <w:b/>
          <w:bCs/>
        </w:rPr>
        <w:t>Rozdział 3</w:t>
      </w:r>
    </w:p>
    <w:p w:rsidR="00E76BBE" w:rsidRPr="006C551D" w:rsidRDefault="00E76BBE" w:rsidP="00E76BBE">
      <w:pPr>
        <w:autoSpaceDE w:val="0"/>
        <w:autoSpaceDN w:val="0"/>
        <w:adjustRightInd w:val="0"/>
        <w:spacing w:after="240" w:line="360" w:lineRule="auto"/>
        <w:ind w:left="142"/>
        <w:jc w:val="center"/>
        <w:rPr>
          <w:rFonts w:ascii="Times New Roman" w:hAnsi="Times New Roman" w:cs="Times New Roman"/>
          <w:b/>
          <w:bCs/>
          <w:spacing w:val="-4"/>
        </w:rPr>
      </w:pPr>
      <w:r w:rsidRPr="006C551D">
        <w:rPr>
          <w:rFonts w:ascii="Times New Roman" w:hAnsi="Times New Roman" w:cs="Times New Roman"/>
          <w:b/>
          <w:bCs/>
          <w:spacing w:val="-4"/>
        </w:rPr>
        <w:t>Organ nadzorujący, organ zarządzający oraz organ doradczy i sposób ich powoływania</w:t>
      </w:r>
    </w:p>
    <w:p w:rsidR="001816FD" w:rsidRPr="006B19B4" w:rsidRDefault="001816FD" w:rsidP="003201D4">
      <w:pPr>
        <w:autoSpaceDE w:val="0"/>
        <w:autoSpaceDN w:val="0"/>
        <w:adjustRightInd w:val="0"/>
        <w:spacing w:after="160" w:line="360" w:lineRule="auto"/>
        <w:ind w:left="142" w:firstLine="527"/>
        <w:jc w:val="both"/>
        <w:rPr>
          <w:rFonts w:ascii="Times New Roman" w:hAnsi="Times New Roman"/>
          <w:b/>
          <w:bCs/>
          <w:sz w:val="28"/>
        </w:rPr>
      </w:pPr>
      <w:r w:rsidRPr="006B19B4">
        <w:rPr>
          <w:rFonts w:ascii="Times New Roman" w:hAnsi="Times New Roman"/>
          <w:b/>
          <w:bCs/>
          <w:szCs w:val="23"/>
        </w:rPr>
        <w:t xml:space="preserve">§ </w:t>
      </w:r>
      <w:r w:rsidR="002665AC">
        <w:rPr>
          <w:rFonts w:ascii="Times New Roman" w:hAnsi="Times New Roman"/>
          <w:b/>
          <w:bCs/>
          <w:szCs w:val="23"/>
        </w:rPr>
        <w:t>7</w:t>
      </w:r>
      <w:r w:rsidRPr="006B19B4">
        <w:rPr>
          <w:rFonts w:ascii="Times New Roman" w:hAnsi="Times New Roman"/>
          <w:b/>
          <w:bCs/>
          <w:szCs w:val="23"/>
        </w:rPr>
        <w:t xml:space="preserve">. </w:t>
      </w:r>
      <w:r w:rsidRPr="006B19B4">
        <w:rPr>
          <w:rFonts w:ascii="Times New Roman" w:hAnsi="Times New Roman"/>
          <w:szCs w:val="23"/>
        </w:rPr>
        <w:t xml:space="preserve">Nadzór nad Muzeum sprawuje </w:t>
      </w:r>
      <w:r w:rsidR="009101F6">
        <w:rPr>
          <w:rFonts w:ascii="Times New Roman" w:hAnsi="Times New Roman"/>
          <w:szCs w:val="23"/>
        </w:rPr>
        <w:t>Województwo</w:t>
      </w:r>
      <w:r w:rsidR="003D436F">
        <w:rPr>
          <w:rFonts w:ascii="Times New Roman" w:hAnsi="Times New Roman"/>
          <w:szCs w:val="23"/>
        </w:rPr>
        <w:t xml:space="preserve">, </w:t>
      </w:r>
      <w:r w:rsidR="003D436F" w:rsidRPr="00FC1E2F">
        <w:rPr>
          <w:rFonts w:ascii="Times New Roman" w:hAnsi="Times New Roman"/>
          <w:color w:val="auto"/>
          <w:szCs w:val="23"/>
        </w:rPr>
        <w:t>z zastrzeżeniem uprawnień Ministra wynikający</w:t>
      </w:r>
      <w:r w:rsidR="00A67200" w:rsidRPr="00FC1E2F">
        <w:rPr>
          <w:rFonts w:ascii="Times New Roman" w:hAnsi="Times New Roman"/>
          <w:color w:val="auto"/>
          <w:szCs w:val="23"/>
        </w:rPr>
        <w:t>ch z U</w:t>
      </w:r>
      <w:r w:rsidR="003D436F" w:rsidRPr="00FC1E2F">
        <w:rPr>
          <w:rFonts w:ascii="Times New Roman" w:hAnsi="Times New Roman"/>
          <w:color w:val="auto"/>
          <w:szCs w:val="23"/>
        </w:rPr>
        <w:t>mowy i statutu</w:t>
      </w:r>
      <w:r w:rsidRPr="00FC1E2F">
        <w:rPr>
          <w:rFonts w:ascii="Times New Roman" w:hAnsi="Times New Roman"/>
          <w:color w:val="auto"/>
          <w:szCs w:val="23"/>
        </w:rPr>
        <w:t>.</w:t>
      </w:r>
    </w:p>
    <w:p w:rsidR="001816FD" w:rsidRPr="002E23AA" w:rsidRDefault="001816FD" w:rsidP="001816FD">
      <w:pPr>
        <w:autoSpaceDE w:val="0"/>
        <w:autoSpaceDN w:val="0"/>
        <w:adjustRightInd w:val="0"/>
        <w:spacing w:line="360" w:lineRule="auto"/>
        <w:ind w:left="6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</w:t>
      </w:r>
      <w:r w:rsidR="002665AC">
        <w:rPr>
          <w:rFonts w:ascii="Times New Roman" w:hAnsi="Times New Roman"/>
          <w:b/>
          <w:bCs/>
        </w:rPr>
        <w:t>8</w:t>
      </w:r>
      <w:r w:rsidRPr="002E23AA">
        <w:rPr>
          <w:rFonts w:ascii="Times New Roman" w:hAnsi="Times New Roman"/>
          <w:b/>
          <w:bCs/>
        </w:rPr>
        <w:t xml:space="preserve">. </w:t>
      </w:r>
      <w:r w:rsidRPr="002E23AA">
        <w:rPr>
          <w:rFonts w:ascii="Times New Roman" w:hAnsi="Times New Roman"/>
        </w:rPr>
        <w:t xml:space="preserve">1. </w:t>
      </w:r>
      <w:r w:rsidRPr="006B19B4">
        <w:rPr>
          <w:rFonts w:ascii="Times New Roman" w:hAnsi="Times New Roman"/>
        </w:rPr>
        <w:t>Dyrektor zarządza Muzeum i reprezentuje je na zewnątrz</w:t>
      </w:r>
      <w:r w:rsidRPr="002E23AA">
        <w:rPr>
          <w:rFonts w:ascii="Times New Roman" w:hAnsi="Times New Roman"/>
        </w:rPr>
        <w:t>.</w:t>
      </w:r>
    </w:p>
    <w:p w:rsidR="001816FD" w:rsidRDefault="001816FD" w:rsidP="001816FD">
      <w:pPr>
        <w:autoSpaceDE w:val="0"/>
        <w:autoSpaceDN w:val="0"/>
        <w:adjustRightInd w:val="0"/>
        <w:spacing w:line="360" w:lineRule="auto"/>
        <w:ind w:left="156" w:firstLine="511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 xml:space="preserve">2. Dyrektora powołuje i odwołuje </w:t>
      </w:r>
      <w:r w:rsidR="009101F6">
        <w:rPr>
          <w:rFonts w:ascii="Times New Roman" w:hAnsi="Times New Roman"/>
        </w:rPr>
        <w:t>Województwo</w:t>
      </w:r>
      <w:r w:rsidRPr="002E23AA">
        <w:rPr>
          <w:rFonts w:ascii="Times New Roman" w:hAnsi="Times New Roman"/>
        </w:rPr>
        <w:t xml:space="preserve"> w uzgodnieniu z </w:t>
      </w:r>
      <w:r>
        <w:rPr>
          <w:rFonts w:ascii="Times New Roman" w:hAnsi="Times New Roman"/>
        </w:rPr>
        <w:t>Ministrem</w:t>
      </w:r>
      <w:r w:rsidRPr="002E23AA">
        <w:rPr>
          <w:rFonts w:ascii="Times New Roman" w:hAnsi="Times New Roman"/>
        </w:rPr>
        <w:t>, w trybie i na zasadach określon</w:t>
      </w:r>
      <w:r w:rsidR="00621C16">
        <w:rPr>
          <w:rFonts w:ascii="Times New Roman" w:hAnsi="Times New Roman"/>
        </w:rPr>
        <w:t>ych w ustawie o organizowaniu i </w:t>
      </w:r>
      <w:r w:rsidRPr="002E23AA">
        <w:rPr>
          <w:rFonts w:ascii="Times New Roman" w:hAnsi="Times New Roman"/>
        </w:rPr>
        <w:t xml:space="preserve">prowadzeniu działalności kulturalnej, ustawie </w:t>
      </w:r>
      <w:r w:rsidR="00C841B6">
        <w:rPr>
          <w:rFonts w:ascii="Times New Roman" w:hAnsi="Times New Roman"/>
        </w:rPr>
        <w:t xml:space="preserve">o muzeach oraz postanowieniach </w:t>
      </w:r>
      <w:r w:rsidR="00C841B6" w:rsidRPr="00FC1E2F">
        <w:rPr>
          <w:rFonts w:ascii="Times New Roman" w:hAnsi="Times New Roman"/>
          <w:color w:val="auto"/>
        </w:rPr>
        <w:t>U</w:t>
      </w:r>
      <w:r w:rsidRPr="00FC1E2F">
        <w:rPr>
          <w:rFonts w:ascii="Times New Roman" w:hAnsi="Times New Roman"/>
          <w:color w:val="auto"/>
        </w:rPr>
        <w:t>mowy.</w:t>
      </w:r>
    </w:p>
    <w:p w:rsidR="001816FD" w:rsidRPr="002E23AA" w:rsidRDefault="001816FD" w:rsidP="001816FD">
      <w:pPr>
        <w:autoSpaceDE w:val="0"/>
        <w:autoSpaceDN w:val="0"/>
        <w:adjustRightInd w:val="0"/>
        <w:spacing w:line="360" w:lineRule="auto"/>
        <w:ind w:left="156" w:firstLine="5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E23AA">
        <w:rPr>
          <w:rFonts w:ascii="Times New Roman" w:hAnsi="Times New Roman"/>
        </w:rPr>
        <w:t xml:space="preserve">Dyrektor odpowiada za prawidłową realizację działalności </w:t>
      </w:r>
      <w:r w:rsidRPr="002E23AA">
        <w:rPr>
          <w:rFonts w:ascii="Times New Roman" w:hAnsi="Times New Roman"/>
          <w:spacing w:val="-2"/>
        </w:rPr>
        <w:t>statutowej oraz właściwe gospodarowanie mieniem i środkami finansowymi</w:t>
      </w:r>
      <w:r w:rsidRPr="002E23AA">
        <w:rPr>
          <w:rFonts w:ascii="Times New Roman" w:hAnsi="Times New Roman"/>
        </w:rPr>
        <w:t xml:space="preserve"> Muzeum.</w:t>
      </w:r>
    </w:p>
    <w:p w:rsidR="001816FD" w:rsidRPr="002E23AA" w:rsidRDefault="001816FD" w:rsidP="001816FD">
      <w:pPr>
        <w:autoSpaceDE w:val="0"/>
        <w:autoSpaceDN w:val="0"/>
        <w:adjustRightInd w:val="0"/>
        <w:spacing w:line="360" w:lineRule="auto"/>
        <w:ind w:left="6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E23AA">
        <w:rPr>
          <w:rFonts w:ascii="Times New Roman" w:hAnsi="Times New Roman"/>
        </w:rPr>
        <w:t>. Do zakresu działania Dyrektora należy w szczególności:</w:t>
      </w:r>
    </w:p>
    <w:p w:rsidR="001816FD" w:rsidRPr="002E23AA" w:rsidRDefault="001816FD" w:rsidP="00621C16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  <w:spacing w:val="-6"/>
        </w:rPr>
        <w:t xml:space="preserve">nadzór nad </w:t>
      </w:r>
      <w:r w:rsidRPr="00621C16">
        <w:rPr>
          <w:rFonts w:ascii="Times New Roman" w:hAnsi="Times New Roman"/>
        </w:rPr>
        <w:t>zbiorami</w:t>
      </w:r>
      <w:r w:rsidRPr="002E23AA">
        <w:rPr>
          <w:rFonts w:ascii="Times New Roman" w:hAnsi="Times New Roman"/>
          <w:spacing w:val="-6"/>
        </w:rPr>
        <w:t xml:space="preserve"> i ich ewidencjonowaniem oraz nad majątkiem Muzeum</w:t>
      </w:r>
      <w:r w:rsidRPr="002E23AA">
        <w:rPr>
          <w:rFonts w:ascii="Times New Roman" w:hAnsi="Times New Roman"/>
        </w:rPr>
        <w:t>;</w:t>
      </w:r>
    </w:p>
    <w:p w:rsidR="001816FD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reprezentowanie Muzeum na zewnątrz;</w:t>
      </w:r>
    </w:p>
    <w:p w:rsidR="001816FD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nadzór nad kontrolą wewnętrzną;</w:t>
      </w:r>
    </w:p>
    <w:p w:rsidR="001816FD" w:rsidRPr="002E23AA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wydawanie zarządzeń i regulaminów;</w:t>
      </w:r>
    </w:p>
    <w:p w:rsidR="001816FD" w:rsidRPr="00D32285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  <w:color w:val="auto"/>
        </w:rPr>
      </w:pPr>
      <w:r w:rsidRPr="00D32285">
        <w:rPr>
          <w:rFonts w:ascii="Times New Roman" w:hAnsi="Times New Roman"/>
          <w:color w:val="auto"/>
        </w:rPr>
        <w:lastRenderedPageBreak/>
        <w:t>wykonywanie uprawnień przewidzianych dla podmiotu, który utworzył bibliotekę wynikających z odrębnych przepisów;</w:t>
      </w:r>
    </w:p>
    <w:p w:rsidR="001816FD" w:rsidRPr="002E23AA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przedkładanie</w:t>
      </w:r>
      <w:r w:rsidRPr="00F401AB">
        <w:rPr>
          <w:rFonts w:ascii="Times New Roman" w:hAnsi="Times New Roman"/>
        </w:rPr>
        <w:t xml:space="preserve"> Ministrowi</w:t>
      </w:r>
      <w:r w:rsidR="009101F6">
        <w:rPr>
          <w:rFonts w:ascii="Times New Roman" w:hAnsi="Times New Roman"/>
        </w:rPr>
        <w:t xml:space="preserve"> i </w:t>
      </w:r>
      <w:r w:rsidRPr="00F401AB">
        <w:rPr>
          <w:rFonts w:ascii="Times New Roman" w:hAnsi="Times New Roman"/>
        </w:rPr>
        <w:t xml:space="preserve">Województwu planów </w:t>
      </w:r>
      <w:r>
        <w:rPr>
          <w:rFonts w:ascii="Times New Roman" w:hAnsi="Times New Roman"/>
        </w:rPr>
        <w:t>rzeczo</w:t>
      </w:r>
      <w:r w:rsidRPr="00F401AB">
        <w:rPr>
          <w:rFonts w:ascii="Times New Roman" w:hAnsi="Times New Roman"/>
        </w:rPr>
        <w:t>wych</w:t>
      </w:r>
      <w:r>
        <w:rPr>
          <w:rFonts w:ascii="Times New Roman" w:hAnsi="Times New Roman"/>
        </w:rPr>
        <w:t xml:space="preserve"> i finansowych</w:t>
      </w:r>
      <w:r w:rsidRPr="002E23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sprawozdań oraz wniosków inwestycyjnych</w:t>
      </w:r>
      <w:r w:rsidRPr="002E23AA">
        <w:rPr>
          <w:rFonts w:ascii="Times New Roman" w:hAnsi="Times New Roman"/>
        </w:rPr>
        <w:t>;</w:t>
      </w:r>
    </w:p>
    <w:p w:rsidR="001816FD" w:rsidRPr="006B19B4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</w:rPr>
        <w:t>nadzór nad racjonalnym i efektywnym gospodarowaniem ś</w:t>
      </w:r>
      <w:r>
        <w:rPr>
          <w:rFonts w:ascii="Times New Roman" w:hAnsi="Times New Roman"/>
        </w:rPr>
        <w:t>rodkami finansowymi i </w:t>
      </w:r>
      <w:r w:rsidRPr="006B19B4">
        <w:rPr>
          <w:rFonts w:ascii="Times New Roman" w:hAnsi="Times New Roman"/>
        </w:rPr>
        <w:t>materialnymi Muzeum;</w:t>
      </w:r>
    </w:p>
    <w:p w:rsidR="001816FD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zawieranie i rozwiązywanie umów o pracę z pracownikami Muzeum oraz innych umów cywilnoprawnych</w:t>
      </w:r>
      <w:r>
        <w:rPr>
          <w:rFonts w:ascii="Times New Roman" w:hAnsi="Times New Roman"/>
        </w:rPr>
        <w:t>;</w:t>
      </w:r>
      <w:r w:rsidRPr="00FE0845">
        <w:rPr>
          <w:rFonts w:ascii="Times New Roman" w:hAnsi="Times New Roman"/>
        </w:rPr>
        <w:t xml:space="preserve"> </w:t>
      </w:r>
    </w:p>
    <w:p w:rsidR="001816FD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podejmowanie decyzji wynikających ze stosunku pracy;</w:t>
      </w:r>
    </w:p>
    <w:p w:rsidR="001816FD" w:rsidRPr="006B19B4" w:rsidRDefault="001816FD" w:rsidP="002665AC">
      <w:pPr>
        <w:numPr>
          <w:ilvl w:val="0"/>
          <w:numId w:val="21"/>
        </w:numPr>
        <w:autoSpaceDE w:val="0"/>
        <w:autoSpaceDN w:val="0"/>
        <w:adjustRightInd w:val="0"/>
        <w:spacing w:after="160" w:line="360" w:lineRule="auto"/>
        <w:ind w:left="709" w:hanging="567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  <w:spacing w:val="-6"/>
        </w:rPr>
        <w:t>tworzenie warunków umożliwiających planowanie i realizowanie w Muzeum</w:t>
      </w:r>
      <w:r w:rsidRPr="006B19B4">
        <w:rPr>
          <w:rFonts w:ascii="Times New Roman" w:hAnsi="Times New Roman"/>
        </w:rPr>
        <w:t xml:space="preserve"> zadań obronnych oraz zadań w obszarze zarządzania kryzysowego, ochrony informacji niejawnych i ochrony danych osobowych, określonych odrębnymi przepisami.</w:t>
      </w:r>
    </w:p>
    <w:p w:rsidR="001816FD" w:rsidRPr="002E23AA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</w:t>
      </w:r>
      <w:r w:rsidR="002665AC">
        <w:rPr>
          <w:rFonts w:ascii="Times New Roman" w:hAnsi="Times New Roman"/>
          <w:b/>
          <w:bCs/>
        </w:rPr>
        <w:t>9</w:t>
      </w:r>
      <w:r w:rsidRPr="002E23AA">
        <w:rPr>
          <w:rFonts w:ascii="Times New Roman" w:hAnsi="Times New Roman"/>
          <w:b/>
          <w:bCs/>
        </w:rPr>
        <w:t xml:space="preserve">. </w:t>
      </w:r>
      <w:r w:rsidRPr="002E23AA">
        <w:rPr>
          <w:rFonts w:ascii="Times New Roman" w:hAnsi="Times New Roman"/>
        </w:rPr>
        <w:t>1. Dyrektor</w:t>
      </w:r>
      <w:r w:rsidR="00CF00EE" w:rsidRPr="00CF00EE">
        <w:rPr>
          <w:rFonts w:ascii="Times New Roman" w:hAnsi="Times New Roman"/>
        </w:rPr>
        <w:t xml:space="preserve"> </w:t>
      </w:r>
      <w:r w:rsidR="00567361">
        <w:rPr>
          <w:rFonts w:ascii="Times New Roman" w:hAnsi="Times New Roman"/>
        </w:rPr>
        <w:t xml:space="preserve">zarządza </w:t>
      </w:r>
      <w:r w:rsidRPr="002E23AA">
        <w:rPr>
          <w:rFonts w:ascii="Times New Roman" w:hAnsi="Times New Roman"/>
        </w:rPr>
        <w:t>działalnością Muzeum przy pomocy zastępcy.</w:t>
      </w:r>
    </w:p>
    <w:p w:rsidR="001816FD" w:rsidRPr="002E23AA" w:rsidRDefault="001816FD" w:rsidP="00D64F4D">
      <w:pPr>
        <w:tabs>
          <w:tab w:val="left" w:pos="1980"/>
          <w:tab w:val="left" w:pos="3120"/>
          <w:tab w:val="left" w:pos="3420"/>
          <w:tab w:val="left" w:pos="4560"/>
          <w:tab w:val="left" w:pos="5660"/>
          <w:tab w:val="left" w:pos="6140"/>
          <w:tab w:val="left" w:pos="7560"/>
          <w:tab w:val="left" w:pos="7920"/>
          <w:tab w:val="left" w:pos="9160"/>
        </w:tabs>
        <w:autoSpaceDE w:val="0"/>
        <w:autoSpaceDN w:val="0"/>
        <w:adjustRightInd w:val="0"/>
        <w:spacing w:after="160" w:line="360" w:lineRule="auto"/>
        <w:ind w:left="142" w:firstLine="425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2E23AA">
        <w:rPr>
          <w:rFonts w:ascii="Times New Roman" w:hAnsi="Times New Roman"/>
        </w:rPr>
        <w:t>Zastępcę powołuje i odwołuje Dyrektor po uzgodnieniu z Ministrem</w:t>
      </w:r>
      <w:r w:rsidR="009101F6">
        <w:rPr>
          <w:rFonts w:ascii="Times New Roman" w:hAnsi="Times New Roman"/>
        </w:rPr>
        <w:t xml:space="preserve"> i</w:t>
      </w:r>
      <w:r w:rsidR="00112EAD">
        <w:rPr>
          <w:rFonts w:ascii="Times New Roman" w:hAnsi="Times New Roman"/>
        </w:rPr>
        <w:t> </w:t>
      </w:r>
      <w:r w:rsidRPr="002E23AA">
        <w:rPr>
          <w:rFonts w:ascii="Times New Roman" w:hAnsi="Times New Roman"/>
        </w:rPr>
        <w:t>Województwem.</w:t>
      </w:r>
    </w:p>
    <w:p w:rsidR="001816FD" w:rsidRDefault="001816FD" w:rsidP="001816FD">
      <w:pPr>
        <w:autoSpaceDE w:val="0"/>
        <w:autoSpaceDN w:val="0"/>
        <w:adjustRightInd w:val="0"/>
        <w:spacing w:line="360" w:lineRule="auto"/>
        <w:ind w:left="159" w:firstLine="510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  <w:b/>
          <w:bCs/>
          <w:spacing w:val="-4"/>
        </w:rPr>
        <w:t xml:space="preserve">§ </w:t>
      </w:r>
      <w:r w:rsidR="002665AC">
        <w:rPr>
          <w:rFonts w:ascii="Times New Roman" w:hAnsi="Times New Roman"/>
          <w:b/>
          <w:bCs/>
          <w:spacing w:val="-4"/>
        </w:rPr>
        <w:t>10</w:t>
      </w:r>
      <w:r w:rsidRPr="006B19B4">
        <w:rPr>
          <w:rFonts w:ascii="Times New Roman" w:hAnsi="Times New Roman"/>
          <w:b/>
          <w:bCs/>
          <w:spacing w:val="-4"/>
        </w:rPr>
        <w:t>. </w:t>
      </w:r>
      <w:r w:rsidRPr="006B19B4">
        <w:rPr>
          <w:rFonts w:ascii="Times New Roman" w:hAnsi="Times New Roman"/>
          <w:bCs/>
          <w:spacing w:val="-4"/>
        </w:rPr>
        <w:t>1.</w:t>
      </w:r>
      <w:r w:rsidRPr="006B19B4">
        <w:rPr>
          <w:rFonts w:ascii="Times New Roman" w:hAnsi="Times New Roman"/>
          <w:b/>
          <w:bCs/>
          <w:spacing w:val="-4"/>
        </w:rPr>
        <w:t xml:space="preserve"> </w:t>
      </w:r>
      <w:r w:rsidRPr="006B19B4">
        <w:rPr>
          <w:rFonts w:ascii="Times New Roman" w:hAnsi="Times New Roman"/>
          <w:spacing w:val="-4"/>
        </w:rPr>
        <w:t>Organizację wewnętrzną Muzeum, w tym zakres zadań komórek organizacyjnych</w:t>
      </w:r>
      <w:r>
        <w:rPr>
          <w:rFonts w:ascii="Times New Roman" w:hAnsi="Times New Roman"/>
        </w:rPr>
        <w:t xml:space="preserve"> i </w:t>
      </w:r>
      <w:r w:rsidR="00E219C5">
        <w:rPr>
          <w:rFonts w:ascii="Times New Roman" w:hAnsi="Times New Roman"/>
        </w:rPr>
        <w:t xml:space="preserve">samodzielnych </w:t>
      </w:r>
      <w:r w:rsidRPr="00447549">
        <w:rPr>
          <w:rFonts w:ascii="Times New Roman" w:hAnsi="Times New Roman"/>
        </w:rPr>
        <w:t xml:space="preserve">stanowisk pracy, określa Regulamin Organizacyjny nadawany przez Dyrektora Muzeum, </w:t>
      </w:r>
      <w:r w:rsidRPr="006B19B4">
        <w:rPr>
          <w:rFonts w:ascii="Times New Roman" w:hAnsi="Times New Roman"/>
          <w:spacing w:val="-2"/>
        </w:rPr>
        <w:t>po zasięgnięciu opinii Ministra</w:t>
      </w:r>
      <w:r w:rsidR="009101F6">
        <w:rPr>
          <w:rFonts w:ascii="Times New Roman" w:hAnsi="Times New Roman"/>
          <w:spacing w:val="-2"/>
        </w:rPr>
        <w:t xml:space="preserve"> i </w:t>
      </w:r>
      <w:r w:rsidRPr="006B19B4">
        <w:rPr>
          <w:rFonts w:ascii="Times New Roman" w:hAnsi="Times New Roman"/>
          <w:spacing w:val="-2"/>
        </w:rPr>
        <w:t>Województwa oraz opinii działających w Muzeum</w:t>
      </w:r>
      <w:r w:rsidRPr="00447549">
        <w:rPr>
          <w:rFonts w:ascii="Times New Roman" w:hAnsi="Times New Roman"/>
        </w:rPr>
        <w:t xml:space="preserve"> organizacji związkowych i stowarzyszeń twórców.</w:t>
      </w:r>
    </w:p>
    <w:p w:rsidR="001816FD" w:rsidRPr="00447549" w:rsidRDefault="001816FD" w:rsidP="002665AC">
      <w:pPr>
        <w:autoSpaceDE w:val="0"/>
        <w:autoSpaceDN w:val="0"/>
        <w:adjustRightInd w:val="0"/>
        <w:spacing w:after="160" w:line="360" w:lineRule="auto"/>
        <w:ind w:left="159" w:firstLine="510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  <w:bCs/>
        </w:rPr>
        <w:t>2.</w:t>
      </w:r>
      <w:r>
        <w:rPr>
          <w:rFonts w:ascii="Times New Roman" w:hAnsi="Times New Roman"/>
        </w:rPr>
        <w:t xml:space="preserve"> Zmiana Regulaminu Organizacyjnego dokonuje się w trybie określonym dla jego nadania.</w:t>
      </w:r>
    </w:p>
    <w:p w:rsidR="001816FD" w:rsidRPr="00317A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</w:t>
      </w:r>
      <w:r w:rsidRPr="00317AD1">
        <w:rPr>
          <w:rFonts w:ascii="Times New Roman" w:hAnsi="Times New Roman"/>
          <w:b/>
          <w:bCs/>
        </w:rPr>
        <w:t>1</w:t>
      </w:r>
      <w:r w:rsidR="002665AC" w:rsidRPr="00317AD1">
        <w:rPr>
          <w:rFonts w:ascii="Times New Roman" w:hAnsi="Times New Roman"/>
          <w:b/>
          <w:bCs/>
        </w:rPr>
        <w:t>1</w:t>
      </w:r>
      <w:r w:rsidRPr="00317AD1">
        <w:rPr>
          <w:rFonts w:ascii="Times New Roman" w:hAnsi="Times New Roman"/>
          <w:b/>
          <w:bCs/>
        </w:rPr>
        <w:t xml:space="preserve">. </w:t>
      </w:r>
      <w:r w:rsidRPr="00317AD1">
        <w:rPr>
          <w:rFonts w:ascii="Times New Roman" w:hAnsi="Times New Roman"/>
        </w:rPr>
        <w:t xml:space="preserve">1. Przy Muzeum działa Rada Muzeum, w skład której wchodzi </w:t>
      </w:r>
      <w:r w:rsidR="00494E10" w:rsidRPr="00317AD1">
        <w:rPr>
          <w:rFonts w:ascii="Times New Roman" w:hAnsi="Times New Roman"/>
        </w:rPr>
        <w:t>11</w:t>
      </w:r>
      <w:r w:rsidRPr="00317AD1">
        <w:rPr>
          <w:rFonts w:ascii="Times New Roman" w:hAnsi="Times New Roman"/>
        </w:rPr>
        <w:t xml:space="preserve"> członków.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56" w:firstLine="511"/>
        <w:jc w:val="both"/>
        <w:rPr>
          <w:rFonts w:ascii="Times New Roman" w:hAnsi="Times New Roman"/>
        </w:rPr>
      </w:pPr>
      <w:r w:rsidRPr="00317AD1">
        <w:rPr>
          <w:rFonts w:ascii="Times New Roman" w:hAnsi="Times New Roman"/>
        </w:rPr>
        <w:t xml:space="preserve">2. Członków Rady Muzeum powołuje i odwołuje </w:t>
      </w:r>
      <w:r w:rsidR="009101F6" w:rsidRPr="00317AD1">
        <w:rPr>
          <w:rFonts w:ascii="Times New Roman" w:hAnsi="Times New Roman"/>
        </w:rPr>
        <w:t>Województwo</w:t>
      </w:r>
      <w:r w:rsidRPr="00317AD1">
        <w:rPr>
          <w:rFonts w:ascii="Times New Roman" w:hAnsi="Times New Roman"/>
        </w:rPr>
        <w:t>, z tym zastrzeżeniem, że w skład Rady Muzeum jest powoływany</w:t>
      </w:r>
      <w:r w:rsidR="00592475" w:rsidRPr="00317AD1">
        <w:rPr>
          <w:rFonts w:ascii="Times New Roman" w:hAnsi="Times New Roman"/>
        </w:rPr>
        <w:t>ch 2 kandydatów</w:t>
      </w:r>
      <w:r w:rsidR="002728C2" w:rsidRPr="00317AD1">
        <w:rPr>
          <w:rFonts w:ascii="Times New Roman" w:hAnsi="Times New Roman"/>
        </w:rPr>
        <w:t xml:space="preserve"> </w:t>
      </w:r>
      <w:r w:rsidRPr="00317AD1">
        <w:rPr>
          <w:rFonts w:ascii="Times New Roman" w:hAnsi="Times New Roman"/>
        </w:rPr>
        <w:t>wskazany</w:t>
      </w:r>
      <w:r w:rsidR="00592475" w:rsidRPr="00317AD1">
        <w:rPr>
          <w:rFonts w:ascii="Times New Roman" w:hAnsi="Times New Roman"/>
        </w:rPr>
        <w:t>ch</w:t>
      </w:r>
      <w:r w:rsidRPr="00317AD1">
        <w:rPr>
          <w:rFonts w:ascii="Times New Roman" w:hAnsi="Times New Roman"/>
        </w:rPr>
        <w:t xml:space="preserve"> przez Ministra w</w:t>
      </w:r>
      <w:r w:rsidR="00112EAD">
        <w:rPr>
          <w:rFonts w:ascii="Times New Roman" w:hAnsi="Times New Roman"/>
        </w:rPr>
        <w:t> </w:t>
      </w:r>
      <w:r w:rsidRPr="00317AD1">
        <w:rPr>
          <w:rFonts w:ascii="Times New Roman" w:hAnsi="Times New Roman"/>
        </w:rPr>
        <w:t>trybie art. 11 ust. 5 pkt. 1 ustawy o muzeach.</w:t>
      </w:r>
    </w:p>
    <w:p w:rsidR="001816FD" w:rsidRPr="00E23ED1" w:rsidRDefault="001816FD" w:rsidP="002665AC">
      <w:pPr>
        <w:autoSpaceDE w:val="0"/>
        <w:autoSpaceDN w:val="0"/>
        <w:adjustRightInd w:val="0"/>
        <w:spacing w:after="160"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3. Rada Muzeum działa w zakresie i na zasadach określonych w art. 11 ustaw</w:t>
      </w:r>
      <w:r>
        <w:rPr>
          <w:rFonts w:ascii="Times New Roman" w:hAnsi="Times New Roman"/>
        </w:rPr>
        <w:t>y o </w:t>
      </w:r>
      <w:r w:rsidRPr="00E23ED1">
        <w:rPr>
          <w:rFonts w:ascii="Times New Roman" w:hAnsi="Times New Roman"/>
        </w:rPr>
        <w:t>muzeach.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</w:t>
      </w:r>
      <w:r w:rsidR="002665AC">
        <w:rPr>
          <w:rFonts w:ascii="Times New Roman" w:hAnsi="Times New Roman"/>
          <w:b/>
          <w:bCs/>
        </w:rPr>
        <w:t>2</w:t>
      </w:r>
      <w:r w:rsidRPr="00E23ED1">
        <w:rPr>
          <w:rFonts w:ascii="Times New Roman" w:hAnsi="Times New Roman"/>
          <w:b/>
          <w:bCs/>
        </w:rPr>
        <w:t xml:space="preserve">. </w:t>
      </w:r>
      <w:r w:rsidRPr="00E23ED1">
        <w:rPr>
          <w:rFonts w:ascii="Times New Roman" w:hAnsi="Times New Roman"/>
        </w:rPr>
        <w:t>1. W Muzeum mogą działać kolegia doradcze utworzone na zasadach określonych w art. 12 ust. 1 ustawy o muzeach.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2. Tworząc kolegium doradc</w:t>
      </w:r>
      <w:r w:rsidR="00621C16">
        <w:rPr>
          <w:rFonts w:ascii="Times New Roman" w:hAnsi="Times New Roman"/>
        </w:rPr>
        <w:t>ze Dyrektor informuje Ministra</w:t>
      </w:r>
      <w:r w:rsidR="009101F6">
        <w:rPr>
          <w:rFonts w:ascii="Times New Roman" w:hAnsi="Times New Roman"/>
        </w:rPr>
        <w:t xml:space="preserve"> i </w:t>
      </w:r>
      <w:r w:rsidRPr="00E23ED1">
        <w:rPr>
          <w:rFonts w:ascii="Times New Roman" w:hAnsi="Times New Roman"/>
        </w:rPr>
        <w:t>Województwo o zamiarze w tym zakresie, którzy mają prawo desygnowania po jednym przedstawicielu do składu kolegium.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lastRenderedPageBreak/>
        <w:t>3. Kolegium doradcze może mieć charakter stały albo doraźny, w związku z realizacją konkretnego zadania.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 xml:space="preserve">4. Zakres działania kolegium doradczego i liczbę </w:t>
      </w:r>
      <w:r>
        <w:rPr>
          <w:rFonts w:ascii="Times New Roman" w:hAnsi="Times New Roman"/>
        </w:rPr>
        <w:t xml:space="preserve">jego </w:t>
      </w:r>
      <w:r w:rsidRPr="00E23ED1">
        <w:rPr>
          <w:rFonts w:ascii="Times New Roman" w:hAnsi="Times New Roman"/>
        </w:rPr>
        <w:t>członków określa Dyrektor.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5. W skład kolegium doradczego wchodzą pracownicy merytoryczni Muzeum lub osoby spoza Muzeum.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6. Członkowie kolegium doradczego wybierają ze swojego grona przewodniczącego kolegium.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7. Posiedzenia kolegium doradczego zwołuje Dyrektor.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8.</w:t>
      </w:r>
      <w:r w:rsidR="00FC1E2F">
        <w:rPr>
          <w:rFonts w:ascii="Times New Roman" w:hAnsi="Times New Roman"/>
        </w:rPr>
        <w:t> </w:t>
      </w:r>
      <w:r w:rsidRPr="00E23ED1">
        <w:rPr>
          <w:rFonts w:ascii="Times New Roman" w:hAnsi="Times New Roman"/>
        </w:rPr>
        <w:t xml:space="preserve">Kolegium doradcze wyraża opinie w formie uchwał podejmowanych zwykłą większością głosów przy obecności co najmniej połowy składu </w:t>
      </w:r>
      <w:r w:rsidRPr="00E23ED1">
        <w:rPr>
          <w:rFonts w:ascii="Times New Roman" w:hAnsi="Times New Roman"/>
          <w:spacing w:val="-6"/>
        </w:rPr>
        <w:t>kolegium. W przypadku równej liczby głosów decyduje głos przewodniczącego</w:t>
      </w:r>
      <w:r w:rsidRPr="00E23ED1">
        <w:rPr>
          <w:rFonts w:ascii="Times New Roman" w:hAnsi="Times New Roman"/>
        </w:rPr>
        <w:t xml:space="preserve"> kolegium.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9. Z posiedzenia kolegium doradczego sporządza się protokół, który zawiera porządek posiedzenia, nazwiska obecnych członków kolegium oraz opinie zgłoszone podczas posiedzenia.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10. Protokół podpisują obecni na posiedzeniu członkowie kolegium doradczego.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11. Obsługę kolegium doradczego zapewnia Muzeum.</w:t>
      </w:r>
    </w:p>
    <w:p w:rsidR="001816FD" w:rsidRDefault="001816FD" w:rsidP="007666F5">
      <w:pPr>
        <w:pStyle w:val="Teksttreci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E76BBE" w:rsidRPr="006C551D" w:rsidRDefault="00E76BBE" w:rsidP="00E76B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bookmarkStart w:id="3" w:name="bookmark18"/>
      <w:r w:rsidRPr="006C551D">
        <w:rPr>
          <w:rFonts w:ascii="Times New Roman" w:hAnsi="Times New Roman" w:cs="Times New Roman"/>
          <w:b/>
        </w:rPr>
        <w:t>Rozdział 4</w:t>
      </w:r>
    </w:p>
    <w:p w:rsidR="00E76BBE" w:rsidRPr="006C551D" w:rsidRDefault="00E76BBE" w:rsidP="00E76BBE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>Gospodarka finansowa i majątek Muzeum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bookmarkStart w:id="4" w:name="bookmark20"/>
      <w:bookmarkEnd w:id="3"/>
      <w:r w:rsidRPr="0086350A">
        <w:rPr>
          <w:rFonts w:ascii="Times New Roman" w:hAnsi="Times New Roman"/>
          <w:b/>
          <w:bCs/>
        </w:rPr>
        <w:t xml:space="preserve">§ 13. </w:t>
      </w:r>
      <w:r w:rsidRPr="0086350A">
        <w:rPr>
          <w:rFonts w:ascii="Times New Roman" w:hAnsi="Times New Roman"/>
        </w:rPr>
        <w:t>1. Nadzór nad gosp</w:t>
      </w:r>
      <w:r w:rsidR="0001522E">
        <w:rPr>
          <w:rFonts w:ascii="Times New Roman" w:hAnsi="Times New Roman"/>
        </w:rPr>
        <w:t>odarką finansową Muzeum sprawują</w:t>
      </w:r>
      <w:r w:rsidRPr="0086350A">
        <w:rPr>
          <w:rFonts w:ascii="Times New Roman" w:hAnsi="Times New Roman"/>
        </w:rPr>
        <w:t xml:space="preserve"> Minister</w:t>
      </w:r>
      <w:r w:rsidR="009101F6">
        <w:rPr>
          <w:rFonts w:ascii="Times New Roman" w:hAnsi="Times New Roman"/>
        </w:rPr>
        <w:t xml:space="preserve"> i</w:t>
      </w:r>
      <w:r w:rsidR="0001522E">
        <w:rPr>
          <w:rFonts w:ascii="Times New Roman" w:hAnsi="Times New Roman"/>
        </w:rPr>
        <w:t xml:space="preserve"> Województwo</w:t>
      </w:r>
      <w:r w:rsidRPr="0086350A">
        <w:rPr>
          <w:rFonts w:ascii="Times New Roman" w:hAnsi="Times New Roman"/>
        </w:rPr>
        <w:t>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 xml:space="preserve">2. Muzeum prowadzi gospodarkę finansową na zasadach określonych w ustawie o organizowaniu </w:t>
      </w:r>
      <w:r>
        <w:rPr>
          <w:rFonts w:ascii="Times New Roman" w:hAnsi="Times New Roman"/>
        </w:rPr>
        <w:t>i </w:t>
      </w:r>
      <w:r w:rsidRPr="0086350A">
        <w:rPr>
          <w:rFonts w:ascii="Times New Roman" w:hAnsi="Times New Roman"/>
        </w:rPr>
        <w:t>prowadzeniu działalności kulturalnej i innych obowiązujących w tym zakresie przepisach prawa.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3. Podstawą gospodarki finansowej Muzeum jest roczny plan finansowy ustalony przez Dyrektora, z zachowa</w:t>
      </w:r>
      <w:r w:rsidR="00AC1FA4">
        <w:rPr>
          <w:rFonts w:ascii="Times New Roman" w:hAnsi="Times New Roman"/>
        </w:rPr>
        <w:t>niem wysokości dotacji Ministra</w:t>
      </w:r>
      <w:r w:rsidR="009101F6">
        <w:rPr>
          <w:rFonts w:ascii="Times New Roman" w:hAnsi="Times New Roman"/>
        </w:rPr>
        <w:t xml:space="preserve"> i </w:t>
      </w:r>
      <w:r w:rsidR="00AC1FA4">
        <w:rPr>
          <w:rFonts w:ascii="Times New Roman" w:hAnsi="Times New Roman"/>
        </w:rPr>
        <w:t>Województwa</w:t>
      </w:r>
      <w:r w:rsidRPr="0086350A">
        <w:rPr>
          <w:rFonts w:ascii="Times New Roman" w:hAnsi="Times New Roman"/>
        </w:rPr>
        <w:t>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4. Muzeum sporządza plan finansowy zgodnie z przepisami usta</w:t>
      </w:r>
      <w:r>
        <w:rPr>
          <w:rFonts w:ascii="Times New Roman" w:hAnsi="Times New Roman"/>
        </w:rPr>
        <w:t>wy z dnia 27 sierpnia 2009 r. o </w:t>
      </w:r>
      <w:r w:rsidRPr="0086350A">
        <w:rPr>
          <w:rFonts w:ascii="Times New Roman" w:hAnsi="Times New Roman"/>
        </w:rPr>
        <w:t>finansach publicznych (Dz. U. z 2019 r. poz. 869</w:t>
      </w:r>
      <w:r w:rsidR="005B100C">
        <w:rPr>
          <w:rFonts w:ascii="Times New Roman" w:hAnsi="Times New Roman"/>
        </w:rPr>
        <w:t>,</w:t>
      </w:r>
      <w:r w:rsidR="00EB1098">
        <w:rPr>
          <w:rFonts w:ascii="Times New Roman" w:hAnsi="Times New Roman"/>
        </w:rPr>
        <w:t xml:space="preserve"> </w:t>
      </w:r>
      <w:r w:rsidR="005B100C">
        <w:rPr>
          <w:rFonts w:ascii="Times New Roman" w:hAnsi="Times New Roman"/>
        </w:rPr>
        <w:t>1622 i 1649</w:t>
      </w:r>
      <w:r w:rsidRPr="0086350A">
        <w:rPr>
          <w:rFonts w:ascii="Times New Roman" w:hAnsi="Times New Roman"/>
        </w:rPr>
        <w:t>).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 xml:space="preserve">5. Dyrektor zapewnia terminowe i zgodne z przepisami sporządzenie rocznego </w:t>
      </w:r>
      <w:r w:rsidRPr="001E629C">
        <w:rPr>
          <w:rFonts w:ascii="Times New Roman" w:hAnsi="Times New Roman"/>
        </w:rPr>
        <w:t>sprawozdania finansowego, które podlega badaniu przez firmę audytorską. Organem zatwierdzającym roczne sprawozdanie finansowe jest</w:t>
      </w:r>
      <w:r w:rsidR="00FC1E2F">
        <w:rPr>
          <w:rFonts w:ascii="Times New Roman" w:hAnsi="Times New Roman"/>
        </w:rPr>
        <w:t xml:space="preserve"> </w:t>
      </w:r>
      <w:r w:rsidR="009101F6">
        <w:rPr>
          <w:rFonts w:ascii="Times New Roman" w:hAnsi="Times New Roman"/>
        </w:rPr>
        <w:t>Województwo</w:t>
      </w:r>
      <w:r w:rsidRPr="001E629C">
        <w:rPr>
          <w:rFonts w:ascii="Times New Roman" w:hAnsi="Times New Roman"/>
        </w:rPr>
        <w:t>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 xml:space="preserve">6. Kopię zatwierdzonego sprawozdania, o którym mowa w ust. 5, Dyrektor przekazuje </w:t>
      </w:r>
      <w:r w:rsidR="0060301C">
        <w:rPr>
          <w:rFonts w:ascii="Times New Roman" w:hAnsi="Times New Roman"/>
        </w:rPr>
        <w:t>Ministrowi.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7. Muzeum składa Ministrowi</w:t>
      </w:r>
      <w:r w:rsidR="009101F6">
        <w:rPr>
          <w:rFonts w:ascii="Times New Roman" w:hAnsi="Times New Roman"/>
        </w:rPr>
        <w:t xml:space="preserve"> i </w:t>
      </w:r>
      <w:r w:rsidR="004555EF">
        <w:rPr>
          <w:rFonts w:ascii="Times New Roman" w:hAnsi="Times New Roman"/>
        </w:rPr>
        <w:t xml:space="preserve">Województwu </w:t>
      </w:r>
      <w:r w:rsidRPr="0086350A">
        <w:rPr>
          <w:rFonts w:ascii="Times New Roman" w:hAnsi="Times New Roman"/>
        </w:rPr>
        <w:t xml:space="preserve">sprawozdania każdorazowo na żądanie, </w:t>
      </w:r>
      <w:r w:rsidRPr="0086350A">
        <w:rPr>
          <w:rFonts w:ascii="Times New Roman" w:hAnsi="Times New Roman"/>
        </w:rPr>
        <w:lastRenderedPageBreak/>
        <w:t xml:space="preserve">w tym zgodnie </w:t>
      </w:r>
      <w:r>
        <w:rPr>
          <w:rFonts w:ascii="Times New Roman" w:hAnsi="Times New Roman"/>
        </w:rPr>
        <w:t>z </w:t>
      </w:r>
      <w:r w:rsidRPr="0086350A">
        <w:rPr>
          <w:rFonts w:ascii="Times New Roman" w:hAnsi="Times New Roman"/>
        </w:rPr>
        <w:t>programem badań statystycznych.</w:t>
      </w:r>
    </w:p>
    <w:p w:rsidR="00F362FB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 xml:space="preserve">8. Dyrektor składa do </w:t>
      </w:r>
      <w:r w:rsidR="00815AAB">
        <w:rPr>
          <w:rFonts w:ascii="Times New Roman" w:hAnsi="Times New Roman"/>
        </w:rPr>
        <w:t>Ministra</w:t>
      </w:r>
      <w:r w:rsidR="009101F6">
        <w:rPr>
          <w:rFonts w:ascii="Times New Roman" w:hAnsi="Times New Roman"/>
        </w:rPr>
        <w:t xml:space="preserve"> i </w:t>
      </w:r>
      <w:r w:rsidR="00815AAB">
        <w:rPr>
          <w:rFonts w:ascii="Times New Roman" w:hAnsi="Times New Roman"/>
        </w:rPr>
        <w:t>Województwa</w:t>
      </w:r>
      <w:r w:rsidRPr="0086350A">
        <w:rPr>
          <w:rFonts w:ascii="Times New Roman" w:hAnsi="Times New Roman"/>
        </w:rPr>
        <w:t xml:space="preserve"> dokumenty dotyczące planowania działalności bieżącej i inwestycyjnej oraz dokumenty sprawozdawcze z wykonania zadań ujętych w </w:t>
      </w:r>
      <w:r>
        <w:rPr>
          <w:rFonts w:ascii="Times New Roman" w:hAnsi="Times New Roman"/>
        </w:rPr>
        <w:t>planach w </w:t>
      </w:r>
      <w:r w:rsidRPr="0086350A">
        <w:rPr>
          <w:rFonts w:ascii="Times New Roman" w:hAnsi="Times New Roman"/>
        </w:rPr>
        <w:t>zakresie rzeczowym i finansowym, w terminach zgodnych z obowiązującymi u </w:t>
      </w:r>
      <w:r w:rsidR="00815AAB">
        <w:rPr>
          <w:rFonts w:ascii="Times New Roman" w:hAnsi="Times New Roman"/>
        </w:rPr>
        <w:t>Ministra</w:t>
      </w:r>
      <w:r w:rsidR="009101F6">
        <w:rPr>
          <w:rFonts w:ascii="Times New Roman" w:hAnsi="Times New Roman"/>
        </w:rPr>
        <w:t xml:space="preserve"> i </w:t>
      </w:r>
      <w:r w:rsidR="00815AAB">
        <w:rPr>
          <w:rFonts w:ascii="Times New Roman" w:hAnsi="Times New Roman"/>
        </w:rPr>
        <w:t>Województwa</w:t>
      </w:r>
      <w:r w:rsidRPr="0086350A">
        <w:rPr>
          <w:rFonts w:ascii="Times New Roman" w:hAnsi="Times New Roman"/>
        </w:rPr>
        <w:t xml:space="preserve"> procedurami nadzoru.</w:t>
      </w:r>
    </w:p>
    <w:p w:rsidR="003D436F" w:rsidRPr="00FC1E2F" w:rsidRDefault="003D436F" w:rsidP="00F362FB">
      <w:pPr>
        <w:spacing w:line="360" w:lineRule="auto"/>
        <w:ind w:firstLine="567"/>
        <w:jc w:val="both"/>
        <w:rPr>
          <w:rFonts w:ascii="Times New Roman" w:hAnsi="Times New Roman"/>
          <w:color w:val="auto"/>
        </w:rPr>
      </w:pPr>
      <w:r w:rsidRPr="00FC1E2F">
        <w:rPr>
          <w:rFonts w:ascii="Times New Roman" w:hAnsi="Times New Roman"/>
          <w:color w:val="auto"/>
        </w:rPr>
        <w:t xml:space="preserve">9. Majątek Muzeum </w:t>
      </w:r>
      <w:r w:rsidR="00F0068D" w:rsidRPr="00FC1E2F">
        <w:rPr>
          <w:rFonts w:ascii="Times New Roman" w:hAnsi="Times New Roman"/>
          <w:color w:val="auto"/>
        </w:rPr>
        <w:t>może być wykorzystywany jedynie do realizacji celów wynikających z zakresu działań Muzeum.</w:t>
      </w:r>
      <w:r w:rsidRPr="00FC1E2F">
        <w:rPr>
          <w:rFonts w:ascii="Times New Roman" w:hAnsi="Times New Roman"/>
          <w:color w:val="auto"/>
        </w:rPr>
        <w:t xml:space="preserve"> </w:t>
      </w:r>
    </w:p>
    <w:p w:rsidR="00F362FB" w:rsidRPr="0086350A" w:rsidRDefault="00F362FB" w:rsidP="00F362FB">
      <w:pPr>
        <w:spacing w:before="160"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  <w:b/>
          <w:bCs/>
        </w:rPr>
        <w:t xml:space="preserve">§ 14. </w:t>
      </w:r>
      <w:r w:rsidRPr="0086350A">
        <w:rPr>
          <w:rFonts w:ascii="Times New Roman" w:hAnsi="Times New Roman"/>
        </w:rPr>
        <w:t>1. Źródłami finansowania działalności Muzeum są przychody z prowadzonej dzi</w:t>
      </w:r>
      <w:r>
        <w:rPr>
          <w:rFonts w:ascii="Times New Roman" w:hAnsi="Times New Roman"/>
        </w:rPr>
        <w:t>ałalności, w </w:t>
      </w:r>
      <w:r w:rsidRPr="0086350A">
        <w:rPr>
          <w:rFonts w:ascii="Times New Roman" w:hAnsi="Times New Roman"/>
        </w:rPr>
        <w:t xml:space="preserve">tym ze sprzedaży składników majątku ruchomego, przychody z najmu i dzierżawy składników </w:t>
      </w:r>
      <w:r w:rsidRPr="00E65D5A">
        <w:rPr>
          <w:rFonts w:ascii="Times New Roman" w:hAnsi="Times New Roman"/>
          <w:spacing w:val="-2"/>
        </w:rPr>
        <w:t>majątkowych, dotacje podmiotowe i celowe z budżetu państwa lub jednostki samorządu terytorialnego</w:t>
      </w:r>
      <w:r w:rsidRPr="0086350A">
        <w:rPr>
          <w:rFonts w:ascii="Times New Roman" w:hAnsi="Times New Roman"/>
        </w:rPr>
        <w:t>, środki otrzymane od osób fizycznych i prawnych oraz z innych źródeł.</w:t>
      </w:r>
    </w:p>
    <w:p w:rsidR="00F362FB" w:rsidRPr="0086350A" w:rsidRDefault="009D1497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Minister</w:t>
      </w:r>
      <w:r w:rsidR="009101F6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Województwo</w:t>
      </w:r>
      <w:r w:rsidR="00F362FB" w:rsidRPr="0086350A">
        <w:rPr>
          <w:rFonts w:ascii="Times New Roman" w:hAnsi="Times New Roman"/>
        </w:rPr>
        <w:t xml:space="preserve"> przekazują Muzeum dotacje:</w:t>
      </w:r>
    </w:p>
    <w:p w:rsidR="00F362FB" w:rsidRPr="00F362FB" w:rsidRDefault="00F362FB" w:rsidP="00F362F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62FB">
        <w:rPr>
          <w:rFonts w:ascii="Times New Roman" w:hAnsi="Times New Roman"/>
        </w:rPr>
        <w:t>podmiotowe na dofinansowanie działalności bieżącej w zakresie realizowanych zadań statutowych, w tym na utrzymanie i remonty obiektów;</w:t>
      </w:r>
    </w:p>
    <w:p w:rsidR="00F362FB" w:rsidRPr="00F362FB" w:rsidRDefault="00F362FB" w:rsidP="00F362F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62FB">
        <w:rPr>
          <w:rFonts w:ascii="Times New Roman" w:hAnsi="Times New Roman"/>
        </w:rPr>
        <w:t>celowe na finansowanie lub dofinansowanie kosztów realizacji inwestycji;</w:t>
      </w:r>
    </w:p>
    <w:p w:rsidR="00F362FB" w:rsidRPr="00F362FB" w:rsidRDefault="00F362FB" w:rsidP="00F362FB">
      <w:pPr>
        <w:pStyle w:val="Akapitzlist"/>
        <w:numPr>
          <w:ilvl w:val="0"/>
          <w:numId w:val="24"/>
        </w:numPr>
        <w:spacing w:after="160" w:line="360" w:lineRule="auto"/>
        <w:ind w:left="426" w:hanging="426"/>
        <w:jc w:val="both"/>
        <w:rPr>
          <w:rFonts w:ascii="Times New Roman" w:hAnsi="Times New Roman"/>
        </w:rPr>
      </w:pPr>
      <w:r w:rsidRPr="00F362FB">
        <w:rPr>
          <w:rFonts w:ascii="Times New Roman" w:hAnsi="Times New Roman"/>
        </w:rPr>
        <w:t>celowe na realizację wskazanych zadań i programów.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  <w:b/>
          <w:bCs/>
        </w:rPr>
        <w:t xml:space="preserve">§ 15. </w:t>
      </w:r>
      <w:r w:rsidRPr="0086350A">
        <w:rPr>
          <w:rFonts w:ascii="Times New Roman" w:hAnsi="Times New Roman"/>
        </w:rPr>
        <w:t>1. Muzeum może prowadzić, jako dodatkową, działalność gospodarczą według zasad określonych w obowiązujących przepisach, w zakresie: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wykonywania ekspertyz;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usług konserwatorskich;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usług fotograficznych;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usług wydawniczych;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usług związanych z obsługą ruchu turystycznego;</w:t>
      </w:r>
    </w:p>
    <w:p w:rsidR="00F362FB" w:rsidRDefault="0060301C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 handlowych, w tym </w:t>
      </w:r>
      <w:r w:rsidR="00F362FB" w:rsidRPr="0086350A">
        <w:rPr>
          <w:rFonts w:ascii="Times New Roman" w:hAnsi="Times New Roman"/>
        </w:rPr>
        <w:t>sprzedaży publikacji</w:t>
      </w:r>
      <w:r>
        <w:rPr>
          <w:rFonts w:ascii="Times New Roman" w:hAnsi="Times New Roman"/>
        </w:rPr>
        <w:t>,</w:t>
      </w:r>
      <w:r w:rsidR="00F362FB" w:rsidRPr="0086350A">
        <w:rPr>
          <w:rFonts w:ascii="Times New Roman" w:hAnsi="Times New Roman"/>
        </w:rPr>
        <w:t xml:space="preserve"> pamiątek</w:t>
      </w:r>
      <w:r>
        <w:rPr>
          <w:rFonts w:ascii="Times New Roman" w:hAnsi="Times New Roman"/>
        </w:rPr>
        <w:t xml:space="preserve"> i innych wyrobów związanych tematycznie z profilem działalności Muzeum</w:t>
      </w:r>
      <w:r w:rsidR="00F362FB" w:rsidRPr="0086350A">
        <w:rPr>
          <w:rFonts w:ascii="Times New Roman" w:hAnsi="Times New Roman"/>
        </w:rPr>
        <w:t>;</w:t>
      </w:r>
    </w:p>
    <w:p w:rsidR="00EB1098" w:rsidRDefault="00EB1098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wynajmu i dzierżawy majątku ruchomego oraz nieruchomego Muzeum;</w:t>
      </w:r>
    </w:p>
    <w:p w:rsidR="00EB1098" w:rsidRPr="0086350A" w:rsidRDefault="00EB1098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odpłatnego organizowania imprez kulturalnych, sesji naukowych, konferencji, prelekcji, szkoleń, spektakli;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odpłatnego udostępniania zbiorów dla celów innych niż zwiedzanie.</w:t>
      </w:r>
    </w:p>
    <w:p w:rsidR="00F362FB" w:rsidRPr="0086350A" w:rsidRDefault="00F362FB" w:rsidP="00F362FB">
      <w:pPr>
        <w:spacing w:after="160" w:line="360" w:lineRule="auto"/>
        <w:ind w:firstLine="284"/>
        <w:jc w:val="both"/>
        <w:rPr>
          <w:rFonts w:ascii="Times New Roman" w:hAnsi="Times New Roman"/>
        </w:rPr>
      </w:pPr>
      <w:r w:rsidRPr="00E65D5A">
        <w:rPr>
          <w:rFonts w:ascii="Times New Roman" w:hAnsi="Times New Roman"/>
          <w:spacing w:val="-4"/>
        </w:rPr>
        <w:t xml:space="preserve">2. Dochód z działalności gospodarczej, o której mowa w ust. 1, wykorzystuje się </w:t>
      </w:r>
      <w:r w:rsidR="00AF23C7">
        <w:rPr>
          <w:rFonts w:ascii="Times New Roman" w:hAnsi="Times New Roman"/>
          <w:spacing w:val="-4"/>
        </w:rPr>
        <w:t xml:space="preserve">wyłącznie </w:t>
      </w:r>
      <w:r w:rsidRPr="00E65D5A">
        <w:rPr>
          <w:rFonts w:ascii="Times New Roman" w:hAnsi="Times New Roman"/>
          <w:spacing w:val="-4"/>
        </w:rPr>
        <w:t>w</w:t>
      </w:r>
      <w:r w:rsidR="00AF23C7">
        <w:rPr>
          <w:rFonts w:ascii="Times New Roman" w:hAnsi="Times New Roman"/>
          <w:spacing w:val="-4"/>
        </w:rPr>
        <w:t> </w:t>
      </w:r>
      <w:r w:rsidRPr="00E65D5A">
        <w:rPr>
          <w:rFonts w:ascii="Times New Roman" w:hAnsi="Times New Roman"/>
          <w:spacing w:val="-4"/>
        </w:rPr>
        <w:t>celu finansowania</w:t>
      </w:r>
      <w:r w:rsidRPr="0086350A">
        <w:rPr>
          <w:rFonts w:ascii="Times New Roman" w:hAnsi="Times New Roman"/>
        </w:rPr>
        <w:t xml:space="preserve"> działalności statutowej Muzeum.</w:t>
      </w:r>
    </w:p>
    <w:bookmarkEnd w:id="4"/>
    <w:p w:rsidR="00F362FB" w:rsidRPr="006B19B4" w:rsidRDefault="00F362FB" w:rsidP="00F362FB">
      <w:pPr>
        <w:autoSpaceDE w:val="0"/>
        <w:autoSpaceDN w:val="0"/>
        <w:adjustRightInd w:val="0"/>
        <w:spacing w:line="360" w:lineRule="auto"/>
        <w:ind w:left="156" w:firstLine="511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  <w:b/>
          <w:bCs/>
        </w:rPr>
        <w:t xml:space="preserve">§ </w:t>
      </w:r>
      <w:r w:rsidR="0060301C">
        <w:rPr>
          <w:rFonts w:ascii="Times New Roman" w:hAnsi="Times New Roman"/>
          <w:b/>
          <w:bCs/>
        </w:rPr>
        <w:t>16</w:t>
      </w:r>
      <w:r w:rsidRPr="006B19B4">
        <w:rPr>
          <w:rFonts w:ascii="Times New Roman" w:hAnsi="Times New Roman"/>
          <w:b/>
          <w:bCs/>
        </w:rPr>
        <w:t xml:space="preserve">. </w:t>
      </w:r>
      <w:r w:rsidRPr="006B19B4">
        <w:rPr>
          <w:rFonts w:ascii="Times New Roman" w:hAnsi="Times New Roman"/>
        </w:rPr>
        <w:t xml:space="preserve">1. Do dokonywania czynności prawnych w imieniu Muzeum, w tym do składania </w:t>
      </w:r>
      <w:r w:rsidRPr="006B19B4">
        <w:rPr>
          <w:rFonts w:ascii="Times New Roman" w:hAnsi="Times New Roman"/>
        </w:rPr>
        <w:lastRenderedPageBreak/>
        <w:t>oświadczeń w zakresie jego praw i obowiązków finansowych i majątkowych jest uprawniony Dyrektor.</w:t>
      </w:r>
    </w:p>
    <w:p w:rsidR="00F362FB" w:rsidRPr="006B19B4" w:rsidRDefault="00F362FB" w:rsidP="00F362FB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</w:rPr>
        <w:t xml:space="preserve">2. Dyrektor może ustanawiać pełnomocników do dokonywania </w:t>
      </w:r>
      <w:r w:rsidRPr="006B19B4">
        <w:rPr>
          <w:rFonts w:ascii="Times New Roman" w:hAnsi="Times New Roman"/>
          <w:spacing w:val="-4"/>
        </w:rPr>
        <w:t>czynności prawnych w</w:t>
      </w:r>
      <w:r>
        <w:rPr>
          <w:rFonts w:ascii="Times New Roman" w:hAnsi="Times New Roman"/>
          <w:spacing w:val="-4"/>
        </w:rPr>
        <w:t> </w:t>
      </w:r>
      <w:r w:rsidRPr="006B19B4">
        <w:rPr>
          <w:rFonts w:ascii="Times New Roman" w:hAnsi="Times New Roman"/>
          <w:spacing w:val="-4"/>
        </w:rPr>
        <w:t>imieniu Muzeum, określając zakres pełnomocnictwa.</w:t>
      </w:r>
    </w:p>
    <w:p w:rsidR="00F362FB" w:rsidRPr="006B19B4" w:rsidRDefault="00F362FB" w:rsidP="00F362FB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</w:rPr>
        <w:t xml:space="preserve">3. Udzielenie i odwołanie pełnomocnictwa podlega ujawnieniu w rejestrze instytucji kultury prowadzonym przez </w:t>
      </w:r>
      <w:r w:rsidR="002D4587">
        <w:rPr>
          <w:rFonts w:ascii="Times New Roman" w:hAnsi="Times New Roman"/>
        </w:rPr>
        <w:t>Województwo</w:t>
      </w:r>
      <w:r w:rsidRPr="006B19B4">
        <w:rPr>
          <w:rFonts w:ascii="Times New Roman" w:hAnsi="Times New Roman"/>
        </w:rPr>
        <w:t>, za wyjątkiem pełnomocnictw procesowych.</w:t>
      </w:r>
    </w:p>
    <w:p w:rsidR="00F362FB" w:rsidRDefault="00F362FB" w:rsidP="00E76BBE">
      <w:pPr>
        <w:pStyle w:val="Teksttreci20"/>
        <w:shd w:val="clear" w:color="auto" w:fill="auto"/>
        <w:spacing w:before="0" w:after="0" w:line="360" w:lineRule="auto"/>
        <w:ind w:left="360" w:firstLine="0"/>
        <w:jc w:val="left"/>
        <w:rPr>
          <w:sz w:val="24"/>
          <w:szCs w:val="24"/>
        </w:rPr>
      </w:pPr>
    </w:p>
    <w:p w:rsidR="00EB1098" w:rsidRPr="006C551D" w:rsidRDefault="00EB1098" w:rsidP="00E76BBE">
      <w:pPr>
        <w:pStyle w:val="Teksttreci20"/>
        <w:shd w:val="clear" w:color="auto" w:fill="auto"/>
        <w:spacing w:before="0" w:after="0" w:line="360" w:lineRule="auto"/>
        <w:ind w:left="360" w:firstLine="0"/>
        <w:jc w:val="left"/>
        <w:rPr>
          <w:sz w:val="24"/>
          <w:szCs w:val="24"/>
        </w:rPr>
      </w:pPr>
    </w:p>
    <w:p w:rsidR="00E76BBE" w:rsidRPr="006C551D" w:rsidRDefault="00E76BBE" w:rsidP="00E76B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bookmarkStart w:id="5" w:name="bookmark21"/>
      <w:r w:rsidRPr="006C551D">
        <w:rPr>
          <w:rFonts w:ascii="Times New Roman" w:hAnsi="Times New Roman" w:cs="Times New Roman"/>
          <w:b/>
        </w:rPr>
        <w:t>Rozdział 5</w:t>
      </w:r>
    </w:p>
    <w:p w:rsidR="00E76BBE" w:rsidRPr="006C551D" w:rsidRDefault="00E76BBE" w:rsidP="00E76BBE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 w:rsidRPr="006C551D">
        <w:rPr>
          <w:rFonts w:ascii="Times New Roman" w:hAnsi="Times New Roman" w:cs="Times New Roman"/>
          <w:b/>
          <w:bCs/>
        </w:rPr>
        <w:t>Postanowienia końcowe</w:t>
      </w:r>
    </w:p>
    <w:bookmarkEnd w:id="5"/>
    <w:p w:rsidR="000655A9" w:rsidRPr="006C551D" w:rsidRDefault="0060301C" w:rsidP="00283D0C">
      <w:pPr>
        <w:autoSpaceDE w:val="0"/>
        <w:autoSpaceDN w:val="0"/>
        <w:adjustRightInd w:val="0"/>
        <w:spacing w:after="120" w:line="360" w:lineRule="auto"/>
        <w:ind w:left="159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17</w:t>
      </w:r>
      <w:r w:rsidR="000655A9" w:rsidRPr="006C551D">
        <w:rPr>
          <w:rFonts w:ascii="Times New Roman" w:hAnsi="Times New Roman" w:cs="Times New Roman"/>
          <w:b/>
          <w:bCs/>
        </w:rPr>
        <w:t xml:space="preserve">. </w:t>
      </w:r>
      <w:r w:rsidR="000655A9" w:rsidRPr="00EB1098">
        <w:rPr>
          <w:rFonts w:ascii="Times New Roman" w:hAnsi="Times New Roman" w:cs="Times New Roman"/>
          <w:color w:val="auto"/>
        </w:rPr>
        <w:t>Połączenia, podziału lub likwidacji Muzeum mo</w:t>
      </w:r>
      <w:r w:rsidR="00BF626E" w:rsidRPr="00EB1098">
        <w:rPr>
          <w:rFonts w:ascii="Times New Roman" w:hAnsi="Times New Roman" w:cs="Times New Roman"/>
          <w:color w:val="auto"/>
        </w:rPr>
        <w:t xml:space="preserve">że </w:t>
      </w:r>
      <w:r w:rsidR="000655A9" w:rsidRPr="00EB1098">
        <w:rPr>
          <w:rFonts w:ascii="Times New Roman" w:hAnsi="Times New Roman" w:cs="Times New Roman"/>
          <w:color w:val="auto"/>
        </w:rPr>
        <w:t xml:space="preserve">dokonać </w:t>
      </w:r>
      <w:r w:rsidR="009101F6">
        <w:rPr>
          <w:rFonts w:ascii="Times New Roman" w:hAnsi="Times New Roman" w:cs="Times New Roman"/>
          <w:color w:val="auto"/>
        </w:rPr>
        <w:t>Województwo</w:t>
      </w:r>
      <w:r w:rsidR="000655A9" w:rsidRPr="00EB1098">
        <w:rPr>
          <w:rFonts w:ascii="Times New Roman" w:hAnsi="Times New Roman" w:cs="Times New Roman"/>
          <w:color w:val="auto"/>
        </w:rPr>
        <w:t>, w</w:t>
      </w:r>
      <w:r w:rsidR="00112EAD">
        <w:rPr>
          <w:rFonts w:ascii="Times New Roman" w:hAnsi="Times New Roman" w:cs="Times New Roman"/>
          <w:color w:val="auto"/>
        </w:rPr>
        <w:t> </w:t>
      </w:r>
      <w:r w:rsidR="000655A9" w:rsidRPr="00EB1098">
        <w:rPr>
          <w:rFonts w:ascii="Times New Roman" w:hAnsi="Times New Roman" w:cs="Times New Roman"/>
          <w:color w:val="auto"/>
        </w:rPr>
        <w:t xml:space="preserve">uzgodnieniu </w:t>
      </w:r>
      <w:r w:rsidR="000655A9" w:rsidRPr="00A955F5">
        <w:rPr>
          <w:rFonts w:ascii="Times New Roman" w:hAnsi="Times New Roman" w:cs="Times New Roman"/>
          <w:color w:val="auto"/>
          <w:spacing w:val="-6"/>
        </w:rPr>
        <w:t>z Ministrem w trybie</w:t>
      </w:r>
      <w:r w:rsidR="00111EDE" w:rsidRPr="00A955F5">
        <w:rPr>
          <w:rFonts w:ascii="Times New Roman" w:hAnsi="Times New Roman" w:cs="Times New Roman"/>
          <w:color w:val="auto"/>
          <w:spacing w:val="-6"/>
        </w:rPr>
        <w:t xml:space="preserve"> i na zasadach przewidzianych w </w:t>
      </w:r>
      <w:r w:rsidR="000655A9" w:rsidRPr="00A955F5">
        <w:rPr>
          <w:rFonts w:ascii="Times New Roman" w:hAnsi="Times New Roman" w:cs="Times New Roman"/>
          <w:color w:val="auto"/>
          <w:spacing w:val="-6"/>
        </w:rPr>
        <w:t>obowiązujących</w:t>
      </w:r>
      <w:r w:rsidR="000655A9" w:rsidRPr="00EB1098">
        <w:rPr>
          <w:rFonts w:ascii="Times New Roman" w:hAnsi="Times New Roman" w:cs="Times New Roman"/>
          <w:color w:val="auto"/>
          <w:spacing w:val="-4"/>
        </w:rPr>
        <w:t xml:space="preserve"> przepisach</w:t>
      </w:r>
      <w:r w:rsidR="000655A9" w:rsidRPr="00EB1098">
        <w:rPr>
          <w:rFonts w:ascii="Times New Roman" w:hAnsi="Times New Roman" w:cs="Times New Roman"/>
          <w:color w:val="auto"/>
        </w:rPr>
        <w:t xml:space="preserve"> ora</w:t>
      </w:r>
      <w:r w:rsidR="0076764B" w:rsidRPr="00EB1098">
        <w:rPr>
          <w:rFonts w:ascii="Times New Roman" w:hAnsi="Times New Roman" w:cs="Times New Roman"/>
          <w:color w:val="auto"/>
        </w:rPr>
        <w:t>z z uwzględnieniem postanowień U</w:t>
      </w:r>
      <w:r w:rsidR="000655A9" w:rsidRPr="00EB1098">
        <w:rPr>
          <w:rFonts w:ascii="Times New Roman" w:hAnsi="Times New Roman" w:cs="Times New Roman"/>
          <w:color w:val="auto"/>
        </w:rPr>
        <w:t>mowy.</w:t>
      </w:r>
    </w:p>
    <w:p w:rsidR="000655A9" w:rsidRPr="006C551D" w:rsidRDefault="000655A9" w:rsidP="000655A9">
      <w:pPr>
        <w:spacing w:line="360" w:lineRule="auto"/>
        <w:ind w:firstLine="667"/>
        <w:jc w:val="both"/>
        <w:rPr>
          <w:rFonts w:ascii="Times New Roman" w:hAnsi="Times New Roman" w:cs="Times New Roman"/>
        </w:rPr>
      </w:pPr>
      <w:r w:rsidRPr="006C551D">
        <w:rPr>
          <w:rFonts w:ascii="Times New Roman" w:hAnsi="Times New Roman" w:cs="Times New Roman"/>
          <w:b/>
          <w:bCs/>
        </w:rPr>
        <w:t>§</w:t>
      </w:r>
      <w:r w:rsidR="0060301C">
        <w:rPr>
          <w:rFonts w:ascii="Times New Roman" w:hAnsi="Times New Roman" w:cs="Times New Roman"/>
          <w:b/>
          <w:bCs/>
        </w:rPr>
        <w:t xml:space="preserve"> 18</w:t>
      </w:r>
      <w:r w:rsidRPr="006C551D">
        <w:rPr>
          <w:rFonts w:ascii="Times New Roman" w:hAnsi="Times New Roman" w:cs="Times New Roman"/>
          <w:b/>
          <w:bCs/>
        </w:rPr>
        <w:t xml:space="preserve">. </w:t>
      </w:r>
      <w:r w:rsidRPr="006C551D">
        <w:rPr>
          <w:rFonts w:ascii="Times New Roman" w:hAnsi="Times New Roman" w:cs="Times New Roman"/>
        </w:rPr>
        <w:t>Zmian statutu dokonuje się w trybie określonym dla jego nadania.</w:t>
      </w:r>
    </w:p>
    <w:p w:rsidR="00BB41CA" w:rsidRPr="006C551D" w:rsidRDefault="00BB41CA" w:rsidP="007666F5">
      <w:pPr>
        <w:spacing w:line="360" w:lineRule="auto"/>
        <w:rPr>
          <w:rFonts w:ascii="Times New Roman" w:hAnsi="Times New Roman" w:cs="Times New Roman"/>
        </w:rPr>
      </w:pPr>
    </w:p>
    <w:sectPr w:rsidR="00BB41CA" w:rsidRPr="006C551D" w:rsidSect="0066410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1A" w:rsidRDefault="009F571A" w:rsidP="001A7335">
      <w:r>
        <w:separator/>
      </w:r>
    </w:p>
  </w:endnote>
  <w:endnote w:type="continuationSeparator" w:id="0">
    <w:p w:rsidR="009F571A" w:rsidRDefault="009F571A" w:rsidP="001A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B5" w:rsidRDefault="007666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1B52B3" wp14:editId="3340456A">
              <wp:simplePos x="0" y="0"/>
              <wp:positionH relativeFrom="page">
                <wp:posOffset>650240</wp:posOffset>
              </wp:positionH>
              <wp:positionV relativeFrom="page">
                <wp:posOffset>10216515</wp:posOffset>
              </wp:positionV>
              <wp:extent cx="6209030" cy="105410"/>
              <wp:effectExtent l="2540" t="0" r="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B5" w:rsidRDefault="001E629C">
                          <w:pPr>
                            <w:tabs>
                              <w:tab w:val="right" w:pos="9778"/>
                            </w:tabs>
                          </w:pPr>
                          <w:proofErr w:type="spellStart"/>
                          <w:r>
                            <w:rPr>
                              <w:rStyle w:val="Nagweklubstopka"/>
                              <w:rFonts w:eastAsia="Arial Unicode MS"/>
                              <w:lang w:val="de-DE" w:eastAsia="de-DE" w:bidi="de-DE"/>
                            </w:rPr>
                            <w:t>Id</w:t>
                          </w:r>
                          <w:proofErr w:type="spellEnd"/>
                          <w:r>
                            <w:rPr>
                              <w:rStyle w:val="Nagweklubstopka"/>
                              <w:rFonts w:eastAsia="Arial Unicode MS"/>
                              <w:lang w:val="de-DE" w:eastAsia="de-DE" w:bidi="de-DE"/>
                            </w:rPr>
                            <w:t xml:space="preserve"> </w:t>
                          </w:r>
                          <w:r w:rsidRPr="0031686C">
                            <w:rPr>
                              <w:rStyle w:val="Nagweklubstopka"/>
                              <w:rFonts w:eastAsia="Arial Unicode MS"/>
                              <w:lang w:val="en-US"/>
                            </w:rPr>
                            <w:t xml:space="preserve">A4B35EE6-9199-4A5F-844C-5EC27573D655. </w:t>
                          </w:r>
                          <w:r>
                            <w:rPr>
                              <w:rStyle w:val="Nagweklubstopka"/>
                              <w:rFonts w:eastAsia="Arial Unicode MS"/>
                            </w:rPr>
                            <w:t>Uchwalony</w:t>
                          </w:r>
                          <w:r>
                            <w:rPr>
                              <w:rStyle w:val="Nagweklubstopka"/>
                              <w:rFonts w:eastAsia="Arial Unicode MS"/>
                            </w:rPr>
                            <w:tab/>
                          </w:r>
                          <w:r>
                            <w:rPr>
                              <w:rStyle w:val="Nagweklubstopka9pt"/>
                              <w:rFonts w:eastAsia="Trebuchet MS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9pt"/>
                              <w:rFonts w:eastAsia="Trebuchet MS"/>
                            </w:rPr>
                            <w:t>#</w:t>
                          </w:r>
                          <w:r>
                            <w:rPr>
                              <w:rStyle w:val="Nagweklubstopka9pt"/>
                              <w:rFonts w:eastAsia="Trebuchet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1B52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.2pt;margin-top:804.45pt;width:488.9pt;height:8.3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" filled="f" stroked="f">
              <v:textbox style="mso-fit-shape-to-text:t" inset="0,0,0,0">
                <w:txbxContent>
                  <w:p w:rsidR="002D0CB5" w:rsidRDefault="001E629C">
                    <w:pPr>
                      <w:tabs>
                        <w:tab w:val="right" w:pos="9778"/>
                      </w:tabs>
                    </w:pPr>
                    <w:r>
                      <w:rPr>
                        <w:rStyle w:val="Nagweklubstopka"/>
                        <w:rFonts w:eastAsia="Arial Unicode MS"/>
                        <w:lang w:val="de-DE" w:eastAsia="de-DE" w:bidi="de-DE"/>
                      </w:rPr>
                      <w:t xml:space="preserve">Id </w:t>
                    </w:r>
                    <w:r w:rsidRPr="0031686C">
                      <w:rPr>
                        <w:rStyle w:val="Nagweklubstopka"/>
                        <w:rFonts w:eastAsia="Arial Unicode MS"/>
                        <w:lang w:val="en-US"/>
                      </w:rPr>
                      <w:t xml:space="preserve">A4B35EE6-9199-4A5F-844C-5EC27573D655. </w:t>
                    </w:r>
                    <w:r>
                      <w:rPr>
                        <w:rStyle w:val="Nagweklubstopka"/>
                        <w:rFonts w:eastAsia="Arial Unicode MS"/>
                      </w:rPr>
                      <w:t>Uchwalony</w:t>
                    </w:r>
                    <w:r>
                      <w:rPr>
                        <w:rStyle w:val="Nagweklubstopka"/>
                        <w:rFonts w:eastAsia="Arial Unicode MS"/>
                      </w:rPr>
                      <w:tab/>
                    </w:r>
                    <w:r>
                      <w:rPr>
                        <w:rStyle w:val="Nagweklubstopka9pt"/>
                        <w:rFonts w:eastAsia="Trebuchet MS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9pt"/>
                        <w:rFonts w:eastAsia="Trebuchet MS"/>
                      </w:rPr>
                      <w:t>#</w:t>
                    </w:r>
                    <w:r>
                      <w:rPr>
                        <w:rStyle w:val="Nagweklubstopka9pt"/>
                        <w:rFonts w:eastAsia="Trebuchet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B5" w:rsidRDefault="007666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3B3C9AD" wp14:editId="634CD5BA">
              <wp:simplePos x="0" y="0"/>
              <wp:positionH relativeFrom="page">
                <wp:posOffset>650240</wp:posOffset>
              </wp:positionH>
              <wp:positionV relativeFrom="page">
                <wp:posOffset>10216515</wp:posOffset>
              </wp:positionV>
              <wp:extent cx="6209030" cy="131445"/>
              <wp:effectExtent l="2540" t="0" r="0" b="317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B5" w:rsidRDefault="009F571A">
                          <w:pPr>
                            <w:tabs>
                              <w:tab w:val="right" w:pos="9778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B3C9A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1.2pt;margin-top:804.45pt;width:488.9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" filled="f" stroked="f">
              <v:textbox style="mso-fit-shape-to-text:t" inset="0,0,0,0">
                <w:txbxContent>
                  <w:p w:rsidR="002D0CB5" w:rsidRDefault="008435C6">
                    <w:pPr>
                      <w:tabs>
                        <w:tab w:val="right" w:pos="9778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1A" w:rsidRDefault="009F571A" w:rsidP="001A7335">
      <w:r>
        <w:separator/>
      </w:r>
    </w:p>
  </w:footnote>
  <w:footnote w:type="continuationSeparator" w:id="0">
    <w:p w:rsidR="009F571A" w:rsidRDefault="009F571A" w:rsidP="001A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91" w:rsidRPr="00AE2E91" w:rsidRDefault="00AE2E91" w:rsidP="00AE2E91">
    <w:pPr>
      <w:pStyle w:val="Nagwek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0D" w:rsidRPr="0066410D" w:rsidRDefault="0066410D">
    <w:pPr>
      <w:pStyle w:val="Nagwek"/>
      <w:rPr>
        <w:rFonts w:ascii="Times New Roman" w:hAnsi="Times New Roman" w:cs="Times New Roman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C90"/>
    <w:multiLevelType w:val="multilevel"/>
    <w:tmpl w:val="445A989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A27E8"/>
    <w:multiLevelType w:val="hybridMultilevel"/>
    <w:tmpl w:val="63E47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335"/>
    <w:multiLevelType w:val="hybridMultilevel"/>
    <w:tmpl w:val="5A0CE6F4"/>
    <w:lvl w:ilvl="0" w:tplc="5268D6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C33EBB"/>
    <w:multiLevelType w:val="hybridMultilevel"/>
    <w:tmpl w:val="0EF8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3134F"/>
    <w:multiLevelType w:val="multilevel"/>
    <w:tmpl w:val="C1DCC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25928"/>
    <w:multiLevelType w:val="hybridMultilevel"/>
    <w:tmpl w:val="E84666B2"/>
    <w:lvl w:ilvl="0" w:tplc="7FD21416">
      <w:start w:val="1"/>
      <w:numFmt w:val="decimal"/>
      <w:lvlText w:val="%1)"/>
      <w:lvlJc w:val="left"/>
      <w:pPr>
        <w:ind w:left="1196" w:hanging="10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>
    <w:nsid w:val="12015513"/>
    <w:multiLevelType w:val="hybridMultilevel"/>
    <w:tmpl w:val="FF1ED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2070E"/>
    <w:multiLevelType w:val="hybridMultilevel"/>
    <w:tmpl w:val="B6AC842A"/>
    <w:lvl w:ilvl="0" w:tplc="04150011">
      <w:start w:val="1"/>
      <w:numFmt w:val="decimal"/>
      <w:lvlText w:val="%1)"/>
      <w:lvlJc w:val="left"/>
      <w:pPr>
        <w:ind w:left="877" w:hanging="360"/>
      </w:p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21C40454"/>
    <w:multiLevelType w:val="multilevel"/>
    <w:tmpl w:val="54B8A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0007D"/>
    <w:multiLevelType w:val="multilevel"/>
    <w:tmpl w:val="DC069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512CD"/>
    <w:multiLevelType w:val="multilevel"/>
    <w:tmpl w:val="DCBA47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B774F"/>
    <w:multiLevelType w:val="multilevel"/>
    <w:tmpl w:val="B6883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05580"/>
    <w:multiLevelType w:val="multilevel"/>
    <w:tmpl w:val="3F343C7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C20C71"/>
    <w:multiLevelType w:val="multilevel"/>
    <w:tmpl w:val="DF16F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B1638"/>
    <w:multiLevelType w:val="hybridMultilevel"/>
    <w:tmpl w:val="F79CD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4F0362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90CFA"/>
    <w:multiLevelType w:val="multilevel"/>
    <w:tmpl w:val="BF5CA17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DC7819"/>
    <w:multiLevelType w:val="multilevel"/>
    <w:tmpl w:val="0E8A1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1202DA"/>
    <w:multiLevelType w:val="hybridMultilevel"/>
    <w:tmpl w:val="452AB9B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81084E"/>
    <w:multiLevelType w:val="multilevel"/>
    <w:tmpl w:val="7BF83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8A021F"/>
    <w:multiLevelType w:val="hybridMultilevel"/>
    <w:tmpl w:val="87FAE0F6"/>
    <w:lvl w:ilvl="0" w:tplc="CE9AA2E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9744B"/>
    <w:multiLevelType w:val="multilevel"/>
    <w:tmpl w:val="78BC3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6A651D"/>
    <w:multiLevelType w:val="multilevel"/>
    <w:tmpl w:val="E4E82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595E9E"/>
    <w:multiLevelType w:val="multilevel"/>
    <w:tmpl w:val="53EA8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4D0455"/>
    <w:multiLevelType w:val="hybridMultilevel"/>
    <w:tmpl w:val="C8E2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D1F16"/>
    <w:multiLevelType w:val="hybridMultilevel"/>
    <w:tmpl w:val="942E4834"/>
    <w:lvl w:ilvl="0" w:tplc="04150011">
      <w:start w:val="1"/>
      <w:numFmt w:val="decimal"/>
      <w:lvlText w:val="%1)"/>
      <w:lvlJc w:val="left"/>
      <w:pPr>
        <w:ind w:left="877" w:hanging="360"/>
      </w:p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5">
    <w:nsid w:val="726966F5"/>
    <w:multiLevelType w:val="multilevel"/>
    <w:tmpl w:val="675217E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ED5A6A"/>
    <w:multiLevelType w:val="hybridMultilevel"/>
    <w:tmpl w:val="A676AC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12"/>
  </w:num>
  <w:num w:numId="5">
    <w:abstractNumId w:val="20"/>
  </w:num>
  <w:num w:numId="6">
    <w:abstractNumId w:val="8"/>
  </w:num>
  <w:num w:numId="7">
    <w:abstractNumId w:val="4"/>
  </w:num>
  <w:num w:numId="8">
    <w:abstractNumId w:val="22"/>
  </w:num>
  <w:num w:numId="9">
    <w:abstractNumId w:val="11"/>
  </w:num>
  <w:num w:numId="10">
    <w:abstractNumId w:val="18"/>
  </w:num>
  <w:num w:numId="11">
    <w:abstractNumId w:val="9"/>
  </w:num>
  <w:num w:numId="12">
    <w:abstractNumId w:val="0"/>
  </w:num>
  <w:num w:numId="13">
    <w:abstractNumId w:val="14"/>
  </w:num>
  <w:num w:numId="14">
    <w:abstractNumId w:val="25"/>
  </w:num>
  <w:num w:numId="15">
    <w:abstractNumId w:val="6"/>
  </w:num>
  <w:num w:numId="16">
    <w:abstractNumId w:val="17"/>
  </w:num>
  <w:num w:numId="17">
    <w:abstractNumId w:val="15"/>
  </w:num>
  <w:num w:numId="18">
    <w:abstractNumId w:val="26"/>
  </w:num>
  <w:num w:numId="19">
    <w:abstractNumId w:val="19"/>
  </w:num>
  <w:num w:numId="20">
    <w:abstractNumId w:val="24"/>
  </w:num>
  <w:num w:numId="21">
    <w:abstractNumId w:val="5"/>
  </w:num>
  <w:num w:numId="22">
    <w:abstractNumId w:val="7"/>
  </w:num>
  <w:num w:numId="23">
    <w:abstractNumId w:val="3"/>
  </w:num>
  <w:num w:numId="24">
    <w:abstractNumId w:val="1"/>
  </w:num>
  <w:num w:numId="25">
    <w:abstractNumId w:val="23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F5"/>
    <w:rsid w:val="00004810"/>
    <w:rsid w:val="000056D0"/>
    <w:rsid w:val="0000734D"/>
    <w:rsid w:val="0001015B"/>
    <w:rsid w:val="00010CD6"/>
    <w:rsid w:val="000123D5"/>
    <w:rsid w:val="0001372F"/>
    <w:rsid w:val="00013B63"/>
    <w:rsid w:val="0001522E"/>
    <w:rsid w:val="00015336"/>
    <w:rsid w:val="00017E4D"/>
    <w:rsid w:val="000205D1"/>
    <w:rsid w:val="000338A4"/>
    <w:rsid w:val="00034AFD"/>
    <w:rsid w:val="00040608"/>
    <w:rsid w:val="00044CEA"/>
    <w:rsid w:val="000456A0"/>
    <w:rsid w:val="0004572F"/>
    <w:rsid w:val="00050FA8"/>
    <w:rsid w:val="000609DA"/>
    <w:rsid w:val="000655A9"/>
    <w:rsid w:val="0007413C"/>
    <w:rsid w:val="00087E12"/>
    <w:rsid w:val="00097B35"/>
    <w:rsid w:val="000A2EC4"/>
    <w:rsid w:val="000B12B8"/>
    <w:rsid w:val="000B1B85"/>
    <w:rsid w:val="000B24D5"/>
    <w:rsid w:val="000B3179"/>
    <w:rsid w:val="000C1FD0"/>
    <w:rsid w:val="000C3FD1"/>
    <w:rsid w:val="000C6386"/>
    <w:rsid w:val="000E02F6"/>
    <w:rsid w:val="000E2B30"/>
    <w:rsid w:val="000E72EB"/>
    <w:rsid w:val="00102292"/>
    <w:rsid w:val="001064D1"/>
    <w:rsid w:val="00106FF5"/>
    <w:rsid w:val="00111EDE"/>
    <w:rsid w:val="00112EAD"/>
    <w:rsid w:val="00114291"/>
    <w:rsid w:val="00120385"/>
    <w:rsid w:val="0012785A"/>
    <w:rsid w:val="001316F4"/>
    <w:rsid w:val="00135E7F"/>
    <w:rsid w:val="00147303"/>
    <w:rsid w:val="00150225"/>
    <w:rsid w:val="001529C7"/>
    <w:rsid w:val="00157C6D"/>
    <w:rsid w:val="001611B6"/>
    <w:rsid w:val="00162351"/>
    <w:rsid w:val="0016414B"/>
    <w:rsid w:val="00170BB1"/>
    <w:rsid w:val="00170E44"/>
    <w:rsid w:val="00170EE2"/>
    <w:rsid w:val="00171374"/>
    <w:rsid w:val="001816FD"/>
    <w:rsid w:val="00182EF4"/>
    <w:rsid w:val="00185EDD"/>
    <w:rsid w:val="0019193A"/>
    <w:rsid w:val="00196F1A"/>
    <w:rsid w:val="001A0394"/>
    <w:rsid w:val="001A2AC3"/>
    <w:rsid w:val="001A45AB"/>
    <w:rsid w:val="001A7335"/>
    <w:rsid w:val="001C13F8"/>
    <w:rsid w:val="001C55C4"/>
    <w:rsid w:val="001C70FA"/>
    <w:rsid w:val="001D002E"/>
    <w:rsid w:val="001D7286"/>
    <w:rsid w:val="001E629C"/>
    <w:rsid w:val="001F0667"/>
    <w:rsid w:val="001F2850"/>
    <w:rsid w:val="001F34A8"/>
    <w:rsid w:val="001F4F05"/>
    <w:rsid w:val="001F669A"/>
    <w:rsid w:val="002102E7"/>
    <w:rsid w:val="00215BB8"/>
    <w:rsid w:val="0022203B"/>
    <w:rsid w:val="0022616D"/>
    <w:rsid w:val="0022647F"/>
    <w:rsid w:val="0023415B"/>
    <w:rsid w:val="002619D4"/>
    <w:rsid w:val="00264526"/>
    <w:rsid w:val="00265FF9"/>
    <w:rsid w:val="002665AC"/>
    <w:rsid w:val="002728C2"/>
    <w:rsid w:val="00283D0C"/>
    <w:rsid w:val="0028447A"/>
    <w:rsid w:val="00285241"/>
    <w:rsid w:val="00290C7F"/>
    <w:rsid w:val="002924FF"/>
    <w:rsid w:val="00296748"/>
    <w:rsid w:val="002A17C1"/>
    <w:rsid w:val="002B0C15"/>
    <w:rsid w:val="002C2965"/>
    <w:rsid w:val="002D15DE"/>
    <w:rsid w:val="002D4587"/>
    <w:rsid w:val="002E31A2"/>
    <w:rsid w:val="002E6980"/>
    <w:rsid w:val="002E7CCE"/>
    <w:rsid w:val="002F148E"/>
    <w:rsid w:val="002F7A02"/>
    <w:rsid w:val="00304C39"/>
    <w:rsid w:val="003065DB"/>
    <w:rsid w:val="00306863"/>
    <w:rsid w:val="003111C9"/>
    <w:rsid w:val="00311552"/>
    <w:rsid w:val="0031792F"/>
    <w:rsid w:val="00317AD1"/>
    <w:rsid w:val="003201D4"/>
    <w:rsid w:val="00327C84"/>
    <w:rsid w:val="00333538"/>
    <w:rsid w:val="00333AC5"/>
    <w:rsid w:val="00335829"/>
    <w:rsid w:val="003362A0"/>
    <w:rsid w:val="00344D8F"/>
    <w:rsid w:val="003462E1"/>
    <w:rsid w:val="0034682B"/>
    <w:rsid w:val="00362631"/>
    <w:rsid w:val="003704F4"/>
    <w:rsid w:val="00370E69"/>
    <w:rsid w:val="00371839"/>
    <w:rsid w:val="00371BC9"/>
    <w:rsid w:val="00382F4A"/>
    <w:rsid w:val="00390C9D"/>
    <w:rsid w:val="00391041"/>
    <w:rsid w:val="003A6CB4"/>
    <w:rsid w:val="003B175F"/>
    <w:rsid w:val="003B63B9"/>
    <w:rsid w:val="003B69CB"/>
    <w:rsid w:val="003D436F"/>
    <w:rsid w:val="003D536C"/>
    <w:rsid w:val="003D6332"/>
    <w:rsid w:val="003E101D"/>
    <w:rsid w:val="003E1E5A"/>
    <w:rsid w:val="00420176"/>
    <w:rsid w:val="00423820"/>
    <w:rsid w:val="0042478A"/>
    <w:rsid w:val="004253CB"/>
    <w:rsid w:val="00436AD6"/>
    <w:rsid w:val="004400E7"/>
    <w:rsid w:val="00446731"/>
    <w:rsid w:val="00451C0D"/>
    <w:rsid w:val="00451DA2"/>
    <w:rsid w:val="004555EF"/>
    <w:rsid w:val="004714E9"/>
    <w:rsid w:val="00491585"/>
    <w:rsid w:val="00493814"/>
    <w:rsid w:val="00494E10"/>
    <w:rsid w:val="004A046D"/>
    <w:rsid w:val="004A2EED"/>
    <w:rsid w:val="004A3986"/>
    <w:rsid w:val="004A776C"/>
    <w:rsid w:val="004B0C6C"/>
    <w:rsid w:val="004B43D8"/>
    <w:rsid w:val="004C2E65"/>
    <w:rsid w:val="004C4651"/>
    <w:rsid w:val="004E3846"/>
    <w:rsid w:val="004E5B82"/>
    <w:rsid w:val="00504934"/>
    <w:rsid w:val="00506DBB"/>
    <w:rsid w:val="0050742A"/>
    <w:rsid w:val="00516B94"/>
    <w:rsid w:val="00517F5A"/>
    <w:rsid w:val="0052164D"/>
    <w:rsid w:val="00523730"/>
    <w:rsid w:val="0054747F"/>
    <w:rsid w:val="005569B3"/>
    <w:rsid w:val="00556AE6"/>
    <w:rsid w:val="00567361"/>
    <w:rsid w:val="00574EC8"/>
    <w:rsid w:val="00575184"/>
    <w:rsid w:val="00575C7B"/>
    <w:rsid w:val="00577632"/>
    <w:rsid w:val="00581759"/>
    <w:rsid w:val="00587337"/>
    <w:rsid w:val="00592475"/>
    <w:rsid w:val="005A379E"/>
    <w:rsid w:val="005A636A"/>
    <w:rsid w:val="005B0691"/>
    <w:rsid w:val="005B100C"/>
    <w:rsid w:val="005B3266"/>
    <w:rsid w:val="005B4D5A"/>
    <w:rsid w:val="005C23C0"/>
    <w:rsid w:val="005D16C3"/>
    <w:rsid w:val="005F0F40"/>
    <w:rsid w:val="006023D5"/>
    <w:rsid w:val="0060301C"/>
    <w:rsid w:val="00613003"/>
    <w:rsid w:val="00615F1B"/>
    <w:rsid w:val="00621C16"/>
    <w:rsid w:val="00627743"/>
    <w:rsid w:val="00627AFF"/>
    <w:rsid w:val="0063086E"/>
    <w:rsid w:val="00634698"/>
    <w:rsid w:val="00634826"/>
    <w:rsid w:val="0063653D"/>
    <w:rsid w:val="006369EE"/>
    <w:rsid w:val="00647891"/>
    <w:rsid w:val="0066410D"/>
    <w:rsid w:val="006727BF"/>
    <w:rsid w:val="006745F3"/>
    <w:rsid w:val="00683F19"/>
    <w:rsid w:val="006925A9"/>
    <w:rsid w:val="00697DF2"/>
    <w:rsid w:val="006A44DF"/>
    <w:rsid w:val="006B46C8"/>
    <w:rsid w:val="006B5E50"/>
    <w:rsid w:val="006B5F53"/>
    <w:rsid w:val="006B6ED9"/>
    <w:rsid w:val="006B705D"/>
    <w:rsid w:val="006C5132"/>
    <w:rsid w:val="006C551D"/>
    <w:rsid w:val="006E01B1"/>
    <w:rsid w:val="006E761B"/>
    <w:rsid w:val="007058FB"/>
    <w:rsid w:val="00706B06"/>
    <w:rsid w:val="00714FD2"/>
    <w:rsid w:val="00721A14"/>
    <w:rsid w:val="00723419"/>
    <w:rsid w:val="0072515A"/>
    <w:rsid w:val="0073299C"/>
    <w:rsid w:val="007350D3"/>
    <w:rsid w:val="00736027"/>
    <w:rsid w:val="007473BA"/>
    <w:rsid w:val="00763AF0"/>
    <w:rsid w:val="007652D8"/>
    <w:rsid w:val="007666F5"/>
    <w:rsid w:val="0076764B"/>
    <w:rsid w:val="00772BB6"/>
    <w:rsid w:val="00774428"/>
    <w:rsid w:val="007822BF"/>
    <w:rsid w:val="00786710"/>
    <w:rsid w:val="0079091E"/>
    <w:rsid w:val="007953A3"/>
    <w:rsid w:val="00796908"/>
    <w:rsid w:val="007A2C41"/>
    <w:rsid w:val="007A62EE"/>
    <w:rsid w:val="007B059D"/>
    <w:rsid w:val="007B3629"/>
    <w:rsid w:val="007B4706"/>
    <w:rsid w:val="007C795F"/>
    <w:rsid w:val="007D0817"/>
    <w:rsid w:val="007D44D4"/>
    <w:rsid w:val="007D7DDF"/>
    <w:rsid w:val="007E0D78"/>
    <w:rsid w:val="007F0CC5"/>
    <w:rsid w:val="007F2E8B"/>
    <w:rsid w:val="0080003E"/>
    <w:rsid w:val="008043A0"/>
    <w:rsid w:val="00814AFF"/>
    <w:rsid w:val="00815AAB"/>
    <w:rsid w:val="00816788"/>
    <w:rsid w:val="00822FA0"/>
    <w:rsid w:val="00827C80"/>
    <w:rsid w:val="00827FAD"/>
    <w:rsid w:val="00833896"/>
    <w:rsid w:val="00836AB8"/>
    <w:rsid w:val="008435C6"/>
    <w:rsid w:val="0084586D"/>
    <w:rsid w:val="00861D4D"/>
    <w:rsid w:val="00865A4E"/>
    <w:rsid w:val="00867D80"/>
    <w:rsid w:val="00870CAC"/>
    <w:rsid w:val="008718CF"/>
    <w:rsid w:val="00871A1C"/>
    <w:rsid w:val="0087543E"/>
    <w:rsid w:val="00875F28"/>
    <w:rsid w:val="008778DD"/>
    <w:rsid w:val="00885E4D"/>
    <w:rsid w:val="008A6046"/>
    <w:rsid w:val="008B22DC"/>
    <w:rsid w:val="008B30EF"/>
    <w:rsid w:val="008B4B5D"/>
    <w:rsid w:val="008D5C3D"/>
    <w:rsid w:val="008D74CC"/>
    <w:rsid w:val="008E0B2C"/>
    <w:rsid w:val="008E0B8F"/>
    <w:rsid w:val="008E0DD7"/>
    <w:rsid w:val="008E2A4E"/>
    <w:rsid w:val="008E6A02"/>
    <w:rsid w:val="00900B26"/>
    <w:rsid w:val="00901EE4"/>
    <w:rsid w:val="009101F6"/>
    <w:rsid w:val="0091444F"/>
    <w:rsid w:val="00917206"/>
    <w:rsid w:val="009221D8"/>
    <w:rsid w:val="00924DC7"/>
    <w:rsid w:val="00926A3D"/>
    <w:rsid w:val="0094150D"/>
    <w:rsid w:val="00954083"/>
    <w:rsid w:val="00974034"/>
    <w:rsid w:val="00977C0B"/>
    <w:rsid w:val="0098314B"/>
    <w:rsid w:val="00983C9B"/>
    <w:rsid w:val="00993D80"/>
    <w:rsid w:val="0099652F"/>
    <w:rsid w:val="009A47A9"/>
    <w:rsid w:val="009A47D6"/>
    <w:rsid w:val="009A5CEF"/>
    <w:rsid w:val="009B4165"/>
    <w:rsid w:val="009C4A3E"/>
    <w:rsid w:val="009D1497"/>
    <w:rsid w:val="009D4A39"/>
    <w:rsid w:val="009E0311"/>
    <w:rsid w:val="009F116D"/>
    <w:rsid w:val="009F12B4"/>
    <w:rsid w:val="009F1DC7"/>
    <w:rsid w:val="009F571A"/>
    <w:rsid w:val="009F5C0F"/>
    <w:rsid w:val="00A10425"/>
    <w:rsid w:val="00A137C9"/>
    <w:rsid w:val="00A14307"/>
    <w:rsid w:val="00A2307B"/>
    <w:rsid w:val="00A364BE"/>
    <w:rsid w:val="00A40688"/>
    <w:rsid w:val="00A56605"/>
    <w:rsid w:val="00A5703A"/>
    <w:rsid w:val="00A57701"/>
    <w:rsid w:val="00A61CED"/>
    <w:rsid w:val="00A6320B"/>
    <w:rsid w:val="00A63850"/>
    <w:rsid w:val="00A67200"/>
    <w:rsid w:val="00A70AEC"/>
    <w:rsid w:val="00A734CB"/>
    <w:rsid w:val="00A751C2"/>
    <w:rsid w:val="00A75C68"/>
    <w:rsid w:val="00A7764E"/>
    <w:rsid w:val="00A80A1C"/>
    <w:rsid w:val="00A858CB"/>
    <w:rsid w:val="00A955F5"/>
    <w:rsid w:val="00A96422"/>
    <w:rsid w:val="00AA02B5"/>
    <w:rsid w:val="00AA50BA"/>
    <w:rsid w:val="00AB000D"/>
    <w:rsid w:val="00AC1F6D"/>
    <w:rsid w:val="00AC1FA4"/>
    <w:rsid w:val="00AC7847"/>
    <w:rsid w:val="00AE0C0B"/>
    <w:rsid w:val="00AE2E91"/>
    <w:rsid w:val="00AE646E"/>
    <w:rsid w:val="00AF23C7"/>
    <w:rsid w:val="00B047CD"/>
    <w:rsid w:val="00B07237"/>
    <w:rsid w:val="00B13266"/>
    <w:rsid w:val="00B2445C"/>
    <w:rsid w:val="00B374C4"/>
    <w:rsid w:val="00B4700C"/>
    <w:rsid w:val="00B529F8"/>
    <w:rsid w:val="00B71F05"/>
    <w:rsid w:val="00B76C3A"/>
    <w:rsid w:val="00B778E0"/>
    <w:rsid w:val="00B83A59"/>
    <w:rsid w:val="00B900EE"/>
    <w:rsid w:val="00BA17A4"/>
    <w:rsid w:val="00BA394D"/>
    <w:rsid w:val="00BA43F4"/>
    <w:rsid w:val="00BB2708"/>
    <w:rsid w:val="00BB3823"/>
    <w:rsid w:val="00BB41B6"/>
    <w:rsid w:val="00BB41CA"/>
    <w:rsid w:val="00BB708F"/>
    <w:rsid w:val="00BB79BA"/>
    <w:rsid w:val="00BC1119"/>
    <w:rsid w:val="00BC2815"/>
    <w:rsid w:val="00BD126C"/>
    <w:rsid w:val="00BD26D0"/>
    <w:rsid w:val="00BD3659"/>
    <w:rsid w:val="00BD398C"/>
    <w:rsid w:val="00BE25D3"/>
    <w:rsid w:val="00BE4476"/>
    <w:rsid w:val="00BF106E"/>
    <w:rsid w:val="00BF15E4"/>
    <w:rsid w:val="00BF5121"/>
    <w:rsid w:val="00BF5AD4"/>
    <w:rsid w:val="00BF626E"/>
    <w:rsid w:val="00BF7820"/>
    <w:rsid w:val="00C07A60"/>
    <w:rsid w:val="00C155AF"/>
    <w:rsid w:val="00C16061"/>
    <w:rsid w:val="00C17730"/>
    <w:rsid w:val="00C3108C"/>
    <w:rsid w:val="00C33CE7"/>
    <w:rsid w:val="00C4111D"/>
    <w:rsid w:val="00C43A04"/>
    <w:rsid w:val="00C44A05"/>
    <w:rsid w:val="00C56071"/>
    <w:rsid w:val="00C575CE"/>
    <w:rsid w:val="00C66917"/>
    <w:rsid w:val="00C71B99"/>
    <w:rsid w:val="00C73B39"/>
    <w:rsid w:val="00C7746D"/>
    <w:rsid w:val="00C841B6"/>
    <w:rsid w:val="00C9604D"/>
    <w:rsid w:val="00CA3105"/>
    <w:rsid w:val="00CA39E3"/>
    <w:rsid w:val="00CA7354"/>
    <w:rsid w:val="00CA7C96"/>
    <w:rsid w:val="00CC08DE"/>
    <w:rsid w:val="00CC2140"/>
    <w:rsid w:val="00CC3197"/>
    <w:rsid w:val="00CC51DF"/>
    <w:rsid w:val="00CC585A"/>
    <w:rsid w:val="00CE3678"/>
    <w:rsid w:val="00CF00EE"/>
    <w:rsid w:val="00CF5FC4"/>
    <w:rsid w:val="00D04FAF"/>
    <w:rsid w:val="00D2201C"/>
    <w:rsid w:val="00D320AF"/>
    <w:rsid w:val="00D32285"/>
    <w:rsid w:val="00D348BF"/>
    <w:rsid w:val="00D403DF"/>
    <w:rsid w:val="00D4452B"/>
    <w:rsid w:val="00D6022E"/>
    <w:rsid w:val="00D64CB2"/>
    <w:rsid w:val="00D64F4D"/>
    <w:rsid w:val="00D7395D"/>
    <w:rsid w:val="00D766E1"/>
    <w:rsid w:val="00D76DEA"/>
    <w:rsid w:val="00D80D41"/>
    <w:rsid w:val="00D81E86"/>
    <w:rsid w:val="00D84DFE"/>
    <w:rsid w:val="00D87F1E"/>
    <w:rsid w:val="00DA7956"/>
    <w:rsid w:val="00DB0916"/>
    <w:rsid w:val="00DB5BD8"/>
    <w:rsid w:val="00DB5FA2"/>
    <w:rsid w:val="00DC121E"/>
    <w:rsid w:val="00DC6813"/>
    <w:rsid w:val="00DC7FE0"/>
    <w:rsid w:val="00DD3AD4"/>
    <w:rsid w:val="00DD6B24"/>
    <w:rsid w:val="00DE5881"/>
    <w:rsid w:val="00DE5DFA"/>
    <w:rsid w:val="00DF26F3"/>
    <w:rsid w:val="00E07221"/>
    <w:rsid w:val="00E10688"/>
    <w:rsid w:val="00E10F5E"/>
    <w:rsid w:val="00E134C8"/>
    <w:rsid w:val="00E1350E"/>
    <w:rsid w:val="00E16D8D"/>
    <w:rsid w:val="00E219C5"/>
    <w:rsid w:val="00E22066"/>
    <w:rsid w:val="00E2210C"/>
    <w:rsid w:val="00E263FD"/>
    <w:rsid w:val="00E465F9"/>
    <w:rsid w:val="00E46B24"/>
    <w:rsid w:val="00E52CD8"/>
    <w:rsid w:val="00E620F4"/>
    <w:rsid w:val="00E71268"/>
    <w:rsid w:val="00E7328F"/>
    <w:rsid w:val="00E76BBE"/>
    <w:rsid w:val="00E81B4A"/>
    <w:rsid w:val="00E82B1C"/>
    <w:rsid w:val="00E86521"/>
    <w:rsid w:val="00E86FE7"/>
    <w:rsid w:val="00E91076"/>
    <w:rsid w:val="00E959BD"/>
    <w:rsid w:val="00E96DCA"/>
    <w:rsid w:val="00E9702D"/>
    <w:rsid w:val="00EB0E4F"/>
    <w:rsid w:val="00EB1098"/>
    <w:rsid w:val="00EB2C11"/>
    <w:rsid w:val="00EB6CB2"/>
    <w:rsid w:val="00ED3A57"/>
    <w:rsid w:val="00EE2508"/>
    <w:rsid w:val="00EE58AB"/>
    <w:rsid w:val="00EF1B95"/>
    <w:rsid w:val="00F0068D"/>
    <w:rsid w:val="00F01FB3"/>
    <w:rsid w:val="00F03A4C"/>
    <w:rsid w:val="00F14E3A"/>
    <w:rsid w:val="00F362FB"/>
    <w:rsid w:val="00F435E0"/>
    <w:rsid w:val="00F443A5"/>
    <w:rsid w:val="00F5082F"/>
    <w:rsid w:val="00F6215A"/>
    <w:rsid w:val="00F64A44"/>
    <w:rsid w:val="00F71F13"/>
    <w:rsid w:val="00F720E4"/>
    <w:rsid w:val="00F7298A"/>
    <w:rsid w:val="00F748C4"/>
    <w:rsid w:val="00F75170"/>
    <w:rsid w:val="00F7709F"/>
    <w:rsid w:val="00F85040"/>
    <w:rsid w:val="00F874A3"/>
    <w:rsid w:val="00F87851"/>
    <w:rsid w:val="00F9619E"/>
    <w:rsid w:val="00FB6B9D"/>
    <w:rsid w:val="00FC0E6C"/>
    <w:rsid w:val="00FC1E2F"/>
    <w:rsid w:val="00FC71BC"/>
    <w:rsid w:val="00FD3DCA"/>
    <w:rsid w:val="00FE6C68"/>
    <w:rsid w:val="00FF058D"/>
    <w:rsid w:val="00FF4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66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7666F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lubstopka">
    <w:name w:val="Nagłówek lub stopka"/>
    <w:basedOn w:val="Domylnaczcionkaakapitu"/>
    <w:rsid w:val="00766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666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9pt">
    <w:name w:val="Nagłówek lub stopka + 9 pt"/>
    <w:basedOn w:val="Domylnaczcionkaakapitu"/>
    <w:rsid w:val="00766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7666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7666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666F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666F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Teksttreci49ptBezpogrubienia">
    <w:name w:val="Tekst treści (4) + 9 pt;Bez pogrubienia"/>
    <w:basedOn w:val="Teksttreci4"/>
    <w:rsid w:val="007666F5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7666F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Tahoma95ptBezpogrubienia">
    <w:name w:val="Tekst treści (5) + Tahoma;9;5 pt;Bez pogrubienia"/>
    <w:basedOn w:val="Teksttreci5"/>
    <w:rsid w:val="007666F5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sid w:val="007666F5"/>
    <w:rPr>
      <w:rFonts w:ascii="Trebuchet MS" w:eastAsia="Trebuchet MS" w:hAnsi="Trebuchet MS" w:cs="Trebuchet MS"/>
      <w:shd w:val="clear" w:color="auto" w:fill="FFFFFF"/>
    </w:rPr>
  </w:style>
  <w:style w:type="character" w:customStyle="1" w:styleId="Nagwek24Tahoma10pt">
    <w:name w:val="Nagłówek #2 (4) + Tahoma;10 pt"/>
    <w:basedOn w:val="Nagwek24"/>
    <w:rsid w:val="007666F5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sid w:val="007666F5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3Tahoma95pt">
    <w:name w:val="Nagłówek #3 (3) + Tahoma;9;5 pt"/>
    <w:basedOn w:val="Nagwek33"/>
    <w:rsid w:val="007666F5"/>
    <w:rPr>
      <w:rFonts w:ascii="Tahoma" w:eastAsia="Tahoma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7666F5"/>
    <w:pPr>
      <w:shd w:val="clear" w:color="auto" w:fill="FFFFFF"/>
      <w:spacing w:after="240" w:line="245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666F5"/>
    <w:pPr>
      <w:shd w:val="clear" w:color="auto" w:fill="FFFFFF"/>
      <w:spacing w:before="240" w:after="300" w:line="0" w:lineRule="atLeast"/>
      <w:ind w:hanging="98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Nagwek20">
    <w:name w:val="Nagłówek #2"/>
    <w:basedOn w:val="Normalny"/>
    <w:link w:val="Nagwek2"/>
    <w:rsid w:val="007666F5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Nagwek10">
    <w:name w:val="Nagłówek #1"/>
    <w:basedOn w:val="Normalny"/>
    <w:link w:val="Nagwek1"/>
    <w:rsid w:val="007666F5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7666F5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666F5"/>
    <w:pPr>
      <w:shd w:val="clear" w:color="auto" w:fill="FFFFFF"/>
      <w:spacing w:before="300" w:after="120" w:line="0" w:lineRule="atLeast"/>
      <w:jc w:val="center"/>
    </w:pPr>
    <w:rPr>
      <w:rFonts w:ascii="Tahoma" w:eastAsia="Tahoma" w:hAnsi="Tahoma" w:cs="Tahoma"/>
      <w:b/>
      <w:bCs/>
      <w:color w:val="auto"/>
      <w:sz w:val="19"/>
      <w:szCs w:val="19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7666F5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Nagwek240">
    <w:name w:val="Nagłówek #2 (4)"/>
    <w:basedOn w:val="Normalny"/>
    <w:link w:val="Nagwek24"/>
    <w:rsid w:val="007666F5"/>
    <w:pPr>
      <w:shd w:val="clear" w:color="auto" w:fill="FFFFFF"/>
      <w:spacing w:before="300" w:after="120" w:line="0" w:lineRule="atLeast"/>
      <w:jc w:val="center"/>
      <w:outlineLvl w:val="1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7666F5"/>
    <w:pPr>
      <w:shd w:val="clear" w:color="auto" w:fill="FFFFFF"/>
      <w:spacing w:before="300" w:after="180" w:line="0" w:lineRule="atLeast"/>
      <w:jc w:val="center"/>
      <w:outlineLvl w:val="2"/>
    </w:pPr>
    <w:rPr>
      <w:rFonts w:ascii="Trebuchet MS" w:eastAsia="Trebuchet MS" w:hAnsi="Trebuchet MS" w:cs="Trebuchet MS"/>
      <w:color w:val="auto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A7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33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7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33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13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E221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0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0E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66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7666F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lubstopka">
    <w:name w:val="Nagłówek lub stopka"/>
    <w:basedOn w:val="Domylnaczcionkaakapitu"/>
    <w:rsid w:val="00766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666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9pt">
    <w:name w:val="Nagłówek lub stopka + 9 pt"/>
    <w:basedOn w:val="Domylnaczcionkaakapitu"/>
    <w:rsid w:val="00766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7666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7666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666F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666F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Teksttreci49ptBezpogrubienia">
    <w:name w:val="Tekst treści (4) + 9 pt;Bez pogrubienia"/>
    <w:basedOn w:val="Teksttreci4"/>
    <w:rsid w:val="007666F5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7666F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Tahoma95ptBezpogrubienia">
    <w:name w:val="Tekst treści (5) + Tahoma;9;5 pt;Bez pogrubienia"/>
    <w:basedOn w:val="Teksttreci5"/>
    <w:rsid w:val="007666F5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sid w:val="007666F5"/>
    <w:rPr>
      <w:rFonts w:ascii="Trebuchet MS" w:eastAsia="Trebuchet MS" w:hAnsi="Trebuchet MS" w:cs="Trebuchet MS"/>
      <w:shd w:val="clear" w:color="auto" w:fill="FFFFFF"/>
    </w:rPr>
  </w:style>
  <w:style w:type="character" w:customStyle="1" w:styleId="Nagwek24Tahoma10pt">
    <w:name w:val="Nagłówek #2 (4) + Tahoma;10 pt"/>
    <w:basedOn w:val="Nagwek24"/>
    <w:rsid w:val="007666F5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sid w:val="007666F5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3Tahoma95pt">
    <w:name w:val="Nagłówek #3 (3) + Tahoma;9;5 pt"/>
    <w:basedOn w:val="Nagwek33"/>
    <w:rsid w:val="007666F5"/>
    <w:rPr>
      <w:rFonts w:ascii="Tahoma" w:eastAsia="Tahoma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7666F5"/>
    <w:pPr>
      <w:shd w:val="clear" w:color="auto" w:fill="FFFFFF"/>
      <w:spacing w:after="240" w:line="245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666F5"/>
    <w:pPr>
      <w:shd w:val="clear" w:color="auto" w:fill="FFFFFF"/>
      <w:spacing w:before="240" w:after="300" w:line="0" w:lineRule="atLeast"/>
      <w:ind w:hanging="98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Nagwek20">
    <w:name w:val="Nagłówek #2"/>
    <w:basedOn w:val="Normalny"/>
    <w:link w:val="Nagwek2"/>
    <w:rsid w:val="007666F5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Nagwek10">
    <w:name w:val="Nagłówek #1"/>
    <w:basedOn w:val="Normalny"/>
    <w:link w:val="Nagwek1"/>
    <w:rsid w:val="007666F5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7666F5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666F5"/>
    <w:pPr>
      <w:shd w:val="clear" w:color="auto" w:fill="FFFFFF"/>
      <w:spacing w:before="300" w:after="120" w:line="0" w:lineRule="atLeast"/>
      <w:jc w:val="center"/>
    </w:pPr>
    <w:rPr>
      <w:rFonts w:ascii="Tahoma" w:eastAsia="Tahoma" w:hAnsi="Tahoma" w:cs="Tahoma"/>
      <w:b/>
      <w:bCs/>
      <w:color w:val="auto"/>
      <w:sz w:val="19"/>
      <w:szCs w:val="19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7666F5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Nagwek240">
    <w:name w:val="Nagłówek #2 (4)"/>
    <w:basedOn w:val="Normalny"/>
    <w:link w:val="Nagwek24"/>
    <w:rsid w:val="007666F5"/>
    <w:pPr>
      <w:shd w:val="clear" w:color="auto" w:fill="FFFFFF"/>
      <w:spacing w:before="300" w:after="120" w:line="0" w:lineRule="atLeast"/>
      <w:jc w:val="center"/>
      <w:outlineLvl w:val="1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7666F5"/>
    <w:pPr>
      <w:shd w:val="clear" w:color="auto" w:fill="FFFFFF"/>
      <w:spacing w:before="300" w:after="180" w:line="0" w:lineRule="atLeast"/>
      <w:jc w:val="center"/>
      <w:outlineLvl w:val="2"/>
    </w:pPr>
    <w:rPr>
      <w:rFonts w:ascii="Trebuchet MS" w:eastAsia="Trebuchet MS" w:hAnsi="Trebuchet MS" w:cs="Trebuchet MS"/>
      <w:color w:val="auto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A7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33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7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33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13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E221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0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0E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1EDF-E5FA-417D-BD6F-D3F8049A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Gwardzińska</dc:creator>
  <cp:lastModifiedBy>Kmiecik, Dorota</cp:lastModifiedBy>
  <cp:revision>4</cp:revision>
  <cp:lastPrinted>2021-11-24T21:41:00Z</cp:lastPrinted>
  <dcterms:created xsi:type="dcterms:W3CDTF">2022-01-11T08:31:00Z</dcterms:created>
  <dcterms:modified xsi:type="dcterms:W3CDTF">2022-01-12T11:27:00Z</dcterms:modified>
</cp:coreProperties>
</file>