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A8D" w:rsidRPr="007F7A8D" w:rsidRDefault="007F7A8D" w:rsidP="007F7A8D">
      <w:pPr>
        <w:pStyle w:val="Styl1"/>
        <w:tabs>
          <w:tab w:val="left" w:pos="7590"/>
        </w:tabs>
        <w:spacing w:before="120" w:after="120" w:line="360" w:lineRule="auto"/>
        <w:jc w:val="right"/>
      </w:pPr>
      <w:r w:rsidRPr="007F7A8D">
        <w:t>Załącznik nr 1</w:t>
      </w:r>
      <w:r w:rsidR="00B36904">
        <w:t xml:space="preserve"> do zapytania ofertowego</w:t>
      </w:r>
    </w:p>
    <w:p w:rsidR="006C7E07" w:rsidRPr="006C7E07" w:rsidRDefault="0085452B" w:rsidP="006C7E07">
      <w:pPr>
        <w:pStyle w:val="Styl1"/>
        <w:tabs>
          <w:tab w:val="left" w:pos="7590"/>
        </w:tabs>
        <w:spacing w:before="120" w:after="120" w:line="360" w:lineRule="auto"/>
        <w:rPr>
          <w:b w:val="0"/>
        </w:rPr>
      </w:pPr>
      <w:r w:rsidRPr="0085452B">
        <w:rPr>
          <w:b w:val="0"/>
        </w:rPr>
        <w:t>ROPS-II.052.1.6.2021</w:t>
      </w:r>
      <w:r w:rsidR="00D13B4C">
        <w:rPr>
          <w:b w:val="0"/>
        </w:rPr>
        <w:t xml:space="preserve">       </w:t>
      </w:r>
      <w:r w:rsidR="006C7E07" w:rsidRPr="006C7E07">
        <w:rPr>
          <w:b w:val="0"/>
        </w:rPr>
        <w:t xml:space="preserve">                                                       </w:t>
      </w:r>
      <w:r w:rsidR="006C7E07">
        <w:rPr>
          <w:b w:val="0"/>
        </w:rPr>
        <w:t xml:space="preserve">                   </w:t>
      </w:r>
      <w:r w:rsidR="006C7E07" w:rsidRPr="006C7E07">
        <w:rPr>
          <w:b w:val="0"/>
        </w:rPr>
        <w:t xml:space="preserve">Kielce, </w:t>
      </w:r>
      <w:r w:rsidR="002434AB">
        <w:rPr>
          <w:b w:val="0"/>
        </w:rPr>
        <w:t>10</w:t>
      </w:r>
      <w:bookmarkStart w:id="0" w:name="_GoBack"/>
      <w:bookmarkEnd w:id="0"/>
      <w:r w:rsidR="000E01C7">
        <w:rPr>
          <w:b w:val="0"/>
        </w:rPr>
        <w:t>.12.</w:t>
      </w:r>
      <w:r w:rsidR="006C7E07" w:rsidRPr="006C7E07">
        <w:rPr>
          <w:b w:val="0"/>
        </w:rPr>
        <w:t>2021</w:t>
      </w:r>
      <w:r w:rsidR="000E01C7">
        <w:rPr>
          <w:b w:val="0"/>
        </w:rPr>
        <w:t xml:space="preserve"> r.</w:t>
      </w:r>
    </w:p>
    <w:p w:rsidR="006C7E07" w:rsidRDefault="006C7E07" w:rsidP="006C7E07">
      <w:pPr>
        <w:pStyle w:val="Styl1"/>
        <w:spacing w:before="120" w:after="120" w:line="360" w:lineRule="auto"/>
        <w:jc w:val="center"/>
      </w:pPr>
    </w:p>
    <w:p w:rsidR="00B50FE9" w:rsidRDefault="00D55E1A" w:rsidP="006C7E07">
      <w:pPr>
        <w:pStyle w:val="Styl1"/>
        <w:shd w:val="clear" w:color="auto" w:fill="FFF2CC" w:themeFill="accent4" w:themeFillTint="33"/>
        <w:spacing w:before="120" w:after="120" w:line="360" w:lineRule="auto"/>
        <w:jc w:val="center"/>
      </w:pPr>
      <w:r w:rsidRPr="006C7E07">
        <w:t xml:space="preserve">SZCZEGÓŁOWY OPIS PRZEDMIOTU ZAMÓWIENIA </w:t>
      </w:r>
    </w:p>
    <w:p w:rsidR="006C7E07" w:rsidRPr="006C7E07" w:rsidRDefault="006C7E07" w:rsidP="006C7E07">
      <w:pPr>
        <w:pStyle w:val="Styl1"/>
        <w:spacing w:before="120" w:after="120" w:line="360" w:lineRule="auto"/>
        <w:jc w:val="center"/>
      </w:pPr>
    </w:p>
    <w:p w:rsidR="00D55E1A" w:rsidRPr="006C7E07" w:rsidRDefault="00215AB5" w:rsidP="00753726">
      <w:pPr>
        <w:pStyle w:val="Standard"/>
        <w:numPr>
          <w:ilvl w:val="0"/>
          <w:numId w:val="8"/>
        </w:numPr>
        <w:tabs>
          <w:tab w:val="left" w:pos="1652"/>
        </w:tabs>
        <w:spacing w:before="120" w:after="120" w:line="360" w:lineRule="auto"/>
        <w:ind w:left="284"/>
        <w:rPr>
          <w:rFonts w:ascii="Times New Roman" w:hAnsi="Times New Roman"/>
          <w:b/>
          <w:sz w:val="24"/>
          <w:szCs w:val="24"/>
          <w:u w:val="single"/>
        </w:rPr>
      </w:pPr>
      <w:r w:rsidRPr="006C7E07">
        <w:rPr>
          <w:rFonts w:ascii="Times New Roman" w:hAnsi="Times New Roman"/>
          <w:b/>
          <w:sz w:val="24"/>
          <w:szCs w:val="24"/>
          <w:u w:val="single"/>
        </w:rPr>
        <w:t>Przedmiot zamówienia</w:t>
      </w:r>
    </w:p>
    <w:p w:rsidR="003D2AA7" w:rsidRPr="000E3C90" w:rsidRDefault="001409A1" w:rsidP="006C7E07">
      <w:pPr>
        <w:pStyle w:val="Akapitzlist"/>
        <w:numPr>
          <w:ilvl w:val="0"/>
          <w:numId w:val="4"/>
        </w:numPr>
        <w:tabs>
          <w:tab w:val="left" w:pos="709"/>
        </w:tabs>
        <w:spacing w:before="120" w:after="12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545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Przedmiotem zamówienia jest usługa przeprowadzenia</w:t>
      </w:r>
      <w:r w:rsidR="0085452B" w:rsidRPr="008545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10</w:t>
      </w:r>
      <w:r w:rsidRPr="008545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13B4C" w:rsidRPr="008545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jednodniowych</w:t>
      </w:r>
      <w:r w:rsidR="006C7E07" w:rsidRPr="008545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E3C90" w:rsidRPr="008545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warsztatów</w:t>
      </w:r>
      <w:r w:rsidR="0085452B" w:rsidRPr="008545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online</w:t>
      </w:r>
      <w:r w:rsidRPr="000E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3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obejmująca zapewnienie trenerów </w:t>
      </w:r>
      <w:r w:rsidRPr="008545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potrzeb Regionalnego Ośrodka Polityki Społecznej Urzędu Marszałkowskiego Województwa Świętokrzyskiego </w:t>
      </w:r>
      <w:r w:rsidR="0006043C" w:rsidRPr="0085452B">
        <w:rPr>
          <w:rFonts w:ascii="Times New Roman" w:eastAsia="Times New Roman" w:hAnsi="Times New Roman" w:cs="Times New Roman"/>
          <w:sz w:val="24"/>
          <w:szCs w:val="24"/>
          <w:lang w:eastAsia="pl-PL"/>
        </w:rPr>
        <w:t>w </w:t>
      </w:r>
      <w:r w:rsidRPr="008545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Kielcach w związku z realizacją projektu </w:t>
      </w:r>
      <w:r w:rsidR="000E3C90" w:rsidRPr="008545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pozakonkursowego </w:t>
      </w:r>
      <w:r w:rsidR="000E3C90" w:rsidRPr="008545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452B">
        <w:rPr>
          <w:rFonts w:ascii="Times New Roman" w:eastAsia="Times New Roman" w:hAnsi="Times New Roman" w:cs="Times New Roman"/>
          <w:sz w:val="24"/>
          <w:szCs w:val="24"/>
          <w:lang w:eastAsia="pl-PL"/>
        </w:rPr>
        <w:t>pn.:</w:t>
      </w:r>
      <w:r w:rsidR="00E21500" w:rsidRPr="008545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452B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D13B4C" w:rsidRPr="0085452B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Świętokrzyska Ekonomia Społeczna”</w:t>
      </w:r>
      <w:r w:rsidRPr="008545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E3C90" w:rsidRPr="008545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realizowanego </w:t>
      </w:r>
      <w:r w:rsidR="00924BF6" w:rsidRPr="008545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Pr="008545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40207" w:rsidRPr="008545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rama</w:t>
      </w:r>
      <w:r w:rsidR="00381C84" w:rsidRPr="008545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ch </w:t>
      </w:r>
      <w:r w:rsidR="00D13B4C" w:rsidRPr="008545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Regionalnego Programu Operacyjnego Województwa Świętokrzyskiego na lata 2014-2020</w:t>
      </w:r>
      <w:r w:rsidR="00640207" w:rsidRPr="008545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640207" w:rsidRPr="000E3C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4536F" w:rsidRPr="000E3C90">
        <w:rPr>
          <w:rFonts w:ascii="Times New Roman" w:hAnsi="Times New Roman" w:cs="Times New Roman"/>
          <w:sz w:val="24"/>
          <w:szCs w:val="24"/>
        </w:rPr>
        <w:t>Termin realizacji:</w:t>
      </w:r>
      <w:r w:rsidR="00924BF6" w:rsidRPr="000E3C90">
        <w:rPr>
          <w:rFonts w:ascii="Times New Roman" w:hAnsi="Times New Roman" w:cs="Times New Roman"/>
          <w:sz w:val="24"/>
          <w:szCs w:val="24"/>
        </w:rPr>
        <w:t xml:space="preserve"> </w:t>
      </w:r>
      <w:r w:rsidR="00924BF6" w:rsidRPr="00A25BC3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0E3C90" w:rsidRPr="00A25BC3">
        <w:rPr>
          <w:rFonts w:ascii="Times New Roman" w:hAnsi="Times New Roman" w:cs="Times New Roman"/>
          <w:b/>
          <w:sz w:val="24"/>
          <w:szCs w:val="24"/>
        </w:rPr>
        <w:t>28</w:t>
      </w:r>
      <w:r w:rsidR="0088237E" w:rsidRPr="00A25B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3C90" w:rsidRPr="00A25BC3">
        <w:rPr>
          <w:rFonts w:ascii="Times New Roman" w:hAnsi="Times New Roman" w:cs="Times New Roman"/>
          <w:b/>
          <w:sz w:val="24"/>
          <w:szCs w:val="24"/>
        </w:rPr>
        <w:t>lutego</w:t>
      </w:r>
      <w:r w:rsidR="00924BF6" w:rsidRPr="00A25BC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8237E" w:rsidRPr="00A25BC3">
        <w:rPr>
          <w:rFonts w:ascii="Times New Roman" w:hAnsi="Times New Roman" w:cs="Times New Roman"/>
          <w:b/>
          <w:sz w:val="24"/>
          <w:szCs w:val="24"/>
        </w:rPr>
        <w:t>2</w:t>
      </w:r>
      <w:r w:rsidR="00924BF6" w:rsidRPr="00A25BC3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8060BB" w:rsidRPr="006C7E07" w:rsidRDefault="00E2788B" w:rsidP="006C7E07">
      <w:pPr>
        <w:pStyle w:val="Akapitzlist"/>
        <w:numPr>
          <w:ilvl w:val="0"/>
          <w:numId w:val="4"/>
        </w:numPr>
        <w:tabs>
          <w:tab w:val="left" w:pos="709"/>
        </w:tabs>
        <w:spacing w:before="120" w:after="12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hAnsi="Times New Roman" w:cs="Times New Roman"/>
          <w:sz w:val="24"/>
          <w:szCs w:val="24"/>
        </w:rPr>
        <w:t xml:space="preserve">Metoda prowadzenia </w:t>
      </w:r>
      <w:r w:rsidR="000E3C90">
        <w:rPr>
          <w:rFonts w:ascii="Times New Roman" w:hAnsi="Times New Roman" w:cs="Times New Roman"/>
          <w:sz w:val="24"/>
          <w:szCs w:val="24"/>
        </w:rPr>
        <w:t>warsztatów</w:t>
      </w:r>
      <w:r w:rsidRPr="006C7E07">
        <w:rPr>
          <w:rFonts w:ascii="Times New Roman" w:hAnsi="Times New Roman" w:cs="Times New Roman"/>
          <w:sz w:val="24"/>
          <w:szCs w:val="24"/>
        </w:rPr>
        <w:t xml:space="preserve">: </w:t>
      </w:r>
      <w:r w:rsidR="00EF6A3D" w:rsidRPr="006C7E07">
        <w:rPr>
          <w:rFonts w:ascii="Times New Roman" w:hAnsi="Times New Roman" w:cs="Times New Roman"/>
          <w:sz w:val="24"/>
          <w:szCs w:val="24"/>
        </w:rPr>
        <w:t>forma zdalna (on</w:t>
      </w:r>
      <w:r w:rsidR="008060BB" w:rsidRPr="006C7E07">
        <w:rPr>
          <w:rFonts w:ascii="Times New Roman" w:hAnsi="Times New Roman" w:cs="Times New Roman"/>
          <w:sz w:val="24"/>
          <w:szCs w:val="24"/>
        </w:rPr>
        <w:t>line)</w:t>
      </w:r>
      <w:r w:rsidR="00342E2E" w:rsidRPr="006C7E07">
        <w:rPr>
          <w:rFonts w:ascii="Times New Roman" w:hAnsi="Times New Roman" w:cs="Times New Roman"/>
          <w:sz w:val="24"/>
          <w:szCs w:val="24"/>
        </w:rPr>
        <w:t xml:space="preserve"> </w:t>
      </w:r>
      <w:r w:rsidR="008060BB" w:rsidRPr="006C7E07">
        <w:rPr>
          <w:rFonts w:ascii="Times New Roman" w:hAnsi="Times New Roman" w:cs="Times New Roman"/>
          <w:sz w:val="24"/>
          <w:szCs w:val="24"/>
        </w:rPr>
        <w:t>z wykorzystaniem</w:t>
      </w:r>
      <w:r w:rsidR="00342E2E" w:rsidRPr="006C7E07">
        <w:rPr>
          <w:rFonts w:ascii="Times New Roman" w:hAnsi="Times New Roman" w:cs="Times New Roman"/>
          <w:sz w:val="24"/>
          <w:szCs w:val="24"/>
        </w:rPr>
        <w:t xml:space="preserve"> </w:t>
      </w:r>
      <w:r w:rsidR="008060BB" w:rsidRPr="006C7E07">
        <w:rPr>
          <w:rFonts w:ascii="Times New Roman" w:hAnsi="Times New Roman" w:cs="Times New Roman"/>
          <w:sz w:val="24"/>
          <w:szCs w:val="24"/>
        </w:rPr>
        <w:t xml:space="preserve">teleinformatycznych środków </w:t>
      </w:r>
      <w:r w:rsidR="00EF6A3D" w:rsidRPr="006C7E07">
        <w:rPr>
          <w:rFonts w:ascii="Times New Roman" w:hAnsi="Times New Roman" w:cs="Times New Roman"/>
          <w:sz w:val="24"/>
          <w:szCs w:val="24"/>
        </w:rPr>
        <w:t>łączności.</w:t>
      </w:r>
    </w:p>
    <w:p w:rsidR="00924BF6" w:rsidRPr="006C7E07" w:rsidRDefault="000E3C90" w:rsidP="006C7E07">
      <w:pPr>
        <w:pStyle w:val="Akapitzlist"/>
        <w:numPr>
          <w:ilvl w:val="0"/>
          <w:numId w:val="4"/>
        </w:numPr>
        <w:tabs>
          <w:tab w:val="left" w:pos="709"/>
        </w:tabs>
        <w:spacing w:before="120" w:after="12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Warsztaty</w:t>
      </w:r>
      <w:r w:rsidR="00924BF6" w:rsidRPr="006C7E0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będą realizowane </w:t>
      </w:r>
      <w:r w:rsidR="00E2788B" w:rsidRPr="006C7E07">
        <w:rPr>
          <w:rFonts w:ascii="Times New Roman" w:hAnsi="Times New Roman" w:cs="Times New Roman"/>
          <w:color w:val="000000"/>
          <w:spacing w:val="2"/>
          <w:sz w:val="24"/>
          <w:szCs w:val="24"/>
        </w:rPr>
        <w:t>w następujący sposób</w:t>
      </w:r>
      <w:r w:rsidR="00924BF6" w:rsidRPr="006C7E07">
        <w:rPr>
          <w:rFonts w:ascii="Times New Roman" w:hAnsi="Times New Roman" w:cs="Times New Roman"/>
          <w:color w:val="000000"/>
          <w:spacing w:val="2"/>
          <w:sz w:val="24"/>
          <w:szCs w:val="24"/>
        </w:rPr>
        <w:t>:</w:t>
      </w:r>
    </w:p>
    <w:p w:rsidR="00D02633" w:rsidRPr="006C7E07" w:rsidRDefault="00E2788B" w:rsidP="006C7E07">
      <w:pPr>
        <w:numPr>
          <w:ilvl w:val="0"/>
          <w:numId w:val="3"/>
        </w:numPr>
        <w:tabs>
          <w:tab w:val="clear" w:pos="360"/>
          <w:tab w:val="decimal" w:pos="1276"/>
        </w:tabs>
        <w:spacing w:before="120" w:after="120" w:line="360" w:lineRule="auto"/>
        <w:ind w:left="1276" w:hanging="412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6C7E07">
        <w:rPr>
          <w:rFonts w:ascii="Times New Roman" w:hAnsi="Times New Roman" w:cs="Times New Roman"/>
          <w:spacing w:val="-2"/>
          <w:sz w:val="24"/>
          <w:szCs w:val="24"/>
        </w:rPr>
        <w:t xml:space="preserve">przeprowadzenie </w:t>
      </w:r>
      <w:r w:rsidR="000E3C90">
        <w:rPr>
          <w:rFonts w:ascii="Times New Roman" w:hAnsi="Times New Roman" w:cs="Times New Roman"/>
          <w:spacing w:val="-2"/>
          <w:sz w:val="24"/>
          <w:szCs w:val="24"/>
        </w:rPr>
        <w:t>10 jedno</w:t>
      </w:r>
      <w:r w:rsidRPr="006C7E07">
        <w:rPr>
          <w:rFonts w:ascii="Times New Roman" w:hAnsi="Times New Roman" w:cs="Times New Roman"/>
          <w:spacing w:val="-2"/>
          <w:sz w:val="24"/>
          <w:szCs w:val="24"/>
        </w:rPr>
        <w:t xml:space="preserve">dniowych </w:t>
      </w:r>
      <w:r w:rsidR="000E3C90">
        <w:rPr>
          <w:rFonts w:ascii="Times New Roman" w:hAnsi="Times New Roman" w:cs="Times New Roman"/>
          <w:spacing w:val="-2"/>
          <w:sz w:val="24"/>
          <w:szCs w:val="24"/>
        </w:rPr>
        <w:t>warsztatów</w:t>
      </w:r>
      <w:r w:rsidRPr="006C7E07">
        <w:rPr>
          <w:rFonts w:ascii="Times New Roman" w:hAnsi="Times New Roman" w:cs="Times New Roman"/>
          <w:spacing w:val="-2"/>
          <w:sz w:val="24"/>
          <w:szCs w:val="24"/>
        </w:rPr>
        <w:t xml:space="preserve"> dla uczestników z terenu województwa </w:t>
      </w:r>
      <w:r w:rsidRPr="006C7E07">
        <w:rPr>
          <w:rFonts w:ascii="Times New Roman" w:hAnsi="Times New Roman" w:cs="Times New Roman"/>
          <w:spacing w:val="4"/>
          <w:sz w:val="24"/>
          <w:szCs w:val="24"/>
        </w:rPr>
        <w:t>świętokrzyskiego</w:t>
      </w:r>
      <w:r w:rsidRPr="006C7E07">
        <w:rPr>
          <w:rFonts w:ascii="Times New Roman" w:hAnsi="Times New Roman" w:cs="Times New Roman"/>
          <w:spacing w:val="-2"/>
          <w:sz w:val="24"/>
          <w:szCs w:val="24"/>
        </w:rPr>
        <w:t>. Jedna grupa max</w:t>
      </w:r>
      <w:r w:rsidR="000617E3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6C7E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E3C90">
        <w:rPr>
          <w:rFonts w:ascii="Times New Roman" w:hAnsi="Times New Roman" w:cs="Times New Roman"/>
          <w:spacing w:val="-2"/>
          <w:sz w:val="24"/>
          <w:szCs w:val="24"/>
        </w:rPr>
        <w:t>25</w:t>
      </w:r>
      <w:r w:rsidRPr="006C7E07">
        <w:rPr>
          <w:rFonts w:ascii="Times New Roman" w:hAnsi="Times New Roman" w:cs="Times New Roman"/>
          <w:spacing w:val="-2"/>
          <w:sz w:val="24"/>
          <w:szCs w:val="24"/>
        </w:rPr>
        <w:t xml:space="preserve"> osobowa realizuje </w:t>
      </w:r>
      <w:r w:rsidR="000E3C90">
        <w:rPr>
          <w:rFonts w:ascii="Times New Roman" w:hAnsi="Times New Roman" w:cs="Times New Roman"/>
          <w:spacing w:val="-2"/>
          <w:sz w:val="24"/>
          <w:szCs w:val="24"/>
        </w:rPr>
        <w:t>8</w:t>
      </w:r>
      <w:r w:rsidRPr="006C7E07">
        <w:rPr>
          <w:rFonts w:ascii="Times New Roman" w:hAnsi="Times New Roman" w:cs="Times New Roman"/>
          <w:spacing w:val="-2"/>
          <w:sz w:val="24"/>
          <w:szCs w:val="24"/>
        </w:rPr>
        <w:t xml:space="preserve"> h dydaktycznych </w:t>
      </w:r>
      <w:r w:rsidR="000E3C90">
        <w:rPr>
          <w:rFonts w:ascii="Times New Roman" w:hAnsi="Times New Roman" w:cs="Times New Roman"/>
          <w:spacing w:val="-2"/>
          <w:sz w:val="24"/>
          <w:szCs w:val="24"/>
        </w:rPr>
        <w:t>warsztatów</w:t>
      </w:r>
      <w:r w:rsidRPr="006C7E07">
        <w:rPr>
          <w:rFonts w:ascii="Times New Roman" w:hAnsi="Times New Roman" w:cs="Times New Roman"/>
          <w:spacing w:val="-2"/>
          <w:sz w:val="24"/>
          <w:szCs w:val="24"/>
        </w:rPr>
        <w:t xml:space="preserve"> (dodatkowo podczas każdego dnia </w:t>
      </w:r>
      <w:r w:rsidR="000E3C90">
        <w:rPr>
          <w:rFonts w:ascii="Times New Roman" w:hAnsi="Times New Roman" w:cs="Times New Roman"/>
          <w:spacing w:val="-2"/>
          <w:sz w:val="24"/>
          <w:szCs w:val="24"/>
        </w:rPr>
        <w:t>warsztatów</w:t>
      </w:r>
      <w:r w:rsidRPr="006C7E07">
        <w:rPr>
          <w:rFonts w:ascii="Times New Roman" w:hAnsi="Times New Roman" w:cs="Times New Roman"/>
          <w:spacing w:val="-2"/>
          <w:sz w:val="24"/>
          <w:szCs w:val="24"/>
        </w:rPr>
        <w:t xml:space="preserve"> należy uwzględnić w harmonogramie </w:t>
      </w:r>
      <w:r w:rsidR="000E3C90">
        <w:rPr>
          <w:rFonts w:ascii="Times New Roman" w:hAnsi="Times New Roman" w:cs="Times New Roman"/>
          <w:spacing w:val="-2"/>
          <w:sz w:val="24"/>
          <w:szCs w:val="24"/>
        </w:rPr>
        <w:t>warsztatów</w:t>
      </w:r>
      <w:r w:rsidRPr="006C7E07">
        <w:rPr>
          <w:rFonts w:ascii="Times New Roman" w:hAnsi="Times New Roman" w:cs="Times New Roman"/>
          <w:spacing w:val="-2"/>
          <w:sz w:val="24"/>
          <w:szCs w:val="24"/>
        </w:rPr>
        <w:t xml:space="preserve"> dla każdej grupy dwie 15-minutowe przerwy </w:t>
      </w:r>
      <w:r w:rsidR="00234991" w:rsidRPr="006C7E07">
        <w:rPr>
          <w:rFonts w:ascii="Times New Roman" w:hAnsi="Times New Roman" w:cs="Times New Roman"/>
          <w:spacing w:val="-2"/>
          <w:sz w:val="24"/>
          <w:szCs w:val="24"/>
        </w:rPr>
        <w:t>oraz jedną 30-minutową przerwę</w:t>
      </w:r>
      <w:r w:rsidRPr="006C7E07">
        <w:rPr>
          <w:rFonts w:ascii="Times New Roman" w:hAnsi="Times New Roman" w:cs="Times New Roman"/>
          <w:spacing w:val="-2"/>
          <w:sz w:val="24"/>
          <w:szCs w:val="24"/>
        </w:rPr>
        <w:t>)</w:t>
      </w:r>
      <w:r w:rsidR="00DC657F" w:rsidRPr="006C7E07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DC657F" w:rsidRPr="006C7E07">
        <w:rPr>
          <w:rFonts w:ascii="Times New Roman" w:hAnsi="Times New Roman" w:cs="Times New Roman"/>
          <w:spacing w:val="4"/>
          <w:sz w:val="24"/>
          <w:szCs w:val="24"/>
        </w:rPr>
        <w:t xml:space="preserve"> łącznie </w:t>
      </w:r>
      <w:r w:rsidR="000E3C90">
        <w:rPr>
          <w:rFonts w:ascii="Times New Roman" w:hAnsi="Times New Roman" w:cs="Times New Roman"/>
          <w:spacing w:val="4"/>
          <w:sz w:val="24"/>
          <w:szCs w:val="24"/>
        </w:rPr>
        <w:t>80</w:t>
      </w:r>
      <w:r w:rsidR="00DC657F" w:rsidRPr="006C7E07">
        <w:rPr>
          <w:rFonts w:ascii="Times New Roman" w:hAnsi="Times New Roman" w:cs="Times New Roman"/>
          <w:spacing w:val="4"/>
          <w:sz w:val="24"/>
          <w:szCs w:val="24"/>
        </w:rPr>
        <w:t xml:space="preserve"> godzin dydaktycznych szkoleń.</w:t>
      </w:r>
      <w:r w:rsidR="00D02633" w:rsidRPr="006C7E07">
        <w:rPr>
          <w:rFonts w:ascii="Times New Roman" w:hAnsi="Times New Roman" w:cs="Times New Roman"/>
          <w:spacing w:val="4"/>
          <w:sz w:val="24"/>
          <w:szCs w:val="24"/>
        </w:rPr>
        <w:t xml:space="preserve"> Szkolenie realizowane w dni robocze</w:t>
      </w:r>
      <w:r w:rsidR="0088237E">
        <w:rPr>
          <w:rFonts w:ascii="Times New Roman" w:hAnsi="Times New Roman" w:cs="Times New Roman"/>
          <w:spacing w:val="4"/>
          <w:sz w:val="24"/>
          <w:szCs w:val="24"/>
        </w:rPr>
        <w:t>.</w:t>
      </w:r>
    </w:p>
    <w:p w:rsidR="00924BF6" w:rsidRPr="006C7E07" w:rsidRDefault="007D11E2" w:rsidP="006C7E07">
      <w:pPr>
        <w:numPr>
          <w:ilvl w:val="0"/>
          <w:numId w:val="3"/>
        </w:numPr>
        <w:tabs>
          <w:tab w:val="clear" w:pos="360"/>
          <w:tab w:val="decimal" w:pos="1276"/>
        </w:tabs>
        <w:spacing w:before="120" w:after="120" w:line="360" w:lineRule="auto"/>
        <w:ind w:left="1276" w:hanging="412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6C7E07">
        <w:rPr>
          <w:rFonts w:ascii="Times New Roman" w:hAnsi="Times New Roman" w:cs="Times New Roman"/>
          <w:spacing w:val="4"/>
          <w:sz w:val="24"/>
          <w:szCs w:val="24"/>
        </w:rPr>
        <w:t xml:space="preserve">w przedziale godzin od </w:t>
      </w:r>
      <w:r w:rsidR="00D02633" w:rsidRPr="006C7E07">
        <w:rPr>
          <w:rFonts w:ascii="Times New Roman" w:hAnsi="Times New Roman" w:cs="Times New Roman"/>
          <w:spacing w:val="4"/>
          <w:sz w:val="24"/>
          <w:szCs w:val="24"/>
        </w:rPr>
        <w:t>8.</w:t>
      </w:r>
      <w:r w:rsidRPr="006C7E07">
        <w:rPr>
          <w:rFonts w:ascii="Times New Roman" w:hAnsi="Times New Roman" w:cs="Times New Roman"/>
          <w:spacing w:val="4"/>
          <w:sz w:val="24"/>
          <w:szCs w:val="24"/>
        </w:rPr>
        <w:t>0</w:t>
      </w:r>
      <w:r w:rsidR="00DD3384" w:rsidRPr="006C7E07">
        <w:rPr>
          <w:rFonts w:ascii="Times New Roman" w:hAnsi="Times New Roman" w:cs="Times New Roman"/>
          <w:spacing w:val="4"/>
          <w:sz w:val="24"/>
          <w:szCs w:val="24"/>
        </w:rPr>
        <w:t xml:space="preserve">0 do </w:t>
      </w:r>
      <w:r w:rsidRPr="006C7E07">
        <w:rPr>
          <w:rFonts w:ascii="Times New Roman" w:hAnsi="Times New Roman" w:cs="Times New Roman"/>
          <w:spacing w:val="4"/>
          <w:sz w:val="24"/>
          <w:szCs w:val="24"/>
        </w:rPr>
        <w:t>17.00</w:t>
      </w:r>
      <w:r w:rsidR="00D02633" w:rsidRPr="006C7E07">
        <w:rPr>
          <w:rFonts w:ascii="Times New Roman" w:hAnsi="Times New Roman" w:cs="Times New Roman"/>
          <w:spacing w:val="4"/>
          <w:sz w:val="24"/>
          <w:szCs w:val="24"/>
        </w:rPr>
        <w:t>.</w:t>
      </w:r>
    </w:p>
    <w:p w:rsidR="00A14D82" w:rsidRPr="006C7E07" w:rsidRDefault="0040278F" w:rsidP="006C7E07">
      <w:pPr>
        <w:tabs>
          <w:tab w:val="decimal" w:pos="709"/>
        </w:tabs>
        <w:spacing w:before="120" w:after="120" w:line="360" w:lineRule="auto"/>
        <w:ind w:left="709"/>
        <w:jc w:val="both"/>
        <w:rPr>
          <w:rFonts w:ascii="Times New Roman" w:hAnsi="Times New Roman" w:cs="Times New Roman"/>
          <w:b/>
          <w:spacing w:val="4"/>
          <w:sz w:val="24"/>
          <w:szCs w:val="24"/>
        </w:rPr>
      </w:pPr>
      <w:r w:rsidRPr="006C7E07">
        <w:rPr>
          <w:rFonts w:ascii="Times New Roman" w:hAnsi="Times New Roman" w:cs="Times New Roman"/>
          <w:b/>
          <w:spacing w:val="4"/>
          <w:sz w:val="24"/>
          <w:szCs w:val="24"/>
        </w:rPr>
        <w:t xml:space="preserve">UWAGA! </w:t>
      </w:r>
    </w:p>
    <w:p w:rsidR="0040278F" w:rsidRPr="006C7E07" w:rsidRDefault="00633E55" w:rsidP="000E3C90">
      <w:pPr>
        <w:pStyle w:val="Akapitzlist"/>
        <w:tabs>
          <w:tab w:val="decimal" w:pos="709"/>
        </w:tabs>
        <w:spacing w:before="120" w:after="120" w:line="360" w:lineRule="auto"/>
        <w:ind w:left="1429"/>
        <w:jc w:val="both"/>
        <w:rPr>
          <w:rFonts w:ascii="Times New Roman" w:hAnsi="Times New Roman" w:cs="Times New Roman"/>
          <w:b/>
          <w:spacing w:val="4"/>
          <w:sz w:val="24"/>
          <w:szCs w:val="24"/>
        </w:rPr>
      </w:pPr>
      <w:r w:rsidRPr="006C7E07">
        <w:rPr>
          <w:rFonts w:ascii="Times New Roman" w:hAnsi="Times New Roman" w:cs="Times New Roman"/>
          <w:b/>
          <w:spacing w:val="4"/>
          <w:sz w:val="24"/>
          <w:szCs w:val="24"/>
        </w:rPr>
        <w:t xml:space="preserve">Przez </w:t>
      </w:r>
      <w:r w:rsidR="0040278F" w:rsidRPr="006C7E07">
        <w:rPr>
          <w:rFonts w:ascii="Times New Roman" w:hAnsi="Times New Roman" w:cs="Times New Roman"/>
          <w:b/>
          <w:spacing w:val="4"/>
          <w:sz w:val="24"/>
          <w:szCs w:val="24"/>
        </w:rPr>
        <w:t>1 godzinę dydaktyczną Zamawiający rozumie 45 minut.</w:t>
      </w:r>
    </w:p>
    <w:p w:rsidR="00B22704" w:rsidRDefault="00B22704" w:rsidP="006C7E07">
      <w:pPr>
        <w:spacing w:before="120" w:after="12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0278F" w:rsidRDefault="000E3C90" w:rsidP="006C7E07">
      <w:pPr>
        <w:spacing w:before="120" w:after="12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Tematyka  warsztatów:</w:t>
      </w:r>
    </w:p>
    <w:p w:rsidR="00AD0035" w:rsidRPr="00AD0035" w:rsidRDefault="00AD0035" w:rsidP="00753726">
      <w:pPr>
        <w:pStyle w:val="Akapitzlist"/>
        <w:numPr>
          <w:ilvl w:val="0"/>
          <w:numId w:val="12"/>
        </w:numPr>
        <w:spacing w:before="120" w:after="12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AD0035">
        <w:rPr>
          <w:rFonts w:ascii="Times New Roman" w:hAnsi="Times New Roman" w:cs="Times New Roman"/>
          <w:b/>
          <w:color w:val="000000"/>
          <w:sz w:val="24"/>
          <w:szCs w:val="24"/>
        </w:rPr>
        <w:t>tosowanie</w:t>
      </w:r>
      <w:r w:rsidR="004E68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klauzul i aspektów społecznych </w:t>
      </w:r>
      <w:r w:rsidR="004E682A" w:rsidRPr="004E682A">
        <w:rPr>
          <w:rFonts w:ascii="Times New Roman" w:hAnsi="Times New Roman" w:cs="Times New Roman"/>
          <w:b/>
          <w:color w:val="000000"/>
          <w:sz w:val="24"/>
          <w:szCs w:val="24"/>
        </w:rPr>
        <w:t>w świetle nowelizacji ustawy Prawo Zamówień  Publicznych</w:t>
      </w:r>
    </w:p>
    <w:p w:rsidR="00AD0035" w:rsidRPr="00AD0035" w:rsidRDefault="00AD0035" w:rsidP="00753726">
      <w:pPr>
        <w:pStyle w:val="Akapitzlist"/>
        <w:numPr>
          <w:ilvl w:val="0"/>
          <w:numId w:val="12"/>
        </w:numPr>
        <w:spacing w:before="120" w:after="12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</w:t>
      </w:r>
      <w:r w:rsidRPr="00AD00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rzygotowanie procedur </w:t>
      </w:r>
      <w:r w:rsidR="00E21500">
        <w:rPr>
          <w:rFonts w:ascii="Times New Roman" w:hAnsi="Times New Roman" w:cs="Times New Roman"/>
          <w:b/>
          <w:color w:val="000000"/>
          <w:sz w:val="24"/>
          <w:szCs w:val="24"/>
        </w:rPr>
        <w:t>zamówień publicznych</w:t>
      </w:r>
      <w:r w:rsidRPr="00AD00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przez JST pod ką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tem zlecania zadań PES.</w:t>
      </w:r>
    </w:p>
    <w:p w:rsidR="00AD0035" w:rsidRPr="00AD0035" w:rsidRDefault="00AD0035" w:rsidP="00753726">
      <w:pPr>
        <w:pStyle w:val="Akapitzlist"/>
        <w:numPr>
          <w:ilvl w:val="0"/>
          <w:numId w:val="12"/>
        </w:numPr>
        <w:spacing w:before="120" w:after="12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R</w:t>
      </w:r>
      <w:r w:rsidRPr="00AD0035">
        <w:rPr>
          <w:rFonts w:ascii="Times New Roman" w:hAnsi="Times New Roman" w:cs="Times New Roman"/>
          <w:b/>
          <w:color w:val="000000"/>
          <w:sz w:val="24"/>
          <w:szCs w:val="24"/>
        </w:rPr>
        <w:t>ealizacja za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dań publicznych przez NGO i PES.</w:t>
      </w:r>
    </w:p>
    <w:p w:rsidR="00AD0035" w:rsidRPr="00AD0035" w:rsidRDefault="00AD0035" w:rsidP="00753726">
      <w:pPr>
        <w:pStyle w:val="Akapitzlist"/>
        <w:numPr>
          <w:ilvl w:val="0"/>
          <w:numId w:val="12"/>
        </w:numPr>
        <w:spacing w:before="120" w:after="12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</w:t>
      </w:r>
      <w:r w:rsidRPr="00AD0035">
        <w:rPr>
          <w:rFonts w:ascii="Times New Roman" w:hAnsi="Times New Roman" w:cs="Times New Roman"/>
          <w:b/>
          <w:color w:val="000000"/>
          <w:sz w:val="24"/>
          <w:szCs w:val="24"/>
        </w:rPr>
        <w:t>artnerstwo JST i PES jako sposób na rozw</w:t>
      </w:r>
      <w:r w:rsidR="004E68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iązywanie problemów społecznych </w:t>
      </w:r>
      <w:r w:rsidR="00B22704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4E682A">
        <w:rPr>
          <w:rFonts w:ascii="Times New Roman" w:hAnsi="Times New Roman" w:cs="Times New Roman"/>
          <w:b/>
          <w:color w:val="000000"/>
          <w:sz w:val="24"/>
          <w:szCs w:val="24"/>
        </w:rPr>
        <w:t>i stymulowanie rozwoju społecznego.</w:t>
      </w:r>
    </w:p>
    <w:p w:rsidR="00AD0035" w:rsidRPr="00AD0035" w:rsidRDefault="00AD0035" w:rsidP="00753726">
      <w:pPr>
        <w:pStyle w:val="Akapitzlist"/>
        <w:numPr>
          <w:ilvl w:val="0"/>
          <w:numId w:val="12"/>
        </w:numPr>
        <w:spacing w:before="120" w:after="12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AD00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kuteczna </w:t>
      </w:r>
      <w:r w:rsidR="004E682A">
        <w:rPr>
          <w:rFonts w:ascii="Times New Roman" w:hAnsi="Times New Roman" w:cs="Times New Roman"/>
          <w:b/>
          <w:color w:val="000000"/>
          <w:sz w:val="24"/>
          <w:szCs w:val="24"/>
        </w:rPr>
        <w:t>ścieżka reintegracji osób zagrożonych ubóstwem i/lub wykluczeniem społecznym.</w:t>
      </w:r>
    </w:p>
    <w:p w:rsidR="00AD0035" w:rsidRPr="00AD0035" w:rsidRDefault="00AD0035" w:rsidP="00AD0035">
      <w:pPr>
        <w:pStyle w:val="Akapitzlist"/>
        <w:spacing w:before="120" w:after="12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1250A" w:rsidRPr="006C7E07" w:rsidRDefault="00110F3D" w:rsidP="00753726">
      <w:pPr>
        <w:pStyle w:val="Standard"/>
        <w:numPr>
          <w:ilvl w:val="0"/>
          <w:numId w:val="8"/>
        </w:numPr>
        <w:tabs>
          <w:tab w:val="left" w:pos="1652"/>
        </w:tabs>
        <w:spacing w:before="120" w:after="120" w:line="360" w:lineRule="auto"/>
        <w:ind w:left="284"/>
        <w:rPr>
          <w:rFonts w:ascii="Times New Roman" w:hAnsi="Times New Roman"/>
          <w:b/>
          <w:sz w:val="24"/>
          <w:szCs w:val="24"/>
          <w:u w:val="single"/>
        </w:rPr>
      </w:pPr>
      <w:r w:rsidRPr="006C7E07">
        <w:rPr>
          <w:rFonts w:ascii="Times New Roman" w:hAnsi="Times New Roman"/>
          <w:b/>
          <w:sz w:val="24"/>
          <w:szCs w:val="24"/>
          <w:u w:val="single"/>
        </w:rPr>
        <w:t xml:space="preserve">Obowiązki </w:t>
      </w:r>
      <w:r w:rsidR="003D2AA7" w:rsidRPr="006C7E07">
        <w:rPr>
          <w:rFonts w:ascii="Times New Roman" w:hAnsi="Times New Roman"/>
          <w:b/>
          <w:sz w:val="24"/>
          <w:szCs w:val="24"/>
          <w:u w:val="single"/>
        </w:rPr>
        <w:t>Wy</w:t>
      </w:r>
      <w:r w:rsidRPr="006C7E07">
        <w:rPr>
          <w:rFonts w:ascii="Times New Roman" w:hAnsi="Times New Roman"/>
          <w:b/>
          <w:sz w:val="24"/>
          <w:szCs w:val="24"/>
          <w:u w:val="single"/>
        </w:rPr>
        <w:t>konawcy</w:t>
      </w:r>
    </w:p>
    <w:p w:rsidR="00520604" w:rsidRPr="006C7E07" w:rsidRDefault="00520604" w:rsidP="00753726">
      <w:pPr>
        <w:pStyle w:val="Tekstkomentarza"/>
        <w:numPr>
          <w:ilvl w:val="0"/>
          <w:numId w:val="9"/>
        </w:numPr>
        <w:spacing w:before="120" w:after="12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Pr="006C7E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7E07">
        <w:rPr>
          <w:rFonts w:ascii="Times New Roman" w:hAnsi="Times New Roman" w:cs="Times New Roman"/>
          <w:sz w:val="24"/>
          <w:szCs w:val="24"/>
          <w:u w:val="single"/>
        </w:rPr>
        <w:t>przed podpisaniem umowy</w:t>
      </w:r>
      <w:r w:rsidRPr="006C7E07">
        <w:rPr>
          <w:rFonts w:ascii="Times New Roman" w:hAnsi="Times New Roman" w:cs="Times New Roman"/>
          <w:sz w:val="24"/>
          <w:szCs w:val="24"/>
        </w:rPr>
        <w:t xml:space="preserve"> przedstawi Zamawiającemu</w:t>
      </w:r>
      <w:r w:rsidRPr="006C7E0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dla każdego </w:t>
      </w:r>
      <w:r w:rsidR="0006043C">
        <w:rPr>
          <w:rFonts w:ascii="Times New Roman" w:hAnsi="Times New Roman" w:cs="Times New Roman"/>
          <w:color w:val="000000"/>
          <w:spacing w:val="1"/>
          <w:sz w:val="24"/>
          <w:szCs w:val="24"/>
        </w:rPr>
        <w:t>z </w:t>
      </w:r>
      <w:r w:rsidRPr="006C7E07">
        <w:rPr>
          <w:rFonts w:ascii="Times New Roman" w:hAnsi="Times New Roman" w:cs="Times New Roman"/>
          <w:color w:val="000000"/>
          <w:spacing w:val="1"/>
          <w:sz w:val="24"/>
          <w:szCs w:val="24"/>
        </w:rPr>
        <w:t>trenerów</w:t>
      </w:r>
      <w:r w:rsidRPr="006C7E07">
        <w:rPr>
          <w:rFonts w:ascii="Times New Roman" w:hAnsi="Times New Roman" w:cs="Times New Roman"/>
          <w:sz w:val="24"/>
          <w:szCs w:val="24"/>
        </w:rPr>
        <w:t xml:space="preserve"> wskazan</w:t>
      </w:r>
      <w:r w:rsidR="00902DBE" w:rsidRPr="006C7E07">
        <w:rPr>
          <w:rFonts w:ascii="Times New Roman" w:hAnsi="Times New Roman" w:cs="Times New Roman"/>
          <w:sz w:val="24"/>
          <w:szCs w:val="24"/>
        </w:rPr>
        <w:t>ego</w:t>
      </w:r>
      <w:r w:rsidRPr="006C7E07">
        <w:rPr>
          <w:rFonts w:ascii="Times New Roman" w:hAnsi="Times New Roman" w:cs="Times New Roman"/>
          <w:sz w:val="24"/>
          <w:szCs w:val="24"/>
        </w:rPr>
        <w:t xml:space="preserve"> w „Wykazie osób” niżej wymienione dokumenty:</w:t>
      </w:r>
    </w:p>
    <w:p w:rsidR="00520604" w:rsidRPr="006C7E07" w:rsidRDefault="00520604" w:rsidP="00753726">
      <w:pPr>
        <w:pStyle w:val="Akapitzlist"/>
        <w:numPr>
          <w:ilvl w:val="0"/>
          <w:numId w:val="6"/>
        </w:numPr>
        <w:suppressAutoHyphens/>
        <w:autoSpaceDE w:val="0"/>
        <w:adjustRightInd w:val="0"/>
        <w:spacing w:before="60" w:after="0" w:line="360" w:lineRule="auto"/>
        <w:ind w:left="1276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hAnsi="Times New Roman" w:cs="Times New Roman"/>
          <w:sz w:val="24"/>
          <w:szCs w:val="24"/>
        </w:rPr>
        <w:t>CV,</w:t>
      </w:r>
    </w:p>
    <w:p w:rsidR="00520604" w:rsidRPr="006C7E07" w:rsidRDefault="00520604" w:rsidP="00753726">
      <w:pPr>
        <w:pStyle w:val="Akapitzlist"/>
        <w:numPr>
          <w:ilvl w:val="0"/>
          <w:numId w:val="6"/>
        </w:numPr>
        <w:suppressAutoHyphens/>
        <w:autoSpaceDE w:val="0"/>
        <w:adjustRightInd w:val="0"/>
        <w:spacing w:before="60" w:after="0" w:line="360" w:lineRule="auto"/>
        <w:ind w:left="1276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hAnsi="Times New Roman" w:cs="Times New Roman"/>
          <w:color w:val="000000"/>
          <w:spacing w:val="1"/>
          <w:sz w:val="24"/>
          <w:szCs w:val="24"/>
        </w:rPr>
        <w:t>kopie dokumentów potwierdzających wykształcenie,</w:t>
      </w:r>
    </w:p>
    <w:p w:rsidR="00520604" w:rsidRPr="006C7E07" w:rsidRDefault="00520604" w:rsidP="00753726">
      <w:pPr>
        <w:pStyle w:val="Akapitzlist"/>
        <w:numPr>
          <w:ilvl w:val="0"/>
          <w:numId w:val="6"/>
        </w:numPr>
        <w:suppressAutoHyphens/>
        <w:autoSpaceDE w:val="0"/>
        <w:adjustRightInd w:val="0"/>
        <w:spacing w:before="60" w:after="0" w:line="360" w:lineRule="auto"/>
        <w:ind w:left="1276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hAnsi="Times New Roman" w:cs="Times New Roman"/>
          <w:color w:val="000000"/>
          <w:spacing w:val="1"/>
          <w:sz w:val="24"/>
          <w:szCs w:val="24"/>
        </w:rPr>
        <w:t>kopie dokumentów potwierdzając</w:t>
      </w:r>
      <w:r w:rsidR="00AD0035">
        <w:rPr>
          <w:rFonts w:ascii="Times New Roman" w:hAnsi="Times New Roman" w:cs="Times New Roman"/>
          <w:color w:val="000000"/>
          <w:spacing w:val="1"/>
          <w:sz w:val="24"/>
          <w:szCs w:val="24"/>
        </w:rPr>
        <w:t>ych</w:t>
      </w:r>
      <w:r w:rsidRPr="006C7E0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wymagane doświadczenie</w:t>
      </w:r>
      <w:r w:rsidR="006C7E0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(listy </w:t>
      </w:r>
      <w:r w:rsidR="006C7E07" w:rsidRPr="006C7E07">
        <w:rPr>
          <w:rFonts w:ascii="Times New Roman" w:hAnsi="Times New Roman" w:cs="Times New Roman"/>
          <w:color w:val="000000"/>
          <w:spacing w:val="1"/>
          <w:sz w:val="24"/>
          <w:szCs w:val="24"/>
        </w:rPr>
        <w:t>referencyjne, umowy, protokoły odbioru itp.)</w:t>
      </w:r>
      <w:r w:rsidRPr="006C7E0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. </w:t>
      </w:r>
    </w:p>
    <w:p w:rsidR="005144A2" w:rsidRDefault="005144A2" w:rsidP="00753726">
      <w:pPr>
        <w:pStyle w:val="Tekstkomentarza"/>
        <w:numPr>
          <w:ilvl w:val="0"/>
          <w:numId w:val="9"/>
        </w:numPr>
        <w:spacing w:before="120" w:after="120" w:line="36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E07">
        <w:rPr>
          <w:rFonts w:ascii="Times New Roman" w:hAnsi="Times New Roman" w:cs="Times New Roman"/>
          <w:color w:val="000000"/>
          <w:sz w:val="24"/>
          <w:szCs w:val="24"/>
        </w:rPr>
        <w:t>Wykonawca zobowiązuje się zapewnić nadzór nad p</w:t>
      </w:r>
      <w:r w:rsidR="00A30513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rawidłową realizacją zamówienia. </w:t>
      </w:r>
      <w:r w:rsidR="00371BEC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Wykonawca lub przedstawiciel Wykonawcy przed rozpoczęciem </w:t>
      </w:r>
      <w:r w:rsidR="00B22704">
        <w:rPr>
          <w:rFonts w:ascii="Times New Roman" w:hAnsi="Times New Roman" w:cs="Times New Roman"/>
          <w:color w:val="000000"/>
          <w:sz w:val="24"/>
          <w:szCs w:val="24"/>
        </w:rPr>
        <w:t>warsztatów</w:t>
      </w:r>
      <w:r w:rsidR="00371BEC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przedstawi </w:t>
      </w:r>
      <w:r w:rsidR="006C7E07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uczestnikom </w:t>
      </w:r>
      <w:r w:rsidR="00371BEC" w:rsidRPr="006C7E07">
        <w:rPr>
          <w:rFonts w:ascii="Times New Roman" w:hAnsi="Times New Roman" w:cs="Times New Roman"/>
          <w:color w:val="000000"/>
          <w:sz w:val="24"/>
          <w:szCs w:val="24"/>
        </w:rPr>
        <w:t>informacj</w:t>
      </w:r>
      <w:r w:rsidR="006C7E07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371BEC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o projekcie pn.</w:t>
      </w:r>
      <w:r w:rsidR="003D0B17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371BEC" w:rsidRPr="006C7E07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AD0035">
        <w:rPr>
          <w:rFonts w:ascii="Times New Roman" w:hAnsi="Times New Roman" w:cs="Times New Roman"/>
          <w:color w:val="000000"/>
          <w:sz w:val="24"/>
          <w:szCs w:val="24"/>
        </w:rPr>
        <w:t>Świętokrzyska Ekonomia Społeczna</w:t>
      </w:r>
      <w:r w:rsidR="00371BEC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  <w:r w:rsidR="0006043C">
        <w:rPr>
          <w:rFonts w:ascii="Times New Roman" w:hAnsi="Times New Roman" w:cs="Times New Roman"/>
          <w:color w:val="000000"/>
          <w:sz w:val="24"/>
          <w:szCs w:val="24"/>
        </w:rPr>
        <w:t>w </w:t>
      </w:r>
      <w:r w:rsidR="00371BEC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ramach którego realizowane są </w:t>
      </w:r>
      <w:r w:rsidR="00B22704">
        <w:rPr>
          <w:rFonts w:ascii="Times New Roman" w:hAnsi="Times New Roman" w:cs="Times New Roman"/>
          <w:color w:val="000000"/>
          <w:sz w:val="24"/>
          <w:szCs w:val="24"/>
        </w:rPr>
        <w:t>warsztaty</w:t>
      </w:r>
      <w:r w:rsidR="00371BEC" w:rsidRPr="006C7E0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2B93" w:rsidRPr="00D62B93" w:rsidRDefault="00D62B93" w:rsidP="00753726">
      <w:pPr>
        <w:pStyle w:val="Tekstkomentarza"/>
        <w:numPr>
          <w:ilvl w:val="0"/>
          <w:numId w:val="9"/>
        </w:numPr>
        <w:spacing w:after="10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2B9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kiedy w jednym terminie Zamawiający przewiduje szkolenie 2 grup jednocześnie z tego samego zakresu tematycznego, Wykonawca jest zobowiązany zapewnić 2 trenerów. Szkolenie dla jednej grupy przeprowadzi jeden trener.</w:t>
      </w:r>
    </w:p>
    <w:p w:rsidR="003F043E" w:rsidRPr="006C7E07" w:rsidRDefault="00555574" w:rsidP="00753726">
      <w:pPr>
        <w:pStyle w:val="Tekstkomentarza"/>
        <w:numPr>
          <w:ilvl w:val="0"/>
          <w:numId w:val="9"/>
        </w:numPr>
        <w:spacing w:before="120" w:after="120" w:line="36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Wykonawca opracuje </w:t>
      </w:r>
      <w:r w:rsidR="003F043E" w:rsidRPr="006C7E07">
        <w:rPr>
          <w:rFonts w:ascii="Times New Roman" w:hAnsi="Times New Roman" w:cs="Times New Roman"/>
          <w:color w:val="000000"/>
          <w:sz w:val="24"/>
          <w:szCs w:val="24"/>
        </w:rPr>
        <w:t>szczegółow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3F043E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program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704">
        <w:rPr>
          <w:rFonts w:ascii="Times New Roman" w:hAnsi="Times New Roman" w:cs="Times New Roman"/>
          <w:color w:val="000000"/>
          <w:sz w:val="24"/>
          <w:szCs w:val="24"/>
        </w:rPr>
        <w:t>warsztatów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oraz</w:t>
      </w:r>
      <w:r w:rsidR="003F043E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treś</w:t>
      </w:r>
      <w:r w:rsidR="006C7E07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="003F043E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materiałów szkoleniowych. Wykonawca </w:t>
      </w:r>
      <w:r w:rsidR="000C7F7A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w terminie </w:t>
      </w:r>
      <w:r w:rsidR="005671D3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co najmniej na </w:t>
      </w:r>
      <w:r w:rsidR="00E63D0C" w:rsidRPr="006C7E07">
        <w:rPr>
          <w:rFonts w:ascii="Times New Roman" w:hAnsi="Times New Roman" w:cs="Times New Roman"/>
          <w:sz w:val="24"/>
          <w:szCs w:val="24"/>
        </w:rPr>
        <w:t>8</w:t>
      </w:r>
      <w:r w:rsidR="003F043E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dni przed rozpoczęciem </w:t>
      </w:r>
      <w:r w:rsidR="003F043E" w:rsidRPr="006C7E0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każdego </w:t>
      </w:r>
      <w:r w:rsidR="00B22704">
        <w:rPr>
          <w:rFonts w:ascii="Times New Roman" w:hAnsi="Times New Roman" w:cs="Times New Roman"/>
          <w:color w:val="000000"/>
          <w:sz w:val="24"/>
          <w:szCs w:val="24"/>
        </w:rPr>
        <w:t>warsztatu</w:t>
      </w:r>
      <w:r w:rsidR="003F043E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przedstawi do akceptacji Zamawiającemu szczegółowy program każdego </w:t>
      </w:r>
      <w:r w:rsidR="00B22704">
        <w:rPr>
          <w:rFonts w:ascii="Times New Roman" w:hAnsi="Times New Roman" w:cs="Times New Roman"/>
          <w:color w:val="000000"/>
          <w:sz w:val="24"/>
          <w:szCs w:val="24"/>
        </w:rPr>
        <w:t>warsztatu</w:t>
      </w:r>
      <w:r w:rsidR="003F043E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oraz treś</w:t>
      </w:r>
      <w:r w:rsidR="006C7E07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="003F043E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materiałów </w:t>
      </w:r>
      <w:r w:rsidR="006E5672">
        <w:rPr>
          <w:rFonts w:ascii="Times New Roman" w:hAnsi="Times New Roman" w:cs="Times New Roman"/>
          <w:color w:val="000000"/>
          <w:sz w:val="24"/>
          <w:szCs w:val="24"/>
        </w:rPr>
        <w:t>warsztatowych</w:t>
      </w:r>
      <w:r w:rsidR="003F043E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w postaci elektronicznej. Zamawiający może zgłaszać u</w:t>
      </w:r>
      <w:r w:rsidR="00B22704">
        <w:rPr>
          <w:rFonts w:ascii="Times New Roman" w:hAnsi="Times New Roman" w:cs="Times New Roman"/>
          <w:color w:val="000000"/>
          <w:sz w:val="24"/>
          <w:szCs w:val="24"/>
        </w:rPr>
        <w:t xml:space="preserve">wagi do przedłożonego programu </w:t>
      </w:r>
      <w:r w:rsidR="0006043C">
        <w:rPr>
          <w:rFonts w:ascii="Times New Roman" w:hAnsi="Times New Roman" w:cs="Times New Roman"/>
          <w:color w:val="000000"/>
          <w:sz w:val="24"/>
          <w:szCs w:val="24"/>
        </w:rPr>
        <w:t>i </w:t>
      </w:r>
      <w:r w:rsidR="003F043E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materiałów </w:t>
      </w:r>
      <w:r w:rsidR="00E21500">
        <w:rPr>
          <w:rFonts w:ascii="Times New Roman" w:hAnsi="Times New Roman" w:cs="Times New Roman"/>
          <w:color w:val="000000"/>
          <w:sz w:val="24"/>
          <w:szCs w:val="24"/>
        </w:rPr>
        <w:t>warsztatowych</w:t>
      </w:r>
      <w:r w:rsidR="003F043E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, o fakcie tym powiadomi Wykonawcę w terminie </w:t>
      </w:r>
      <w:r w:rsidR="00A14D82" w:rsidRPr="006C7E0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6043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F043E" w:rsidRPr="006C7E07">
        <w:rPr>
          <w:rFonts w:ascii="Times New Roman" w:hAnsi="Times New Roman" w:cs="Times New Roman"/>
          <w:color w:val="000000"/>
          <w:sz w:val="24"/>
          <w:szCs w:val="24"/>
        </w:rPr>
        <w:t>dni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3F043E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, licząc od dnia </w:t>
      </w:r>
      <w:r w:rsidR="006C7E07">
        <w:rPr>
          <w:rFonts w:ascii="Times New Roman" w:hAnsi="Times New Roman" w:cs="Times New Roman"/>
          <w:color w:val="000000"/>
          <w:sz w:val="24"/>
          <w:szCs w:val="24"/>
        </w:rPr>
        <w:t>ich</w:t>
      </w:r>
      <w:r w:rsidR="003F043E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otrzymania. Wykonawca zobowiązany jest w terminie </w:t>
      </w:r>
      <w:r w:rsidR="0006043C">
        <w:rPr>
          <w:rFonts w:ascii="Times New Roman" w:hAnsi="Times New Roman" w:cs="Times New Roman"/>
          <w:color w:val="000000"/>
          <w:sz w:val="24"/>
          <w:szCs w:val="24"/>
        </w:rPr>
        <w:t>1 </w:t>
      </w:r>
      <w:r w:rsidR="003F043E" w:rsidRPr="006C7E07">
        <w:rPr>
          <w:rFonts w:ascii="Times New Roman" w:hAnsi="Times New Roman" w:cs="Times New Roman"/>
          <w:color w:val="000000"/>
          <w:sz w:val="24"/>
          <w:szCs w:val="24"/>
        </w:rPr>
        <w:t>dnia od dnia zgłoszenia przez Zamawiającego uwag do bezpłatnego wprowadzenia poprawek i ponownego przedstawienia szczegółowego programu szkoleniowego, aż do uzyskania ostatecznej akceptacji</w:t>
      </w:r>
      <w:r w:rsidR="00320E38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nie później </w:t>
      </w:r>
      <w:r w:rsidR="00F1283C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jednak </w:t>
      </w:r>
      <w:r w:rsidR="00320E38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niż na 5 dni przed planowanym terminem </w:t>
      </w:r>
      <w:r w:rsidR="00B22704">
        <w:rPr>
          <w:rFonts w:ascii="Times New Roman" w:hAnsi="Times New Roman" w:cs="Times New Roman"/>
          <w:color w:val="000000"/>
          <w:sz w:val="24"/>
          <w:szCs w:val="24"/>
        </w:rPr>
        <w:t>warsztatów</w:t>
      </w:r>
      <w:r w:rsidR="003F043E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. Materiały szkoleniowe powinny zawierać </w:t>
      </w:r>
      <w:r w:rsidR="003F043E" w:rsidRPr="006C7E07">
        <w:rPr>
          <w:rFonts w:ascii="Times New Roman" w:hAnsi="Times New Roman" w:cs="Times New Roman"/>
          <w:color w:val="000000"/>
          <w:sz w:val="24"/>
          <w:szCs w:val="24"/>
          <w:u w:val="single"/>
        </w:rPr>
        <w:t>nie mniej niż 2</w:t>
      </w:r>
      <w:r w:rsidR="00B2270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0 </w:t>
      </w:r>
      <w:r w:rsidR="003F043E" w:rsidRPr="006C7E07">
        <w:rPr>
          <w:rFonts w:ascii="Times New Roman" w:hAnsi="Times New Roman" w:cs="Times New Roman"/>
          <w:color w:val="000000"/>
          <w:sz w:val="24"/>
          <w:szCs w:val="24"/>
          <w:u w:val="single"/>
        </w:rPr>
        <w:t>stron, max. 40 stron.</w:t>
      </w:r>
    </w:p>
    <w:p w:rsidR="003F043E" w:rsidRPr="006C7E07" w:rsidRDefault="00911077" w:rsidP="00E21500">
      <w:pPr>
        <w:pStyle w:val="Tekstkomentarza"/>
        <w:numPr>
          <w:ilvl w:val="0"/>
          <w:numId w:val="9"/>
        </w:numPr>
        <w:spacing w:before="120" w:after="120" w:line="36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E07">
        <w:rPr>
          <w:rFonts w:ascii="Times New Roman" w:hAnsi="Times New Roman" w:cs="Times New Roman"/>
          <w:b/>
          <w:color w:val="000000"/>
          <w:sz w:val="24"/>
          <w:szCs w:val="24"/>
        </w:rPr>
        <w:t>Zajęcia powinny być przeprowadzone zgodnie z koncepcją uniwersalnego projektowania (wsparcie dostępne dla wszystkich odbiorców, w tym osób z niepełnosprawnościami). Trenerzy powinni dostosować tematykę, tempo pracy oraz prz</w:t>
      </w:r>
      <w:r w:rsidR="00AD0035">
        <w:rPr>
          <w:rFonts w:ascii="Times New Roman" w:hAnsi="Times New Roman" w:cs="Times New Roman"/>
          <w:b/>
          <w:color w:val="000000"/>
          <w:sz w:val="24"/>
          <w:szCs w:val="24"/>
        </w:rPr>
        <w:t>ekaz do możliwości uczestników warsztatu</w:t>
      </w:r>
      <w:r w:rsidRPr="006C7E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AD0035">
        <w:rPr>
          <w:rFonts w:ascii="Times New Roman" w:hAnsi="Times New Roman" w:cs="Times New Roman"/>
          <w:b/>
          <w:sz w:val="24"/>
          <w:szCs w:val="24"/>
        </w:rPr>
        <w:t>Warsztaty</w:t>
      </w:r>
      <w:r w:rsidR="00826E02" w:rsidRPr="006C7E07">
        <w:rPr>
          <w:rFonts w:ascii="Times New Roman" w:hAnsi="Times New Roman" w:cs="Times New Roman"/>
          <w:b/>
          <w:sz w:val="24"/>
          <w:szCs w:val="24"/>
        </w:rPr>
        <w:t xml:space="preserve"> online </w:t>
      </w:r>
      <w:r w:rsidRPr="006C7E07">
        <w:rPr>
          <w:rFonts w:ascii="Times New Roman" w:hAnsi="Times New Roman" w:cs="Times New Roman"/>
          <w:b/>
          <w:color w:val="000000"/>
          <w:sz w:val="24"/>
          <w:szCs w:val="24"/>
        </w:rPr>
        <w:t>będą prowadzone w formie umożliwiając</w:t>
      </w:r>
      <w:r w:rsidR="00B22704">
        <w:rPr>
          <w:rFonts w:ascii="Times New Roman" w:hAnsi="Times New Roman" w:cs="Times New Roman"/>
          <w:b/>
          <w:color w:val="000000"/>
          <w:sz w:val="24"/>
          <w:szCs w:val="24"/>
        </w:rPr>
        <w:t>ej</w:t>
      </w:r>
      <w:r w:rsidRPr="006C7E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aktywny udział ucz</w:t>
      </w:r>
      <w:r w:rsidR="00826E02" w:rsidRPr="006C7E07">
        <w:rPr>
          <w:rFonts w:ascii="Times New Roman" w:hAnsi="Times New Roman" w:cs="Times New Roman"/>
          <w:b/>
          <w:color w:val="000000"/>
          <w:sz w:val="24"/>
          <w:szCs w:val="24"/>
        </w:rPr>
        <w:t>estników projektu.</w:t>
      </w:r>
      <w:r w:rsidRPr="006C7E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D0035">
        <w:rPr>
          <w:rFonts w:ascii="Times New Roman" w:hAnsi="Times New Roman" w:cs="Times New Roman"/>
          <w:color w:val="000000"/>
          <w:sz w:val="24"/>
          <w:szCs w:val="24"/>
        </w:rPr>
        <w:t>Warsztaty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powinn</w:t>
      </w:r>
      <w:r w:rsidR="00AD0035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być prowadzone prze</w:t>
      </w:r>
      <w:r w:rsidR="00AD0035">
        <w:rPr>
          <w:rFonts w:ascii="Times New Roman" w:hAnsi="Times New Roman" w:cs="Times New Roman"/>
          <w:color w:val="000000"/>
          <w:sz w:val="24"/>
          <w:szCs w:val="24"/>
        </w:rPr>
        <w:t xml:space="preserve">de wszystkim w formie 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>umożliwiającej wymianę doświadczeń pomiędzy uczestnikami a Wykonawcą oraz uwzględnia</w:t>
      </w:r>
      <w:r w:rsidR="00697A56">
        <w:rPr>
          <w:rFonts w:ascii="Times New Roman" w:hAnsi="Times New Roman" w:cs="Times New Roman"/>
          <w:color w:val="000000"/>
          <w:sz w:val="24"/>
          <w:szCs w:val="24"/>
        </w:rPr>
        <w:t xml:space="preserve">ć 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odpowiedzi na pojawiające się pytania. Przedstawiony zakres merytoryczny warsztatów ukazuje jedynie minimalne ramy tematu. Może być uzupełniony o zakres tematyczny, który </w:t>
      </w:r>
      <w:r w:rsidR="00555574" w:rsidRPr="006C7E07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ykonawca uważa za istotny dla podniesienia wartości merytorycznej </w:t>
      </w:r>
      <w:r w:rsidR="00AD0035">
        <w:rPr>
          <w:rFonts w:ascii="Times New Roman" w:hAnsi="Times New Roman" w:cs="Times New Roman"/>
          <w:color w:val="000000"/>
          <w:sz w:val="24"/>
          <w:szCs w:val="24"/>
        </w:rPr>
        <w:t>warsztatów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F043E" w:rsidRPr="00B22704" w:rsidRDefault="00911077" w:rsidP="00E21500">
      <w:pPr>
        <w:pStyle w:val="Tekstkomentarza"/>
        <w:numPr>
          <w:ilvl w:val="0"/>
          <w:numId w:val="9"/>
        </w:numPr>
        <w:spacing w:before="120" w:after="120" w:line="36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704">
        <w:rPr>
          <w:rFonts w:ascii="Times New Roman" w:hAnsi="Times New Roman" w:cs="Times New Roman"/>
          <w:color w:val="000000"/>
          <w:sz w:val="24"/>
          <w:szCs w:val="24"/>
        </w:rPr>
        <w:t xml:space="preserve">W trakcie </w:t>
      </w:r>
      <w:r w:rsidR="00AD0035" w:rsidRPr="00B22704">
        <w:rPr>
          <w:rFonts w:ascii="Times New Roman" w:hAnsi="Times New Roman" w:cs="Times New Roman"/>
          <w:color w:val="000000"/>
          <w:sz w:val="24"/>
          <w:szCs w:val="24"/>
        </w:rPr>
        <w:t>warsztatów</w:t>
      </w:r>
      <w:r w:rsidRPr="00B22704">
        <w:rPr>
          <w:rFonts w:ascii="Times New Roman" w:hAnsi="Times New Roman" w:cs="Times New Roman"/>
          <w:color w:val="000000"/>
          <w:sz w:val="24"/>
          <w:szCs w:val="24"/>
        </w:rPr>
        <w:t xml:space="preserve"> należy dodatkowo uwzględnić czas potrzeby na przerwy</w:t>
      </w:r>
      <w:r w:rsidR="00555574" w:rsidRPr="00B2270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227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11077" w:rsidRPr="00B22704" w:rsidRDefault="00911077" w:rsidP="00E21500">
      <w:pPr>
        <w:pStyle w:val="Tekstkomentarza"/>
        <w:numPr>
          <w:ilvl w:val="0"/>
          <w:numId w:val="9"/>
        </w:numPr>
        <w:spacing w:before="120" w:after="120" w:line="36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704">
        <w:rPr>
          <w:rFonts w:ascii="Times New Roman" w:hAnsi="Times New Roman" w:cs="Times New Roman"/>
          <w:color w:val="000000"/>
          <w:sz w:val="24"/>
          <w:szCs w:val="24"/>
        </w:rPr>
        <w:t>Wykonawca jest zobowiązany do</w:t>
      </w:r>
      <w:r w:rsidR="00621622" w:rsidRPr="00B227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2704">
        <w:rPr>
          <w:rFonts w:ascii="Times New Roman" w:hAnsi="Times New Roman" w:cs="Times New Roman"/>
          <w:color w:val="000000"/>
          <w:sz w:val="24"/>
          <w:szCs w:val="24"/>
        </w:rPr>
        <w:t>przeprowadzenie ankiet</w:t>
      </w:r>
      <w:r w:rsidR="004159A8" w:rsidRPr="00B22704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8C7FCB">
        <w:rPr>
          <w:rFonts w:ascii="Times New Roman" w:hAnsi="Times New Roman" w:cs="Times New Roman"/>
          <w:color w:val="000000"/>
          <w:sz w:val="24"/>
          <w:szCs w:val="24"/>
        </w:rPr>
        <w:t xml:space="preserve"> ewaluacyjnej</w:t>
      </w:r>
      <w:r w:rsidR="004159A8" w:rsidRPr="00B22704">
        <w:rPr>
          <w:rFonts w:ascii="Times New Roman" w:hAnsi="Times New Roman" w:cs="Times New Roman"/>
          <w:color w:val="000000"/>
          <w:sz w:val="24"/>
          <w:szCs w:val="24"/>
        </w:rPr>
        <w:t xml:space="preserve"> na zakończenie </w:t>
      </w:r>
      <w:r w:rsidR="00AD0035" w:rsidRPr="00B22704">
        <w:rPr>
          <w:rFonts w:ascii="Times New Roman" w:hAnsi="Times New Roman" w:cs="Times New Roman"/>
          <w:color w:val="000000"/>
          <w:sz w:val="24"/>
          <w:szCs w:val="24"/>
        </w:rPr>
        <w:t xml:space="preserve">warsztatów </w:t>
      </w:r>
      <w:r w:rsidR="004159A8" w:rsidRPr="00B22704">
        <w:rPr>
          <w:rFonts w:ascii="Times New Roman" w:hAnsi="Times New Roman" w:cs="Times New Roman"/>
          <w:color w:val="000000"/>
          <w:sz w:val="24"/>
          <w:szCs w:val="24"/>
        </w:rPr>
        <w:t>(wzór</w:t>
      </w:r>
      <w:r w:rsidRPr="00B22704">
        <w:rPr>
          <w:rFonts w:ascii="Times New Roman" w:hAnsi="Times New Roman" w:cs="Times New Roman"/>
          <w:color w:val="000000"/>
          <w:sz w:val="24"/>
          <w:szCs w:val="24"/>
        </w:rPr>
        <w:t xml:space="preserve"> ankiety sporządzi Zamawiający oraz przekaże w formie elektronicznej Wykonawcy</w:t>
      </w:r>
      <w:r w:rsidR="007530BF" w:rsidRPr="00B22704">
        <w:rPr>
          <w:rFonts w:ascii="Times New Roman" w:hAnsi="Times New Roman" w:cs="Times New Roman"/>
          <w:color w:val="000000"/>
          <w:sz w:val="24"/>
          <w:szCs w:val="24"/>
        </w:rPr>
        <w:t xml:space="preserve"> w terminie 2 dni przed rozpoczęciem </w:t>
      </w:r>
      <w:r w:rsidR="00B22704" w:rsidRPr="00B22704">
        <w:rPr>
          <w:rFonts w:ascii="Times New Roman" w:hAnsi="Times New Roman" w:cs="Times New Roman"/>
          <w:color w:val="000000"/>
          <w:sz w:val="24"/>
          <w:szCs w:val="24"/>
        </w:rPr>
        <w:t>warsztatów</w:t>
      </w:r>
      <w:r w:rsidRPr="00B22704">
        <w:rPr>
          <w:rFonts w:ascii="Times New Roman" w:hAnsi="Times New Roman" w:cs="Times New Roman"/>
          <w:color w:val="000000"/>
          <w:sz w:val="24"/>
          <w:szCs w:val="24"/>
        </w:rPr>
        <w:t xml:space="preserve">, Wykonawca </w:t>
      </w:r>
      <w:r w:rsidR="004159A8" w:rsidRPr="00B22704">
        <w:rPr>
          <w:rFonts w:ascii="Times New Roman" w:hAnsi="Times New Roman" w:cs="Times New Roman"/>
          <w:color w:val="000000"/>
          <w:sz w:val="24"/>
          <w:szCs w:val="24"/>
        </w:rPr>
        <w:t xml:space="preserve">prześle wzór </w:t>
      </w:r>
      <w:r w:rsidRPr="00B22704">
        <w:rPr>
          <w:rFonts w:ascii="Times New Roman" w:hAnsi="Times New Roman" w:cs="Times New Roman"/>
          <w:color w:val="000000"/>
          <w:sz w:val="24"/>
          <w:szCs w:val="24"/>
        </w:rPr>
        <w:t>ankiet</w:t>
      </w:r>
      <w:r w:rsidR="004159A8" w:rsidRPr="00B22704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B227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159A8" w:rsidRPr="00B22704">
        <w:rPr>
          <w:rFonts w:ascii="Times New Roman" w:hAnsi="Times New Roman" w:cs="Times New Roman"/>
          <w:color w:val="000000"/>
          <w:sz w:val="24"/>
          <w:szCs w:val="24"/>
        </w:rPr>
        <w:t xml:space="preserve">w formie elektronicznej </w:t>
      </w:r>
      <w:r w:rsidRPr="00B22704">
        <w:rPr>
          <w:rFonts w:ascii="Times New Roman" w:hAnsi="Times New Roman" w:cs="Times New Roman"/>
          <w:color w:val="000000"/>
          <w:sz w:val="24"/>
          <w:szCs w:val="24"/>
        </w:rPr>
        <w:t>dla każdego uczestnika).</w:t>
      </w:r>
    </w:p>
    <w:p w:rsidR="003F043E" w:rsidRDefault="00911077" w:rsidP="00E21500">
      <w:pPr>
        <w:pStyle w:val="Tekstkomentarza"/>
        <w:numPr>
          <w:ilvl w:val="0"/>
          <w:numId w:val="9"/>
        </w:numPr>
        <w:spacing w:before="120" w:after="120" w:line="36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Wykonawca jest zobowiązany do opracowania pre i post testów wiedzy. Każdy test będzie się składał z 15 pytań i odpowiedzi jednokrotnego wyboru. Wykonawca przygotuje w formie </w:t>
      </w:r>
      <w:r w:rsidR="004159A8" w:rsidRPr="006C7E07">
        <w:rPr>
          <w:rFonts w:ascii="Times New Roman" w:hAnsi="Times New Roman" w:cs="Times New Roman"/>
          <w:color w:val="000000"/>
          <w:sz w:val="24"/>
          <w:szCs w:val="24"/>
        </w:rPr>
        <w:t>elektronicznej</w:t>
      </w:r>
      <w:r w:rsidR="00B22704">
        <w:rPr>
          <w:rFonts w:ascii="Times New Roman" w:hAnsi="Times New Roman" w:cs="Times New Roman"/>
          <w:color w:val="000000"/>
          <w:sz w:val="24"/>
          <w:szCs w:val="24"/>
        </w:rPr>
        <w:t xml:space="preserve"> testy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dla każdego uczestnika z odpowiednimi logotypami i oznaczeniami, które</w:t>
      </w:r>
      <w:r w:rsidR="0047159C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Zamawiający przekaże Wykonawcy.</w:t>
      </w:r>
    </w:p>
    <w:p w:rsidR="00F95AD6" w:rsidRPr="00F95AD6" w:rsidRDefault="00F95AD6" w:rsidP="00F95AD6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</w:rPr>
      </w:pPr>
      <w:r w:rsidRPr="00F95AD6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</w:rPr>
        <w:lastRenderedPageBreak/>
        <w:t xml:space="preserve">Wykonawca jest zobowiązany </w:t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</w:rPr>
        <w:t>przeprowadzić wśród</w:t>
      </w:r>
      <w:r w:rsidRPr="00F95AD6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</w:rPr>
        <w:t xml:space="preserve"> uczestników pre i post </w:t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</w:rPr>
        <w:t xml:space="preserve">testy wiedzy </w:t>
      </w:r>
      <w:r w:rsidRPr="00F95AD6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</w:rPr>
        <w:t>oraz ankiety ewaluacyjne</w:t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</w:rPr>
        <w:t>, a następnie przekazać je</w:t>
      </w:r>
      <w:r w:rsidRPr="00F95AD6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</w:rPr>
        <w:t xml:space="preserve"> Zamawiającemu.</w:t>
      </w:r>
    </w:p>
    <w:p w:rsidR="005144A2" w:rsidRPr="006C7E07" w:rsidRDefault="00911077" w:rsidP="00F95AD6">
      <w:pPr>
        <w:pStyle w:val="Tekstkomentarza"/>
        <w:numPr>
          <w:ilvl w:val="0"/>
          <w:numId w:val="9"/>
        </w:numPr>
        <w:spacing w:before="120" w:after="120" w:line="36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E07">
        <w:rPr>
          <w:rFonts w:ascii="Times New Roman" w:hAnsi="Times New Roman" w:cs="Times New Roman"/>
          <w:color w:val="000000"/>
          <w:sz w:val="24"/>
          <w:szCs w:val="24"/>
        </w:rPr>
        <w:t>Wykonawca jest zobowiązany do sporządzania raportów podsumowujących wyniki testów wiedzy (pre i post testów wiedzy</w:t>
      </w:r>
      <w:r w:rsidR="006C7E07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>obejmując</w:t>
      </w:r>
      <w:r w:rsidR="00B22704">
        <w:rPr>
          <w:rFonts w:ascii="Times New Roman" w:hAnsi="Times New Roman" w:cs="Times New Roman"/>
          <w:color w:val="000000"/>
          <w:sz w:val="24"/>
          <w:szCs w:val="24"/>
        </w:rPr>
        <w:t xml:space="preserve">ych 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>zbiorcze zesta</w:t>
      </w:r>
      <w:r w:rsidR="00176734" w:rsidRPr="006C7E07">
        <w:rPr>
          <w:rFonts w:ascii="Times New Roman" w:hAnsi="Times New Roman" w:cs="Times New Roman"/>
          <w:color w:val="000000"/>
          <w:sz w:val="24"/>
          <w:szCs w:val="24"/>
        </w:rPr>
        <w:t>wienie wyników w tym z 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liczbą uzyskanych punktów. </w:t>
      </w:r>
      <w:r w:rsidR="006C7E07" w:rsidRPr="006C7E07">
        <w:rPr>
          <w:rFonts w:ascii="Times New Roman" w:hAnsi="Times New Roman" w:cs="Times New Roman"/>
          <w:color w:val="000000"/>
          <w:sz w:val="24"/>
          <w:szCs w:val="24"/>
        </w:rPr>
        <w:t>W raporcie Wykonawca uwzględni również analizę ankiet ewaluacyjnych uczestników na zakończenie szkolenia</w:t>
      </w:r>
      <w:r w:rsidR="006C7E0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C7E07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74B5D" w:rsidRPr="006C7E07" w:rsidRDefault="00992192" w:rsidP="00F95AD6">
      <w:pPr>
        <w:pStyle w:val="Tekstkomentarza"/>
        <w:numPr>
          <w:ilvl w:val="0"/>
          <w:numId w:val="9"/>
        </w:numPr>
        <w:spacing w:before="120" w:after="120" w:line="36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E07">
        <w:rPr>
          <w:rFonts w:ascii="Times New Roman" w:hAnsi="Times New Roman" w:cs="Times New Roman"/>
          <w:color w:val="000000"/>
          <w:sz w:val="24"/>
          <w:szCs w:val="24"/>
        </w:rPr>
        <w:t>Wykonawca jest zobowiązany w razie potrzeby zapewnić tłumacza języka migowego. Zamawiający poinformuje o tym fakcie Wykonawcę najpóźniej na 2 dni robocze przed szkoleniem.</w:t>
      </w:r>
    </w:p>
    <w:p w:rsidR="003D0B17" w:rsidRPr="006C7E07" w:rsidRDefault="00992192" w:rsidP="00E21500">
      <w:pPr>
        <w:pStyle w:val="Tekstkomentarza"/>
        <w:numPr>
          <w:ilvl w:val="0"/>
          <w:numId w:val="9"/>
        </w:numPr>
        <w:spacing w:before="120" w:after="120" w:line="36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Po każdym szkoleniu w terminie do </w:t>
      </w:r>
      <w:r w:rsidR="003F4C8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dni roboczych od dnia jego zakończenia </w:t>
      </w:r>
      <w:r w:rsidR="000E0E41" w:rsidRPr="006C7E0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>Wykonawca jest zobowiązany przekazać Zamawiającemu dokument</w:t>
      </w:r>
      <w:r w:rsidR="00E569C7" w:rsidRPr="006C7E07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związan</w:t>
      </w:r>
      <w:r w:rsidR="00E569C7" w:rsidRPr="006C7E07">
        <w:rPr>
          <w:rFonts w:ascii="Times New Roman" w:hAnsi="Times New Roman" w:cs="Times New Roman"/>
          <w:color w:val="000000"/>
          <w:sz w:val="24"/>
          <w:szCs w:val="24"/>
        </w:rPr>
        <w:t>e z 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>przeprowadzonym szkoleniem</w:t>
      </w:r>
      <w:r w:rsidR="00555574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>ankiety ewaluacyjne, pre i post testy</w:t>
      </w:r>
      <w:r w:rsidR="00F95AD6">
        <w:rPr>
          <w:rFonts w:ascii="Times New Roman" w:hAnsi="Times New Roman" w:cs="Times New Roman"/>
          <w:color w:val="000000"/>
          <w:sz w:val="24"/>
          <w:szCs w:val="24"/>
        </w:rPr>
        <w:t xml:space="preserve"> wiedzy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>, raporty, protokoły</w:t>
      </w:r>
      <w:r w:rsidR="00621622" w:rsidRPr="006C7E0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77E86" w:rsidRPr="006C7E0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74B5D" w:rsidRPr="006C7E07" w:rsidRDefault="00774B5D" w:rsidP="00753726">
      <w:pPr>
        <w:pStyle w:val="Tekstkomentarza"/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E0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Warunki udziału w postępowaniu</w:t>
      </w:r>
    </w:p>
    <w:p w:rsidR="00D10C2D" w:rsidRPr="00D10C2D" w:rsidRDefault="00D10C2D" w:rsidP="00E21500">
      <w:pPr>
        <w:pStyle w:val="Tekstkomentarza"/>
        <w:spacing w:before="120" w:after="120" w:line="36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0C2D">
        <w:rPr>
          <w:rFonts w:ascii="Times New Roman" w:hAnsi="Times New Roman" w:cs="Times New Roman"/>
          <w:color w:val="000000"/>
          <w:sz w:val="24"/>
          <w:szCs w:val="24"/>
        </w:rPr>
        <w:t>O udzielenie zamówienia mogą ubiegać się Wykonawcy, którzy spełniają warunki udziału w postępowaniu dotyczące zdolności technicznej  i zawodowej tj.:</w:t>
      </w:r>
    </w:p>
    <w:p w:rsidR="00D10C2D" w:rsidRPr="00D10C2D" w:rsidRDefault="00D10C2D" w:rsidP="00E21500">
      <w:pPr>
        <w:pStyle w:val="Tekstkomentarza"/>
        <w:numPr>
          <w:ilvl w:val="0"/>
          <w:numId w:val="10"/>
        </w:numPr>
        <w:spacing w:before="120" w:after="120" w:line="36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0C2D">
        <w:rPr>
          <w:rFonts w:ascii="Times New Roman" w:hAnsi="Times New Roman" w:cs="Times New Roman"/>
          <w:color w:val="000000"/>
          <w:sz w:val="24"/>
          <w:szCs w:val="24"/>
        </w:rPr>
        <w:t xml:space="preserve">wykażą iż w  </w:t>
      </w:r>
      <w:r w:rsidRPr="008C7FCB">
        <w:rPr>
          <w:rFonts w:ascii="Times New Roman" w:hAnsi="Times New Roman" w:cs="Times New Roman"/>
          <w:color w:val="000000"/>
          <w:sz w:val="24"/>
          <w:szCs w:val="24"/>
        </w:rPr>
        <w:t xml:space="preserve">okresie ostatnich 3 lat przed upływem terminu składania ofert, a jeżeli okres prowadzenia działalności jest krótszy – w tym okresie zrealizowali min. dwie usługi szkoleniowe o tematyce </w:t>
      </w:r>
      <w:r w:rsidR="00F95AD6" w:rsidRPr="008C7FCB">
        <w:rPr>
          <w:rFonts w:ascii="Times New Roman" w:hAnsi="Times New Roman" w:cs="Times New Roman"/>
          <w:color w:val="000000"/>
          <w:sz w:val="24"/>
          <w:szCs w:val="24"/>
        </w:rPr>
        <w:t>ekonomii społecznej/polityki społecznej</w:t>
      </w:r>
      <w:r w:rsidRPr="008C7FC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10C2D">
        <w:rPr>
          <w:rFonts w:ascii="Times New Roman" w:hAnsi="Times New Roman" w:cs="Times New Roman"/>
          <w:color w:val="000000"/>
          <w:sz w:val="24"/>
          <w:szCs w:val="24"/>
        </w:rPr>
        <w:t xml:space="preserve"> obejmujące swoim zakresem zapewnienie trenerów oraz obsługę administracyjną szkolenia m.in. prowadzenie list obecności, ankiet ewaluacyjnych, sporządzanie raportów i protokołów ze szkoleń. </w:t>
      </w:r>
    </w:p>
    <w:p w:rsidR="00E00606" w:rsidRPr="006C7E07" w:rsidRDefault="00D10C2D" w:rsidP="00E21500">
      <w:pPr>
        <w:pStyle w:val="Tekstkomentarza"/>
        <w:numPr>
          <w:ilvl w:val="0"/>
          <w:numId w:val="10"/>
        </w:numPr>
        <w:spacing w:before="120" w:after="120" w:line="36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0C2D">
        <w:rPr>
          <w:rFonts w:ascii="Times New Roman" w:hAnsi="Times New Roman" w:cs="Times New Roman"/>
          <w:color w:val="000000"/>
          <w:sz w:val="24"/>
          <w:szCs w:val="24"/>
        </w:rPr>
        <w:t xml:space="preserve">wykażą, iż do realizacji zamówienia skierują co najmniej </w:t>
      </w:r>
      <w:r w:rsidR="008C7FCB">
        <w:rPr>
          <w:rFonts w:ascii="Times New Roman" w:hAnsi="Times New Roman" w:cs="Times New Roman"/>
          <w:color w:val="000000"/>
          <w:sz w:val="24"/>
          <w:szCs w:val="24"/>
        </w:rPr>
        <w:t>dwie</w:t>
      </w:r>
      <w:r w:rsidRPr="00D10C2D">
        <w:rPr>
          <w:rFonts w:ascii="Times New Roman" w:hAnsi="Times New Roman" w:cs="Times New Roman"/>
          <w:color w:val="000000"/>
          <w:sz w:val="24"/>
          <w:szCs w:val="24"/>
        </w:rPr>
        <w:t xml:space="preserve"> osob</w:t>
      </w:r>
      <w:r w:rsidR="008C7FCB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D10C2D">
        <w:rPr>
          <w:rFonts w:ascii="Times New Roman" w:hAnsi="Times New Roman" w:cs="Times New Roman"/>
          <w:color w:val="000000"/>
          <w:sz w:val="24"/>
          <w:szCs w:val="24"/>
        </w:rPr>
        <w:t xml:space="preserve"> posiadając</w:t>
      </w:r>
      <w:r w:rsidR="008C7FCB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D10C2D">
        <w:rPr>
          <w:rFonts w:ascii="Times New Roman" w:hAnsi="Times New Roman" w:cs="Times New Roman"/>
          <w:color w:val="000000"/>
          <w:sz w:val="24"/>
          <w:szCs w:val="24"/>
        </w:rPr>
        <w:t xml:space="preserve"> wykształcenie wyższe  oraz doświadczenie jako trener/wykładowca w min. 2 zakończonych grupowych szkoleniach/warsztatach w obszarze </w:t>
      </w:r>
      <w:r w:rsidR="00F95AD6">
        <w:rPr>
          <w:rFonts w:ascii="Times New Roman" w:hAnsi="Times New Roman" w:cs="Times New Roman"/>
          <w:color w:val="000000"/>
          <w:sz w:val="24"/>
          <w:szCs w:val="24"/>
        </w:rPr>
        <w:t>ekonomii społecznej</w:t>
      </w:r>
      <w:r w:rsidRPr="00D10C2D">
        <w:rPr>
          <w:rFonts w:ascii="Times New Roman" w:hAnsi="Times New Roman" w:cs="Times New Roman"/>
          <w:color w:val="000000"/>
          <w:sz w:val="24"/>
          <w:szCs w:val="24"/>
        </w:rPr>
        <w:t xml:space="preserve"> wykonanych w okresie ostatnich trzech lat przed upływem terminu składania ofert.</w:t>
      </w:r>
    </w:p>
    <w:p w:rsidR="003A39DE" w:rsidRPr="006C7E07" w:rsidRDefault="003A39DE" w:rsidP="00753726">
      <w:pPr>
        <w:pStyle w:val="Tekstkomentarza"/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E07">
        <w:rPr>
          <w:rFonts w:ascii="Times New Roman" w:hAnsi="Times New Roman" w:cs="Times New Roman"/>
          <w:b/>
          <w:sz w:val="24"/>
          <w:szCs w:val="24"/>
          <w:u w:val="single"/>
        </w:rPr>
        <w:t>Ważne info</w:t>
      </w:r>
      <w:r w:rsidR="004F2A27" w:rsidRPr="006C7E07">
        <w:rPr>
          <w:rFonts w:ascii="Times New Roman" w:hAnsi="Times New Roman" w:cs="Times New Roman"/>
          <w:b/>
          <w:sz w:val="24"/>
          <w:szCs w:val="24"/>
          <w:u w:val="single"/>
        </w:rPr>
        <w:t>rmacje</w:t>
      </w:r>
    </w:p>
    <w:p w:rsidR="003A39DE" w:rsidRPr="006C7E07" w:rsidRDefault="00A82FB7" w:rsidP="00E21500">
      <w:pPr>
        <w:pStyle w:val="Akapitzlist"/>
        <w:numPr>
          <w:ilvl w:val="0"/>
          <w:numId w:val="5"/>
        </w:numPr>
        <w:spacing w:before="120" w:after="120" w:line="360" w:lineRule="auto"/>
        <w:ind w:left="709" w:hanging="283"/>
        <w:jc w:val="both"/>
        <w:rPr>
          <w:rFonts w:ascii="Times New Roman" w:hAnsi="Times New Roman" w:cs="Times New Roman"/>
          <w:color w:val="auto"/>
          <w:spacing w:val="3"/>
          <w:sz w:val="24"/>
          <w:szCs w:val="24"/>
        </w:rPr>
      </w:pPr>
      <w:r w:rsidRPr="006C7E07">
        <w:rPr>
          <w:rFonts w:ascii="Times New Roman" w:hAnsi="Times New Roman" w:cs="Times New Roman"/>
          <w:color w:val="auto"/>
          <w:sz w:val="24"/>
          <w:szCs w:val="24"/>
        </w:rPr>
        <w:lastRenderedPageBreak/>
        <w:t>Zamawiający zastrze</w:t>
      </w:r>
      <w:r w:rsidR="00621622" w:rsidRPr="006C7E07">
        <w:rPr>
          <w:rFonts w:ascii="Times New Roman" w:hAnsi="Times New Roman" w:cs="Times New Roman"/>
          <w:color w:val="auto"/>
          <w:sz w:val="24"/>
          <w:szCs w:val="24"/>
        </w:rPr>
        <w:t xml:space="preserve">ga sobie możliwość przesunięcia </w:t>
      </w:r>
      <w:r w:rsidRPr="006C7E07">
        <w:rPr>
          <w:rFonts w:ascii="Times New Roman" w:hAnsi="Times New Roman" w:cs="Times New Roman"/>
          <w:color w:val="auto"/>
          <w:sz w:val="24"/>
          <w:szCs w:val="24"/>
        </w:rPr>
        <w:t>terminów</w:t>
      </w:r>
      <w:r w:rsidR="00621622" w:rsidRPr="006C7E07">
        <w:rPr>
          <w:rFonts w:ascii="Times New Roman" w:hAnsi="Times New Roman" w:cs="Times New Roman"/>
          <w:color w:val="auto"/>
          <w:sz w:val="24"/>
          <w:szCs w:val="24"/>
        </w:rPr>
        <w:t xml:space="preserve"> szkoleń.</w:t>
      </w:r>
      <w:r w:rsidR="007C0290" w:rsidRPr="006C7E0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21622" w:rsidRPr="006C7E07">
        <w:rPr>
          <w:rFonts w:ascii="Times New Roman" w:hAnsi="Times New Roman" w:cs="Times New Roman"/>
          <w:color w:val="auto"/>
          <w:sz w:val="24"/>
          <w:szCs w:val="24"/>
        </w:rPr>
        <w:t xml:space="preserve"> Realizacja zamówienia </w:t>
      </w:r>
      <w:r w:rsidRPr="006C7E07">
        <w:rPr>
          <w:rFonts w:ascii="Times New Roman" w:hAnsi="Times New Roman" w:cs="Times New Roman"/>
          <w:color w:val="auto"/>
          <w:sz w:val="24"/>
          <w:szCs w:val="24"/>
        </w:rPr>
        <w:t>nie może zo</w:t>
      </w:r>
      <w:r w:rsidR="00D6707D" w:rsidRPr="006C7E07">
        <w:rPr>
          <w:rFonts w:ascii="Times New Roman" w:hAnsi="Times New Roman" w:cs="Times New Roman"/>
          <w:color w:val="auto"/>
          <w:sz w:val="24"/>
          <w:szCs w:val="24"/>
        </w:rPr>
        <w:t xml:space="preserve">stać zakończona później niż </w:t>
      </w:r>
      <w:r w:rsidR="004068CD">
        <w:rPr>
          <w:rFonts w:ascii="Times New Roman" w:hAnsi="Times New Roman" w:cs="Times New Roman"/>
          <w:color w:val="auto"/>
          <w:sz w:val="24"/>
          <w:szCs w:val="24"/>
        </w:rPr>
        <w:t xml:space="preserve">do </w:t>
      </w:r>
      <w:r w:rsidR="003F4C80">
        <w:rPr>
          <w:rFonts w:ascii="Times New Roman" w:hAnsi="Times New Roman" w:cs="Times New Roman"/>
          <w:color w:val="auto"/>
          <w:sz w:val="24"/>
          <w:szCs w:val="24"/>
        </w:rPr>
        <w:t>28</w:t>
      </w:r>
      <w:r w:rsidR="009566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F4C80">
        <w:rPr>
          <w:rFonts w:ascii="Times New Roman" w:hAnsi="Times New Roman" w:cs="Times New Roman"/>
          <w:color w:val="auto"/>
          <w:sz w:val="24"/>
          <w:szCs w:val="24"/>
        </w:rPr>
        <w:t xml:space="preserve">lutego </w:t>
      </w:r>
      <w:r w:rsidR="007913BF">
        <w:rPr>
          <w:rFonts w:ascii="Times New Roman" w:hAnsi="Times New Roman" w:cs="Times New Roman"/>
          <w:color w:val="auto"/>
          <w:sz w:val="24"/>
          <w:szCs w:val="24"/>
        </w:rPr>
        <w:t xml:space="preserve">2022 </w:t>
      </w:r>
      <w:r w:rsidR="00621622" w:rsidRPr="006C7E07">
        <w:rPr>
          <w:rFonts w:ascii="Times New Roman" w:hAnsi="Times New Roman" w:cs="Times New Roman"/>
          <w:color w:val="auto"/>
          <w:sz w:val="24"/>
          <w:szCs w:val="24"/>
        </w:rPr>
        <w:t>r.</w:t>
      </w:r>
      <w:r w:rsidR="00621622" w:rsidRPr="006C7E07">
        <w:rPr>
          <w:rFonts w:ascii="Times New Roman" w:hAnsi="Times New Roman" w:cs="Times New Roman"/>
          <w:color w:val="auto"/>
          <w:spacing w:val="3"/>
          <w:sz w:val="24"/>
          <w:szCs w:val="24"/>
        </w:rPr>
        <w:t xml:space="preserve"> </w:t>
      </w:r>
      <w:r w:rsidRPr="006C7E07">
        <w:rPr>
          <w:rFonts w:ascii="Times New Roman" w:hAnsi="Times New Roman" w:cs="Times New Roman"/>
          <w:color w:val="auto"/>
          <w:sz w:val="24"/>
          <w:szCs w:val="24"/>
        </w:rPr>
        <w:t>Zamawiający zobowiązuje się do niezwłoc</w:t>
      </w:r>
      <w:r w:rsidR="00176734" w:rsidRPr="006C7E07">
        <w:rPr>
          <w:rFonts w:ascii="Times New Roman" w:hAnsi="Times New Roman" w:cs="Times New Roman"/>
          <w:color w:val="auto"/>
          <w:sz w:val="24"/>
          <w:szCs w:val="24"/>
        </w:rPr>
        <w:t>znego powiadomienia Wykonawcy o </w:t>
      </w:r>
      <w:r w:rsidRPr="006C7E07">
        <w:rPr>
          <w:rFonts w:ascii="Times New Roman" w:hAnsi="Times New Roman" w:cs="Times New Roman"/>
          <w:color w:val="auto"/>
          <w:sz w:val="24"/>
          <w:szCs w:val="24"/>
        </w:rPr>
        <w:t xml:space="preserve">zmianie terminu przeprowadzenia </w:t>
      </w:r>
      <w:r w:rsidR="003F4C80">
        <w:rPr>
          <w:rFonts w:ascii="Times New Roman" w:hAnsi="Times New Roman" w:cs="Times New Roman"/>
          <w:color w:val="auto"/>
          <w:sz w:val="24"/>
          <w:szCs w:val="24"/>
        </w:rPr>
        <w:t>warsztatów</w:t>
      </w:r>
      <w:r w:rsidR="00A77E86" w:rsidRPr="006C7E07">
        <w:rPr>
          <w:rFonts w:ascii="Times New Roman" w:hAnsi="Times New Roman" w:cs="Times New Roman"/>
          <w:color w:val="auto"/>
          <w:sz w:val="24"/>
          <w:szCs w:val="24"/>
        </w:rPr>
        <w:t xml:space="preserve"> w formie online</w:t>
      </w:r>
      <w:r w:rsidRPr="006C7E0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724521" w:rsidRPr="006C7E07" w:rsidRDefault="00A82FB7" w:rsidP="00E21500">
      <w:pPr>
        <w:pStyle w:val="Akapitzlist"/>
        <w:numPr>
          <w:ilvl w:val="0"/>
          <w:numId w:val="5"/>
        </w:numPr>
        <w:spacing w:before="120" w:after="120" w:line="360" w:lineRule="auto"/>
        <w:ind w:left="709" w:hanging="425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6C7E07">
        <w:rPr>
          <w:rFonts w:ascii="Times New Roman" w:hAnsi="Times New Roman" w:cs="Times New Roman"/>
          <w:sz w:val="24"/>
          <w:szCs w:val="24"/>
        </w:rPr>
        <w:t>Wykonawca musi zachować poniższe wymogi:</w:t>
      </w:r>
    </w:p>
    <w:p w:rsidR="00724521" w:rsidRPr="006C7E07" w:rsidRDefault="003F4C80" w:rsidP="00753726">
      <w:pPr>
        <w:pStyle w:val="Akapitzlist"/>
        <w:numPr>
          <w:ilvl w:val="0"/>
          <w:numId w:val="7"/>
        </w:numPr>
        <w:tabs>
          <w:tab w:val="left" w:pos="0"/>
          <w:tab w:val="decimal" w:pos="360"/>
          <w:tab w:val="left" w:pos="916"/>
        </w:tabs>
        <w:spacing w:before="120" w:after="12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warsztaty</w:t>
      </w:r>
      <w:r w:rsidR="00724521" w:rsidRPr="006C7E07">
        <w:rPr>
          <w:rFonts w:ascii="Times New Roman" w:hAnsi="Times New Roman" w:cs="Times New Roman"/>
          <w:sz w:val="24"/>
          <w:szCs w:val="24"/>
        </w:rPr>
        <w:t xml:space="preserve"> w trybie zdalnym powinny być prowadzone w czasie rzeczywistym,   z wykorzystaniem połączeń online,</w:t>
      </w:r>
    </w:p>
    <w:p w:rsidR="00724521" w:rsidRPr="006C7E07" w:rsidRDefault="00724521" w:rsidP="00753726">
      <w:pPr>
        <w:pStyle w:val="Akapitzlist"/>
        <w:numPr>
          <w:ilvl w:val="0"/>
          <w:numId w:val="7"/>
        </w:numPr>
        <w:tabs>
          <w:tab w:val="left" w:pos="0"/>
          <w:tab w:val="decimal" w:pos="360"/>
          <w:tab w:val="left" w:pos="916"/>
        </w:tabs>
        <w:spacing w:before="120" w:after="12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hAnsi="Times New Roman" w:cs="Times New Roman"/>
          <w:sz w:val="24"/>
          <w:szCs w:val="24"/>
        </w:rPr>
        <w:t xml:space="preserve">trener prowadzi </w:t>
      </w:r>
      <w:r w:rsidR="003F4C80">
        <w:rPr>
          <w:rFonts w:ascii="Times New Roman" w:hAnsi="Times New Roman" w:cs="Times New Roman"/>
          <w:sz w:val="24"/>
          <w:szCs w:val="24"/>
        </w:rPr>
        <w:t>warsztaty</w:t>
      </w:r>
      <w:r w:rsidRPr="006C7E07">
        <w:rPr>
          <w:rFonts w:ascii="Times New Roman" w:hAnsi="Times New Roman" w:cs="Times New Roman"/>
          <w:sz w:val="24"/>
          <w:szCs w:val="24"/>
        </w:rPr>
        <w:t xml:space="preserve"> w czasie rzeczywistym, w formie umożliwiającej przekazanie i utrwalenie treści określonych w programie </w:t>
      </w:r>
      <w:r w:rsidR="003F4C80">
        <w:rPr>
          <w:rFonts w:ascii="Times New Roman" w:hAnsi="Times New Roman" w:cs="Times New Roman"/>
          <w:sz w:val="24"/>
          <w:szCs w:val="24"/>
        </w:rPr>
        <w:t>warsztatów</w:t>
      </w:r>
      <w:r w:rsidRPr="006C7E07">
        <w:rPr>
          <w:rFonts w:ascii="Times New Roman" w:hAnsi="Times New Roman" w:cs="Times New Roman"/>
          <w:sz w:val="24"/>
          <w:szCs w:val="24"/>
        </w:rPr>
        <w:t>,</w:t>
      </w:r>
    </w:p>
    <w:p w:rsidR="00724521" w:rsidRPr="006C7E07" w:rsidRDefault="00724521" w:rsidP="00753726">
      <w:pPr>
        <w:pStyle w:val="Akapitzlist"/>
        <w:numPr>
          <w:ilvl w:val="0"/>
          <w:numId w:val="7"/>
        </w:numPr>
        <w:tabs>
          <w:tab w:val="left" w:pos="0"/>
          <w:tab w:val="decimal" w:pos="360"/>
          <w:tab w:val="left" w:pos="993"/>
        </w:tabs>
        <w:spacing w:before="120" w:after="12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hAnsi="Times New Roman" w:cs="Times New Roman"/>
          <w:sz w:val="24"/>
          <w:szCs w:val="24"/>
        </w:rPr>
        <w:t xml:space="preserve">liczba uczestników </w:t>
      </w:r>
      <w:r w:rsidR="003F4C80">
        <w:rPr>
          <w:rFonts w:ascii="Times New Roman" w:hAnsi="Times New Roman" w:cs="Times New Roman"/>
          <w:sz w:val="24"/>
          <w:szCs w:val="24"/>
        </w:rPr>
        <w:t>warsztatów</w:t>
      </w:r>
      <w:r w:rsidRPr="006C7E07">
        <w:rPr>
          <w:rFonts w:ascii="Times New Roman" w:hAnsi="Times New Roman" w:cs="Times New Roman"/>
          <w:sz w:val="24"/>
          <w:szCs w:val="24"/>
        </w:rPr>
        <w:t xml:space="preserve"> powinna umożliwić wszystkim interaktywną swobodę udziału we wszystkich przewidzianych elementach zajęć (ćwiczenia, rozmowa na żywo, chat, testy, ankiety, współdzielenie ekranu itp.),</w:t>
      </w:r>
    </w:p>
    <w:p w:rsidR="00724521" w:rsidRPr="006C7E07" w:rsidRDefault="00724521" w:rsidP="00753726">
      <w:pPr>
        <w:pStyle w:val="Akapitzlist"/>
        <w:numPr>
          <w:ilvl w:val="0"/>
          <w:numId w:val="7"/>
        </w:numPr>
        <w:tabs>
          <w:tab w:val="left" w:pos="0"/>
          <w:tab w:val="decimal" w:pos="360"/>
        </w:tabs>
        <w:spacing w:before="120" w:after="12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hAnsi="Times New Roman" w:cs="Times New Roman"/>
          <w:sz w:val="24"/>
          <w:szCs w:val="24"/>
        </w:rPr>
        <w:t xml:space="preserve">materiały dydaktyczne mogą przybrać formę e-podręczników, plików dokumentów przygotowanych w dowolnym formacie, materiałów VOD, itp., materiały powinny zostać dostarczone </w:t>
      </w:r>
      <w:r w:rsidR="00E00606" w:rsidRPr="006C7E07">
        <w:rPr>
          <w:rFonts w:ascii="Times New Roman" w:hAnsi="Times New Roman" w:cs="Times New Roman"/>
          <w:sz w:val="24"/>
          <w:szCs w:val="24"/>
        </w:rPr>
        <w:t>U</w:t>
      </w:r>
      <w:r w:rsidRPr="006C7E07">
        <w:rPr>
          <w:rFonts w:ascii="Times New Roman" w:hAnsi="Times New Roman" w:cs="Times New Roman"/>
          <w:sz w:val="24"/>
          <w:szCs w:val="24"/>
        </w:rPr>
        <w:t xml:space="preserve">czestnikom przed rozpoczęciem </w:t>
      </w:r>
      <w:r w:rsidR="003F4C80">
        <w:rPr>
          <w:rFonts w:ascii="Times New Roman" w:hAnsi="Times New Roman" w:cs="Times New Roman"/>
          <w:sz w:val="24"/>
          <w:szCs w:val="24"/>
        </w:rPr>
        <w:t>warsztatów</w:t>
      </w:r>
      <w:r w:rsidRPr="006C7E07">
        <w:rPr>
          <w:rFonts w:ascii="Times New Roman" w:hAnsi="Times New Roman" w:cs="Times New Roman"/>
          <w:sz w:val="24"/>
          <w:szCs w:val="24"/>
        </w:rPr>
        <w:t>,</w:t>
      </w:r>
    </w:p>
    <w:p w:rsidR="00724521" w:rsidRDefault="00E00606" w:rsidP="00753726">
      <w:pPr>
        <w:pStyle w:val="Akapitzlist"/>
        <w:numPr>
          <w:ilvl w:val="0"/>
          <w:numId w:val="7"/>
        </w:numPr>
        <w:tabs>
          <w:tab w:val="left" w:pos="0"/>
          <w:tab w:val="decimal" w:pos="360"/>
        </w:tabs>
        <w:spacing w:before="120" w:after="12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hAnsi="Times New Roman" w:cs="Times New Roman"/>
          <w:sz w:val="24"/>
          <w:szCs w:val="24"/>
        </w:rPr>
        <w:t>W</w:t>
      </w:r>
      <w:r w:rsidR="00724521" w:rsidRPr="006C7E07">
        <w:rPr>
          <w:rFonts w:ascii="Times New Roman" w:hAnsi="Times New Roman" w:cs="Times New Roman"/>
          <w:sz w:val="24"/>
          <w:szCs w:val="24"/>
        </w:rPr>
        <w:t xml:space="preserve">ykonawca powinien zapewnić rozwiązania techniczne pozwalające uczestnikom w pełni zrealizować zakładany program </w:t>
      </w:r>
      <w:r w:rsidR="003F4C80">
        <w:rPr>
          <w:rFonts w:ascii="Times New Roman" w:hAnsi="Times New Roman" w:cs="Times New Roman"/>
          <w:sz w:val="24"/>
          <w:szCs w:val="24"/>
        </w:rPr>
        <w:t>warsztatów</w:t>
      </w:r>
      <w:r w:rsidR="00724521" w:rsidRPr="006C7E07">
        <w:rPr>
          <w:rFonts w:ascii="Times New Roman" w:hAnsi="Times New Roman" w:cs="Times New Roman"/>
          <w:sz w:val="24"/>
          <w:szCs w:val="24"/>
        </w:rPr>
        <w:t>.</w:t>
      </w:r>
    </w:p>
    <w:p w:rsidR="00724521" w:rsidRPr="006C7E07" w:rsidRDefault="009E6E6B" w:rsidP="00E21500">
      <w:pPr>
        <w:pStyle w:val="Akapitzlist"/>
        <w:numPr>
          <w:ilvl w:val="0"/>
          <w:numId w:val="5"/>
        </w:numPr>
        <w:tabs>
          <w:tab w:val="left" w:pos="0"/>
          <w:tab w:val="decimal" w:pos="360"/>
          <w:tab w:val="left" w:pos="851"/>
        </w:tabs>
        <w:spacing w:before="120" w:after="12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hAnsi="Times New Roman" w:cs="Times New Roman"/>
          <w:sz w:val="24"/>
          <w:szCs w:val="24"/>
        </w:rPr>
        <w:t>Wykonawca powinien wskazać:</w:t>
      </w:r>
    </w:p>
    <w:p w:rsidR="00724521" w:rsidRPr="006C7E07" w:rsidRDefault="00724521" w:rsidP="00753726">
      <w:pPr>
        <w:pStyle w:val="Akapitzlist"/>
        <w:numPr>
          <w:ilvl w:val="0"/>
          <w:numId w:val="11"/>
        </w:numPr>
        <w:tabs>
          <w:tab w:val="left" w:pos="0"/>
          <w:tab w:val="decimal" w:pos="63"/>
          <w:tab w:val="left" w:pos="1418"/>
        </w:tabs>
        <w:spacing w:before="120" w:after="12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hAnsi="Times New Roman" w:cs="Times New Roman"/>
          <w:sz w:val="24"/>
          <w:szCs w:val="24"/>
        </w:rPr>
        <w:t xml:space="preserve">platformę/rodzaj komunikatora, za pośrednictwem którego prowadzone </w:t>
      </w:r>
      <w:r w:rsidR="003F4C80">
        <w:rPr>
          <w:rFonts w:ascii="Times New Roman" w:hAnsi="Times New Roman" w:cs="Times New Roman"/>
          <w:sz w:val="24"/>
          <w:szCs w:val="24"/>
        </w:rPr>
        <w:t xml:space="preserve">będą </w:t>
      </w:r>
      <w:r w:rsidRPr="006C7E0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F4C80">
        <w:rPr>
          <w:rFonts w:ascii="Times New Roman" w:hAnsi="Times New Roman" w:cs="Times New Roman"/>
          <w:sz w:val="24"/>
          <w:szCs w:val="24"/>
        </w:rPr>
        <w:t>warsztaty</w:t>
      </w:r>
      <w:r w:rsidRPr="006C7E07">
        <w:rPr>
          <w:rFonts w:ascii="Times New Roman" w:hAnsi="Times New Roman" w:cs="Times New Roman"/>
          <w:sz w:val="24"/>
          <w:szCs w:val="24"/>
        </w:rPr>
        <w:t>,</w:t>
      </w:r>
    </w:p>
    <w:p w:rsidR="00724521" w:rsidRPr="006C7E07" w:rsidRDefault="00724521" w:rsidP="00753726">
      <w:pPr>
        <w:pStyle w:val="Akapitzlist"/>
        <w:numPr>
          <w:ilvl w:val="0"/>
          <w:numId w:val="11"/>
        </w:numPr>
        <w:tabs>
          <w:tab w:val="left" w:pos="0"/>
          <w:tab w:val="decimal" w:pos="63"/>
          <w:tab w:val="left" w:pos="1418"/>
        </w:tabs>
        <w:spacing w:before="120" w:after="12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hAnsi="Times New Roman" w:cs="Times New Roman"/>
          <w:sz w:val="24"/>
          <w:szCs w:val="24"/>
        </w:rPr>
        <w:t>minimalne wymagania sprzętowe, jakie musi spełniać komputer</w:t>
      </w:r>
      <w:r w:rsidR="00E00606" w:rsidRPr="006C7E07">
        <w:rPr>
          <w:rFonts w:ascii="Times New Roman" w:hAnsi="Times New Roman" w:cs="Times New Roman"/>
          <w:sz w:val="24"/>
          <w:szCs w:val="24"/>
        </w:rPr>
        <w:t xml:space="preserve"> U</w:t>
      </w:r>
      <w:r w:rsidRPr="006C7E07">
        <w:rPr>
          <w:rFonts w:ascii="Times New Roman" w:hAnsi="Times New Roman" w:cs="Times New Roman"/>
          <w:sz w:val="24"/>
          <w:szCs w:val="24"/>
        </w:rPr>
        <w:t>czestnika,</w:t>
      </w:r>
    </w:p>
    <w:p w:rsidR="009B2B5A" w:rsidRPr="006C7E07" w:rsidRDefault="009B2B5A" w:rsidP="00753726">
      <w:pPr>
        <w:pStyle w:val="Akapitzlist"/>
        <w:numPr>
          <w:ilvl w:val="0"/>
          <w:numId w:val="11"/>
        </w:numPr>
        <w:tabs>
          <w:tab w:val="left" w:pos="0"/>
          <w:tab w:val="decimal" w:pos="63"/>
          <w:tab w:val="left" w:pos="1418"/>
        </w:tabs>
        <w:spacing w:before="120" w:after="12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hAnsi="Times New Roman" w:cs="Times New Roman"/>
          <w:sz w:val="24"/>
          <w:szCs w:val="24"/>
        </w:rPr>
        <w:t xml:space="preserve">minimalne wymagania dotyczące parametrów łącza sieciowego, jakim musi dysponować </w:t>
      </w:r>
      <w:r w:rsidR="00E00606" w:rsidRPr="006C7E07">
        <w:rPr>
          <w:rFonts w:ascii="Times New Roman" w:hAnsi="Times New Roman" w:cs="Times New Roman"/>
          <w:sz w:val="24"/>
          <w:szCs w:val="24"/>
        </w:rPr>
        <w:t>U</w:t>
      </w:r>
      <w:r w:rsidRPr="006C7E07">
        <w:rPr>
          <w:rFonts w:ascii="Times New Roman" w:hAnsi="Times New Roman" w:cs="Times New Roman"/>
          <w:sz w:val="24"/>
          <w:szCs w:val="24"/>
        </w:rPr>
        <w:t>czestnik,</w:t>
      </w:r>
    </w:p>
    <w:p w:rsidR="009B2B5A" w:rsidRPr="006C7E07" w:rsidRDefault="009B2B5A" w:rsidP="00753726">
      <w:pPr>
        <w:pStyle w:val="Akapitzlist"/>
        <w:numPr>
          <w:ilvl w:val="0"/>
          <w:numId w:val="11"/>
        </w:numPr>
        <w:tabs>
          <w:tab w:val="left" w:pos="0"/>
          <w:tab w:val="decimal" w:pos="63"/>
          <w:tab w:val="left" w:pos="1418"/>
        </w:tabs>
        <w:spacing w:before="120" w:after="12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hAnsi="Times New Roman" w:cs="Times New Roman"/>
          <w:sz w:val="24"/>
          <w:szCs w:val="24"/>
        </w:rPr>
        <w:t xml:space="preserve">niezbędne oprogramowanie umożliwiające </w:t>
      </w:r>
      <w:r w:rsidR="00E00606" w:rsidRPr="006C7E07">
        <w:rPr>
          <w:rFonts w:ascii="Times New Roman" w:hAnsi="Times New Roman" w:cs="Times New Roman"/>
          <w:sz w:val="24"/>
          <w:szCs w:val="24"/>
        </w:rPr>
        <w:t>U</w:t>
      </w:r>
      <w:r w:rsidRPr="006C7E07">
        <w:rPr>
          <w:rFonts w:ascii="Times New Roman" w:hAnsi="Times New Roman" w:cs="Times New Roman"/>
          <w:sz w:val="24"/>
          <w:szCs w:val="24"/>
        </w:rPr>
        <w:t>czestnikom dostęp do prezentowanych treści i materiałów,</w:t>
      </w:r>
    </w:p>
    <w:p w:rsidR="009B2B5A" w:rsidRPr="006C7E07" w:rsidRDefault="009B2B5A" w:rsidP="00753726">
      <w:pPr>
        <w:pStyle w:val="Akapitzlist"/>
        <w:numPr>
          <w:ilvl w:val="0"/>
          <w:numId w:val="11"/>
        </w:numPr>
        <w:tabs>
          <w:tab w:val="left" w:pos="0"/>
          <w:tab w:val="decimal" w:pos="63"/>
          <w:tab w:val="left" w:pos="1418"/>
        </w:tabs>
        <w:spacing w:before="120" w:after="12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hAnsi="Times New Roman" w:cs="Times New Roman"/>
          <w:sz w:val="24"/>
          <w:szCs w:val="24"/>
        </w:rPr>
        <w:lastRenderedPageBreak/>
        <w:t xml:space="preserve">okres ważności linku umożliwiającego uczestnictwo w </w:t>
      </w:r>
      <w:r w:rsidR="003F4C80">
        <w:rPr>
          <w:rFonts w:ascii="Times New Roman" w:hAnsi="Times New Roman" w:cs="Times New Roman"/>
          <w:sz w:val="24"/>
          <w:szCs w:val="24"/>
        </w:rPr>
        <w:t>warsztatach</w:t>
      </w:r>
      <w:r w:rsidRPr="006C7E07">
        <w:rPr>
          <w:rFonts w:ascii="Times New Roman" w:hAnsi="Times New Roman" w:cs="Times New Roman"/>
          <w:sz w:val="24"/>
          <w:szCs w:val="24"/>
        </w:rPr>
        <w:t xml:space="preserve"> online.</w:t>
      </w:r>
    </w:p>
    <w:p w:rsidR="00E00606" w:rsidRPr="006C7E07" w:rsidRDefault="009E6E6B" w:rsidP="00E21500">
      <w:pPr>
        <w:pStyle w:val="Akapitzlist"/>
        <w:numPr>
          <w:ilvl w:val="0"/>
          <w:numId w:val="5"/>
        </w:numPr>
        <w:tabs>
          <w:tab w:val="left" w:pos="0"/>
          <w:tab w:val="left" w:pos="1276"/>
        </w:tabs>
        <w:spacing w:before="120" w:after="120" w:line="360" w:lineRule="auto"/>
        <w:ind w:left="709" w:hanging="218"/>
        <w:jc w:val="both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hAnsi="Times New Roman" w:cs="Times New Roman"/>
          <w:sz w:val="24"/>
          <w:szCs w:val="24"/>
        </w:rPr>
        <w:t xml:space="preserve">Całość </w:t>
      </w:r>
      <w:r w:rsidR="003F4C80">
        <w:rPr>
          <w:rFonts w:ascii="Times New Roman" w:hAnsi="Times New Roman" w:cs="Times New Roman"/>
          <w:sz w:val="24"/>
          <w:szCs w:val="24"/>
        </w:rPr>
        <w:t>warsztatu</w:t>
      </w:r>
      <w:r w:rsidRPr="006C7E07">
        <w:rPr>
          <w:rFonts w:ascii="Times New Roman" w:hAnsi="Times New Roman" w:cs="Times New Roman"/>
          <w:sz w:val="24"/>
          <w:szCs w:val="24"/>
        </w:rPr>
        <w:t xml:space="preserve"> realizowanego zdalnie musi być rejestrowana</w:t>
      </w:r>
      <w:r w:rsidR="004068CD">
        <w:rPr>
          <w:rFonts w:ascii="Times New Roman" w:hAnsi="Times New Roman" w:cs="Times New Roman"/>
          <w:sz w:val="24"/>
          <w:szCs w:val="24"/>
        </w:rPr>
        <w:t xml:space="preserve"> </w:t>
      </w:r>
      <w:r w:rsidRPr="006C7E07">
        <w:rPr>
          <w:rFonts w:ascii="Times New Roman" w:hAnsi="Times New Roman" w:cs="Times New Roman"/>
          <w:sz w:val="24"/>
          <w:szCs w:val="24"/>
        </w:rPr>
        <w:t>/ nagrywana na potrzeby m.in. m</w:t>
      </w:r>
      <w:r w:rsidR="00E00606" w:rsidRPr="006C7E07">
        <w:rPr>
          <w:rFonts w:ascii="Times New Roman" w:hAnsi="Times New Roman" w:cs="Times New Roman"/>
          <w:sz w:val="24"/>
          <w:szCs w:val="24"/>
        </w:rPr>
        <w:t>onitoringu, kontroli lub audytu. N</w:t>
      </w:r>
      <w:r w:rsidRPr="006C7E07">
        <w:rPr>
          <w:rFonts w:ascii="Times New Roman" w:hAnsi="Times New Roman" w:cs="Times New Roman"/>
          <w:sz w:val="24"/>
          <w:szCs w:val="24"/>
        </w:rPr>
        <w:t>ie ma obowiązku rejestrowania</w:t>
      </w:r>
      <w:r w:rsidR="004068CD">
        <w:rPr>
          <w:rFonts w:ascii="Times New Roman" w:hAnsi="Times New Roman" w:cs="Times New Roman"/>
          <w:sz w:val="24"/>
          <w:szCs w:val="24"/>
        </w:rPr>
        <w:t xml:space="preserve"> </w:t>
      </w:r>
      <w:r w:rsidRPr="006C7E07">
        <w:rPr>
          <w:rFonts w:ascii="Times New Roman" w:hAnsi="Times New Roman" w:cs="Times New Roman"/>
          <w:sz w:val="24"/>
          <w:szCs w:val="24"/>
        </w:rPr>
        <w:t>/</w:t>
      </w:r>
      <w:r w:rsidR="004068CD">
        <w:rPr>
          <w:rFonts w:ascii="Times New Roman" w:hAnsi="Times New Roman" w:cs="Times New Roman"/>
          <w:sz w:val="24"/>
          <w:szCs w:val="24"/>
        </w:rPr>
        <w:t xml:space="preserve"> </w:t>
      </w:r>
      <w:r w:rsidRPr="006C7E07">
        <w:rPr>
          <w:rFonts w:ascii="Times New Roman" w:hAnsi="Times New Roman" w:cs="Times New Roman"/>
          <w:sz w:val="24"/>
          <w:szCs w:val="24"/>
        </w:rPr>
        <w:t xml:space="preserve">nagrywania wizerunku </w:t>
      </w:r>
      <w:r w:rsidR="00E00606" w:rsidRPr="006C7E07">
        <w:rPr>
          <w:rFonts w:ascii="Times New Roman" w:hAnsi="Times New Roman" w:cs="Times New Roman"/>
          <w:sz w:val="24"/>
          <w:szCs w:val="24"/>
        </w:rPr>
        <w:t>Uczestników (wideo).</w:t>
      </w:r>
      <w:r w:rsidRPr="006C7E07">
        <w:rPr>
          <w:rFonts w:ascii="Times New Roman" w:hAnsi="Times New Roman" w:cs="Times New Roman"/>
          <w:sz w:val="24"/>
          <w:szCs w:val="24"/>
        </w:rPr>
        <w:t xml:space="preserve"> </w:t>
      </w:r>
      <w:r w:rsidR="00E00606" w:rsidRPr="006C7E07">
        <w:rPr>
          <w:rFonts w:ascii="Times New Roman" w:hAnsi="Times New Roman" w:cs="Times New Roman"/>
          <w:sz w:val="24"/>
          <w:szCs w:val="24"/>
        </w:rPr>
        <w:t>N</w:t>
      </w:r>
      <w:r w:rsidRPr="006C7E07">
        <w:rPr>
          <w:rFonts w:ascii="Times New Roman" w:hAnsi="Times New Roman" w:cs="Times New Roman"/>
          <w:sz w:val="24"/>
          <w:szCs w:val="24"/>
        </w:rPr>
        <w:t>a nagrani</w:t>
      </w:r>
      <w:r w:rsidR="00E00606" w:rsidRPr="006C7E07">
        <w:rPr>
          <w:rFonts w:ascii="Times New Roman" w:hAnsi="Times New Roman" w:cs="Times New Roman"/>
          <w:sz w:val="24"/>
          <w:szCs w:val="24"/>
        </w:rPr>
        <w:t xml:space="preserve">u powinien być widoczny trener, </w:t>
      </w:r>
      <w:r w:rsidRPr="006C7E07">
        <w:rPr>
          <w:rFonts w:ascii="Times New Roman" w:hAnsi="Times New Roman" w:cs="Times New Roman"/>
          <w:sz w:val="24"/>
          <w:szCs w:val="24"/>
        </w:rPr>
        <w:t xml:space="preserve">a Wykonawca powinien zadbać o odpowiednie udokumentowanie obecności wszystkich </w:t>
      </w:r>
      <w:r w:rsidR="00E00606" w:rsidRPr="006C7E07">
        <w:rPr>
          <w:rFonts w:ascii="Times New Roman" w:hAnsi="Times New Roman" w:cs="Times New Roman"/>
          <w:sz w:val="24"/>
          <w:szCs w:val="24"/>
        </w:rPr>
        <w:t>U</w:t>
      </w:r>
      <w:r w:rsidRPr="006C7E07">
        <w:rPr>
          <w:rFonts w:ascii="Times New Roman" w:hAnsi="Times New Roman" w:cs="Times New Roman"/>
          <w:sz w:val="24"/>
          <w:szCs w:val="24"/>
        </w:rPr>
        <w:t xml:space="preserve">czestników </w:t>
      </w:r>
      <w:r w:rsidR="003F4C80">
        <w:rPr>
          <w:rFonts w:ascii="Times New Roman" w:hAnsi="Times New Roman" w:cs="Times New Roman"/>
          <w:sz w:val="24"/>
          <w:szCs w:val="24"/>
        </w:rPr>
        <w:t>podczas warsztatu</w:t>
      </w:r>
      <w:r w:rsidRPr="006C7E07">
        <w:rPr>
          <w:rFonts w:ascii="Times New Roman" w:hAnsi="Times New Roman" w:cs="Times New Roman"/>
          <w:sz w:val="24"/>
          <w:szCs w:val="24"/>
        </w:rPr>
        <w:t xml:space="preserve"> (np. poprzez monitorowanie czasu zalogowania do platformy i wygenerowanie z systemu raportu na temat obecności</w:t>
      </w:r>
      <w:r w:rsidR="004068CD">
        <w:rPr>
          <w:rFonts w:ascii="Times New Roman" w:hAnsi="Times New Roman" w:cs="Times New Roman"/>
          <w:sz w:val="24"/>
          <w:szCs w:val="24"/>
        </w:rPr>
        <w:t xml:space="preserve"> </w:t>
      </w:r>
      <w:r w:rsidRPr="006C7E07">
        <w:rPr>
          <w:rFonts w:ascii="Times New Roman" w:hAnsi="Times New Roman" w:cs="Times New Roman"/>
          <w:sz w:val="24"/>
          <w:szCs w:val="24"/>
        </w:rPr>
        <w:t>/</w:t>
      </w:r>
      <w:r w:rsidR="004068CD">
        <w:rPr>
          <w:rFonts w:ascii="Times New Roman" w:hAnsi="Times New Roman" w:cs="Times New Roman"/>
          <w:sz w:val="24"/>
          <w:szCs w:val="24"/>
        </w:rPr>
        <w:t xml:space="preserve"> </w:t>
      </w:r>
      <w:r w:rsidRPr="006C7E07">
        <w:rPr>
          <w:rFonts w:ascii="Times New Roman" w:hAnsi="Times New Roman" w:cs="Times New Roman"/>
          <w:sz w:val="24"/>
          <w:szCs w:val="24"/>
        </w:rPr>
        <w:t xml:space="preserve">aktywności </w:t>
      </w:r>
      <w:r w:rsidR="00E00606" w:rsidRPr="006C7E07">
        <w:rPr>
          <w:rFonts w:ascii="Times New Roman" w:hAnsi="Times New Roman" w:cs="Times New Roman"/>
          <w:sz w:val="24"/>
          <w:szCs w:val="24"/>
        </w:rPr>
        <w:t>U</w:t>
      </w:r>
      <w:r w:rsidRPr="006C7E07">
        <w:rPr>
          <w:rFonts w:ascii="Times New Roman" w:hAnsi="Times New Roman" w:cs="Times New Roman"/>
          <w:sz w:val="24"/>
          <w:szCs w:val="24"/>
        </w:rPr>
        <w:t xml:space="preserve">czestników, czy też zebranie od </w:t>
      </w:r>
      <w:r w:rsidR="00E00606" w:rsidRPr="006C7E07">
        <w:rPr>
          <w:rFonts w:ascii="Times New Roman" w:hAnsi="Times New Roman" w:cs="Times New Roman"/>
          <w:sz w:val="24"/>
          <w:szCs w:val="24"/>
        </w:rPr>
        <w:t>U</w:t>
      </w:r>
      <w:r w:rsidRPr="006C7E07">
        <w:rPr>
          <w:rFonts w:ascii="Times New Roman" w:hAnsi="Times New Roman" w:cs="Times New Roman"/>
          <w:sz w:val="24"/>
          <w:szCs w:val="24"/>
        </w:rPr>
        <w:t xml:space="preserve">czestników potwierdzeń przekazanych mailem, że uczestniczyli w </w:t>
      </w:r>
      <w:r w:rsidR="003F4C80">
        <w:rPr>
          <w:rFonts w:ascii="Times New Roman" w:hAnsi="Times New Roman" w:cs="Times New Roman"/>
          <w:sz w:val="24"/>
          <w:szCs w:val="24"/>
        </w:rPr>
        <w:t>warsztacie)</w:t>
      </w:r>
      <w:r w:rsidR="00E00606" w:rsidRPr="006C7E07">
        <w:rPr>
          <w:rFonts w:ascii="Times New Roman" w:hAnsi="Times New Roman" w:cs="Times New Roman"/>
          <w:sz w:val="24"/>
          <w:szCs w:val="24"/>
        </w:rPr>
        <w:t>.</w:t>
      </w:r>
      <w:r w:rsidRPr="006C7E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932" w:rsidRPr="006C7E07" w:rsidRDefault="00A12052" w:rsidP="00E21500">
      <w:pPr>
        <w:pStyle w:val="Akapitzlist"/>
        <w:numPr>
          <w:ilvl w:val="0"/>
          <w:numId w:val="5"/>
        </w:numPr>
        <w:tabs>
          <w:tab w:val="left" w:pos="0"/>
          <w:tab w:val="left" w:pos="1276"/>
        </w:tabs>
        <w:spacing w:before="120" w:after="120" w:line="360" w:lineRule="auto"/>
        <w:ind w:left="709" w:hanging="218"/>
        <w:jc w:val="both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hAnsi="Times New Roman" w:cs="Times New Roman"/>
          <w:sz w:val="24"/>
          <w:szCs w:val="24"/>
        </w:rPr>
        <w:t>Zamawiający musi zapewnić uzyskanie wszystkich niezbędnych zgód umo</w:t>
      </w:r>
      <w:r w:rsidR="00E00606" w:rsidRPr="006C7E07">
        <w:rPr>
          <w:rFonts w:ascii="Times New Roman" w:hAnsi="Times New Roman" w:cs="Times New Roman"/>
          <w:sz w:val="24"/>
          <w:szCs w:val="24"/>
        </w:rPr>
        <w:t xml:space="preserve">żliwiających </w:t>
      </w:r>
      <w:r w:rsidRPr="006C7E07">
        <w:rPr>
          <w:rFonts w:ascii="Times New Roman" w:hAnsi="Times New Roman" w:cs="Times New Roman"/>
          <w:sz w:val="24"/>
          <w:szCs w:val="24"/>
        </w:rPr>
        <w:t xml:space="preserve">rejestrowanie/nagrywanie </w:t>
      </w:r>
      <w:r w:rsidR="003F4C80">
        <w:rPr>
          <w:rFonts w:ascii="Times New Roman" w:hAnsi="Times New Roman" w:cs="Times New Roman"/>
          <w:sz w:val="24"/>
          <w:szCs w:val="24"/>
        </w:rPr>
        <w:t>warsztatu</w:t>
      </w:r>
      <w:r w:rsidR="00176734" w:rsidRPr="006C7E07">
        <w:rPr>
          <w:rFonts w:ascii="Times New Roman" w:hAnsi="Times New Roman" w:cs="Times New Roman"/>
          <w:sz w:val="24"/>
          <w:szCs w:val="24"/>
        </w:rPr>
        <w:t xml:space="preserve">. Nagrywanie </w:t>
      </w:r>
      <w:r w:rsidR="003F4C80">
        <w:rPr>
          <w:rFonts w:ascii="Times New Roman" w:hAnsi="Times New Roman" w:cs="Times New Roman"/>
          <w:sz w:val="24"/>
          <w:szCs w:val="24"/>
        </w:rPr>
        <w:t>warsztatu</w:t>
      </w:r>
      <w:r w:rsidR="00176734" w:rsidRPr="006C7E07">
        <w:rPr>
          <w:rFonts w:ascii="Times New Roman" w:hAnsi="Times New Roman" w:cs="Times New Roman"/>
          <w:sz w:val="24"/>
          <w:szCs w:val="24"/>
        </w:rPr>
        <w:t xml:space="preserve"> i </w:t>
      </w:r>
      <w:r w:rsidRPr="006C7E07">
        <w:rPr>
          <w:rFonts w:ascii="Times New Roman" w:hAnsi="Times New Roman" w:cs="Times New Roman"/>
          <w:sz w:val="24"/>
          <w:szCs w:val="24"/>
        </w:rPr>
        <w:t>udostępnianie nagrania do celów kontroli, audytu lub monitoringu nie wymaga zgo</w:t>
      </w:r>
      <w:r w:rsidR="0056488D" w:rsidRPr="006C7E07">
        <w:rPr>
          <w:rFonts w:ascii="Times New Roman" w:hAnsi="Times New Roman" w:cs="Times New Roman"/>
          <w:sz w:val="24"/>
          <w:szCs w:val="24"/>
        </w:rPr>
        <w:t>dy trenera - jest obligatoryjne.</w:t>
      </w:r>
      <w:r w:rsidRPr="006C7E07">
        <w:rPr>
          <w:rFonts w:ascii="Times New Roman" w:hAnsi="Times New Roman" w:cs="Times New Roman"/>
          <w:sz w:val="24"/>
          <w:szCs w:val="24"/>
        </w:rPr>
        <w:t xml:space="preserve"> </w:t>
      </w:r>
      <w:r w:rsidR="0056488D" w:rsidRPr="006C7E07">
        <w:rPr>
          <w:rFonts w:ascii="Times New Roman" w:hAnsi="Times New Roman" w:cs="Times New Roman"/>
          <w:sz w:val="24"/>
          <w:szCs w:val="24"/>
        </w:rPr>
        <w:t>J</w:t>
      </w:r>
      <w:r w:rsidRPr="006C7E07">
        <w:rPr>
          <w:rFonts w:ascii="Times New Roman" w:hAnsi="Times New Roman" w:cs="Times New Roman"/>
          <w:sz w:val="24"/>
          <w:szCs w:val="24"/>
        </w:rPr>
        <w:t xml:space="preserve">eżeli trener nie wyrazi na to zgody, wówczas </w:t>
      </w:r>
      <w:r w:rsidR="003F4C80">
        <w:rPr>
          <w:rFonts w:ascii="Times New Roman" w:hAnsi="Times New Roman" w:cs="Times New Roman"/>
          <w:sz w:val="24"/>
          <w:szCs w:val="24"/>
        </w:rPr>
        <w:t>warsztat</w:t>
      </w:r>
      <w:r w:rsidRPr="006C7E07">
        <w:rPr>
          <w:rFonts w:ascii="Times New Roman" w:hAnsi="Times New Roman" w:cs="Times New Roman"/>
          <w:sz w:val="24"/>
          <w:szCs w:val="24"/>
        </w:rPr>
        <w:t xml:space="preserve"> nie może się odbyć. Udostępnienie nagrania do celów utrwalania efektów uczenia się jest opcjonalne i wymaga pozyskania przez Zamawiającego zgody od trenera na wykorzystanie nagrania do takiego celu.</w:t>
      </w:r>
    </w:p>
    <w:p w:rsidR="00282680" w:rsidRPr="006C7E07" w:rsidRDefault="00A12052" w:rsidP="00E21500">
      <w:pPr>
        <w:pStyle w:val="Akapitzlist"/>
        <w:numPr>
          <w:ilvl w:val="0"/>
          <w:numId w:val="5"/>
        </w:numPr>
        <w:tabs>
          <w:tab w:val="left" w:pos="0"/>
          <w:tab w:val="left" w:pos="1276"/>
        </w:tabs>
        <w:spacing w:before="120" w:after="12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hAnsi="Times New Roman" w:cs="Times New Roman"/>
          <w:color w:val="000000"/>
          <w:spacing w:val="-1"/>
          <w:sz w:val="24"/>
          <w:szCs w:val="24"/>
        </w:rPr>
        <w:t>Wykonawca</w:t>
      </w:r>
      <w:r w:rsidR="004068C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C7E07">
        <w:rPr>
          <w:rFonts w:ascii="Times New Roman" w:hAnsi="Times New Roman" w:cs="Times New Roman"/>
          <w:color w:val="000000"/>
          <w:spacing w:val="-1"/>
          <w:sz w:val="24"/>
          <w:szCs w:val="24"/>
        </w:rPr>
        <w:t>/</w:t>
      </w:r>
      <w:r w:rsidR="004068C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C7E0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trener musi zapewnić możliwość przekazania </w:t>
      </w:r>
      <w:r w:rsidR="0056488D" w:rsidRPr="006C7E07">
        <w:rPr>
          <w:rFonts w:ascii="Times New Roman" w:hAnsi="Times New Roman" w:cs="Times New Roman"/>
          <w:color w:val="000000"/>
          <w:spacing w:val="-1"/>
          <w:sz w:val="24"/>
          <w:szCs w:val="24"/>
        </w:rPr>
        <w:t>U</w:t>
      </w:r>
      <w:r w:rsidRPr="006C7E07">
        <w:rPr>
          <w:rFonts w:ascii="Times New Roman" w:hAnsi="Times New Roman" w:cs="Times New Roman"/>
          <w:color w:val="000000"/>
          <w:spacing w:val="-1"/>
          <w:sz w:val="24"/>
          <w:szCs w:val="24"/>
        </w:rPr>
        <w:t>czestnikom dokumentów potwierdzających zakończenie udziału w szkoleniu</w:t>
      </w:r>
      <w:r w:rsidR="004068C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C7E07">
        <w:rPr>
          <w:rFonts w:ascii="Times New Roman" w:hAnsi="Times New Roman" w:cs="Times New Roman"/>
          <w:color w:val="000000"/>
          <w:spacing w:val="-1"/>
          <w:sz w:val="24"/>
          <w:szCs w:val="24"/>
        </w:rPr>
        <w:t>/</w:t>
      </w:r>
      <w:r w:rsidR="004068C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C7E07">
        <w:rPr>
          <w:rFonts w:ascii="Times New Roman" w:hAnsi="Times New Roman" w:cs="Times New Roman"/>
          <w:color w:val="000000"/>
          <w:spacing w:val="-1"/>
          <w:sz w:val="24"/>
          <w:szCs w:val="24"/>
        </w:rPr>
        <w:t>efekty uc</w:t>
      </w:r>
      <w:r w:rsidR="0056488D" w:rsidRPr="006C7E07">
        <w:rPr>
          <w:rFonts w:ascii="Times New Roman" w:hAnsi="Times New Roman" w:cs="Times New Roman"/>
          <w:color w:val="000000"/>
          <w:spacing w:val="-1"/>
          <w:sz w:val="24"/>
          <w:szCs w:val="24"/>
        </w:rPr>
        <w:t>zenia się</w:t>
      </w:r>
      <w:r w:rsidR="004068C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6488D" w:rsidRPr="006C7E07">
        <w:rPr>
          <w:rFonts w:ascii="Times New Roman" w:hAnsi="Times New Roman" w:cs="Times New Roman"/>
          <w:color w:val="000000"/>
          <w:spacing w:val="-1"/>
          <w:sz w:val="24"/>
          <w:szCs w:val="24"/>
        </w:rPr>
        <w:t>/</w:t>
      </w:r>
      <w:r w:rsidR="004068C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6488D" w:rsidRPr="006C7E07">
        <w:rPr>
          <w:rFonts w:ascii="Times New Roman" w:hAnsi="Times New Roman" w:cs="Times New Roman"/>
          <w:color w:val="000000"/>
          <w:spacing w:val="-1"/>
          <w:sz w:val="24"/>
          <w:szCs w:val="24"/>
        </w:rPr>
        <w:t>uzyskane kwalifikacje</w:t>
      </w:r>
      <w:r w:rsidRPr="006C7E07">
        <w:rPr>
          <w:rFonts w:ascii="Times New Roman" w:hAnsi="Times New Roman" w:cs="Times New Roman"/>
          <w:color w:val="000000"/>
          <w:spacing w:val="-1"/>
          <w:sz w:val="24"/>
          <w:szCs w:val="24"/>
        </w:rPr>
        <w:t>. Dokumenty te mogą mieć formę elektroniczną</w:t>
      </w:r>
      <w:r w:rsidR="006B0D92" w:rsidRPr="006C7E0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7070" w:rsidRPr="00F8741D" w:rsidRDefault="00837070" w:rsidP="00837070">
      <w:pPr>
        <w:tabs>
          <w:tab w:val="left" w:pos="709"/>
        </w:tabs>
        <w:suppressAutoHyphens/>
        <w:autoSpaceDN w:val="0"/>
        <w:spacing w:before="120" w:after="120" w:line="240" w:lineRule="auto"/>
        <w:ind w:left="360"/>
        <w:jc w:val="center"/>
        <w:textAlignment w:val="baseline"/>
        <w:rPr>
          <w:rFonts w:ascii="Times New Roman" w:eastAsia="Calibri" w:hAnsi="Times New Roman" w:cs="Times New Roman"/>
          <w:b/>
          <w:i/>
          <w:color w:val="00000A"/>
          <w:kern w:val="3"/>
          <w:sz w:val="24"/>
          <w:szCs w:val="24"/>
        </w:rPr>
      </w:pPr>
      <w:r w:rsidRPr="00F8741D">
        <w:rPr>
          <w:rFonts w:ascii="Times New Roman" w:eastAsia="Times New Roman" w:hAnsi="Times New Roman" w:cs="Times New Roman"/>
          <w:b/>
          <w:i/>
          <w:color w:val="000000"/>
          <w:kern w:val="3"/>
          <w:sz w:val="24"/>
          <w:szCs w:val="24"/>
          <w:lang w:eastAsia="pl-PL"/>
        </w:rPr>
        <w:t xml:space="preserve">Szczegółowe informacje dotyczące realizacji </w:t>
      </w:r>
      <w:r w:rsidR="00CC020D">
        <w:rPr>
          <w:rFonts w:ascii="Times New Roman" w:eastAsia="Times New Roman" w:hAnsi="Times New Roman" w:cs="Times New Roman"/>
          <w:b/>
          <w:i/>
          <w:color w:val="000000"/>
          <w:kern w:val="3"/>
          <w:sz w:val="24"/>
          <w:szCs w:val="24"/>
          <w:lang w:eastAsia="pl-PL"/>
        </w:rPr>
        <w:t>warsztatów</w:t>
      </w:r>
    </w:p>
    <w:p w:rsidR="00837070" w:rsidRPr="00F8741D" w:rsidRDefault="00837070" w:rsidP="00837070">
      <w:pPr>
        <w:tabs>
          <w:tab w:val="left" w:pos="709"/>
        </w:tabs>
        <w:suppressAutoHyphens/>
        <w:autoSpaceDN w:val="0"/>
        <w:spacing w:before="120" w:after="120" w:line="240" w:lineRule="auto"/>
        <w:ind w:left="360"/>
        <w:textAlignment w:val="baseline"/>
        <w:rPr>
          <w:rFonts w:ascii="Times New Roman" w:eastAsia="Calibri" w:hAnsi="Times New Roman" w:cs="Times New Roman"/>
          <w:b/>
          <w:i/>
          <w:color w:val="00000A"/>
          <w:kern w:val="3"/>
          <w:sz w:val="24"/>
          <w:szCs w:val="24"/>
        </w:rPr>
      </w:pPr>
      <w:r w:rsidRPr="00F8741D">
        <w:rPr>
          <w:rFonts w:ascii="Times New Roman" w:eastAsia="Times New Roman" w:hAnsi="Times New Roman" w:cs="Times New Roman"/>
          <w:bCs/>
          <w:i/>
          <w:color w:val="00000A"/>
          <w:kern w:val="3"/>
          <w:sz w:val="24"/>
          <w:szCs w:val="24"/>
          <w:lang w:eastAsia="pl-PL"/>
        </w:rPr>
        <w:t xml:space="preserve">Zakres merytoryczny </w:t>
      </w:r>
      <w:r w:rsidR="00CC020D">
        <w:rPr>
          <w:rFonts w:ascii="Times New Roman" w:eastAsia="Times New Roman" w:hAnsi="Times New Roman" w:cs="Times New Roman"/>
          <w:bCs/>
          <w:i/>
          <w:color w:val="00000A"/>
          <w:kern w:val="3"/>
          <w:sz w:val="24"/>
          <w:szCs w:val="24"/>
          <w:lang w:eastAsia="pl-PL"/>
        </w:rPr>
        <w:t>warsztatów</w:t>
      </w:r>
      <w:r w:rsidRPr="00F8741D">
        <w:rPr>
          <w:rFonts w:ascii="Times New Roman" w:eastAsia="Times New Roman" w:hAnsi="Times New Roman" w:cs="Times New Roman"/>
          <w:bCs/>
          <w:i/>
          <w:color w:val="00000A"/>
          <w:kern w:val="3"/>
          <w:sz w:val="24"/>
          <w:szCs w:val="24"/>
          <w:lang w:eastAsia="pl-PL"/>
        </w:rPr>
        <w:t xml:space="preserve"> wg opisu wskazanego poniżej</w:t>
      </w:r>
    </w:p>
    <w:p w:rsidR="00837070" w:rsidRPr="00F8741D" w:rsidRDefault="00837070" w:rsidP="00837070">
      <w:pPr>
        <w:tabs>
          <w:tab w:val="left" w:pos="709"/>
        </w:tabs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Calibri" w:hAnsi="Times New Roman" w:cs="Times New Roman"/>
          <w:b/>
          <w:i/>
          <w:color w:val="00000A"/>
          <w:kern w:val="3"/>
          <w:sz w:val="24"/>
          <w:szCs w:val="24"/>
        </w:rPr>
      </w:pPr>
      <w:r w:rsidRPr="00F8741D">
        <w:rPr>
          <w:rFonts w:ascii="Times New Roman" w:eastAsia="Calibri" w:hAnsi="Times New Roman" w:cs="Times New Roman"/>
          <w:b/>
          <w:i/>
          <w:color w:val="00000A"/>
          <w:kern w:val="3"/>
          <w:sz w:val="24"/>
          <w:szCs w:val="24"/>
        </w:rPr>
        <w:t xml:space="preserve">  </w:t>
      </w:r>
    </w:p>
    <w:tbl>
      <w:tblPr>
        <w:tblpPr w:leftFromText="141" w:rightFromText="141" w:vertAnchor="text" w:tblpX="161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088"/>
      </w:tblGrid>
      <w:tr w:rsidR="00837070" w:rsidRPr="00F8741D" w:rsidTr="002434AB">
        <w:trPr>
          <w:trHeight w:val="801"/>
        </w:trPr>
        <w:tc>
          <w:tcPr>
            <w:tcW w:w="9001" w:type="dxa"/>
            <w:gridSpan w:val="2"/>
            <w:vAlign w:val="center"/>
          </w:tcPr>
          <w:p w:rsidR="00837070" w:rsidRPr="00F8741D" w:rsidRDefault="00837070" w:rsidP="00CB761F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ind w:left="42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Temat </w:t>
            </w:r>
            <w:r w:rsidR="00E21500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>1.</w:t>
            </w: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>– „</w:t>
            </w:r>
            <w:r w:rsidR="00CC020D" w:rsidRPr="00CC020D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kern w:val="3"/>
                <w:sz w:val="24"/>
                <w:szCs w:val="24"/>
              </w:rPr>
              <w:t>Stosowanie klauzul i aspektów społecznych w świetle nowelizacji ustawy Prawo Zamówień  Publicznych</w:t>
            </w: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pl-PL"/>
              </w:rPr>
              <w:t>”</w:t>
            </w:r>
            <w:r w:rsidR="008F63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pl-PL"/>
              </w:rPr>
              <w:t xml:space="preserve"> – 2 GRUPY</w:t>
            </w:r>
          </w:p>
        </w:tc>
      </w:tr>
      <w:tr w:rsidR="00837070" w:rsidRPr="00F8741D" w:rsidTr="002434AB">
        <w:trPr>
          <w:trHeight w:val="983"/>
        </w:trPr>
        <w:tc>
          <w:tcPr>
            <w:tcW w:w="1913" w:type="dxa"/>
            <w:vAlign w:val="center"/>
          </w:tcPr>
          <w:p w:rsidR="00837070" w:rsidRPr="00F8741D" w:rsidRDefault="00837070" w:rsidP="00A370A7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Cel główny </w:t>
            </w:r>
            <w:r w:rsidR="00A370A7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>warsztatu</w:t>
            </w:r>
          </w:p>
        </w:tc>
        <w:tc>
          <w:tcPr>
            <w:tcW w:w="7088" w:type="dxa"/>
          </w:tcPr>
          <w:p w:rsidR="00837070" w:rsidRPr="00F8741D" w:rsidRDefault="00837070" w:rsidP="00A370A7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Celem </w:t>
            </w:r>
            <w:r w:rsidR="00A370A7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warsztatu</w:t>
            </w: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 jest nabycie przez uczestników teoretycznej </w:t>
            </w: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br/>
              <w:t xml:space="preserve">i praktycznej wiedzy w zakresie </w:t>
            </w:r>
            <w:r w:rsidR="00A370A7">
              <w:t xml:space="preserve"> </w:t>
            </w:r>
            <w:r w:rsidR="00A370A7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s</w:t>
            </w:r>
            <w:r w:rsidR="00A370A7" w:rsidRPr="00A370A7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tosowanie klauzul i aspektów społecznych w świetle nowelizacji ustawy Prawo Zamówień  Publicznych</w:t>
            </w:r>
            <w:r w:rsidR="00A370A7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.</w:t>
            </w:r>
          </w:p>
        </w:tc>
      </w:tr>
      <w:tr w:rsidR="00837070" w:rsidRPr="00F8741D" w:rsidTr="002434AB">
        <w:trPr>
          <w:trHeight w:val="983"/>
        </w:trPr>
        <w:tc>
          <w:tcPr>
            <w:tcW w:w="1913" w:type="dxa"/>
            <w:vAlign w:val="center"/>
          </w:tcPr>
          <w:p w:rsidR="00837070" w:rsidRPr="00F8741D" w:rsidRDefault="00837070" w:rsidP="00A370A7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Minimalny zakres </w:t>
            </w:r>
            <w:r w:rsidR="00A370A7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>warsztatu</w:t>
            </w: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 online</w:t>
            </w:r>
          </w:p>
        </w:tc>
        <w:tc>
          <w:tcPr>
            <w:tcW w:w="7088" w:type="dxa"/>
          </w:tcPr>
          <w:p w:rsidR="00CB761F" w:rsidRPr="00CB761F" w:rsidRDefault="00CB761F" w:rsidP="00753726">
            <w:pPr>
              <w:numPr>
                <w:ilvl w:val="0"/>
                <w:numId w:val="13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ind w:left="497" w:hanging="425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CB761F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Unijne i krajowe uregulowania prawne w zakresie klauzul społecznych w zamówieniach publicznych.</w:t>
            </w:r>
          </w:p>
          <w:p w:rsidR="00CB761F" w:rsidRPr="00CB761F" w:rsidRDefault="00CB761F" w:rsidP="00753726">
            <w:pPr>
              <w:numPr>
                <w:ilvl w:val="0"/>
                <w:numId w:val="13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ind w:left="497" w:hanging="425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CB761F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Klauzule społeczne w polskim prawie zamówień publicznych – </w:t>
            </w:r>
            <w:r w:rsidRPr="00CB761F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lastRenderedPageBreak/>
              <w:t>definicja, podstawy prawne, rodzaje, charakterystyka, uwarunkowania.</w:t>
            </w:r>
          </w:p>
          <w:p w:rsidR="00CB761F" w:rsidRPr="00CB761F" w:rsidRDefault="00CB761F" w:rsidP="00753726">
            <w:pPr>
              <w:numPr>
                <w:ilvl w:val="0"/>
                <w:numId w:val="13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ind w:left="497" w:hanging="425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CB761F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Zasady sporządzania opisu przedmiotu zamówienia związane z realizacją zamówienia, dotyczące zastosowania klauzul społecznych.</w:t>
            </w:r>
          </w:p>
          <w:p w:rsidR="00CB761F" w:rsidRPr="00CB761F" w:rsidRDefault="00CB761F" w:rsidP="00753726">
            <w:pPr>
              <w:numPr>
                <w:ilvl w:val="0"/>
                <w:numId w:val="13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ind w:left="497" w:hanging="425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CB761F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Aspekty społeczne w opisie przedmiotu zamówienia (wymagania brzegowe) – przykładowe zapisy SIWZ (zapytań) i umów.</w:t>
            </w:r>
          </w:p>
          <w:p w:rsidR="00CB761F" w:rsidRPr="00CB761F" w:rsidRDefault="00CB761F" w:rsidP="00753726">
            <w:pPr>
              <w:numPr>
                <w:ilvl w:val="0"/>
                <w:numId w:val="13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ind w:left="497" w:hanging="425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CB761F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Aspekty społeczne w kryterium oceny ofert (wymagania dodatkowo punktowane) – przykładowe zapisy SIWZ (zapytań) i umów.</w:t>
            </w:r>
          </w:p>
          <w:p w:rsidR="00CB761F" w:rsidRPr="00CB761F" w:rsidRDefault="00CB761F" w:rsidP="00753726">
            <w:pPr>
              <w:numPr>
                <w:ilvl w:val="0"/>
                <w:numId w:val="13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ind w:left="497" w:hanging="425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CB761F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Realizacja umów z klauzulami społecznymi.</w:t>
            </w:r>
          </w:p>
          <w:p w:rsidR="00CB761F" w:rsidRPr="00CB761F" w:rsidRDefault="00CB761F" w:rsidP="00753726">
            <w:pPr>
              <w:numPr>
                <w:ilvl w:val="0"/>
                <w:numId w:val="13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ind w:left="497" w:hanging="425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CB761F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Przesłanki wykluczenia i warunki udziału</w:t>
            </w:r>
          </w:p>
          <w:p w:rsidR="00CB761F" w:rsidRPr="00CB761F" w:rsidRDefault="00CB761F" w:rsidP="00753726">
            <w:pPr>
              <w:numPr>
                <w:ilvl w:val="0"/>
                <w:numId w:val="13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ind w:left="497" w:hanging="425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CB761F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Treść SIWZ w sytuacja stosowania klauzul społecznych.</w:t>
            </w:r>
          </w:p>
          <w:p w:rsidR="00CB761F" w:rsidRPr="00CB761F" w:rsidRDefault="00CB761F" w:rsidP="00753726">
            <w:pPr>
              <w:numPr>
                <w:ilvl w:val="0"/>
                <w:numId w:val="13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ind w:left="497" w:hanging="425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CB761F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Przykłady dobrych praktyk w zakresie uwzględniania aspektów i klauzul społecznych w zamówieniach publicznych, </w:t>
            </w:r>
          </w:p>
          <w:p w:rsidR="00837070" w:rsidRPr="00F8741D" w:rsidRDefault="00837070" w:rsidP="00A370A7">
            <w:pPr>
              <w:tabs>
                <w:tab w:val="left" w:pos="3270"/>
              </w:tabs>
              <w:suppressAutoHyphens/>
              <w:autoSpaceDN w:val="0"/>
              <w:spacing w:after="0" w:line="240" w:lineRule="auto"/>
              <w:ind w:left="766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</w:p>
        </w:tc>
      </w:tr>
    </w:tbl>
    <w:p w:rsidR="00837070" w:rsidRDefault="00837070" w:rsidP="00837070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Calibri" w:hAnsi="Times New Roman" w:cs="Times New Roman"/>
          <w:color w:val="00000A"/>
          <w:kern w:val="3"/>
          <w:sz w:val="24"/>
          <w:szCs w:val="24"/>
        </w:rPr>
      </w:pPr>
    </w:p>
    <w:p w:rsidR="00C43792" w:rsidRDefault="00C43792" w:rsidP="00837070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Calibri" w:hAnsi="Times New Roman" w:cs="Times New Roman"/>
          <w:color w:val="00000A"/>
          <w:kern w:val="3"/>
          <w:sz w:val="24"/>
          <w:szCs w:val="24"/>
        </w:rPr>
      </w:pPr>
    </w:p>
    <w:p w:rsidR="00C43792" w:rsidRDefault="00C43792" w:rsidP="00837070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Calibri" w:hAnsi="Times New Roman" w:cs="Times New Roman"/>
          <w:color w:val="00000A"/>
          <w:kern w:val="3"/>
          <w:sz w:val="24"/>
          <w:szCs w:val="24"/>
        </w:rPr>
      </w:pPr>
    </w:p>
    <w:p w:rsidR="00C43792" w:rsidRPr="00F8741D" w:rsidRDefault="00C43792" w:rsidP="00837070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Calibri" w:hAnsi="Times New Roman" w:cs="Times New Roman"/>
          <w:color w:val="00000A"/>
          <w:kern w:val="3"/>
          <w:sz w:val="24"/>
          <w:szCs w:val="24"/>
        </w:rPr>
      </w:pPr>
    </w:p>
    <w:tbl>
      <w:tblPr>
        <w:tblpPr w:leftFromText="141" w:rightFromText="141" w:vertAnchor="text" w:tblpX="161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088"/>
      </w:tblGrid>
      <w:tr w:rsidR="00837070" w:rsidRPr="00F8741D" w:rsidTr="002434AB">
        <w:trPr>
          <w:trHeight w:val="801"/>
        </w:trPr>
        <w:tc>
          <w:tcPr>
            <w:tcW w:w="9001" w:type="dxa"/>
            <w:gridSpan w:val="2"/>
            <w:vAlign w:val="center"/>
          </w:tcPr>
          <w:p w:rsidR="00837070" w:rsidRPr="00F8741D" w:rsidRDefault="00837070" w:rsidP="00E21500">
            <w:pPr>
              <w:pStyle w:val="Akapitzlist"/>
              <w:spacing w:before="120" w:after="120" w:line="360" w:lineRule="auto"/>
              <w:ind w:left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Temat </w:t>
            </w:r>
            <w:r w:rsidR="00E21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  <w:r w:rsidRPr="00F87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– „</w:t>
            </w:r>
            <w:r w:rsidR="00A370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</w:t>
            </w:r>
            <w:r w:rsidR="00A370A7" w:rsidRPr="00AD00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rzygotowanie procedur </w:t>
            </w:r>
            <w:r w:rsidR="00E21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zamówień publicznych</w:t>
            </w:r>
            <w:r w:rsidR="00A370A7" w:rsidRPr="00AD00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przez JST pod ką</w:t>
            </w:r>
            <w:r w:rsidR="00A370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tem zlecania zadań PES</w:t>
            </w:r>
            <w:r w:rsidRPr="00F87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”</w:t>
            </w:r>
            <w:r w:rsidR="008F6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– 2 GRUPY</w:t>
            </w:r>
          </w:p>
        </w:tc>
      </w:tr>
      <w:tr w:rsidR="00A370A7" w:rsidRPr="00F8741D" w:rsidTr="00C43792">
        <w:trPr>
          <w:trHeight w:val="984"/>
        </w:trPr>
        <w:tc>
          <w:tcPr>
            <w:tcW w:w="1913" w:type="dxa"/>
            <w:vAlign w:val="center"/>
          </w:tcPr>
          <w:p w:rsidR="00A370A7" w:rsidRPr="00F8741D" w:rsidRDefault="00A370A7" w:rsidP="00A370A7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Cel główny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>warsztatu</w:t>
            </w:r>
          </w:p>
        </w:tc>
        <w:tc>
          <w:tcPr>
            <w:tcW w:w="7088" w:type="dxa"/>
          </w:tcPr>
          <w:p w:rsidR="00A370A7" w:rsidRPr="00F8741D" w:rsidRDefault="00A370A7" w:rsidP="00A370A7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Celem szkolenia jest nabycie przez uczestników teoretycznej </w:t>
            </w: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br/>
              <w:t xml:space="preserve">i praktycznej wiedzy w zakresie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p</w:t>
            </w:r>
            <w:r w:rsidRPr="00A370A7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rzygotowani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a</w:t>
            </w:r>
            <w:r w:rsidRPr="00A370A7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 procedur PZP przez JST pod kątem zlecania zadań PES.</w:t>
            </w:r>
          </w:p>
        </w:tc>
      </w:tr>
      <w:tr w:rsidR="00A370A7" w:rsidRPr="00F8741D" w:rsidTr="002434AB">
        <w:trPr>
          <w:trHeight w:val="983"/>
        </w:trPr>
        <w:tc>
          <w:tcPr>
            <w:tcW w:w="1913" w:type="dxa"/>
            <w:vAlign w:val="center"/>
          </w:tcPr>
          <w:p w:rsidR="00A370A7" w:rsidRPr="00F8741D" w:rsidRDefault="00A370A7" w:rsidP="00A370A7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Minimalny zakres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>warsztatu</w:t>
            </w: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 online</w:t>
            </w:r>
          </w:p>
        </w:tc>
        <w:tc>
          <w:tcPr>
            <w:tcW w:w="7088" w:type="dxa"/>
          </w:tcPr>
          <w:p w:rsidR="002351D8" w:rsidRPr="002351D8" w:rsidRDefault="002351D8" w:rsidP="00753726">
            <w:pPr>
              <w:numPr>
                <w:ilvl w:val="0"/>
                <w:numId w:val="14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ind w:left="49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u w:val="single"/>
                <w:lang w:eastAsia="pl-PL"/>
              </w:rPr>
            </w:pPr>
            <w:r w:rsidRPr="002351D8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Analiza aktualnego stanu prawnego PZP– rok 2021.</w:t>
            </w:r>
          </w:p>
          <w:p w:rsidR="002351D8" w:rsidRPr="002351D8" w:rsidRDefault="002351D8" w:rsidP="00753726">
            <w:pPr>
              <w:numPr>
                <w:ilvl w:val="0"/>
                <w:numId w:val="14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ind w:left="49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u w:val="single"/>
                <w:lang w:eastAsia="pl-PL"/>
              </w:rPr>
            </w:pPr>
            <w:r w:rsidRPr="002351D8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Obszary i formy współpracy gmin i powiatów z PES</w:t>
            </w:r>
            <w:r w:rsidR="00BA0BF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.</w:t>
            </w:r>
          </w:p>
          <w:p w:rsidR="002351D8" w:rsidRPr="002351D8" w:rsidRDefault="002351D8" w:rsidP="00753726">
            <w:pPr>
              <w:numPr>
                <w:ilvl w:val="0"/>
                <w:numId w:val="14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ind w:left="49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u w:val="single"/>
                <w:lang w:eastAsia="pl-PL"/>
              </w:rPr>
            </w:pPr>
            <w:r w:rsidRPr="002351D8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Ekonomia społeczna w dokumentacji strategicznej JST. Roczny program współpracy z organizacjami pozarządowymi.</w:t>
            </w:r>
          </w:p>
          <w:p w:rsidR="002351D8" w:rsidRPr="002351D8" w:rsidRDefault="002351D8" w:rsidP="00753726">
            <w:pPr>
              <w:numPr>
                <w:ilvl w:val="0"/>
                <w:numId w:val="14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ind w:left="49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u w:val="single"/>
                <w:lang w:eastAsia="pl-PL"/>
              </w:rPr>
            </w:pPr>
            <w:r w:rsidRPr="002351D8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Wymagania ustawy PZP, aktów wykonawczych czy innych regulacji prawnych w zakresie regulacji wewnętrznych </w:t>
            </w:r>
            <w:r w:rsidR="00836104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br/>
            </w:r>
            <w:r w:rsidRPr="002351D8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w zamówieniach publicznych.</w:t>
            </w:r>
          </w:p>
          <w:p w:rsidR="002351D8" w:rsidRPr="002351D8" w:rsidRDefault="002351D8" w:rsidP="00753726">
            <w:pPr>
              <w:numPr>
                <w:ilvl w:val="0"/>
                <w:numId w:val="14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ind w:left="49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2351D8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Analiza, korekta dokumentów JST pod kątem poprawności zapisów preferujących podmioty ekonomii społecznej </w:t>
            </w:r>
            <w:r w:rsidR="00836104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br/>
            </w:r>
            <w:r w:rsidRPr="002351D8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w zamówieniu</w:t>
            </w:r>
            <w:r w:rsidR="00BA0BF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.</w:t>
            </w:r>
          </w:p>
          <w:p w:rsidR="002351D8" w:rsidRPr="002351D8" w:rsidRDefault="002351D8" w:rsidP="00753726">
            <w:pPr>
              <w:numPr>
                <w:ilvl w:val="0"/>
                <w:numId w:val="14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ind w:left="49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2351D8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Klauzule i aspekty społeczne w zamówieniach publicznych</w:t>
            </w:r>
          </w:p>
          <w:p w:rsidR="002351D8" w:rsidRPr="002351D8" w:rsidRDefault="002351D8" w:rsidP="00753726">
            <w:pPr>
              <w:numPr>
                <w:ilvl w:val="0"/>
                <w:numId w:val="14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ind w:left="49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2351D8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Przykłady dobrych praktyk w zakresie uwzględniania aspektów </w:t>
            </w:r>
            <w:r w:rsidRPr="002351D8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br/>
              <w:t>i klauzul społecznych w zamówieniach publicznych, udzielanych przez JST</w:t>
            </w:r>
            <w:r w:rsidR="00BA0BF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.</w:t>
            </w:r>
          </w:p>
          <w:p w:rsidR="002351D8" w:rsidRPr="002351D8" w:rsidRDefault="002351D8" w:rsidP="00753726">
            <w:pPr>
              <w:numPr>
                <w:ilvl w:val="0"/>
                <w:numId w:val="14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ind w:left="49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2351D8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 Przykładowe wzory zapisów dotyczących stosowania poszczególnych klauzul i aspektów społecznych</w:t>
            </w:r>
            <w:r w:rsidR="00BA0BF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.</w:t>
            </w:r>
          </w:p>
          <w:p w:rsidR="002351D8" w:rsidRPr="002351D8" w:rsidRDefault="002351D8" w:rsidP="00753726">
            <w:pPr>
              <w:numPr>
                <w:ilvl w:val="0"/>
                <w:numId w:val="14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ind w:left="49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u w:val="single"/>
                <w:lang w:eastAsia="pl-PL"/>
              </w:rPr>
            </w:pPr>
            <w:r w:rsidRPr="002351D8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lastRenderedPageBreak/>
              <w:t xml:space="preserve">Punkty kluczowe, na które należy zwrócić uwagę: charakterystyczne i często powtarzające się błędy </w:t>
            </w:r>
            <w:r w:rsidR="00BA0BF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br/>
            </w:r>
            <w:r w:rsidRPr="002351D8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i nieprawidłowości.</w:t>
            </w:r>
          </w:p>
          <w:p w:rsidR="00A370A7" w:rsidRPr="00F8741D" w:rsidRDefault="00A370A7" w:rsidP="00A370A7">
            <w:pPr>
              <w:tabs>
                <w:tab w:val="left" w:pos="3270"/>
              </w:tabs>
              <w:suppressAutoHyphens/>
              <w:autoSpaceDN w:val="0"/>
              <w:spacing w:after="0" w:line="240" w:lineRule="auto"/>
              <w:ind w:left="766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</w:p>
        </w:tc>
      </w:tr>
    </w:tbl>
    <w:p w:rsidR="00837070" w:rsidRDefault="00837070" w:rsidP="0083707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A"/>
          <w:kern w:val="3"/>
          <w:sz w:val="24"/>
          <w:szCs w:val="24"/>
        </w:rPr>
      </w:pPr>
    </w:p>
    <w:p w:rsidR="00C43792" w:rsidRDefault="00C43792" w:rsidP="0083707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A"/>
          <w:kern w:val="3"/>
          <w:sz w:val="24"/>
          <w:szCs w:val="24"/>
        </w:rPr>
      </w:pPr>
    </w:p>
    <w:p w:rsidR="00C43792" w:rsidRPr="00F8741D" w:rsidRDefault="00C43792" w:rsidP="0083707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A"/>
          <w:kern w:val="3"/>
          <w:sz w:val="24"/>
          <w:szCs w:val="24"/>
        </w:rPr>
      </w:pPr>
    </w:p>
    <w:tbl>
      <w:tblPr>
        <w:tblpPr w:leftFromText="141" w:rightFromText="141" w:vertAnchor="text" w:tblpX="161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088"/>
      </w:tblGrid>
      <w:tr w:rsidR="00837070" w:rsidRPr="00F8741D" w:rsidTr="002434AB">
        <w:trPr>
          <w:cantSplit/>
          <w:trHeight w:val="1134"/>
        </w:trPr>
        <w:tc>
          <w:tcPr>
            <w:tcW w:w="9001" w:type="dxa"/>
            <w:gridSpan w:val="2"/>
            <w:vAlign w:val="center"/>
          </w:tcPr>
          <w:p w:rsidR="00837070" w:rsidRPr="00F8741D" w:rsidRDefault="00837070" w:rsidP="00A370A7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ind w:left="426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>Temat</w:t>
            </w:r>
            <w:r w:rsidR="00E21500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 3</w:t>
            </w: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 – „</w:t>
            </w:r>
            <w:r w:rsidR="00A370A7" w:rsidRPr="00A370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A370A7" w:rsidRPr="00A370A7">
              <w:rPr>
                <w:rFonts w:ascii="Times New Roman" w:eastAsia="Calibri" w:hAnsi="Times New Roman" w:cs="Times New Roman"/>
                <w:b/>
                <w:color w:val="000000"/>
                <w:spacing w:val="-2"/>
                <w:kern w:val="3"/>
                <w:sz w:val="24"/>
                <w:szCs w:val="24"/>
              </w:rPr>
              <w:t>Realizacja zadań publicznych przez NGO i PES</w:t>
            </w:r>
            <w:r w:rsidR="00A370A7" w:rsidRPr="00A370A7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kern w:val="3"/>
                <w:sz w:val="24"/>
                <w:szCs w:val="24"/>
              </w:rPr>
              <w:t xml:space="preserve"> </w:t>
            </w: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>”</w:t>
            </w:r>
            <w:r w:rsidR="008F6349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 – 2 GRUPY</w:t>
            </w:r>
          </w:p>
        </w:tc>
      </w:tr>
      <w:tr w:rsidR="00A370A7" w:rsidRPr="00F8741D" w:rsidTr="00C43792">
        <w:trPr>
          <w:trHeight w:val="1000"/>
        </w:trPr>
        <w:tc>
          <w:tcPr>
            <w:tcW w:w="1913" w:type="dxa"/>
            <w:vAlign w:val="center"/>
          </w:tcPr>
          <w:p w:rsidR="00A370A7" w:rsidRPr="00F8741D" w:rsidRDefault="00A370A7" w:rsidP="00A370A7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Cel główny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>warsztatu</w:t>
            </w:r>
          </w:p>
        </w:tc>
        <w:tc>
          <w:tcPr>
            <w:tcW w:w="7088" w:type="dxa"/>
          </w:tcPr>
          <w:p w:rsidR="00A370A7" w:rsidRPr="00F8741D" w:rsidRDefault="00A370A7" w:rsidP="00A370A7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Celem szkolenia jest nabycie przez uczestników teoretycznej </w:t>
            </w: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br/>
              <w:t xml:space="preserve">i praktycznej wiedzy w zakresie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r</w:t>
            </w:r>
            <w:r w:rsidRPr="00A370A7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ealizacj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i</w:t>
            </w:r>
            <w:r w:rsidRPr="00A370A7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 zadań publicznych przez NGO i PES </w:t>
            </w: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.</w:t>
            </w:r>
          </w:p>
        </w:tc>
      </w:tr>
      <w:tr w:rsidR="00A370A7" w:rsidRPr="00F8741D" w:rsidTr="002434AB">
        <w:trPr>
          <w:trHeight w:val="983"/>
        </w:trPr>
        <w:tc>
          <w:tcPr>
            <w:tcW w:w="1913" w:type="dxa"/>
            <w:vAlign w:val="center"/>
          </w:tcPr>
          <w:p w:rsidR="00A370A7" w:rsidRPr="00F8741D" w:rsidRDefault="00A370A7" w:rsidP="00A370A7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Minimalny zakres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>warsztatu</w:t>
            </w: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 online</w:t>
            </w:r>
          </w:p>
        </w:tc>
        <w:tc>
          <w:tcPr>
            <w:tcW w:w="7088" w:type="dxa"/>
          </w:tcPr>
          <w:p w:rsidR="00636551" w:rsidRPr="00636551" w:rsidRDefault="00636551" w:rsidP="00753726">
            <w:pPr>
              <w:numPr>
                <w:ilvl w:val="0"/>
                <w:numId w:val="16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636551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Procedura zlecania zadań publicznych organizacjom pozarządowym:</w:t>
            </w:r>
          </w:p>
          <w:p w:rsidR="00636551" w:rsidRPr="00636551" w:rsidRDefault="00636551" w:rsidP="00636551">
            <w:p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636551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           - </w:t>
            </w:r>
            <w:r w:rsidRPr="00636551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powiązanie konkursów z budżetem i innymi uchwałami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,</w:t>
            </w:r>
            <w:r w:rsidRPr="00636551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            -   </w:t>
            </w:r>
            <w:r w:rsidRPr="00636551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program współpracy, zadania roczne i wieloletnie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.</w:t>
            </w:r>
          </w:p>
          <w:p w:rsidR="00636551" w:rsidRDefault="00636551" w:rsidP="00753726">
            <w:pPr>
              <w:numPr>
                <w:ilvl w:val="0"/>
                <w:numId w:val="15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636551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Ogłoszenie konkursowe a przygotowanie oferty na realizację zadania publicznego.</w:t>
            </w:r>
          </w:p>
          <w:p w:rsidR="00A06465" w:rsidRPr="00A06465" w:rsidRDefault="00A06465" w:rsidP="00753726">
            <w:pPr>
              <w:numPr>
                <w:ilvl w:val="0"/>
                <w:numId w:val="15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A06465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Druki ofert – elementy formularza ofertowego:</w:t>
            </w:r>
            <w:r w:rsidRPr="00A06465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br/>
              <w:t xml:space="preserve">- wskaźniki produktów i rezultatów – różnice,      </w:t>
            </w:r>
          </w:p>
          <w:p w:rsidR="00A06465" w:rsidRPr="00636551" w:rsidRDefault="00A06465" w:rsidP="00A06465">
            <w:pPr>
              <w:tabs>
                <w:tab w:val="left" w:pos="32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            - sposób monitoringu i ewaluacji,</w:t>
            </w:r>
            <w:r w:rsidRPr="00636551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            </w:t>
            </w:r>
            <w:r w:rsidRPr="00636551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- budżet zadania, w tym wkład własny i jego dokumentacja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,</w:t>
            </w:r>
            <w:r w:rsidRPr="00636551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            </w:t>
            </w:r>
            <w:r w:rsidRPr="00636551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- realizacja zadania zgodnie z harmonogramem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,</w:t>
            </w:r>
            <w:r w:rsidRPr="00636551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            </w:t>
            </w:r>
            <w:r w:rsidRPr="00636551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- obowiązki informacyjne organizacji korzystającej z dotacji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.</w:t>
            </w:r>
          </w:p>
          <w:p w:rsidR="00A06465" w:rsidRDefault="00636551" w:rsidP="00753726">
            <w:pPr>
              <w:numPr>
                <w:ilvl w:val="0"/>
                <w:numId w:val="15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A06465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Na co zwrócić największą uwagę podczas ich wypełniania i jak je rozumieć? </w:t>
            </w:r>
          </w:p>
          <w:p w:rsidR="00636551" w:rsidRPr="00A06465" w:rsidRDefault="00636551" w:rsidP="00753726">
            <w:pPr>
              <w:numPr>
                <w:ilvl w:val="0"/>
                <w:numId w:val="15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A06465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Realizacja zadań publicznych -</w:t>
            </w:r>
            <w:r w:rsidR="00A06465" w:rsidRPr="00A06465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 </w:t>
            </w:r>
            <w:r w:rsidRPr="00A06465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zasady realizacji, dokonywania zmian w ofertach, budżet oferty. </w:t>
            </w:r>
          </w:p>
          <w:p w:rsidR="00636551" w:rsidRPr="00636551" w:rsidRDefault="00636551" w:rsidP="00753726">
            <w:pPr>
              <w:numPr>
                <w:ilvl w:val="0"/>
                <w:numId w:val="15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636551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Rozliczenie przez rezultaty – o czym należy pamiętać przygotowując sprawozdanie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.</w:t>
            </w:r>
          </w:p>
          <w:p w:rsidR="00636551" w:rsidRPr="00636551" w:rsidRDefault="00636551" w:rsidP="00753726">
            <w:pPr>
              <w:numPr>
                <w:ilvl w:val="0"/>
                <w:numId w:val="15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636551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Kto może uczestni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czyć w otwartym konkursie ofert.</w:t>
            </w:r>
          </w:p>
          <w:p w:rsidR="00A370A7" w:rsidRPr="00F8741D" w:rsidRDefault="00A370A7" w:rsidP="00A06465">
            <w:pPr>
              <w:tabs>
                <w:tab w:val="left" w:pos="32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</w:p>
        </w:tc>
      </w:tr>
    </w:tbl>
    <w:p w:rsidR="00837070" w:rsidRDefault="00837070" w:rsidP="00837070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Calibri" w:hAnsi="Times New Roman" w:cs="Times New Roman"/>
          <w:color w:val="00000A"/>
          <w:kern w:val="3"/>
          <w:sz w:val="24"/>
          <w:szCs w:val="24"/>
        </w:rPr>
      </w:pPr>
    </w:p>
    <w:p w:rsidR="00636551" w:rsidRDefault="00636551" w:rsidP="00837070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Calibri" w:hAnsi="Times New Roman" w:cs="Times New Roman"/>
          <w:color w:val="00000A"/>
          <w:kern w:val="3"/>
          <w:sz w:val="24"/>
          <w:szCs w:val="24"/>
        </w:rPr>
      </w:pPr>
    </w:p>
    <w:p w:rsidR="00636551" w:rsidRDefault="00636551" w:rsidP="00837070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Calibri" w:hAnsi="Times New Roman" w:cs="Times New Roman"/>
          <w:color w:val="00000A"/>
          <w:kern w:val="3"/>
          <w:sz w:val="24"/>
          <w:szCs w:val="24"/>
        </w:rPr>
      </w:pPr>
    </w:p>
    <w:p w:rsidR="00636551" w:rsidRDefault="00636551" w:rsidP="00837070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Calibri" w:hAnsi="Times New Roman" w:cs="Times New Roman"/>
          <w:color w:val="00000A"/>
          <w:kern w:val="3"/>
          <w:sz w:val="24"/>
          <w:szCs w:val="24"/>
        </w:rPr>
      </w:pPr>
    </w:p>
    <w:p w:rsidR="00A06465" w:rsidRDefault="00A06465" w:rsidP="00837070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Calibri" w:hAnsi="Times New Roman" w:cs="Times New Roman"/>
          <w:color w:val="00000A"/>
          <w:kern w:val="3"/>
          <w:sz w:val="24"/>
          <w:szCs w:val="24"/>
        </w:rPr>
      </w:pPr>
    </w:p>
    <w:p w:rsidR="00A06465" w:rsidRDefault="00A06465" w:rsidP="00837070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Calibri" w:hAnsi="Times New Roman" w:cs="Times New Roman"/>
          <w:color w:val="00000A"/>
          <w:kern w:val="3"/>
          <w:sz w:val="24"/>
          <w:szCs w:val="24"/>
        </w:rPr>
      </w:pPr>
    </w:p>
    <w:p w:rsidR="00A06465" w:rsidRPr="00F8741D" w:rsidRDefault="00A06465" w:rsidP="00837070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Calibri" w:hAnsi="Times New Roman" w:cs="Times New Roman"/>
          <w:color w:val="00000A"/>
          <w:kern w:val="3"/>
          <w:sz w:val="24"/>
          <w:szCs w:val="24"/>
        </w:rPr>
      </w:pPr>
    </w:p>
    <w:tbl>
      <w:tblPr>
        <w:tblpPr w:leftFromText="141" w:rightFromText="141" w:vertAnchor="text" w:tblpX="161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088"/>
      </w:tblGrid>
      <w:tr w:rsidR="00837070" w:rsidRPr="00F8741D" w:rsidTr="002434AB">
        <w:trPr>
          <w:trHeight w:val="801"/>
        </w:trPr>
        <w:tc>
          <w:tcPr>
            <w:tcW w:w="9001" w:type="dxa"/>
            <w:gridSpan w:val="2"/>
            <w:vAlign w:val="center"/>
          </w:tcPr>
          <w:p w:rsidR="00837070" w:rsidRPr="00F8741D" w:rsidRDefault="00837070" w:rsidP="00A370A7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ind w:left="1134" w:hanging="708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lastRenderedPageBreak/>
              <w:t xml:space="preserve">Temat </w:t>
            </w:r>
            <w:r w:rsidR="00E21500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>4</w:t>
            </w: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>– „</w:t>
            </w:r>
            <w:r w:rsidR="00A370A7" w:rsidRPr="00A370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A370A7" w:rsidRPr="00A370A7">
              <w:rPr>
                <w:rFonts w:ascii="Times New Roman" w:eastAsia="Calibri" w:hAnsi="Times New Roman" w:cs="Times New Roman"/>
                <w:b/>
                <w:color w:val="000000"/>
                <w:spacing w:val="-2"/>
                <w:kern w:val="3"/>
                <w:sz w:val="24"/>
                <w:szCs w:val="24"/>
              </w:rPr>
              <w:t xml:space="preserve">Partnerstwo JST i PES jako sposób na rozwiązywanie problemów </w:t>
            </w:r>
            <w:r w:rsidR="00A370A7">
              <w:rPr>
                <w:rFonts w:ascii="Times New Roman" w:eastAsia="Calibri" w:hAnsi="Times New Roman" w:cs="Times New Roman"/>
                <w:b/>
                <w:color w:val="000000"/>
                <w:spacing w:val="-2"/>
                <w:kern w:val="3"/>
                <w:sz w:val="24"/>
                <w:szCs w:val="24"/>
              </w:rPr>
              <w:t xml:space="preserve"> s</w:t>
            </w:r>
            <w:r w:rsidR="00A370A7" w:rsidRPr="00A370A7">
              <w:rPr>
                <w:rFonts w:ascii="Times New Roman" w:eastAsia="Calibri" w:hAnsi="Times New Roman" w:cs="Times New Roman"/>
                <w:b/>
                <w:color w:val="000000"/>
                <w:spacing w:val="-2"/>
                <w:kern w:val="3"/>
                <w:sz w:val="24"/>
                <w:szCs w:val="24"/>
              </w:rPr>
              <w:t>połecznych i stymulowanie rozwoju społecznego</w:t>
            </w: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>”</w:t>
            </w:r>
            <w:r w:rsidR="008F6349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 – 2 GRUPY</w:t>
            </w:r>
          </w:p>
        </w:tc>
      </w:tr>
      <w:tr w:rsidR="00CB761F" w:rsidRPr="00F8741D" w:rsidTr="00C43792">
        <w:trPr>
          <w:trHeight w:val="969"/>
        </w:trPr>
        <w:tc>
          <w:tcPr>
            <w:tcW w:w="1913" w:type="dxa"/>
            <w:vAlign w:val="center"/>
          </w:tcPr>
          <w:p w:rsidR="00CB761F" w:rsidRPr="00F8741D" w:rsidRDefault="00CB761F" w:rsidP="00CB761F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Cel główny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>warsztatu</w:t>
            </w:r>
          </w:p>
        </w:tc>
        <w:tc>
          <w:tcPr>
            <w:tcW w:w="7088" w:type="dxa"/>
          </w:tcPr>
          <w:p w:rsidR="00CB761F" w:rsidRPr="00F8741D" w:rsidRDefault="00CB761F" w:rsidP="00CB761F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Celem szkolenia jest nabycie przez uczestników teoretycznej </w:t>
            </w: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br/>
              <w:t xml:space="preserve">i praktycznej wiedzy w zakresie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p</w:t>
            </w:r>
            <w:r w:rsidRPr="00CB761F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artnerstw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a</w:t>
            </w:r>
            <w:r w:rsidRPr="00CB761F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 JST i PES jako spos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obu</w:t>
            </w:r>
            <w:r w:rsidRPr="00CB761F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 na rozwiązywanie problemów  społecznych i stymulowanie rozwoju społecznego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.</w:t>
            </w:r>
          </w:p>
        </w:tc>
      </w:tr>
      <w:tr w:rsidR="00CB761F" w:rsidRPr="00F8741D" w:rsidTr="002434AB">
        <w:trPr>
          <w:trHeight w:val="983"/>
        </w:trPr>
        <w:tc>
          <w:tcPr>
            <w:tcW w:w="1913" w:type="dxa"/>
            <w:vAlign w:val="center"/>
          </w:tcPr>
          <w:p w:rsidR="00CB761F" w:rsidRPr="00F8741D" w:rsidRDefault="00CB761F" w:rsidP="00CB761F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Minimalny zakres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>warsztatu</w:t>
            </w: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 online</w:t>
            </w:r>
          </w:p>
        </w:tc>
        <w:tc>
          <w:tcPr>
            <w:tcW w:w="7088" w:type="dxa"/>
          </w:tcPr>
          <w:p w:rsidR="00A06465" w:rsidRPr="00A06465" w:rsidRDefault="00A06465" w:rsidP="00753726">
            <w:pPr>
              <w:numPr>
                <w:ilvl w:val="0"/>
                <w:numId w:val="17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A06465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Ekonomia społeczna we współpracy z samorządem lokalnym –zarys problematyki</w:t>
            </w:r>
          </w:p>
          <w:p w:rsidR="00A06465" w:rsidRPr="00A06465" w:rsidRDefault="00A06465" w:rsidP="00753726">
            <w:pPr>
              <w:numPr>
                <w:ilvl w:val="0"/>
                <w:numId w:val="17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A06465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Współpraca sektora ekonomii społecznej z samorządem lokalnym na wybranych przykładach</w:t>
            </w:r>
          </w:p>
          <w:p w:rsidR="00A06465" w:rsidRPr="00A06465" w:rsidRDefault="00A06465" w:rsidP="00753726">
            <w:pPr>
              <w:numPr>
                <w:ilvl w:val="0"/>
                <w:numId w:val="17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A06465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Obszary najbardziej cenione we współpracy z PES</w:t>
            </w:r>
          </w:p>
          <w:p w:rsidR="00A06465" w:rsidRPr="00A06465" w:rsidRDefault="00A06465" w:rsidP="00753726">
            <w:pPr>
              <w:numPr>
                <w:ilvl w:val="0"/>
                <w:numId w:val="17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A06465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Przedsiębiorstwo ekonomii społecznej jako element środowiska lokalnego</w:t>
            </w:r>
          </w:p>
          <w:p w:rsidR="00A06465" w:rsidRPr="00A06465" w:rsidRDefault="00A06465" w:rsidP="00753726">
            <w:pPr>
              <w:numPr>
                <w:ilvl w:val="0"/>
                <w:numId w:val="17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A06465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Analiza otoczenia PES oraz wzajemnych relacji</w:t>
            </w:r>
          </w:p>
          <w:p w:rsidR="00A06465" w:rsidRPr="00A06465" w:rsidRDefault="00A06465" w:rsidP="00753726">
            <w:pPr>
              <w:numPr>
                <w:ilvl w:val="0"/>
                <w:numId w:val="17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A06465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Polityki publiczne -relacja między administracją publiczną a podmiotami ekonomii społecznej </w:t>
            </w:r>
          </w:p>
          <w:p w:rsidR="00A06465" w:rsidRPr="00A06465" w:rsidRDefault="00A06465" w:rsidP="00753726">
            <w:pPr>
              <w:numPr>
                <w:ilvl w:val="0"/>
                <w:numId w:val="17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A06465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Tworzenie lokalnych partnerstw</w:t>
            </w:r>
          </w:p>
          <w:p w:rsidR="00CB761F" w:rsidRPr="00F8741D" w:rsidRDefault="00CB761F" w:rsidP="00CB761F">
            <w:pPr>
              <w:tabs>
                <w:tab w:val="left" w:pos="3270"/>
              </w:tabs>
              <w:suppressAutoHyphens/>
              <w:autoSpaceDN w:val="0"/>
              <w:spacing w:after="0" w:line="240" w:lineRule="auto"/>
              <w:ind w:left="766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</w:p>
        </w:tc>
      </w:tr>
    </w:tbl>
    <w:p w:rsidR="00636551" w:rsidRDefault="00636551" w:rsidP="00CB761F">
      <w:pPr>
        <w:pStyle w:val="Tekstkomentarza"/>
        <w:spacing w:before="120" w:after="12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pPr w:leftFromText="141" w:rightFromText="141" w:vertAnchor="text" w:tblpX="161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088"/>
      </w:tblGrid>
      <w:tr w:rsidR="00636551" w:rsidRPr="00F8741D" w:rsidTr="002434AB">
        <w:trPr>
          <w:cantSplit/>
          <w:trHeight w:val="1134"/>
        </w:trPr>
        <w:tc>
          <w:tcPr>
            <w:tcW w:w="9001" w:type="dxa"/>
            <w:gridSpan w:val="2"/>
            <w:vAlign w:val="center"/>
          </w:tcPr>
          <w:p w:rsidR="00636551" w:rsidRPr="00F8741D" w:rsidRDefault="00636551" w:rsidP="002434AB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ind w:left="426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CB761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  <w:t xml:space="preserve">Temat </w:t>
            </w:r>
            <w:r w:rsidR="00E2150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CB761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  <w:t>– „</w:t>
            </w:r>
            <w:r w:rsidRPr="00CB76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Skuteczna ścieżka reintegracji osób zagrożonych ubóstwe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 i/lub wykluczeniem społecznym</w:t>
            </w:r>
            <w:r w:rsidRPr="00CB761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  <w:t>”</w:t>
            </w:r>
            <w:r w:rsidR="008F634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2 GRUPY</w:t>
            </w:r>
          </w:p>
        </w:tc>
      </w:tr>
      <w:tr w:rsidR="00636551" w:rsidRPr="00F8741D" w:rsidTr="002434AB">
        <w:trPr>
          <w:trHeight w:val="1000"/>
        </w:trPr>
        <w:tc>
          <w:tcPr>
            <w:tcW w:w="1913" w:type="dxa"/>
            <w:vAlign w:val="center"/>
          </w:tcPr>
          <w:p w:rsidR="00636551" w:rsidRPr="00CB761F" w:rsidRDefault="00636551" w:rsidP="00636551">
            <w:pPr>
              <w:pStyle w:val="Tekstkomentarza"/>
              <w:spacing w:before="120" w:after="12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76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Cel główny warsztatu</w:t>
            </w:r>
          </w:p>
        </w:tc>
        <w:tc>
          <w:tcPr>
            <w:tcW w:w="7088" w:type="dxa"/>
          </w:tcPr>
          <w:p w:rsidR="00636551" w:rsidRPr="00CB761F" w:rsidRDefault="00636551" w:rsidP="00636551">
            <w:pPr>
              <w:pStyle w:val="Tekstkomentarza"/>
              <w:spacing w:before="120"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76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Celem szkolenia jest nabycie przez uczestników teoretycznej </w:t>
            </w:r>
            <w:r w:rsidRPr="00CB76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i praktycznej wiedzy w zakresie </w:t>
            </w:r>
            <w:r w:rsidRPr="00CB76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76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partnerstwa JST i PES jako sposobu na rozwiązywanie problemów  społecznych i stymulowanie rozwoju społecznego.</w:t>
            </w:r>
          </w:p>
        </w:tc>
      </w:tr>
      <w:tr w:rsidR="00636551" w:rsidRPr="00F8741D" w:rsidTr="002434AB">
        <w:trPr>
          <w:trHeight w:val="983"/>
        </w:trPr>
        <w:tc>
          <w:tcPr>
            <w:tcW w:w="1913" w:type="dxa"/>
            <w:vAlign w:val="center"/>
          </w:tcPr>
          <w:p w:rsidR="00636551" w:rsidRPr="00F8741D" w:rsidRDefault="00636551" w:rsidP="002434AB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Minimalny zakres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>warsztatu</w:t>
            </w: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 online</w:t>
            </w:r>
          </w:p>
        </w:tc>
        <w:tc>
          <w:tcPr>
            <w:tcW w:w="7088" w:type="dxa"/>
          </w:tcPr>
          <w:p w:rsidR="009A059E" w:rsidRPr="009A059E" w:rsidRDefault="009A059E" w:rsidP="00753726">
            <w:pPr>
              <w:numPr>
                <w:ilvl w:val="0"/>
                <w:numId w:val="18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9A059E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Diagnoza osoby zagrożonej wykluczeniem społecznym – czemu służy, zadania, efekt</w:t>
            </w:r>
          </w:p>
          <w:p w:rsidR="009A059E" w:rsidRPr="009A059E" w:rsidRDefault="009A059E" w:rsidP="00753726">
            <w:pPr>
              <w:numPr>
                <w:ilvl w:val="0"/>
                <w:numId w:val="18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9A059E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Klasyczne metody pracy socjalnej</w:t>
            </w:r>
          </w:p>
          <w:p w:rsidR="009A059E" w:rsidRPr="009A059E" w:rsidRDefault="009A059E" w:rsidP="00753726">
            <w:pPr>
              <w:numPr>
                <w:ilvl w:val="0"/>
                <w:numId w:val="18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9A059E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Instytucje reintegracyjne: KIS, CIS, ZAZ,WTZ - typy, zadania itp.</w:t>
            </w:r>
          </w:p>
          <w:p w:rsidR="009A059E" w:rsidRPr="009A059E" w:rsidRDefault="009A059E" w:rsidP="00753726">
            <w:pPr>
              <w:numPr>
                <w:ilvl w:val="0"/>
                <w:numId w:val="18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9A059E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Ekonomia społeczna – jako system organizacji i przedsiębiorstw wspierających reintegrację społeczną i zawodową</w:t>
            </w:r>
          </w:p>
          <w:p w:rsidR="009A059E" w:rsidRPr="009A059E" w:rsidRDefault="009A059E" w:rsidP="00753726">
            <w:pPr>
              <w:numPr>
                <w:ilvl w:val="0"/>
                <w:numId w:val="18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9A059E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Podstawowe ścieżki reintegracji społecznej i zawodowej</w:t>
            </w:r>
          </w:p>
          <w:p w:rsidR="009A059E" w:rsidRPr="009A059E" w:rsidRDefault="009A059E" w:rsidP="00753726">
            <w:pPr>
              <w:numPr>
                <w:ilvl w:val="0"/>
                <w:numId w:val="18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9A059E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Możliwości powrotu na rynek pracy</w:t>
            </w:r>
          </w:p>
          <w:p w:rsidR="009A059E" w:rsidRPr="009A059E" w:rsidRDefault="009A059E" w:rsidP="00753726">
            <w:pPr>
              <w:numPr>
                <w:ilvl w:val="0"/>
                <w:numId w:val="18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9A059E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Standardy jakości usług reintegracji społecznej  i zawodowej</w:t>
            </w:r>
          </w:p>
          <w:p w:rsidR="00636551" w:rsidRPr="00F8741D" w:rsidRDefault="00636551" w:rsidP="00636551">
            <w:pPr>
              <w:tabs>
                <w:tab w:val="left" w:pos="32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</w:p>
        </w:tc>
      </w:tr>
    </w:tbl>
    <w:p w:rsidR="00636551" w:rsidRPr="00837070" w:rsidRDefault="00636551" w:rsidP="008F6349">
      <w:pPr>
        <w:pStyle w:val="Tekstkomentarza"/>
        <w:spacing w:before="120" w:after="120" w:line="36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636551" w:rsidRPr="00837070" w:rsidSect="0053249A">
      <w:headerReference w:type="default" r:id="rId9"/>
      <w:footerReference w:type="default" r:id="rId10"/>
      <w:pgSz w:w="11906" w:h="16838"/>
      <w:pgMar w:top="226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1D1" w:rsidRDefault="00A121D1" w:rsidP="0053249A">
      <w:pPr>
        <w:spacing w:after="0" w:line="240" w:lineRule="auto"/>
      </w:pPr>
      <w:r>
        <w:separator/>
      </w:r>
    </w:p>
  </w:endnote>
  <w:endnote w:type="continuationSeparator" w:id="0">
    <w:p w:rsidR="00A121D1" w:rsidRDefault="00A121D1" w:rsidP="00532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5041270"/>
      <w:docPartObj>
        <w:docPartGallery w:val="Page Numbers (Bottom of Page)"/>
        <w:docPartUnique/>
      </w:docPartObj>
    </w:sdtPr>
    <w:sdtContent>
      <w:p w:rsidR="006C7E07" w:rsidRDefault="006C7E0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E6A">
          <w:rPr>
            <w:noProof/>
          </w:rPr>
          <w:t>10</w:t>
        </w:r>
        <w:r>
          <w:fldChar w:fldCharType="end"/>
        </w:r>
      </w:p>
    </w:sdtContent>
  </w:sdt>
  <w:p w:rsidR="008060BB" w:rsidRDefault="008060BB" w:rsidP="00006651">
    <w:pPr>
      <w:pStyle w:val="Stopka"/>
      <w:tabs>
        <w:tab w:val="clear" w:pos="4536"/>
        <w:tab w:val="clear" w:pos="9072"/>
        <w:tab w:val="left" w:pos="313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1D1" w:rsidRDefault="00A121D1" w:rsidP="0053249A">
      <w:pPr>
        <w:spacing w:after="0" w:line="240" w:lineRule="auto"/>
      </w:pPr>
      <w:r>
        <w:separator/>
      </w:r>
    </w:p>
  </w:footnote>
  <w:footnote w:type="continuationSeparator" w:id="0">
    <w:p w:rsidR="00A121D1" w:rsidRDefault="00A121D1" w:rsidP="00532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344" w:rsidRDefault="00B62344">
    <w:pPr>
      <w:pStyle w:val="Nagwek"/>
    </w:pPr>
    <w:r>
      <w:rPr>
        <w:noProof/>
        <w:lang w:eastAsia="pl-PL"/>
      </w:rPr>
      <w:drawing>
        <wp:inline distT="0" distB="0" distL="0" distR="0" wp14:anchorId="41592951" wp14:editId="1492CE30">
          <wp:extent cx="5759450" cy="405522"/>
          <wp:effectExtent l="0" t="0" r="0" b="0"/>
          <wp:docPr id="1" name="p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st1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405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665D"/>
    <w:multiLevelType w:val="hybridMultilevel"/>
    <w:tmpl w:val="7D362832"/>
    <w:lvl w:ilvl="0" w:tplc="CA58144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40798"/>
    <w:multiLevelType w:val="hybridMultilevel"/>
    <w:tmpl w:val="08C826A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16C11FAD"/>
    <w:multiLevelType w:val="hybridMultilevel"/>
    <w:tmpl w:val="C41298A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170A09CC"/>
    <w:multiLevelType w:val="hybridMultilevel"/>
    <w:tmpl w:val="09E60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A3396"/>
    <w:multiLevelType w:val="hybridMultilevel"/>
    <w:tmpl w:val="61FEA2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AB4656"/>
    <w:multiLevelType w:val="hybridMultilevel"/>
    <w:tmpl w:val="21CE4B24"/>
    <w:lvl w:ilvl="0" w:tplc="04150017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>
    <w:nsid w:val="25CD574F"/>
    <w:multiLevelType w:val="hybridMultilevel"/>
    <w:tmpl w:val="292E5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5E0480"/>
    <w:multiLevelType w:val="hybridMultilevel"/>
    <w:tmpl w:val="8AEE5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F419F"/>
    <w:multiLevelType w:val="multilevel"/>
    <w:tmpl w:val="6F847552"/>
    <w:lvl w:ilvl="0">
      <w:start w:val="1"/>
      <w:numFmt w:val="upperLetter"/>
      <w:lvlText w:val="%1."/>
      <w:lvlJc w:val="left"/>
      <w:pPr>
        <w:tabs>
          <w:tab w:val="decimal" w:pos="360"/>
        </w:tabs>
        <w:ind w:left="720"/>
      </w:pPr>
      <w:rPr>
        <w:rFonts w:asciiTheme="minorHAnsi" w:hAnsiTheme="minorHAnsi" w:cstheme="minorHAnsi" w:hint="default"/>
        <w:strike w:val="0"/>
        <w:color w:val="000000"/>
        <w:spacing w:val="4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27A5B28"/>
    <w:multiLevelType w:val="hybridMultilevel"/>
    <w:tmpl w:val="C192B6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3774F49"/>
    <w:multiLevelType w:val="multilevel"/>
    <w:tmpl w:val="CBCE5A10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>
    <w:nsid w:val="62437547"/>
    <w:multiLevelType w:val="hybridMultilevel"/>
    <w:tmpl w:val="0BB43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3C7A71"/>
    <w:multiLevelType w:val="multilevel"/>
    <w:tmpl w:val="1AA2F940"/>
    <w:styleLink w:val="WWNum2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6A417CD7"/>
    <w:multiLevelType w:val="hybridMultilevel"/>
    <w:tmpl w:val="37C28874"/>
    <w:lvl w:ilvl="0" w:tplc="D0D28D9C">
      <w:start w:val="1"/>
      <w:numFmt w:val="bullet"/>
      <w:lvlText w:val="-"/>
      <w:lvlJc w:val="left"/>
      <w:pPr>
        <w:ind w:left="1065" w:hanging="360"/>
      </w:pPr>
      <w:rPr>
        <w:rFonts w:ascii="Courier New" w:hAnsi="Courier New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>
    <w:nsid w:val="71937442"/>
    <w:multiLevelType w:val="hybridMultilevel"/>
    <w:tmpl w:val="7466DE8E"/>
    <w:lvl w:ilvl="0" w:tplc="7CD6BC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D47630"/>
    <w:multiLevelType w:val="hybridMultilevel"/>
    <w:tmpl w:val="CD76E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654D1E"/>
    <w:multiLevelType w:val="hybridMultilevel"/>
    <w:tmpl w:val="9C6C61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E2325164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3C65492"/>
    <w:multiLevelType w:val="hybridMultilevel"/>
    <w:tmpl w:val="49F6EB70"/>
    <w:lvl w:ilvl="0" w:tplc="87A423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16"/>
  </w:num>
  <w:num w:numId="5">
    <w:abstractNumId w:val="1"/>
  </w:num>
  <w:num w:numId="6">
    <w:abstractNumId w:val="13"/>
  </w:num>
  <w:num w:numId="7">
    <w:abstractNumId w:val="6"/>
  </w:num>
  <w:num w:numId="8">
    <w:abstractNumId w:val="0"/>
  </w:num>
  <w:num w:numId="9">
    <w:abstractNumId w:val="14"/>
  </w:num>
  <w:num w:numId="10">
    <w:abstractNumId w:val="5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1"/>
  </w:num>
  <w:num w:numId="16">
    <w:abstractNumId w:val="7"/>
  </w:num>
  <w:num w:numId="17">
    <w:abstractNumId w:val="15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9A"/>
    <w:rsid w:val="000031DE"/>
    <w:rsid w:val="00006651"/>
    <w:rsid w:val="0006043C"/>
    <w:rsid w:val="000617E3"/>
    <w:rsid w:val="00096C95"/>
    <w:rsid w:val="000A2A08"/>
    <w:rsid w:val="000A34A5"/>
    <w:rsid w:val="000B4F36"/>
    <w:rsid w:val="000B5330"/>
    <w:rsid w:val="000C7F7A"/>
    <w:rsid w:val="000D1325"/>
    <w:rsid w:val="000D43EB"/>
    <w:rsid w:val="000E01C7"/>
    <w:rsid w:val="000E0E41"/>
    <w:rsid w:val="000E3C90"/>
    <w:rsid w:val="000E4673"/>
    <w:rsid w:val="000F2828"/>
    <w:rsid w:val="000F4E4D"/>
    <w:rsid w:val="000F706C"/>
    <w:rsid w:val="001101FF"/>
    <w:rsid w:val="00110F3D"/>
    <w:rsid w:val="001211A8"/>
    <w:rsid w:val="00133533"/>
    <w:rsid w:val="001409A1"/>
    <w:rsid w:val="001412AF"/>
    <w:rsid w:val="00176734"/>
    <w:rsid w:val="0018094F"/>
    <w:rsid w:val="001A1C7C"/>
    <w:rsid w:val="001B0163"/>
    <w:rsid w:val="001B1993"/>
    <w:rsid w:val="001B42DE"/>
    <w:rsid w:val="001B6AA0"/>
    <w:rsid w:val="001C68E7"/>
    <w:rsid w:val="001D6A40"/>
    <w:rsid w:val="001E098B"/>
    <w:rsid w:val="001E44BD"/>
    <w:rsid w:val="001F44F3"/>
    <w:rsid w:val="001F4F4D"/>
    <w:rsid w:val="00200ADB"/>
    <w:rsid w:val="00213340"/>
    <w:rsid w:val="00215AB5"/>
    <w:rsid w:val="00217928"/>
    <w:rsid w:val="00223FC8"/>
    <w:rsid w:val="00231AC2"/>
    <w:rsid w:val="00234991"/>
    <w:rsid w:val="002351D8"/>
    <w:rsid w:val="002434AB"/>
    <w:rsid w:val="00270C40"/>
    <w:rsid w:val="002805A1"/>
    <w:rsid w:val="00282680"/>
    <w:rsid w:val="00283317"/>
    <w:rsid w:val="002921C6"/>
    <w:rsid w:val="002934DA"/>
    <w:rsid w:val="002969B0"/>
    <w:rsid w:val="00296C25"/>
    <w:rsid w:val="002B11CD"/>
    <w:rsid w:val="002B1716"/>
    <w:rsid w:val="002B21FD"/>
    <w:rsid w:val="002C6D1F"/>
    <w:rsid w:val="002C7BB0"/>
    <w:rsid w:val="002D2AEE"/>
    <w:rsid w:val="002D6116"/>
    <w:rsid w:val="002D6C1E"/>
    <w:rsid w:val="002E2676"/>
    <w:rsid w:val="0031250A"/>
    <w:rsid w:val="00320C95"/>
    <w:rsid w:val="00320E38"/>
    <w:rsid w:val="00342E2E"/>
    <w:rsid w:val="0035717C"/>
    <w:rsid w:val="003607A2"/>
    <w:rsid w:val="00362A43"/>
    <w:rsid w:val="00371BEC"/>
    <w:rsid w:val="00380FEE"/>
    <w:rsid w:val="00381C84"/>
    <w:rsid w:val="00386578"/>
    <w:rsid w:val="00393736"/>
    <w:rsid w:val="003A15F9"/>
    <w:rsid w:val="003A39DE"/>
    <w:rsid w:val="003D0B17"/>
    <w:rsid w:val="003D2AA7"/>
    <w:rsid w:val="003F043E"/>
    <w:rsid w:val="003F4C80"/>
    <w:rsid w:val="0040278F"/>
    <w:rsid w:val="004068CD"/>
    <w:rsid w:val="004159A8"/>
    <w:rsid w:val="00426F04"/>
    <w:rsid w:val="00431304"/>
    <w:rsid w:val="00446186"/>
    <w:rsid w:val="0046400B"/>
    <w:rsid w:val="0047159C"/>
    <w:rsid w:val="00473116"/>
    <w:rsid w:val="00475C7B"/>
    <w:rsid w:val="00476343"/>
    <w:rsid w:val="00495605"/>
    <w:rsid w:val="004D0358"/>
    <w:rsid w:val="004D14D8"/>
    <w:rsid w:val="004E4268"/>
    <w:rsid w:val="004E682A"/>
    <w:rsid w:val="004F24A3"/>
    <w:rsid w:val="004F2A27"/>
    <w:rsid w:val="005049D2"/>
    <w:rsid w:val="00505BDA"/>
    <w:rsid w:val="0051012C"/>
    <w:rsid w:val="005144A2"/>
    <w:rsid w:val="00520604"/>
    <w:rsid w:val="0053249A"/>
    <w:rsid w:val="00555574"/>
    <w:rsid w:val="0055737E"/>
    <w:rsid w:val="0056488D"/>
    <w:rsid w:val="005671D3"/>
    <w:rsid w:val="00570B72"/>
    <w:rsid w:val="00575669"/>
    <w:rsid w:val="00576131"/>
    <w:rsid w:val="00576289"/>
    <w:rsid w:val="00577C50"/>
    <w:rsid w:val="00577C61"/>
    <w:rsid w:val="00583611"/>
    <w:rsid w:val="00591933"/>
    <w:rsid w:val="005B7A5D"/>
    <w:rsid w:val="005C20A2"/>
    <w:rsid w:val="005D16BE"/>
    <w:rsid w:val="005E3090"/>
    <w:rsid w:val="006020C5"/>
    <w:rsid w:val="00604FAA"/>
    <w:rsid w:val="00621622"/>
    <w:rsid w:val="0062506F"/>
    <w:rsid w:val="0062533A"/>
    <w:rsid w:val="00625E7B"/>
    <w:rsid w:val="00633E55"/>
    <w:rsid w:val="00636551"/>
    <w:rsid w:val="00637B85"/>
    <w:rsid w:val="00637F21"/>
    <w:rsid w:val="00640207"/>
    <w:rsid w:val="00664398"/>
    <w:rsid w:val="006775BE"/>
    <w:rsid w:val="00686AE5"/>
    <w:rsid w:val="00686EB2"/>
    <w:rsid w:val="00697A56"/>
    <w:rsid w:val="006B0D92"/>
    <w:rsid w:val="006B30E6"/>
    <w:rsid w:val="006B3D3E"/>
    <w:rsid w:val="006B6E1D"/>
    <w:rsid w:val="006C13D7"/>
    <w:rsid w:val="006C3D4C"/>
    <w:rsid w:val="006C7E07"/>
    <w:rsid w:val="006D3293"/>
    <w:rsid w:val="006D3FDC"/>
    <w:rsid w:val="006D4248"/>
    <w:rsid w:val="006D4EF6"/>
    <w:rsid w:val="006E5672"/>
    <w:rsid w:val="00704572"/>
    <w:rsid w:val="00711FED"/>
    <w:rsid w:val="00717A01"/>
    <w:rsid w:val="0072301E"/>
    <w:rsid w:val="00724521"/>
    <w:rsid w:val="007246AC"/>
    <w:rsid w:val="00746993"/>
    <w:rsid w:val="00746A4A"/>
    <w:rsid w:val="007521A1"/>
    <w:rsid w:val="00752AA9"/>
    <w:rsid w:val="007530BF"/>
    <w:rsid w:val="00753726"/>
    <w:rsid w:val="007652B8"/>
    <w:rsid w:val="00765393"/>
    <w:rsid w:val="00767B1C"/>
    <w:rsid w:val="00774B5D"/>
    <w:rsid w:val="007913BF"/>
    <w:rsid w:val="00791FC0"/>
    <w:rsid w:val="00797281"/>
    <w:rsid w:val="007A1933"/>
    <w:rsid w:val="007A5D33"/>
    <w:rsid w:val="007A67A6"/>
    <w:rsid w:val="007B1CB9"/>
    <w:rsid w:val="007C0290"/>
    <w:rsid w:val="007C07B1"/>
    <w:rsid w:val="007C65CA"/>
    <w:rsid w:val="007C79D4"/>
    <w:rsid w:val="007D082E"/>
    <w:rsid w:val="007D1117"/>
    <w:rsid w:val="007D11E2"/>
    <w:rsid w:val="007E15F4"/>
    <w:rsid w:val="007E2693"/>
    <w:rsid w:val="007E65AB"/>
    <w:rsid w:val="007F1F73"/>
    <w:rsid w:val="007F7A8D"/>
    <w:rsid w:val="008060BB"/>
    <w:rsid w:val="00810161"/>
    <w:rsid w:val="00826E02"/>
    <w:rsid w:val="00836104"/>
    <w:rsid w:val="00837070"/>
    <w:rsid w:val="00837538"/>
    <w:rsid w:val="00843932"/>
    <w:rsid w:val="00847323"/>
    <w:rsid w:val="0085422C"/>
    <w:rsid w:val="0085452B"/>
    <w:rsid w:val="00860A7E"/>
    <w:rsid w:val="00862093"/>
    <w:rsid w:val="0088237E"/>
    <w:rsid w:val="00882EDA"/>
    <w:rsid w:val="008961F8"/>
    <w:rsid w:val="008B2CA1"/>
    <w:rsid w:val="008C7FCB"/>
    <w:rsid w:val="008D32D3"/>
    <w:rsid w:val="008D4E46"/>
    <w:rsid w:val="008F6349"/>
    <w:rsid w:val="008F63C5"/>
    <w:rsid w:val="00902DBE"/>
    <w:rsid w:val="00911077"/>
    <w:rsid w:val="00914237"/>
    <w:rsid w:val="00914966"/>
    <w:rsid w:val="009171AF"/>
    <w:rsid w:val="00924BF6"/>
    <w:rsid w:val="00930FB5"/>
    <w:rsid w:val="009321DB"/>
    <w:rsid w:val="00953032"/>
    <w:rsid w:val="00956625"/>
    <w:rsid w:val="00956866"/>
    <w:rsid w:val="009634BC"/>
    <w:rsid w:val="00964590"/>
    <w:rsid w:val="00966BAF"/>
    <w:rsid w:val="00975803"/>
    <w:rsid w:val="00976CCC"/>
    <w:rsid w:val="00981556"/>
    <w:rsid w:val="0098580C"/>
    <w:rsid w:val="00992192"/>
    <w:rsid w:val="00993E63"/>
    <w:rsid w:val="00995E2A"/>
    <w:rsid w:val="00997F6A"/>
    <w:rsid w:val="009A059E"/>
    <w:rsid w:val="009A4B52"/>
    <w:rsid w:val="009B2B5A"/>
    <w:rsid w:val="009C05B8"/>
    <w:rsid w:val="009E6E6B"/>
    <w:rsid w:val="00A06465"/>
    <w:rsid w:val="00A12052"/>
    <w:rsid w:val="00A121D1"/>
    <w:rsid w:val="00A13E22"/>
    <w:rsid w:val="00A142D1"/>
    <w:rsid w:val="00A14D82"/>
    <w:rsid w:val="00A25BC3"/>
    <w:rsid w:val="00A30513"/>
    <w:rsid w:val="00A370A7"/>
    <w:rsid w:val="00A4536F"/>
    <w:rsid w:val="00A50F60"/>
    <w:rsid w:val="00A51ABF"/>
    <w:rsid w:val="00A53515"/>
    <w:rsid w:val="00A70CC3"/>
    <w:rsid w:val="00A77E86"/>
    <w:rsid w:val="00A80D59"/>
    <w:rsid w:val="00A82FB7"/>
    <w:rsid w:val="00A91A1D"/>
    <w:rsid w:val="00AB3836"/>
    <w:rsid w:val="00AD0035"/>
    <w:rsid w:val="00AD5958"/>
    <w:rsid w:val="00B01621"/>
    <w:rsid w:val="00B10BF0"/>
    <w:rsid w:val="00B166A1"/>
    <w:rsid w:val="00B22704"/>
    <w:rsid w:val="00B24A72"/>
    <w:rsid w:val="00B24CA4"/>
    <w:rsid w:val="00B33080"/>
    <w:rsid w:val="00B36904"/>
    <w:rsid w:val="00B411AD"/>
    <w:rsid w:val="00B50FE9"/>
    <w:rsid w:val="00B54186"/>
    <w:rsid w:val="00B55C80"/>
    <w:rsid w:val="00B60E74"/>
    <w:rsid w:val="00B62344"/>
    <w:rsid w:val="00B675C8"/>
    <w:rsid w:val="00B74F7B"/>
    <w:rsid w:val="00B8052E"/>
    <w:rsid w:val="00BA0BF2"/>
    <w:rsid w:val="00BB0CCA"/>
    <w:rsid w:val="00BE34B2"/>
    <w:rsid w:val="00C250FC"/>
    <w:rsid w:val="00C35280"/>
    <w:rsid w:val="00C43792"/>
    <w:rsid w:val="00C47639"/>
    <w:rsid w:val="00C62616"/>
    <w:rsid w:val="00C71CC4"/>
    <w:rsid w:val="00C77392"/>
    <w:rsid w:val="00C91FB7"/>
    <w:rsid w:val="00CA1528"/>
    <w:rsid w:val="00CB3B65"/>
    <w:rsid w:val="00CB761F"/>
    <w:rsid w:val="00CB7AE4"/>
    <w:rsid w:val="00CC020D"/>
    <w:rsid w:val="00CC2FAB"/>
    <w:rsid w:val="00CD0F68"/>
    <w:rsid w:val="00CE1E30"/>
    <w:rsid w:val="00CE52F4"/>
    <w:rsid w:val="00CF204B"/>
    <w:rsid w:val="00D02633"/>
    <w:rsid w:val="00D10C2D"/>
    <w:rsid w:val="00D12C32"/>
    <w:rsid w:val="00D1333A"/>
    <w:rsid w:val="00D13B4C"/>
    <w:rsid w:val="00D4787B"/>
    <w:rsid w:val="00D52B9E"/>
    <w:rsid w:val="00D55E1A"/>
    <w:rsid w:val="00D5619D"/>
    <w:rsid w:val="00D62111"/>
    <w:rsid w:val="00D62B93"/>
    <w:rsid w:val="00D6707D"/>
    <w:rsid w:val="00D7012F"/>
    <w:rsid w:val="00D73D18"/>
    <w:rsid w:val="00DB15E7"/>
    <w:rsid w:val="00DC314D"/>
    <w:rsid w:val="00DC3443"/>
    <w:rsid w:val="00DC37D3"/>
    <w:rsid w:val="00DC4945"/>
    <w:rsid w:val="00DC657F"/>
    <w:rsid w:val="00DD3384"/>
    <w:rsid w:val="00DD79A9"/>
    <w:rsid w:val="00DF456B"/>
    <w:rsid w:val="00E00606"/>
    <w:rsid w:val="00E015D7"/>
    <w:rsid w:val="00E066EA"/>
    <w:rsid w:val="00E13AAC"/>
    <w:rsid w:val="00E21500"/>
    <w:rsid w:val="00E2788B"/>
    <w:rsid w:val="00E3081C"/>
    <w:rsid w:val="00E31E51"/>
    <w:rsid w:val="00E53FCC"/>
    <w:rsid w:val="00E569C7"/>
    <w:rsid w:val="00E63D0C"/>
    <w:rsid w:val="00E7638E"/>
    <w:rsid w:val="00E81924"/>
    <w:rsid w:val="00E97D36"/>
    <w:rsid w:val="00EB563A"/>
    <w:rsid w:val="00EC71B9"/>
    <w:rsid w:val="00EE5596"/>
    <w:rsid w:val="00EE5E6A"/>
    <w:rsid w:val="00EF4063"/>
    <w:rsid w:val="00EF6A3D"/>
    <w:rsid w:val="00EF7C43"/>
    <w:rsid w:val="00F104ED"/>
    <w:rsid w:val="00F11F64"/>
    <w:rsid w:val="00F1283C"/>
    <w:rsid w:val="00F23724"/>
    <w:rsid w:val="00F24EDC"/>
    <w:rsid w:val="00F31C43"/>
    <w:rsid w:val="00F346FF"/>
    <w:rsid w:val="00F564E3"/>
    <w:rsid w:val="00F74834"/>
    <w:rsid w:val="00F8741D"/>
    <w:rsid w:val="00F90019"/>
    <w:rsid w:val="00F95AD6"/>
    <w:rsid w:val="00FA1FDF"/>
    <w:rsid w:val="00FA6403"/>
    <w:rsid w:val="00FB1B8F"/>
    <w:rsid w:val="00FB2448"/>
    <w:rsid w:val="00FC36A3"/>
    <w:rsid w:val="00FD3939"/>
    <w:rsid w:val="00FF19FE"/>
    <w:rsid w:val="00F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D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49A"/>
  </w:style>
  <w:style w:type="paragraph" w:styleId="Stopka">
    <w:name w:val="footer"/>
    <w:basedOn w:val="Normalny"/>
    <w:link w:val="Stopka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49A"/>
  </w:style>
  <w:style w:type="paragraph" w:customStyle="1" w:styleId="Standard">
    <w:name w:val="Standard"/>
    <w:link w:val="StandardZnak"/>
    <w:rsid w:val="00D55E1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color w:val="00000A"/>
      <w:kern w:val="3"/>
    </w:rPr>
  </w:style>
  <w:style w:type="paragraph" w:styleId="Akapitzlist">
    <w:name w:val="List Paragraph"/>
    <w:aliases w:val="L1,Numerowanie,Akapit z listą5,Kolorowa lista — akcent 11"/>
    <w:basedOn w:val="Standard"/>
    <w:link w:val="AkapitzlistZnak"/>
    <w:uiPriority w:val="34"/>
    <w:qFormat/>
    <w:rsid w:val="00D55E1A"/>
    <w:pPr>
      <w:suppressAutoHyphens w:val="0"/>
      <w:spacing w:after="160" w:line="256" w:lineRule="auto"/>
      <w:ind w:left="720"/>
    </w:pPr>
    <w:rPr>
      <w:rFonts w:cs="F"/>
    </w:rPr>
  </w:style>
  <w:style w:type="character" w:styleId="Odwoaniedokomentarza">
    <w:name w:val="annotation reference"/>
    <w:basedOn w:val="Domylnaczcionkaakapitu"/>
    <w:rsid w:val="00D55E1A"/>
    <w:rPr>
      <w:sz w:val="16"/>
      <w:szCs w:val="16"/>
    </w:rPr>
  </w:style>
  <w:style w:type="numbering" w:customStyle="1" w:styleId="WWNum2">
    <w:name w:val="WWNum2"/>
    <w:basedOn w:val="Bezlisty"/>
    <w:rsid w:val="00D55E1A"/>
    <w:pPr>
      <w:numPr>
        <w:numId w:val="1"/>
      </w:numPr>
    </w:pPr>
  </w:style>
  <w:style w:type="numbering" w:customStyle="1" w:styleId="WWNum5">
    <w:name w:val="WWNum5"/>
    <w:basedOn w:val="Bezlisty"/>
    <w:rsid w:val="00D55E1A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E1A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F04"/>
    <w:pPr>
      <w:spacing w:before="100" w:after="200" w:line="240" w:lineRule="auto"/>
    </w:pPr>
    <w:rPr>
      <w:rFonts w:eastAsiaTheme="minorEastAsi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F04"/>
    <w:rPr>
      <w:rFonts w:eastAsiaTheme="minorEastAsia"/>
      <w:sz w:val="20"/>
      <w:szCs w:val="20"/>
    </w:rPr>
  </w:style>
  <w:style w:type="character" w:customStyle="1" w:styleId="lrzxr">
    <w:name w:val="lrzxr"/>
    <w:basedOn w:val="Domylnaczcionkaakapitu"/>
    <w:rsid w:val="00426F04"/>
  </w:style>
  <w:style w:type="character" w:customStyle="1" w:styleId="AkapitzlistZnak">
    <w:name w:val="Akapit z listą Znak"/>
    <w:aliases w:val="L1 Znak,Numerowanie Znak,Akapit z listą5 Znak,Kolorowa lista — akcent 11 Znak"/>
    <w:link w:val="Akapitzlist"/>
    <w:uiPriority w:val="34"/>
    <w:qFormat/>
    <w:locked/>
    <w:rsid w:val="00CB3B65"/>
    <w:rPr>
      <w:rFonts w:ascii="Calibri" w:eastAsia="Calibri" w:hAnsi="Calibri" w:cs="F"/>
      <w:color w:val="00000A"/>
      <w:kern w:val="3"/>
    </w:rPr>
  </w:style>
  <w:style w:type="paragraph" w:styleId="NormalnyWeb">
    <w:name w:val="Normal (Web)"/>
    <w:basedOn w:val="Normalny"/>
    <w:uiPriority w:val="99"/>
    <w:unhideWhenUsed/>
    <w:rsid w:val="00B5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A5D3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B0D9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473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10F3D"/>
    <w:pPr>
      <w:spacing w:after="0" w:line="240" w:lineRule="auto"/>
    </w:pPr>
  </w:style>
  <w:style w:type="paragraph" w:customStyle="1" w:styleId="Default">
    <w:name w:val="Default"/>
    <w:rsid w:val="005919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Standard"/>
    <w:link w:val="Styl1Znak"/>
    <w:qFormat/>
    <w:rsid w:val="002C6D1F"/>
    <w:pPr>
      <w:tabs>
        <w:tab w:val="left" w:pos="1652"/>
      </w:tabs>
      <w:spacing w:after="0"/>
    </w:pPr>
    <w:rPr>
      <w:rFonts w:ascii="Times New Roman" w:hAnsi="Times New Roman"/>
      <w:b/>
      <w:color w:val="000000"/>
      <w:sz w:val="24"/>
      <w:szCs w:val="24"/>
    </w:rPr>
  </w:style>
  <w:style w:type="character" w:customStyle="1" w:styleId="StandardZnak">
    <w:name w:val="Standard Znak"/>
    <w:basedOn w:val="Domylnaczcionkaakapitu"/>
    <w:link w:val="Standard"/>
    <w:rsid w:val="002C6D1F"/>
    <w:rPr>
      <w:rFonts w:ascii="Calibri" w:eastAsia="Calibri" w:hAnsi="Calibri" w:cs="Times New Roman"/>
      <w:color w:val="00000A"/>
      <w:kern w:val="3"/>
    </w:rPr>
  </w:style>
  <w:style w:type="character" w:customStyle="1" w:styleId="Styl1Znak">
    <w:name w:val="Styl1 Znak"/>
    <w:basedOn w:val="StandardZnak"/>
    <w:link w:val="Styl1"/>
    <w:rsid w:val="002C6D1F"/>
    <w:rPr>
      <w:rFonts w:ascii="Times New Roman" w:eastAsia="Calibri" w:hAnsi="Times New Roman" w:cs="Times New Roman"/>
      <w:b/>
      <w:color w:val="000000"/>
      <w:kern w:val="3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0C5"/>
    <w:pPr>
      <w:spacing w:before="0" w:after="160"/>
    </w:pPr>
    <w:rPr>
      <w:rFonts w:eastAsia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0C5"/>
    <w:rPr>
      <w:rFonts w:eastAsiaTheme="minorEastAsia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0E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0E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0E38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282680"/>
    <w:pPr>
      <w:spacing w:after="120" w:line="480" w:lineRule="auto"/>
    </w:pPr>
    <w:rPr>
      <w:rFonts w:ascii="Times New Roman" w:eastAsia="Calibri" w:hAnsi="Times New Roman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82680"/>
    <w:rPr>
      <w:rFonts w:ascii="Times New Roman" w:eastAsia="Calibri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82680"/>
    <w:pPr>
      <w:spacing w:after="120" w:line="240" w:lineRule="auto"/>
      <w:ind w:left="283"/>
    </w:pPr>
    <w:rPr>
      <w:rFonts w:ascii="Times New Roman" w:eastAsia="Calibri" w:hAnsi="Times New Roman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82680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D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49A"/>
  </w:style>
  <w:style w:type="paragraph" w:styleId="Stopka">
    <w:name w:val="footer"/>
    <w:basedOn w:val="Normalny"/>
    <w:link w:val="Stopka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49A"/>
  </w:style>
  <w:style w:type="paragraph" w:customStyle="1" w:styleId="Standard">
    <w:name w:val="Standard"/>
    <w:link w:val="StandardZnak"/>
    <w:rsid w:val="00D55E1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color w:val="00000A"/>
      <w:kern w:val="3"/>
    </w:rPr>
  </w:style>
  <w:style w:type="paragraph" w:styleId="Akapitzlist">
    <w:name w:val="List Paragraph"/>
    <w:aliases w:val="L1,Numerowanie,Akapit z listą5,Kolorowa lista — akcent 11"/>
    <w:basedOn w:val="Standard"/>
    <w:link w:val="AkapitzlistZnak"/>
    <w:uiPriority w:val="34"/>
    <w:qFormat/>
    <w:rsid w:val="00D55E1A"/>
    <w:pPr>
      <w:suppressAutoHyphens w:val="0"/>
      <w:spacing w:after="160" w:line="256" w:lineRule="auto"/>
      <w:ind w:left="720"/>
    </w:pPr>
    <w:rPr>
      <w:rFonts w:cs="F"/>
    </w:rPr>
  </w:style>
  <w:style w:type="character" w:styleId="Odwoaniedokomentarza">
    <w:name w:val="annotation reference"/>
    <w:basedOn w:val="Domylnaczcionkaakapitu"/>
    <w:rsid w:val="00D55E1A"/>
    <w:rPr>
      <w:sz w:val="16"/>
      <w:szCs w:val="16"/>
    </w:rPr>
  </w:style>
  <w:style w:type="numbering" w:customStyle="1" w:styleId="WWNum2">
    <w:name w:val="WWNum2"/>
    <w:basedOn w:val="Bezlisty"/>
    <w:rsid w:val="00D55E1A"/>
    <w:pPr>
      <w:numPr>
        <w:numId w:val="1"/>
      </w:numPr>
    </w:pPr>
  </w:style>
  <w:style w:type="numbering" w:customStyle="1" w:styleId="WWNum5">
    <w:name w:val="WWNum5"/>
    <w:basedOn w:val="Bezlisty"/>
    <w:rsid w:val="00D55E1A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E1A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F04"/>
    <w:pPr>
      <w:spacing w:before="100" w:after="200" w:line="240" w:lineRule="auto"/>
    </w:pPr>
    <w:rPr>
      <w:rFonts w:eastAsiaTheme="minorEastAsi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F04"/>
    <w:rPr>
      <w:rFonts w:eastAsiaTheme="minorEastAsia"/>
      <w:sz w:val="20"/>
      <w:szCs w:val="20"/>
    </w:rPr>
  </w:style>
  <w:style w:type="character" w:customStyle="1" w:styleId="lrzxr">
    <w:name w:val="lrzxr"/>
    <w:basedOn w:val="Domylnaczcionkaakapitu"/>
    <w:rsid w:val="00426F04"/>
  </w:style>
  <w:style w:type="character" w:customStyle="1" w:styleId="AkapitzlistZnak">
    <w:name w:val="Akapit z listą Znak"/>
    <w:aliases w:val="L1 Znak,Numerowanie Znak,Akapit z listą5 Znak,Kolorowa lista — akcent 11 Znak"/>
    <w:link w:val="Akapitzlist"/>
    <w:uiPriority w:val="34"/>
    <w:qFormat/>
    <w:locked/>
    <w:rsid w:val="00CB3B65"/>
    <w:rPr>
      <w:rFonts w:ascii="Calibri" w:eastAsia="Calibri" w:hAnsi="Calibri" w:cs="F"/>
      <w:color w:val="00000A"/>
      <w:kern w:val="3"/>
    </w:rPr>
  </w:style>
  <w:style w:type="paragraph" w:styleId="NormalnyWeb">
    <w:name w:val="Normal (Web)"/>
    <w:basedOn w:val="Normalny"/>
    <w:uiPriority w:val="99"/>
    <w:unhideWhenUsed/>
    <w:rsid w:val="00B5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A5D3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B0D9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473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10F3D"/>
    <w:pPr>
      <w:spacing w:after="0" w:line="240" w:lineRule="auto"/>
    </w:pPr>
  </w:style>
  <w:style w:type="paragraph" w:customStyle="1" w:styleId="Default">
    <w:name w:val="Default"/>
    <w:rsid w:val="005919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Standard"/>
    <w:link w:val="Styl1Znak"/>
    <w:qFormat/>
    <w:rsid w:val="002C6D1F"/>
    <w:pPr>
      <w:tabs>
        <w:tab w:val="left" w:pos="1652"/>
      </w:tabs>
      <w:spacing w:after="0"/>
    </w:pPr>
    <w:rPr>
      <w:rFonts w:ascii="Times New Roman" w:hAnsi="Times New Roman"/>
      <w:b/>
      <w:color w:val="000000"/>
      <w:sz w:val="24"/>
      <w:szCs w:val="24"/>
    </w:rPr>
  </w:style>
  <w:style w:type="character" w:customStyle="1" w:styleId="StandardZnak">
    <w:name w:val="Standard Znak"/>
    <w:basedOn w:val="Domylnaczcionkaakapitu"/>
    <w:link w:val="Standard"/>
    <w:rsid w:val="002C6D1F"/>
    <w:rPr>
      <w:rFonts w:ascii="Calibri" w:eastAsia="Calibri" w:hAnsi="Calibri" w:cs="Times New Roman"/>
      <w:color w:val="00000A"/>
      <w:kern w:val="3"/>
    </w:rPr>
  </w:style>
  <w:style w:type="character" w:customStyle="1" w:styleId="Styl1Znak">
    <w:name w:val="Styl1 Znak"/>
    <w:basedOn w:val="StandardZnak"/>
    <w:link w:val="Styl1"/>
    <w:rsid w:val="002C6D1F"/>
    <w:rPr>
      <w:rFonts w:ascii="Times New Roman" w:eastAsia="Calibri" w:hAnsi="Times New Roman" w:cs="Times New Roman"/>
      <w:b/>
      <w:color w:val="000000"/>
      <w:kern w:val="3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0C5"/>
    <w:pPr>
      <w:spacing w:before="0" w:after="160"/>
    </w:pPr>
    <w:rPr>
      <w:rFonts w:eastAsia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0C5"/>
    <w:rPr>
      <w:rFonts w:eastAsiaTheme="minorEastAsia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0E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0E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0E38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282680"/>
    <w:pPr>
      <w:spacing w:after="120" w:line="480" w:lineRule="auto"/>
    </w:pPr>
    <w:rPr>
      <w:rFonts w:ascii="Times New Roman" w:eastAsia="Calibri" w:hAnsi="Times New Roman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82680"/>
    <w:rPr>
      <w:rFonts w:ascii="Times New Roman" w:eastAsia="Calibri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82680"/>
    <w:pPr>
      <w:spacing w:after="120" w:line="240" w:lineRule="auto"/>
      <w:ind w:left="283"/>
    </w:pPr>
    <w:rPr>
      <w:rFonts w:ascii="Times New Roman" w:eastAsia="Calibri" w:hAnsi="Times New Roman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82680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ECF66-BFE5-4D6A-9B30-C670AAC45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10</Pages>
  <Words>2143</Words>
  <Characters>12863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Chojnacki, Michał</dc:creator>
  <cp:keywords/>
  <dc:description/>
  <cp:lastModifiedBy>annmarw</cp:lastModifiedBy>
  <cp:revision>1</cp:revision>
  <cp:lastPrinted>2021-12-10T09:46:00Z</cp:lastPrinted>
  <dcterms:created xsi:type="dcterms:W3CDTF">2021-11-23T14:19:00Z</dcterms:created>
  <dcterms:modified xsi:type="dcterms:W3CDTF">2021-12-10T09:58:00Z</dcterms:modified>
</cp:coreProperties>
</file>