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73F80" w14:textId="0FD08D26" w:rsidR="00D50442" w:rsidRDefault="00D50442" w:rsidP="00D50442">
      <w:pPr>
        <w:tabs>
          <w:tab w:val="left" w:pos="0"/>
          <w:tab w:val="right" w:pos="9496"/>
        </w:tabs>
        <w:spacing w:before="120" w:after="0"/>
        <w:rPr>
          <w:szCs w:val="24"/>
        </w:rPr>
      </w:pPr>
    </w:p>
    <w:p w14:paraId="3AAA7CBD" w14:textId="77777777" w:rsidR="00D50442" w:rsidRPr="00105EE8" w:rsidRDefault="00D50442" w:rsidP="00D50442">
      <w:pPr>
        <w:tabs>
          <w:tab w:val="left" w:pos="0"/>
          <w:tab w:val="right" w:pos="9496"/>
        </w:tabs>
        <w:spacing w:before="120" w:after="0"/>
        <w:rPr>
          <w:szCs w:val="24"/>
        </w:rPr>
      </w:pPr>
    </w:p>
    <w:p w14:paraId="0934872F" w14:textId="157B1A5E" w:rsidR="005A751C" w:rsidRPr="00975CB4" w:rsidRDefault="001A765E" w:rsidP="00415B89">
      <w:pPr>
        <w:spacing w:after="0" w:line="259" w:lineRule="auto"/>
        <w:ind w:left="0" w:right="17" w:firstLine="0"/>
        <w:rPr>
          <w:rFonts w:ascii="Times New Roman" w:hAnsi="Times New Roman" w:cs="Times New Roman"/>
          <w:szCs w:val="24"/>
        </w:rPr>
      </w:pPr>
      <w:r w:rsidRPr="00975CB4">
        <w:rPr>
          <w:rFonts w:ascii="Times New Roman" w:hAnsi="Times New Roman" w:cs="Times New Roman"/>
          <w:color w:val="00000A"/>
          <w:szCs w:val="24"/>
        </w:rPr>
        <w:t xml:space="preserve"> </w:t>
      </w:r>
    </w:p>
    <w:p w14:paraId="3F32D0AB" w14:textId="7A26E55F" w:rsidR="005A751C" w:rsidRPr="00975CB4" w:rsidRDefault="001A765E">
      <w:pPr>
        <w:tabs>
          <w:tab w:val="center" w:pos="2195"/>
          <w:tab w:val="right" w:pos="10171"/>
        </w:tabs>
        <w:spacing w:after="28" w:line="270" w:lineRule="auto"/>
        <w:ind w:left="0" w:right="0" w:firstLine="0"/>
        <w:jc w:val="left"/>
        <w:rPr>
          <w:rFonts w:ascii="Times New Roman" w:hAnsi="Times New Roman" w:cs="Times New Roman"/>
          <w:szCs w:val="24"/>
        </w:rPr>
      </w:pPr>
      <w:r w:rsidRPr="00975CB4">
        <w:rPr>
          <w:rFonts w:ascii="Times New Roman" w:hAnsi="Times New Roman" w:cs="Times New Roman"/>
          <w:szCs w:val="24"/>
        </w:rPr>
        <w:tab/>
      </w:r>
      <w:r w:rsidRPr="00153AC3">
        <w:rPr>
          <w:rFonts w:ascii="Times New Roman" w:hAnsi="Times New Roman" w:cs="Times New Roman"/>
          <w:color w:val="000000" w:themeColor="text1"/>
          <w:szCs w:val="24"/>
        </w:rPr>
        <w:t>Znak sprawy:</w:t>
      </w:r>
      <w:r w:rsidRPr="00153AC3">
        <w:rPr>
          <w:rFonts w:ascii="Times New Roman" w:hAnsi="Times New Roman" w:cs="Times New Roman"/>
          <w:b/>
          <w:color w:val="000000" w:themeColor="text1"/>
          <w:szCs w:val="24"/>
        </w:rPr>
        <w:t xml:space="preserve"> </w:t>
      </w:r>
      <w:r w:rsidR="00415B89" w:rsidRPr="00E84D33">
        <w:rPr>
          <w:rFonts w:ascii="Times New Roman" w:hAnsi="Times New Roman" w:cs="Times New Roman"/>
          <w:b/>
          <w:color w:val="000000" w:themeColor="text1"/>
          <w:szCs w:val="24"/>
        </w:rPr>
        <w:t>DPI.272.</w:t>
      </w:r>
      <w:r w:rsidR="00E84D33" w:rsidRPr="00E84D33">
        <w:rPr>
          <w:rFonts w:ascii="Times New Roman" w:hAnsi="Times New Roman" w:cs="Times New Roman"/>
          <w:b/>
          <w:color w:val="000000" w:themeColor="text1"/>
          <w:szCs w:val="24"/>
        </w:rPr>
        <w:t>10.06</w:t>
      </w:r>
      <w:r w:rsidR="00FD1E87" w:rsidRPr="00E84D33">
        <w:rPr>
          <w:rFonts w:ascii="Times New Roman" w:hAnsi="Times New Roman" w:cs="Times New Roman"/>
          <w:b/>
          <w:color w:val="000000" w:themeColor="text1"/>
          <w:szCs w:val="24"/>
        </w:rPr>
        <w:t>.2021</w:t>
      </w:r>
      <w:r w:rsidRPr="00975CB4">
        <w:rPr>
          <w:rFonts w:ascii="Times New Roman" w:hAnsi="Times New Roman" w:cs="Times New Roman"/>
          <w:color w:val="00000A"/>
          <w:szCs w:val="24"/>
        </w:rPr>
        <w:tab/>
        <w:t xml:space="preserve">          </w:t>
      </w:r>
      <w:r w:rsidR="0090055E">
        <w:rPr>
          <w:rFonts w:ascii="Times New Roman" w:hAnsi="Times New Roman" w:cs="Times New Roman"/>
          <w:color w:val="00000A"/>
          <w:szCs w:val="24"/>
        </w:rPr>
        <w:t>Podzamcze</w:t>
      </w:r>
      <w:r w:rsidRPr="00975CB4">
        <w:rPr>
          <w:rFonts w:ascii="Times New Roman" w:hAnsi="Times New Roman" w:cs="Times New Roman"/>
          <w:color w:val="00000A"/>
          <w:szCs w:val="24"/>
        </w:rPr>
        <w:t xml:space="preserve">, </w:t>
      </w:r>
      <w:r w:rsidR="00CB78CC" w:rsidRPr="00883836">
        <w:rPr>
          <w:rFonts w:ascii="Times New Roman" w:hAnsi="Times New Roman" w:cs="Times New Roman"/>
          <w:color w:val="000000" w:themeColor="text1"/>
          <w:szCs w:val="24"/>
        </w:rPr>
        <w:t>1</w:t>
      </w:r>
      <w:r w:rsidR="00AB114B" w:rsidRPr="00883836">
        <w:rPr>
          <w:rFonts w:ascii="Times New Roman" w:hAnsi="Times New Roman" w:cs="Times New Roman"/>
          <w:color w:val="000000" w:themeColor="text1"/>
          <w:szCs w:val="24"/>
        </w:rPr>
        <w:t>9</w:t>
      </w:r>
      <w:r w:rsidR="00FD1E87" w:rsidRPr="00883836">
        <w:rPr>
          <w:rFonts w:ascii="Times New Roman" w:hAnsi="Times New Roman" w:cs="Times New Roman"/>
          <w:color w:val="000000" w:themeColor="text1"/>
          <w:szCs w:val="24"/>
        </w:rPr>
        <w:t xml:space="preserve"> </w:t>
      </w:r>
      <w:r w:rsidR="00F16903" w:rsidRPr="00883836">
        <w:rPr>
          <w:rFonts w:ascii="Times New Roman" w:hAnsi="Times New Roman" w:cs="Times New Roman"/>
          <w:color w:val="000000" w:themeColor="text1"/>
          <w:szCs w:val="24"/>
        </w:rPr>
        <w:t>października</w:t>
      </w:r>
      <w:r w:rsidRPr="00883836">
        <w:rPr>
          <w:rFonts w:ascii="Times New Roman" w:hAnsi="Times New Roman" w:cs="Times New Roman"/>
          <w:color w:val="000000" w:themeColor="text1"/>
          <w:szCs w:val="24"/>
        </w:rPr>
        <w:t xml:space="preserve"> 2021 r.  </w:t>
      </w:r>
    </w:p>
    <w:p w14:paraId="1B7C0B9C" w14:textId="77777777" w:rsidR="005A751C" w:rsidRPr="00975CB4" w:rsidRDefault="001A765E">
      <w:pPr>
        <w:spacing w:after="23" w:line="259" w:lineRule="auto"/>
        <w:ind w:left="531" w:right="0" w:firstLine="0"/>
        <w:jc w:val="center"/>
        <w:rPr>
          <w:rFonts w:ascii="Times New Roman" w:hAnsi="Times New Roman" w:cs="Times New Roman"/>
          <w:szCs w:val="24"/>
        </w:rPr>
      </w:pPr>
      <w:r w:rsidRPr="00975CB4">
        <w:rPr>
          <w:rFonts w:ascii="Times New Roman" w:hAnsi="Times New Roman" w:cs="Times New Roman"/>
          <w:b/>
          <w:color w:val="00000A"/>
          <w:szCs w:val="24"/>
        </w:rPr>
        <w:t xml:space="preserve"> </w:t>
      </w:r>
    </w:p>
    <w:p w14:paraId="00D63133" w14:textId="77777777" w:rsidR="005A751C" w:rsidRPr="00975CB4" w:rsidRDefault="001A765E">
      <w:pPr>
        <w:spacing w:after="2" w:line="259" w:lineRule="auto"/>
        <w:ind w:left="479" w:right="2" w:hanging="10"/>
        <w:jc w:val="center"/>
        <w:rPr>
          <w:rFonts w:ascii="Times New Roman" w:hAnsi="Times New Roman" w:cs="Times New Roman"/>
          <w:szCs w:val="24"/>
        </w:rPr>
      </w:pPr>
      <w:r w:rsidRPr="00975CB4">
        <w:rPr>
          <w:rFonts w:ascii="Times New Roman" w:hAnsi="Times New Roman" w:cs="Times New Roman"/>
          <w:b/>
          <w:color w:val="00000A"/>
          <w:szCs w:val="24"/>
        </w:rPr>
        <w:t xml:space="preserve">SPECYFIKACJA WARUNKÓW ZAMÓWIENIA </w:t>
      </w:r>
    </w:p>
    <w:p w14:paraId="342A169E" w14:textId="77777777" w:rsidR="005A751C" w:rsidRPr="00975CB4" w:rsidRDefault="001A765E">
      <w:pPr>
        <w:spacing w:after="2" w:line="259" w:lineRule="auto"/>
        <w:ind w:left="479" w:right="0" w:hanging="10"/>
        <w:jc w:val="center"/>
        <w:rPr>
          <w:rFonts w:ascii="Times New Roman" w:hAnsi="Times New Roman" w:cs="Times New Roman"/>
          <w:szCs w:val="24"/>
        </w:rPr>
      </w:pPr>
      <w:r w:rsidRPr="00975CB4">
        <w:rPr>
          <w:rFonts w:ascii="Times New Roman" w:hAnsi="Times New Roman" w:cs="Times New Roman"/>
          <w:b/>
          <w:color w:val="00000A"/>
          <w:szCs w:val="24"/>
        </w:rPr>
        <w:t xml:space="preserve">(SWZ) </w:t>
      </w:r>
    </w:p>
    <w:p w14:paraId="4DB281DE" w14:textId="77777777" w:rsidR="005A751C" w:rsidRPr="00975CB4" w:rsidRDefault="001A765E">
      <w:pPr>
        <w:spacing w:after="35" w:line="259" w:lineRule="auto"/>
        <w:ind w:left="481" w:right="0" w:hanging="10"/>
        <w:jc w:val="center"/>
        <w:rPr>
          <w:rFonts w:ascii="Times New Roman" w:hAnsi="Times New Roman" w:cs="Times New Roman"/>
          <w:szCs w:val="24"/>
        </w:rPr>
      </w:pPr>
      <w:r w:rsidRPr="00975CB4">
        <w:rPr>
          <w:rFonts w:ascii="Times New Roman" w:hAnsi="Times New Roman" w:cs="Times New Roman"/>
          <w:b/>
          <w:szCs w:val="24"/>
          <w:u w:val="single" w:color="000000"/>
        </w:rPr>
        <w:t>TRYB PODSTAWOWY</w:t>
      </w:r>
      <w:r w:rsidRPr="00975CB4">
        <w:rPr>
          <w:rFonts w:ascii="Times New Roman" w:hAnsi="Times New Roman" w:cs="Times New Roman"/>
          <w:b/>
          <w:szCs w:val="24"/>
        </w:rPr>
        <w:t xml:space="preserve"> </w:t>
      </w:r>
    </w:p>
    <w:p w14:paraId="542CF827" w14:textId="47EC7C2F" w:rsidR="005A751C" w:rsidRPr="00975CB4" w:rsidRDefault="00BF708E">
      <w:pPr>
        <w:spacing w:after="258" w:line="259" w:lineRule="auto"/>
        <w:ind w:left="481" w:right="2" w:hanging="10"/>
        <w:jc w:val="center"/>
        <w:rPr>
          <w:rFonts w:ascii="Times New Roman" w:hAnsi="Times New Roman" w:cs="Times New Roman"/>
          <w:szCs w:val="24"/>
        </w:rPr>
      </w:pPr>
      <w:r>
        <w:rPr>
          <w:rFonts w:ascii="Times New Roman" w:hAnsi="Times New Roman" w:cs="Times New Roman"/>
          <w:b/>
          <w:szCs w:val="24"/>
          <w:u w:val="single" w:color="000000"/>
        </w:rPr>
        <w:t>DOSTAWA</w:t>
      </w:r>
    </w:p>
    <w:p w14:paraId="0AD852D3" w14:textId="7DE4645C" w:rsidR="005A751C" w:rsidRPr="00E84D33" w:rsidRDefault="00E84D33">
      <w:pPr>
        <w:spacing w:after="354" w:line="259" w:lineRule="auto"/>
        <w:ind w:left="479" w:right="3" w:hanging="10"/>
        <w:jc w:val="center"/>
        <w:rPr>
          <w:rFonts w:ascii="Times New Roman" w:hAnsi="Times New Roman" w:cs="Times New Roman"/>
          <w:color w:val="000000" w:themeColor="text1"/>
          <w:szCs w:val="24"/>
        </w:rPr>
      </w:pPr>
      <w:r w:rsidRPr="00E84D33">
        <w:rPr>
          <w:rFonts w:ascii="Times New Roman" w:hAnsi="Times New Roman" w:cs="Times New Roman"/>
          <w:b/>
          <w:color w:val="000000" w:themeColor="text1"/>
          <w:szCs w:val="24"/>
        </w:rPr>
        <w:t xml:space="preserve">Zakup </w:t>
      </w:r>
      <w:proofErr w:type="spellStart"/>
      <w:r w:rsidRPr="00E84D33">
        <w:rPr>
          <w:rFonts w:ascii="Times New Roman" w:hAnsi="Times New Roman" w:cs="Times New Roman"/>
          <w:b/>
          <w:color w:val="000000" w:themeColor="text1"/>
          <w:szCs w:val="24"/>
        </w:rPr>
        <w:t>cytometru</w:t>
      </w:r>
      <w:proofErr w:type="spellEnd"/>
      <w:r w:rsidRPr="00E84D33">
        <w:rPr>
          <w:rFonts w:ascii="Times New Roman" w:hAnsi="Times New Roman" w:cs="Times New Roman"/>
          <w:b/>
          <w:color w:val="000000" w:themeColor="text1"/>
          <w:szCs w:val="24"/>
        </w:rPr>
        <w:t xml:space="preserve"> wraz z systemem badań</w:t>
      </w:r>
      <w:r>
        <w:rPr>
          <w:rFonts w:ascii="Times New Roman" w:hAnsi="Times New Roman" w:cs="Times New Roman"/>
          <w:b/>
          <w:color w:val="000000" w:themeColor="text1"/>
          <w:szCs w:val="24"/>
        </w:rPr>
        <w:t xml:space="preserve"> </w:t>
      </w:r>
      <w:proofErr w:type="spellStart"/>
      <w:r>
        <w:rPr>
          <w:rFonts w:ascii="Times New Roman" w:hAnsi="Times New Roman" w:cs="Times New Roman"/>
          <w:b/>
          <w:color w:val="000000" w:themeColor="text1"/>
          <w:szCs w:val="24"/>
        </w:rPr>
        <w:t>multiom</w:t>
      </w:r>
      <w:r w:rsidRPr="00E84D33">
        <w:rPr>
          <w:rFonts w:ascii="Times New Roman" w:hAnsi="Times New Roman" w:cs="Times New Roman"/>
          <w:b/>
          <w:color w:val="000000" w:themeColor="text1"/>
          <w:szCs w:val="24"/>
        </w:rPr>
        <w:t>icznych</w:t>
      </w:r>
      <w:proofErr w:type="spellEnd"/>
      <w:r w:rsidRPr="00E84D33">
        <w:rPr>
          <w:rFonts w:ascii="Times New Roman" w:hAnsi="Times New Roman" w:cs="Times New Roman"/>
          <w:b/>
          <w:color w:val="000000" w:themeColor="text1"/>
          <w:szCs w:val="24"/>
        </w:rPr>
        <w:t xml:space="preserve"> na pojedynczych komórkach</w:t>
      </w:r>
    </w:p>
    <w:p w14:paraId="27EE10F7" w14:textId="77777777" w:rsidR="005A751C" w:rsidRPr="00975CB4" w:rsidRDefault="001A765E">
      <w:pPr>
        <w:tabs>
          <w:tab w:val="center" w:pos="468"/>
          <w:tab w:val="center" w:pos="1716"/>
        </w:tabs>
        <w:spacing w:after="109" w:line="268" w:lineRule="auto"/>
        <w:ind w:left="0" w:right="0" w:firstLine="0"/>
        <w:jc w:val="left"/>
        <w:rPr>
          <w:rFonts w:ascii="Times New Roman" w:hAnsi="Times New Roman" w:cs="Times New Roman"/>
          <w:szCs w:val="24"/>
        </w:rPr>
      </w:pPr>
      <w:r w:rsidRPr="00975CB4">
        <w:rPr>
          <w:rFonts w:ascii="Times New Roman" w:hAnsi="Times New Roman" w:cs="Times New Roman"/>
          <w:szCs w:val="24"/>
        </w:rPr>
        <w:tab/>
      </w:r>
      <w:r w:rsidRPr="00975CB4">
        <w:rPr>
          <w:rFonts w:ascii="Times New Roman" w:hAnsi="Times New Roman" w:cs="Times New Roman"/>
          <w:b/>
          <w:color w:val="00000A"/>
          <w:szCs w:val="24"/>
        </w:rPr>
        <w:t>I.</w:t>
      </w:r>
      <w:r w:rsidRPr="00975CB4">
        <w:rPr>
          <w:rFonts w:ascii="Times New Roman" w:eastAsia="Arial" w:hAnsi="Times New Roman" w:cs="Times New Roman"/>
          <w:b/>
          <w:color w:val="00000A"/>
          <w:szCs w:val="24"/>
        </w:rPr>
        <w:t xml:space="preserve"> </w:t>
      </w:r>
      <w:r w:rsidRPr="00975CB4">
        <w:rPr>
          <w:rFonts w:ascii="Times New Roman" w:eastAsia="Arial" w:hAnsi="Times New Roman" w:cs="Times New Roman"/>
          <w:b/>
          <w:color w:val="00000A"/>
          <w:szCs w:val="24"/>
        </w:rPr>
        <w:tab/>
      </w:r>
      <w:r w:rsidRPr="00975CB4">
        <w:rPr>
          <w:rFonts w:ascii="Times New Roman" w:hAnsi="Times New Roman" w:cs="Times New Roman"/>
          <w:b/>
          <w:color w:val="00000A"/>
          <w:szCs w:val="24"/>
        </w:rPr>
        <w:t xml:space="preserve">ZAMAWIAJĄCY   </w:t>
      </w:r>
    </w:p>
    <w:p w14:paraId="730DA2ED" w14:textId="439CA1C9" w:rsidR="005A751C" w:rsidRPr="00975CB4" w:rsidRDefault="001A765E">
      <w:pPr>
        <w:numPr>
          <w:ilvl w:val="0"/>
          <w:numId w:val="1"/>
        </w:numPr>
        <w:spacing w:after="23" w:line="326" w:lineRule="auto"/>
        <w:ind w:right="47" w:hanging="284"/>
        <w:rPr>
          <w:rFonts w:ascii="Times New Roman" w:hAnsi="Times New Roman" w:cs="Times New Roman"/>
          <w:szCs w:val="24"/>
        </w:rPr>
      </w:pPr>
      <w:r w:rsidRPr="00975CB4">
        <w:rPr>
          <w:rFonts w:ascii="Times New Roman" w:hAnsi="Times New Roman" w:cs="Times New Roman"/>
          <w:b/>
          <w:color w:val="00000A"/>
          <w:szCs w:val="24"/>
        </w:rPr>
        <w:t>Nazwa zamawiającego</w:t>
      </w:r>
      <w:r w:rsidRPr="00975CB4">
        <w:rPr>
          <w:rFonts w:ascii="Times New Roman" w:hAnsi="Times New Roman" w:cs="Times New Roman"/>
          <w:color w:val="00000A"/>
          <w:szCs w:val="24"/>
        </w:rPr>
        <w:t xml:space="preserve">: </w:t>
      </w:r>
      <w:r w:rsidR="00FD1E87">
        <w:rPr>
          <w:rFonts w:ascii="Times New Roman" w:hAnsi="Times New Roman" w:cs="Times New Roman"/>
          <w:color w:val="00000A"/>
          <w:szCs w:val="24"/>
        </w:rPr>
        <w:t>Regionalne Centrum Naukowo-</w:t>
      </w:r>
      <w:r w:rsidR="00415B89" w:rsidRPr="00975CB4">
        <w:rPr>
          <w:rFonts w:ascii="Times New Roman" w:hAnsi="Times New Roman" w:cs="Times New Roman"/>
          <w:color w:val="00000A"/>
          <w:szCs w:val="24"/>
        </w:rPr>
        <w:t>Technologiczne w Podzamczu</w:t>
      </w:r>
    </w:p>
    <w:p w14:paraId="6D305E13" w14:textId="3505C13F" w:rsidR="005A751C" w:rsidRPr="00975CB4" w:rsidRDefault="001A765E">
      <w:pPr>
        <w:numPr>
          <w:ilvl w:val="0"/>
          <w:numId w:val="1"/>
        </w:numPr>
        <w:spacing w:after="77" w:line="270" w:lineRule="auto"/>
        <w:ind w:right="47" w:hanging="284"/>
        <w:rPr>
          <w:rFonts w:ascii="Times New Roman" w:hAnsi="Times New Roman" w:cs="Times New Roman"/>
          <w:szCs w:val="24"/>
        </w:rPr>
      </w:pPr>
      <w:r w:rsidRPr="00975CB4">
        <w:rPr>
          <w:rFonts w:ascii="Times New Roman" w:hAnsi="Times New Roman" w:cs="Times New Roman"/>
          <w:b/>
          <w:color w:val="00000A"/>
          <w:szCs w:val="24"/>
        </w:rPr>
        <w:t>Adres zamawiającego:</w:t>
      </w:r>
      <w:r w:rsidRPr="00975CB4">
        <w:rPr>
          <w:rFonts w:ascii="Times New Roman" w:hAnsi="Times New Roman" w:cs="Times New Roman"/>
          <w:color w:val="00000A"/>
          <w:szCs w:val="24"/>
        </w:rPr>
        <w:t xml:space="preserve">   </w:t>
      </w:r>
      <w:r w:rsidR="00994DA1" w:rsidRPr="00975CB4">
        <w:rPr>
          <w:rFonts w:ascii="Times New Roman" w:hAnsi="Times New Roman" w:cs="Times New Roman"/>
          <w:color w:val="00000A"/>
          <w:szCs w:val="24"/>
        </w:rPr>
        <w:t>Podzamcze 45, 26-060 Chęciny</w:t>
      </w:r>
      <w:r w:rsidRPr="00975CB4">
        <w:rPr>
          <w:rFonts w:ascii="Times New Roman" w:hAnsi="Times New Roman" w:cs="Times New Roman"/>
          <w:color w:val="00000A"/>
          <w:szCs w:val="24"/>
        </w:rPr>
        <w:t xml:space="preserve">  </w:t>
      </w:r>
    </w:p>
    <w:p w14:paraId="7395E208" w14:textId="77777777" w:rsidR="005A751C" w:rsidRPr="00975CB4" w:rsidRDefault="001A765E">
      <w:pPr>
        <w:numPr>
          <w:ilvl w:val="0"/>
          <w:numId w:val="1"/>
        </w:numPr>
        <w:spacing w:after="109" w:line="270" w:lineRule="auto"/>
        <w:ind w:right="47" w:hanging="284"/>
        <w:rPr>
          <w:rFonts w:ascii="Times New Roman" w:hAnsi="Times New Roman" w:cs="Times New Roman"/>
          <w:szCs w:val="24"/>
        </w:rPr>
      </w:pPr>
      <w:r w:rsidRPr="00975CB4">
        <w:rPr>
          <w:rFonts w:ascii="Times New Roman" w:hAnsi="Times New Roman" w:cs="Times New Roman"/>
          <w:b/>
          <w:color w:val="00000A"/>
          <w:szCs w:val="24"/>
        </w:rPr>
        <w:t>Godziny urzędowania zamawiającego:</w:t>
      </w:r>
      <w:r w:rsidRPr="00975CB4">
        <w:rPr>
          <w:rFonts w:ascii="Times New Roman" w:hAnsi="Times New Roman" w:cs="Times New Roman"/>
          <w:color w:val="00000A"/>
          <w:szCs w:val="24"/>
        </w:rPr>
        <w:t xml:space="preserve">  od poniedziałku do piątku, w godzinach  od 7</w:t>
      </w:r>
      <w:r w:rsidRPr="00975CB4">
        <w:rPr>
          <w:rFonts w:ascii="Times New Roman" w:hAnsi="Times New Roman" w:cs="Times New Roman"/>
          <w:color w:val="00000A"/>
          <w:szCs w:val="24"/>
          <w:vertAlign w:val="superscript"/>
        </w:rPr>
        <w:t>30</w:t>
      </w:r>
      <w:r w:rsidRPr="00975CB4">
        <w:rPr>
          <w:rFonts w:ascii="Times New Roman" w:hAnsi="Times New Roman" w:cs="Times New Roman"/>
          <w:color w:val="00000A"/>
          <w:szCs w:val="24"/>
        </w:rPr>
        <w:t xml:space="preserve"> do 15</w:t>
      </w:r>
      <w:r w:rsidRPr="00975CB4">
        <w:rPr>
          <w:rFonts w:ascii="Times New Roman" w:hAnsi="Times New Roman" w:cs="Times New Roman"/>
          <w:color w:val="00000A"/>
          <w:szCs w:val="24"/>
          <w:vertAlign w:val="superscript"/>
        </w:rPr>
        <w:t>30</w:t>
      </w:r>
      <w:r w:rsidRPr="00975CB4">
        <w:rPr>
          <w:rFonts w:ascii="Times New Roman" w:hAnsi="Times New Roman" w:cs="Times New Roman"/>
          <w:color w:val="00000A"/>
          <w:szCs w:val="24"/>
        </w:rPr>
        <w:t xml:space="preserve"> </w:t>
      </w:r>
    </w:p>
    <w:p w14:paraId="580D32BC" w14:textId="1B87B9B7" w:rsidR="005A751C" w:rsidRPr="00975CB4" w:rsidRDefault="001A765E">
      <w:pPr>
        <w:numPr>
          <w:ilvl w:val="0"/>
          <w:numId w:val="1"/>
        </w:numPr>
        <w:spacing w:after="92" w:line="270" w:lineRule="auto"/>
        <w:ind w:right="47" w:hanging="284"/>
        <w:rPr>
          <w:rFonts w:ascii="Times New Roman" w:hAnsi="Times New Roman" w:cs="Times New Roman"/>
          <w:szCs w:val="24"/>
        </w:rPr>
      </w:pPr>
      <w:r w:rsidRPr="00975CB4">
        <w:rPr>
          <w:rFonts w:ascii="Times New Roman" w:hAnsi="Times New Roman" w:cs="Times New Roman"/>
          <w:b/>
          <w:color w:val="00000A"/>
          <w:szCs w:val="24"/>
        </w:rPr>
        <w:t>Numer telefonu</w:t>
      </w:r>
      <w:r w:rsidRPr="00975CB4">
        <w:rPr>
          <w:rFonts w:ascii="Times New Roman" w:hAnsi="Times New Roman" w:cs="Times New Roman"/>
          <w:color w:val="00000A"/>
          <w:szCs w:val="24"/>
        </w:rPr>
        <w:t xml:space="preserve">: (41) </w:t>
      </w:r>
      <w:r w:rsidR="00994DA1" w:rsidRPr="00975CB4">
        <w:rPr>
          <w:rFonts w:ascii="Times New Roman" w:hAnsi="Times New Roman" w:cs="Times New Roman"/>
          <w:color w:val="00000A"/>
          <w:szCs w:val="24"/>
        </w:rPr>
        <w:t>343 40 50</w:t>
      </w:r>
      <w:r w:rsidRPr="00975CB4">
        <w:rPr>
          <w:rFonts w:ascii="Times New Roman" w:hAnsi="Times New Roman" w:cs="Times New Roman"/>
          <w:color w:val="00000A"/>
          <w:szCs w:val="24"/>
        </w:rPr>
        <w:t xml:space="preserve"> </w:t>
      </w:r>
    </w:p>
    <w:p w14:paraId="0D602A72" w14:textId="6ECE031D" w:rsidR="005A751C" w:rsidRPr="00975CB4" w:rsidRDefault="001A765E">
      <w:pPr>
        <w:numPr>
          <w:ilvl w:val="0"/>
          <w:numId w:val="1"/>
        </w:numPr>
        <w:spacing w:after="109" w:line="268" w:lineRule="auto"/>
        <w:ind w:right="47" w:hanging="284"/>
        <w:rPr>
          <w:rFonts w:ascii="Times New Roman" w:hAnsi="Times New Roman" w:cs="Times New Roman"/>
          <w:szCs w:val="24"/>
        </w:rPr>
      </w:pPr>
      <w:r w:rsidRPr="00975CB4">
        <w:rPr>
          <w:rFonts w:ascii="Times New Roman" w:hAnsi="Times New Roman" w:cs="Times New Roman"/>
          <w:b/>
          <w:color w:val="00000A"/>
          <w:szCs w:val="24"/>
        </w:rPr>
        <w:t xml:space="preserve">Adres poczty elektronicznej zamawiającego: </w:t>
      </w:r>
      <w:r w:rsidRPr="00975CB4">
        <w:rPr>
          <w:rFonts w:ascii="Times New Roman" w:hAnsi="Times New Roman" w:cs="Times New Roman"/>
          <w:b/>
          <w:color w:val="00000A"/>
          <w:szCs w:val="24"/>
        </w:rPr>
        <w:tab/>
      </w:r>
      <w:r w:rsidR="00994DA1" w:rsidRPr="00975CB4">
        <w:rPr>
          <w:rFonts w:ascii="Times New Roman" w:hAnsi="Times New Roman" w:cs="Times New Roman"/>
          <w:color w:val="0000FF"/>
          <w:szCs w:val="24"/>
          <w:u w:val="single" w:color="0000FF"/>
        </w:rPr>
        <w:t>sekretariat@rcnt.pl</w:t>
      </w:r>
      <w:r w:rsidRPr="00975CB4">
        <w:rPr>
          <w:rFonts w:ascii="Times New Roman" w:hAnsi="Times New Roman" w:cs="Times New Roman"/>
          <w:color w:val="00000A"/>
          <w:szCs w:val="24"/>
        </w:rPr>
        <w:t xml:space="preserve">  </w:t>
      </w:r>
    </w:p>
    <w:p w14:paraId="3D490A37" w14:textId="76B4D952" w:rsidR="005A751C" w:rsidRPr="00975CB4" w:rsidRDefault="001A765E">
      <w:pPr>
        <w:numPr>
          <w:ilvl w:val="0"/>
          <w:numId w:val="1"/>
        </w:numPr>
        <w:spacing w:after="109" w:line="268" w:lineRule="auto"/>
        <w:ind w:right="47" w:hanging="284"/>
        <w:rPr>
          <w:rFonts w:ascii="Times New Roman" w:hAnsi="Times New Roman" w:cs="Times New Roman"/>
          <w:szCs w:val="24"/>
        </w:rPr>
      </w:pPr>
      <w:r w:rsidRPr="00975CB4">
        <w:rPr>
          <w:rFonts w:ascii="Times New Roman" w:hAnsi="Times New Roman" w:cs="Times New Roman"/>
          <w:b/>
          <w:color w:val="00000A"/>
          <w:szCs w:val="24"/>
        </w:rPr>
        <w:t>Adres strony internetowej zamawiającego</w:t>
      </w:r>
      <w:r w:rsidRPr="00975CB4">
        <w:rPr>
          <w:rFonts w:ascii="Times New Roman" w:hAnsi="Times New Roman" w:cs="Times New Roman"/>
          <w:color w:val="00000A"/>
          <w:szCs w:val="24"/>
        </w:rPr>
        <w:t>:</w:t>
      </w:r>
      <w:r w:rsidRPr="00975CB4">
        <w:rPr>
          <w:rFonts w:ascii="Times New Roman" w:hAnsi="Times New Roman" w:cs="Times New Roman"/>
          <w:b/>
          <w:color w:val="00000A"/>
          <w:szCs w:val="24"/>
        </w:rPr>
        <w:t xml:space="preserve">  </w:t>
      </w:r>
      <w:r w:rsidRPr="00975CB4">
        <w:rPr>
          <w:rFonts w:ascii="Times New Roman" w:hAnsi="Times New Roman" w:cs="Times New Roman"/>
          <w:b/>
          <w:color w:val="00000A"/>
          <w:szCs w:val="24"/>
        </w:rPr>
        <w:tab/>
      </w:r>
      <w:r w:rsidR="00994DA1" w:rsidRPr="00975CB4">
        <w:rPr>
          <w:rFonts w:ascii="Times New Roman" w:hAnsi="Times New Roman" w:cs="Times New Roman"/>
          <w:szCs w:val="24"/>
        </w:rPr>
        <w:t>www.rcnt.pl</w:t>
      </w:r>
    </w:p>
    <w:p w14:paraId="3619BFAA" w14:textId="77777777" w:rsidR="005A751C" w:rsidRPr="00975CB4" w:rsidRDefault="001A765E">
      <w:pPr>
        <w:numPr>
          <w:ilvl w:val="0"/>
          <w:numId w:val="1"/>
        </w:numPr>
        <w:spacing w:after="73" w:line="268" w:lineRule="auto"/>
        <w:ind w:right="47" w:hanging="284"/>
        <w:rPr>
          <w:rFonts w:ascii="Times New Roman" w:hAnsi="Times New Roman" w:cs="Times New Roman"/>
          <w:szCs w:val="24"/>
        </w:rPr>
      </w:pPr>
      <w:r w:rsidRPr="00975CB4">
        <w:rPr>
          <w:rFonts w:ascii="Times New Roman" w:hAnsi="Times New Roman" w:cs="Times New Roman"/>
          <w:b/>
          <w:color w:val="00000A"/>
          <w:szCs w:val="24"/>
        </w:rPr>
        <w:t xml:space="preserve">Adres strony internetowej prowadzonego postępowania:  </w:t>
      </w:r>
      <w:r w:rsidRPr="00975CB4">
        <w:rPr>
          <w:rFonts w:ascii="Times New Roman" w:hAnsi="Times New Roman" w:cs="Times New Roman"/>
          <w:b/>
          <w:color w:val="00000A"/>
          <w:szCs w:val="24"/>
        </w:rPr>
        <w:tab/>
      </w:r>
      <w:r w:rsidRPr="00975CB4">
        <w:rPr>
          <w:rFonts w:ascii="Times New Roman" w:hAnsi="Times New Roman" w:cs="Times New Roman"/>
          <w:color w:val="00000A"/>
          <w:szCs w:val="24"/>
        </w:rPr>
        <w:t xml:space="preserve"> </w:t>
      </w:r>
    </w:p>
    <w:p w14:paraId="14DAB4E0" w14:textId="63392D40" w:rsidR="005A751C" w:rsidRPr="00975CB4" w:rsidRDefault="001A765E">
      <w:pPr>
        <w:tabs>
          <w:tab w:val="center" w:pos="958"/>
          <w:tab w:val="center" w:pos="6536"/>
        </w:tabs>
        <w:spacing w:after="165" w:line="259" w:lineRule="auto"/>
        <w:ind w:left="0" w:right="0" w:firstLine="0"/>
        <w:jc w:val="left"/>
        <w:rPr>
          <w:rFonts w:ascii="Times New Roman" w:hAnsi="Times New Roman" w:cs="Times New Roman"/>
          <w:szCs w:val="24"/>
        </w:rPr>
      </w:pPr>
      <w:r w:rsidRPr="00975CB4">
        <w:rPr>
          <w:rFonts w:ascii="Times New Roman" w:hAnsi="Times New Roman" w:cs="Times New Roman"/>
          <w:szCs w:val="24"/>
        </w:rPr>
        <w:tab/>
      </w:r>
      <w:r w:rsidRPr="00975CB4">
        <w:rPr>
          <w:rFonts w:ascii="Times New Roman" w:hAnsi="Times New Roman" w:cs="Times New Roman"/>
          <w:color w:val="0000FF"/>
          <w:szCs w:val="24"/>
        </w:rPr>
        <w:t xml:space="preserve"> </w:t>
      </w:r>
      <w:r w:rsidRPr="00975CB4">
        <w:rPr>
          <w:rFonts w:ascii="Times New Roman" w:hAnsi="Times New Roman" w:cs="Times New Roman"/>
          <w:color w:val="0000FF"/>
          <w:szCs w:val="24"/>
        </w:rPr>
        <w:tab/>
      </w:r>
      <w:r w:rsidR="00994DA1" w:rsidRPr="00975CB4">
        <w:rPr>
          <w:rFonts w:ascii="Times New Roman" w:hAnsi="Times New Roman" w:cs="Times New Roman"/>
          <w:szCs w:val="24"/>
        </w:rPr>
        <w:t>http://bip.sejmik.kielce.pl/387-zamowienia-publiczne.html</w:t>
      </w:r>
      <w:hyperlink r:id="rId8">
        <w:r w:rsidRPr="00975CB4">
          <w:rPr>
            <w:rFonts w:ascii="Times New Roman" w:hAnsi="Times New Roman" w:cs="Times New Roman"/>
            <w:color w:val="00000A"/>
            <w:szCs w:val="24"/>
          </w:rPr>
          <w:t xml:space="preserve"> </w:t>
        </w:r>
      </w:hyperlink>
      <w:r w:rsidRPr="00975CB4">
        <w:rPr>
          <w:rFonts w:ascii="Times New Roman" w:hAnsi="Times New Roman" w:cs="Times New Roman"/>
          <w:color w:val="00000A"/>
          <w:szCs w:val="24"/>
        </w:rPr>
        <w:t xml:space="preserve"> </w:t>
      </w:r>
    </w:p>
    <w:p w14:paraId="2559C03B" w14:textId="66FD4EEE" w:rsidR="005A751C" w:rsidRPr="00975CB4" w:rsidRDefault="001A765E">
      <w:pPr>
        <w:numPr>
          <w:ilvl w:val="0"/>
          <w:numId w:val="1"/>
        </w:numPr>
        <w:spacing w:after="368" w:line="268" w:lineRule="auto"/>
        <w:ind w:right="47" w:hanging="284"/>
        <w:rPr>
          <w:rFonts w:ascii="Times New Roman" w:hAnsi="Times New Roman" w:cs="Times New Roman"/>
          <w:szCs w:val="24"/>
        </w:rPr>
      </w:pPr>
      <w:r w:rsidRPr="00975CB4">
        <w:rPr>
          <w:rFonts w:ascii="Times New Roman" w:hAnsi="Times New Roman" w:cs="Times New Roman"/>
          <w:b/>
          <w:color w:val="00000A"/>
          <w:szCs w:val="24"/>
        </w:rPr>
        <w:t>Adres strony internetowej, na której udostępniane będą zmiany i wyjaśnienia treści SWZ oraz inne dokumenty zamówienia bezpośrednio związane z postępowaniem o udzielenie zamówienia</w:t>
      </w:r>
      <w:r w:rsidRPr="00975CB4">
        <w:rPr>
          <w:rFonts w:ascii="Times New Roman" w:hAnsi="Times New Roman" w:cs="Times New Roman"/>
          <w:color w:val="00000A"/>
          <w:szCs w:val="24"/>
        </w:rPr>
        <w:t xml:space="preserve">: </w:t>
      </w:r>
      <w:r w:rsidRPr="00975CB4">
        <w:rPr>
          <w:rFonts w:ascii="Times New Roman" w:hAnsi="Times New Roman" w:cs="Times New Roman"/>
          <w:color w:val="0000FF"/>
          <w:szCs w:val="24"/>
        </w:rPr>
        <w:t xml:space="preserve">  </w:t>
      </w:r>
      <w:r w:rsidR="00994DA1" w:rsidRPr="00975CB4">
        <w:rPr>
          <w:rFonts w:ascii="Times New Roman" w:hAnsi="Times New Roman" w:cs="Times New Roman"/>
          <w:szCs w:val="24"/>
        </w:rPr>
        <w:t>http://bip.sejmik.kielce.pl/387-zamowienia-publiczne.html</w:t>
      </w:r>
    </w:p>
    <w:p w14:paraId="7F305C84" w14:textId="77777777" w:rsidR="005A751C" w:rsidRPr="00975CB4" w:rsidRDefault="001A765E">
      <w:pPr>
        <w:tabs>
          <w:tab w:val="center" w:pos="435"/>
          <w:tab w:val="center" w:pos="2560"/>
        </w:tabs>
        <w:spacing w:after="168" w:line="268" w:lineRule="auto"/>
        <w:ind w:left="0" w:right="0" w:firstLine="0"/>
        <w:jc w:val="left"/>
        <w:rPr>
          <w:rFonts w:ascii="Times New Roman" w:hAnsi="Times New Roman" w:cs="Times New Roman"/>
          <w:szCs w:val="24"/>
        </w:rPr>
      </w:pPr>
      <w:r w:rsidRPr="00975CB4">
        <w:rPr>
          <w:rFonts w:ascii="Times New Roman" w:hAnsi="Times New Roman" w:cs="Times New Roman"/>
          <w:szCs w:val="24"/>
        </w:rPr>
        <w:tab/>
      </w:r>
      <w:r w:rsidRPr="00975CB4">
        <w:rPr>
          <w:rFonts w:ascii="Times New Roman" w:hAnsi="Times New Roman" w:cs="Times New Roman"/>
          <w:b/>
          <w:color w:val="00000A"/>
          <w:szCs w:val="24"/>
        </w:rPr>
        <w:t>II.</w:t>
      </w:r>
      <w:r w:rsidRPr="00975CB4">
        <w:rPr>
          <w:rFonts w:ascii="Times New Roman" w:eastAsia="Arial" w:hAnsi="Times New Roman" w:cs="Times New Roman"/>
          <w:b/>
          <w:color w:val="00000A"/>
          <w:szCs w:val="24"/>
        </w:rPr>
        <w:t xml:space="preserve"> </w:t>
      </w:r>
      <w:r w:rsidRPr="00975CB4">
        <w:rPr>
          <w:rFonts w:ascii="Times New Roman" w:eastAsia="Arial" w:hAnsi="Times New Roman" w:cs="Times New Roman"/>
          <w:b/>
          <w:color w:val="00000A"/>
          <w:szCs w:val="24"/>
        </w:rPr>
        <w:tab/>
      </w:r>
      <w:r w:rsidRPr="00975CB4">
        <w:rPr>
          <w:rFonts w:ascii="Times New Roman" w:hAnsi="Times New Roman" w:cs="Times New Roman"/>
          <w:b/>
          <w:color w:val="00000A"/>
          <w:szCs w:val="24"/>
        </w:rPr>
        <w:t xml:space="preserve">TRYB UDZIELENIA ZAMÓWIENIA  </w:t>
      </w:r>
    </w:p>
    <w:p w14:paraId="7D5A1FEC" w14:textId="1560C661" w:rsidR="005A751C" w:rsidRPr="00975CB4" w:rsidRDefault="001A765E">
      <w:pPr>
        <w:numPr>
          <w:ilvl w:val="0"/>
          <w:numId w:val="2"/>
        </w:numPr>
        <w:spacing w:after="163"/>
        <w:ind w:right="50" w:hanging="286"/>
        <w:rPr>
          <w:rFonts w:ascii="Times New Roman" w:hAnsi="Times New Roman" w:cs="Times New Roman"/>
          <w:szCs w:val="24"/>
        </w:rPr>
      </w:pPr>
      <w:r w:rsidRPr="00975CB4">
        <w:rPr>
          <w:rFonts w:ascii="Times New Roman" w:hAnsi="Times New Roman" w:cs="Times New Roman"/>
          <w:szCs w:val="24"/>
        </w:rPr>
        <w:t>Trybem udzielenia zamówienia jest</w:t>
      </w:r>
      <w:r w:rsidRPr="00975CB4">
        <w:rPr>
          <w:rFonts w:ascii="Times New Roman" w:hAnsi="Times New Roman" w:cs="Times New Roman"/>
          <w:b/>
          <w:szCs w:val="24"/>
        </w:rPr>
        <w:t xml:space="preserve"> tryb podstawowy,</w:t>
      </w:r>
      <w:r w:rsidRPr="00975CB4">
        <w:rPr>
          <w:rFonts w:ascii="Times New Roman" w:hAnsi="Times New Roman" w:cs="Times New Roman"/>
          <w:szCs w:val="24"/>
        </w:rPr>
        <w:t xml:space="preserve"> o którym mowa w </w:t>
      </w:r>
      <w:r w:rsidRPr="00975CB4">
        <w:rPr>
          <w:rFonts w:ascii="Times New Roman" w:hAnsi="Times New Roman" w:cs="Times New Roman"/>
          <w:b/>
          <w:szCs w:val="24"/>
        </w:rPr>
        <w:t>art. 275 pkt 1</w:t>
      </w:r>
      <w:r w:rsidRPr="00975CB4">
        <w:rPr>
          <w:rFonts w:ascii="Times New Roman" w:hAnsi="Times New Roman" w:cs="Times New Roman"/>
          <w:szCs w:val="24"/>
        </w:rPr>
        <w:t xml:space="preserve"> ustawy z dnia 11 września 2019 r. Prawo zamówień publicznych  (Dz.U. z 20</w:t>
      </w:r>
      <w:r w:rsidR="001B1DFD">
        <w:rPr>
          <w:rFonts w:ascii="Times New Roman" w:hAnsi="Times New Roman" w:cs="Times New Roman"/>
          <w:szCs w:val="24"/>
        </w:rPr>
        <w:t>21</w:t>
      </w:r>
      <w:r w:rsidRPr="00975CB4">
        <w:rPr>
          <w:rFonts w:ascii="Times New Roman" w:hAnsi="Times New Roman" w:cs="Times New Roman"/>
          <w:szCs w:val="24"/>
        </w:rPr>
        <w:t xml:space="preserve"> r. poz. </w:t>
      </w:r>
      <w:r w:rsidR="001B1DFD">
        <w:rPr>
          <w:rFonts w:ascii="Times New Roman" w:hAnsi="Times New Roman" w:cs="Times New Roman"/>
          <w:szCs w:val="24"/>
        </w:rPr>
        <w:t>1129</w:t>
      </w:r>
      <w:r w:rsidRPr="00975CB4">
        <w:rPr>
          <w:rFonts w:ascii="Times New Roman" w:hAnsi="Times New Roman" w:cs="Times New Roman"/>
          <w:szCs w:val="24"/>
        </w:rPr>
        <w:t xml:space="preserve">), zwanej dalej „ustawą”.  </w:t>
      </w:r>
    </w:p>
    <w:p w14:paraId="05879733" w14:textId="77777777" w:rsidR="005A751C" w:rsidRPr="00975CB4" w:rsidRDefault="001A765E">
      <w:pPr>
        <w:numPr>
          <w:ilvl w:val="0"/>
          <w:numId w:val="2"/>
        </w:numPr>
        <w:spacing w:after="163" w:line="268" w:lineRule="auto"/>
        <w:ind w:right="50" w:hanging="286"/>
        <w:rPr>
          <w:rFonts w:ascii="Times New Roman" w:hAnsi="Times New Roman" w:cs="Times New Roman"/>
          <w:szCs w:val="24"/>
        </w:rPr>
      </w:pPr>
      <w:r w:rsidRPr="00975CB4">
        <w:rPr>
          <w:rFonts w:ascii="Times New Roman" w:hAnsi="Times New Roman" w:cs="Times New Roman"/>
          <w:szCs w:val="24"/>
        </w:rPr>
        <w:t>Zamawiający</w:t>
      </w:r>
      <w:r w:rsidRPr="00975CB4">
        <w:rPr>
          <w:rFonts w:ascii="Times New Roman" w:hAnsi="Times New Roman" w:cs="Times New Roman"/>
          <w:color w:val="00000A"/>
          <w:szCs w:val="24"/>
        </w:rPr>
        <w:t xml:space="preserve"> </w:t>
      </w:r>
      <w:r w:rsidRPr="00975CB4">
        <w:rPr>
          <w:rFonts w:ascii="Times New Roman" w:hAnsi="Times New Roman" w:cs="Times New Roman"/>
          <w:b/>
          <w:color w:val="00000A"/>
          <w:szCs w:val="24"/>
        </w:rPr>
        <w:t>nie przewiduje wyboru najkorzystniejszej oferty z możliwością prowadzenia negocjacji.</w:t>
      </w:r>
      <w:r w:rsidRPr="00975CB4">
        <w:rPr>
          <w:rFonts w:ascii="Times New Roman" w:hAnsi="Times New Roman" w:cs="Times New Roman"/>
          <w:b/>
          <w:szCs w:val="24"/>
        </w:rPr>
        <w:t xml:space="preserve"> </w:t>
      </w:r>
    </w:p>
    <w:p w14:paraId="3DC039BF" w14:textId="77777777" w:rsidR="005A751C" w:rsidRPr="00975CB4" w:rsidRDefault="001A765E">
      <w:pPr>
        <w:numPr>
          <w:ilvl w:val="0"/>
          <w:numId w:val="2"/>
        </w:numPr>
        <w:spacing w:after="162"/>
        <w:ind w:right="50" w:hanging="286"/>
        <w:rPr>
          <w:rFonts w:ascii="Times New Roman" w:hAnsi="Times New Roman" w:cs="Times New Roman"/>
          <w:szCs w:val="24"/>
        </w:rPr>
      </w:pPr>
      <w:r w:rsidRPr="00975CB4">
        <w:rPr>
          <w:rFonts w:ascii="Times New Roman" w:hAnsi="Times New Roman" w:cs="Times New Roman"/>
          <w:szCs w:val="24"/>
        </w:rPr>
        <w:t xml:space="preserve">Do czynności podejmowanych przez zamawiającego i wykonawców w postępowaniu o udzielenie zamówienia publicznego stosuje się przepisy ustawy dotyczące zamówień  o wartości </w:t>
      </w:r>
      <w:r w:rsidRPr="00975CB4">
        <w:rPr>
          <w:rFonts w:ascii="Times New Roman" w:hAnsi="Times New Roman" w:cs="Times New Roman"/>
          <w:b/>
          <w:szCs w:val="24"/>
        </w:rPr>
        <w:t>poniżej 214 000 EURO</w:t>
      </w:r>
      <w:r w:rsidRPr="00975CB4">
        <w:rPr>
          <w:rFonts w:ascii="Times New Roman" w:hAnsi="Times New Roman" w:cs="Times New Roman"/>
          <w:szCs w:val="24"/>
        </w:rPr>
        <w:t xml:space="preserve"> oraz aktów wykonawczych wydanych na jej podstawie. </w:t>
      </w:r>
    </w:p>
    <w:p w14:paraId="14E1D069" w14:textId="77777777" w:rsidR="00FD1E87" w:rsidRDefault="001A765E" w:rsidP="00FD1E87">
      <w:pPr>
        <w:numPr>
          <w:ilvl w:val="0"/>
          <w:numId w:val="2"/>
        </w:numPr>
        <w:spacing w:after="1204" w:line="270" w:lineRule="auto"/>
        <w:ind w:right="50" w:hanging="286"/>
        <w:rPr>
          <w:rFonts w:ascii="Times New Roman" w:hAnsi="Times New Roman" w:cs="Times New Roman"/>
          <w:szCs w:val="24"/>
        </w:rPr>
      </w:pPr>
      <w:r w:rsidRPr="00975CB4">
        <w:rPr>
          <w:rFonts w:ascii="Times New Roman" w:hAnsi="Times New Roman" w:cs="Times New Roman"/>
          <w:szCs w:val="24"/>
        </w:rPr>
        <w:t xml:space="preserve">Do spraw nieuregulowanych </w:t>
      </w:r>
      <w:r w:rsidRPr="00975CB4">
        <w:rPr>
          <w:rFonts w:ascii="Times New Roman" w:hAnsi="Times New Roman" w:cs="Times New Roman"/>
          <w:color w:val="00000A"/>
          <w:szCs w:val="24"/>
        </w:rPr>
        <w:t>w SWZ zastosowanie mają przepisy ustawy.</w:t>
      </w:r>
    </w:p>
    <w:p w14:paraId="716E34DE" w14:textId="3604F6DB" w:rsidR="005A751C" w:rsidRPr="00FD1E87" w:rsidRDefault="001A765E" w:rsidP="00FD1E87">
      <w:pPr>
        <w:numPr>
          <w:ilvl w:val="0"/>
          <w:numId w:val="2"/>
        </w:numPr>
        <w:spacing w:after="1204" w:line="270" w:lineRule="auto"/>
        <w:ind w:right="50" w:hanging="286"/>
        <w:rPr>
          <w:rFonts w:ascii="Times New Roman" w:hAnsi="Times New Roman" w:cs="Times New Roman"/>
          <w:szCs w:val="24"/>
        </w:rPr>
      </w:pPr>
      <w:r w:rsidRPr="00FD1E87">
        <w:rPr>
          <w:rFonts w:ascii="Times New Roman" w:hAnsi="Times New Roman" w:cs="Times New Roman"/>
          <w:color w:val="00000A"/>
          <w:szCs w:val="24"/>
        </w:rPr>
        <w:t xml:space="preserve">Do spraw nieuregulowanych ustawą mają zastosowanie przepisy Kodeksu Cywilnego.  </w:t>
      </w:r>
    </w:p>
    <w:p w14:paraId="2BEF10BA" w14:textId="4A5B11A6" w:rsidR="005A751C" w:rsidRPr="00201391" w:rsidRDefault="001A765E">
      <w:pPr>
        <w:numPr>
          <w:ilvl w:val="0"/>
          <w:numId w:val="2"/>
        </w:numPr>
        <w:spacing w:after="164" w:line="270" w:lineRule="auto"/>
        <w:ind w:right="50" w:hanging="286"/>
        <w:rPr>
          <w:rFonts w:ascii="Times New Roman" w:hAnsi="Times New Roman" w:cs="Times New Roman"/>
          <w:color w:val="FF0000"/>
          <w:szCs w:val="24"/>
        </w:rPr>
      </w:pPr>
      <w:r w:rsidRPr="00975CB4">
        <w:rPr>
          <w:rFonts w:ascii="Times New Roman" w:hAnsi="Times New Roman" w:cs="Times New Roman"/>
          <w:color w:val="00000A"/>
          <w:szCs w:val="24"/>
        </w:rPr>
        <w:lastRenderedPageBreak/>
        <w:t>Integralną część SWZ stanowią</w:t>
      </w:r>
      <w:r w:rsidRPr="00201391">
        <w:rPr>
          <w:rFonts w:ascii="Times New Roman" w:hAnsi="Times New Roman" w:cs="Times New Roman"/>
          <w:color w:val="FF0000"/>
          <w:szCs w:val="24"/>
        </w:rPr>
        <w:t xml:space="preserve">: </w:t>
      </w:r>
      <w:r w:rsidRPr="00F16903">
        <w:rPr>
          <w:rFonts w:ascii="Times New Roman" w:hAnsi="Times New Roman" w:cs="Times New Roman"/>
          <w:color w:val="000000" w:themeColor="text1"/>
          <w:szCs w:val="24"/>
        </w:rPr>
        <w:t xml:space="preserve">załącznik nr 1 do SWZ – SOPZ oraz dodatki nr 1, 2, 3, 4, 5 do SWZ. </w:t>
      </w:r>
    </w:p>
    <w:p w14:paraId="0D616E97" w14:textId="77777777" w:rsidR="005A751C" w:rsidRPr="00975CB4" w:rsidRDefault="001A765E">
      <w:pPr>
        <w:numPr>
          <w:ilvl w:val="0"/>
          <w:numId w:val="2"/>
        </w:numPr>
        <w:ind w:right="50" w:hanging="286"/>
        <w:rPr>
          <w:rFonts w:ascii="Times New Roman" w:hAnsi="Times New Roman" w:cs="Times New Roman"/>
          <w:szCs w:val="24"/>
        </w:rPr>
      </w:pPr>
      <w:r w:rsidRPr="00975CB4">
        <w:rPr>
          <w:rFonts w:ascii="Times New Roman" w:hAnsi="Times New Roman" w:cs="Times New Roman"/>
          <w:szCs w:val="24"/>
        </w:rPr>
        <w:t xml:space="preserve">Zamawiający: </w:t>
      </w:r>
      <w:r w:rsidRPr="00975CB4">
        <w:rPr>
          <w:rFonts w:ascii="Times New Roman" w:hAnsi="Times New Roman" w:cs="Times New Roman"/>
          <w:color w:val="00000A"/>
          <w:szCs w:val="24"/>
        </w:rPr>
        <w:t xml:space="preserve"> </w:t>
      </w:r>
    </w:p>
    <w:p w14:paraId="6DDC411D" w14:textId="5DC66022" w:rsidR="005A751C" w:rsidRPr="00975CB4" w:rsidRDefault="001A765E">
      <w:pPr>
        <w:numPr>
          <w:ilvl w:val="0"/>
          <w:numId w:val="3"/>
        </w:numPr>
        <w:ind w:right="51" w:hanging="281"/>
        <w:rPr>
          <w:rFonts w:ascii="Times New Roman" w:hAnsi="Times New Roman" w:cs="Times New Roman"/>
          <w:szCs w:val="24"/>
        </w:rPr>
      </w:pPr>
      <w:r w:rsidRPr="00975CB4">
        <w:rPr>
          <w:rFonts w:ascii="Times New Roman" w:hAnsi="Times New Roman" w:cs="Times New Roman"/>
          <w:szCs w:val="24"/>
        </w:rPr>
        <w:t xml:space="preserve">nie podzielił niniejszego zamówienia na części i nie dopuszcza składania ofert częściowych, gdyż </w:t>
      </w:r>
      <w:r w:rsidR="00C33D02" w:rsidRPr="00975CB4">
        <w:rPr>
          <w:rFonts w:ascii="Times New Roman" w:hAnsi="Times New Roman" w:cs="Times New Roman"/>
          <w:szCs w:val="24"/>
        </w:rPr>
        <w:t>powierzenie części zamówienia jednemu wykonawcy pozwala na zniwelowanie niezwykle niebezpiecznego zagrożenia związanego z integracją poszczególnych rozwiązań teleinformatycznych</w:t>
      </w:r>
      <w:r w:rsidRPr="00975CB4">
        <w:rPr>
          <w:rFonts w:ascii="Times New Roman" w:hAnsi="Times New Roman" w:cs="Times New Roman"/>
          <w:szCs w:val="24"/>
        </w:rPr>
        <w:t xml:space="preserve">, </w:t>
      </w:r>
      <w:r w:rsidR="00C33D02" w:rsidRPr="00975CB4">
        <w:rPr>
          <w:rFonts w:ascii="Times New Roman" w:hAnsi="Times New Roman" w:cs="Times New Roman"/>
          <w:szCs w:val="24"/>
        </w:rPr>
        <w:t>ponadto powierzenie realizacji jednemu wykonawcy ułatwia dochodzenie swoich praw w zakresie gwarancji i rękojmi za całość zamówienia.</w:t>
      </w:r>
    </w:p>
    <w:p w14:paraId="35BAE075" w14:textId="77777777" w:rsidR="005A751C" w:rsidRPr="00975CB4" w:rsidRDefault="001A765E">
      <w:pPr>
        <w:numPr>
          <w:ilvl w:val="0"/>
          <w:numId w:val="3"/>
        </w:numPr>
        <w:ind w:right="51" w:hanging="281"/>
        <w:rPr>
          <w:rFonts w:ascii="Times New Roman" w:hAnsi="Times New Roman" w:cs="Times New Roman"/>
          <w:szCs w:val="24"/>
        </w:rPr>
      </w:pPr>
      <w:r w:rsidRPr="00975CB4">
        <w:rPr>
          <w:rFonts w:ascii="Times New Roman" w:hAnsi="Times New Roman" w:cs="Times New Roman"/>
          <w:szCs w:val="24"/>
        </w:rPr>
        <w:t xml:space="preserve">nie dopuszcza składania ofert wariantowych, </w:t>
      </w:r>
    </w:p>
    <w:p w14:paraId="5D41CA22" w14:textId="77777777" w:rsidR="005A751C" w:rsidRPr="00975CB4" w:rsidRDefault="001A765E">
      <w:pPr>
        <w:numPr>
          <w:ilvl w:val="0"/>
          <w:numId w:val="3"/>
        </w:numPr>
        <w:ind w:right="51" w:hanging="281"/>
        <w:rPr>
          <w:rFonts w:ascii="Times New Roman" w:hAnsi="Times New Roman" w:cs="Times New Roman"/>
          <w:szCs w:val="24"/>
        </w:rPr>
      </w:pPr>
      <w:r w:rsidRPr="00975CB4">
        <w:rPr>
          <w:rFonts w:ascii="Times New Roman" w:hAnsi="Times New Roman" w:cs="Times New Roman"/>
          <w:szCs w:val="24"/>
        </w:rPr>
        <w:t xml:space="preserve">nie określa wymagań w zakresie zatrudnienia na podstawie stosunku pracy,  w okolicznościach, o których mowa w art. 95 ustawy,  </w:t>
      </w:r>
    </w:p>
    <w:p w14:paraId="3FF46E31" w14:textId="77777777" w:rsidR="005A751C" w:rsidRPr="00975CB4" w:rsidRDefault="001A765E">
      <w:pPr>
        <w:numPr>
          <w:ilvl w:val="0"/>
          <w:numId w:val="3"/>
        </w:numPr>
        <w:ind w:right="51" w:hanging="281"/>
        <w:rPr>
          <w:rFonts w:ascii="Times New Roman" w:hAnsi="Times New Roman" w:cs="Times New Roman"/>
          <w:szCs w:val="24"/>
        </w:rPr>
      </w:pPr>
      <w:r w:rsidRPr="00975CB4">
        <w:rPr>
          <w:rFonts w:ascii="Times New Roman" w:hAnsi="Times New Roman" w:cs="Times New Roman"/>
          <w:szCs w:val="24"/>
        </w:rPr>
        <w:t xml:space="preserve">nie określa dodatkowych wymagań związanych z zatrudnianiem osób, o których mowa  w art. 96 ust. 2 pkt 2 ustawy,  </w:t>
      </w:r>
    </w:p>
    <w:p w14:paraId="1F342099" w14:textId="77777777" w:rsidR="005A751C" w:rsidRPr="00975CB4" w:rsidRDefault="001A765E">
      <w:pPr>
        <w:numPr>
          <w:ilvl w:val="0"/>
          <w:numId w:val="3"/>
        </w:numPr>
        <w:spacing w:after="54" w:line="270" w:lineRule="auto"/>
        <w:ind w:right="51" w:hanging="281"/>
        <w:rPr>
          <w:rFonts w:ascii="Times New Roman" w:hAnsi="Times New Roman" w:cs="Times New Roman"/>
          <w:szCs w:val="24"/>
        </w:rPr>
      </w:pPr>
      <w:r w:rsidRPr="00975CB4">
        <w:rPr>
          <w:rFonts w:ascii="Times New Roman" w:hAnsi="Times New Roman" w:cs="Times New Roman"/>
          <w:color w:val="00000A"/>
          <w:szCs w:val="24"/>
        </w:rPr>
        <w:t xml:space="preserve">nie zastrzega możliwości ubiegania się o udzielenie zamówienia wyłącznie przez wykonawców, o których mowa w art. 94 ustawy, </w:t>
      </w:r>
      <w:r w:rsidRPr="00975CB4">
        <w:rPr>
          <w:rFonts w:ascii="Times New Roman" w:hAnsi="Times New Roman" w:cs="Times New Roman"/>
          <w:szCs w:val="24"/>
        </w:rPr>
        <w:t xml:space="preserve"> </w:t>
      </w:r>
    </w:p>
    <w:p w14:paraId="2DD35C68" w14:textId="77777777" w:rsidR="005A751C" w:rsidRPr="00975CB4" w:rsidRDefault="001A765E">
      <w:pPr>
        <w:numPr>
          <w:ilvl w:val="0"/>
          <w:numId w:val="3"/>
        </w:numPr>
        <w:ind w:right="51" w:hanging="281"/>
        <w:rPr>
          <w:rFonts w:ascii="Times New Roman" w:hAnsi="Times New Roman" w:cs="Times New Roman"/>
          <w:szCs w:val="24"/>
        </w:rPr>
      </w:pPr>
      <w:r w:rsidRPr="00975CB4">
        <w:rPr>
          <w:rFonts w:ascii="Times New Roman" w:hAnsi="Times New Roman" w:cs="Times New Roman"/>
          <w:szCs w:val="24"/>
        </w:rPr>
        <w:t xml:space="preserve">nie przewiduje udzielania zamówień, o których mowa w art. 214 ust 1 pkt 7 ustawy, </w:t>
      </w:r>
    </w:p>
    <w:p w14:paraId="743440DF" w14:textId="5656934C" w:rsidR="00D8723A" w:rsidRPr="00975CB4" w:rsidRDefault="00D8723A">
      <w:pPr>
        <w:numPr>
          <w:ilvl w:val="0"/>
          <w:numId w:val="3"/>
        </w:numPr>
        <w:spacing w:after="57" w:line="270" w:lineRule="auto"/>
        <w:ind w:right="51" w:hanging="281"/>
        <w:rPr>
          <w:rFonts w:ascii="Times New Roman" w:hAnsi="Times New Roman" w:cs="Times New Roman"/>
          <w:szCs w:val="24"/>
        </w:rPr>
      </w:pPr>
      <w:r w:rsidRPr="00975CB4">
        <w:rPr>
          <w:rFonts w:ascii="Times New Roman" w:hAnsi="Times New Roman" w:cs="Times New Roman"/>
          <w:color w:val="00000A"/>
          <w:szCs w:val="24"/>
        </w:rPr>
        <w:t>wymaga, aby Wykonawca był uprawniony do wprowadzenia do obrotu wszelkiego oprogramowania wchodzącego w skład przedmiotu zamówienia,</w:t>
      </w:r>
    </w:p>
    <w:p w14:paraId="525DAA11" w14:textId="7D9FFD7B" w:rsidR="00D8723A" w:rsidRPr="001779E2" w:rsidRDefault="00D8723A">
      <w:pPr>
        <w:numPr>
          <w:ilvl w:val="0"/>
          <w:numId w:val="3"/>
        </w:numPr>
        <w:spacing w:after="57" w:line="270" w:lineRule="auto"/>
        <w:ind w:right="51" w:hanging="281"/>
        <w:rPr>
          <w:rFonts w:ascii="Times New Roman" w:hAnsi="Times New Roman" w:cs="Times New Roman"/>
          <w:szCs w:val="24"/>
        </w:rPr>
      </w:pPr>
      <w:r w:rsidRPr="00975CB4">
        <w:rPr>
          <w:rFonts w:ascii="Times New Roman" w:hAnsi="Times New Roman" w:cs="Times New Roman"/>
          <w:color w:val="00000A"/>
          <w:szCs w:val="24"/>
        </w:rPr>
        <w:t xml:space="preserve">wymaga, aby </w:t>
      </w:r>
      <w:r w:rsidR="0018402F">
        <w:rPr>
          <w:rFonts w:ascii="Times New Roman" w:hAnsi="Times New Roman" w:cs="Times New Roman"/>
          <w:color w:val="00000A"/>
          <w:szCs w:val="24"/>
        </w:rPr>
        <w:t>przedmiot zamówienia był fabrycznie nowy, pełnowartościowy, wolny od wszelkich wad i uszkodzeń, bez wcześniejszej eksploatacji.</w:t>
      </w:r>
    </w:p>
    <w:p w14:paraId="191FBD2E" w14:textId="71A950FE" w:rsidR="001779E2" w:rsidRPr="001779E2" w:rsidRDefault="001779E2">
      <w:pPr>
        <w:numPr>
          <w:ilvl w:val="0"/>
          <w:numId w:val="3"/>
        </w:numPr>
        <w:spacing w:after="57" w:line="270" w:lineRule="auto"/>
        <w:ind w:right="51" w:hanging="281"/>
        <w:rPr>
          <w:rFonts w:ascii="Times New Roman" w:hAnsi="Times New Roman" w:cs="Times New Roman"/>
          <w:szCs w:val="24"/>
        </w:rPr>
      </w:pPr>
      <w:r w:rsidRPr="001779E2">
        <w:rPr>
          <w:rFonts w:ascii="Times New Roman" w:eastAsia="Times New Roman" w:hAnsi="Times New Roman" w:cs="Times New Roman"/>
          <w:lang w:eastAsia="ar-SA"/>
        </w:rPr>
        <w:t>do  dostarczanych odczynników/materiałów Wykonawca winien załączyć karty charakterystyk oraz certyfikaty kontroli jakości partii produkcyjnej.</w:t>
      </w:r>
    </w:p>
    <w:p w14:paraId="112203FB" w14:textId="451FBB50" w:rsidR="001779E2" w:rsidRPr="001779E2" w:rsidRDefault="001779E2">
      <w:pPr>
        <w:numPr>
          <w:ilvl w:val="0"/>
          <w:numId w:val="3"/>
        </w:numPr>
        <w:spacing w:after="57" w:line="270" w:lineRule="auto"/>
        <w:ind w:right="51" w:hanging="281"/>
        <w:rPr>
          <w:rFonts w:ascii="Times New Roman" w:hAnsi="Times New Roman" w:cs="Times New Roman"/>
          <w:szCs w:val="24"/>
        </w:rPr>
      </w:pPr>
      <w:r w:rsidRPr="001779E2">
        <w:rPr>
          <w:rFonts w:ascii="Times New Roman" w:eastAsia="Times New Roman" w:hAnsi="Times New Roman" w:cs="Times New Roman"/>
          <w:lang w:eastAsia="ar-SA"/>
        </w:rPr>
        <w:t>wszystkie dokumenty załączone do dostarczonego przedmiotu zamówienia muszą być sporządzone w języku polskim w formie drukowanej lub tłumaczone na język polski za wyjątkiem certyfikatów kontroli jakości do danej partii produkcyjnej przy dostawie.</w:t>
      </w:r>
    </w:p>
    <w:p w14:paraId="7F0DB1C3" w14:textId="4DA8FAFF" w:rsidR="009B4E0B" w:rsidRPr="00975CB4" w:rsidRDefault="009B4E0B">
      <w:pPr>
        <w:numPr>
          <w:ilvl w:val="0"/>
          <w:numId w:val="3"/>
        </w:numPr>
        <w:spacing w:after="57" w:line="270" w:lineRule="auto"/>
        <w:ind w:right="51" w:hanging="281"/>
        <w:rPr>
          <w:rFonts w:ascii="Times New Roman" w:hAnsi="Times New Roman" w:cs="Times New Roman"/>
          <w:szCs w:val="24"/>
        </w:rPr>
      </w:pPr>
      <w:r w:rsidRPr="00975CB4">
        <w:rPr>
          <w:rFonts w:ascii="Times New Roman" w:hAnsi="Times New Roman" w:cs="Times New Roman"/>
          <w:color w:val="00000A"/>
          <w:szCs w:val="24"/>
        </w:rPr>
        <w:t xml:space="preserve">Wykonawca zapewni świadczenie gwarancji na zaoferowany przedmiot zamówienia przez okres nie krótszy niż wskazany w poszczególnych pozycjach w </w:t>
      </w:r>
      <w:r w:rsidR="00FD1E87" w:rsidRPr="00F16903">
        <w:rPr>
          <w:rFonts w:ascii="Times New Roman" w:hAnsi="Times New Roman" w:cs="Times New Roman"/>
          <w:color w:val="000000" w:themeColor="text1"/>
          <w:szCs w:val="24"/>
        </w:rPr>
        <w:t>Załączniku nr 1 do SWZ (SO</w:t>
      </w:r>
      <w:r w:rsidRPr="00F16903">
        <w:rPr>
          <w:rFonts w:ascii="Times New Roman" w:hAnsi="Times New Roman" w:cs="Times New Roman"/>
          <w:color w:val="000000" w:themeColor="text1"/>
          <w:szCs w:val="24"/>
        </w:rPr>
        <w:t>PZ</w:t>
      </w:r>
      <w:r w:rsidRPr="001B1DFD">
        <w:rPr>
          <w:rFonts w:ascii="Times New Roman" w:hAnsi="Times New Roman" w:cs="Times New Roman"/>
          <w:color w:val="000000" w:themeColor="text1"/>
          <w:szCs w:val="24"/>
        </w:rPr>
        <w:t>)</w:t>
      </w:r>
      <w:r w:rsidRPr="00164BFC">
        <w:rPr>
          <w:rFonts w:ascii="Times New Roman" w:hAnsi="Times New Roman" w:cs="Times New Roman"/>
          <w:color w:val="000000" w:themeColor="text1"/>
          <w:szCs w:val="24"/>
        </w:rPr>
        <w:t xml:space="preserve"> </w:t>
      </w:r>
      <w:r w:rsidRPr="00975CB4">
        <w:rPr>
          <w:rFonts w:ascii="Times New Roman" w:hAnsi="Times New Roman" w:cs="Times New Roman"/>
          <w:color w:val="000000" w:themeColor="text1"/>
          <w:szCs w:val="24"/>
        </w:rPr>
        <w:t>licząc od daty podpisani</w:t>
      </w:r>
      <w:r w:rsidR="001B1DFD">
        <w:rPr>
          <w:rFonts w:ascii="Times New Roman" w:hAnsi="Times New Roman" w:cs="Times New Roman"/>
          <w:color w:val="000000" w:themeColor="text1"/>
          <w:szCs w:val="24"/>
        </w:rPr>
        <w:t>a</w:t>
      </w:r>
      <w:r w:rsidRPr="00975CB4">
        <w:rPr>
          <w:rFonts w:ascii="Times New Roman" w:hAnsi="Times New Roman" w:cs="Times New Roman"/>
          <w:color w:val="000000" w:themeColor="text1"/>
          <w:szCs w:val="24"/>
        </w:rPr>
        <w:t xml:space="preserve"> protokołu odbioru końcowego, z uwzględnieniem opisanych w danym załączniku oraz w niniejszym dokumencie wymagań dotyczących warunków tej gwarancji. Okres rękojmi obejmuje czasokres udzielonej przez Wykonawcę gwarancji,</w:t>
      </w:r>
    </w:p>
    <w:p w14:paraId="00D16AA2" w14:textId="7E9F4D90" w:rsidR="009B4E0B" w:rsidRPr="0093133E" w:rsidRDefault="009B4E0B">
      <w:pPr>
        <w:numPr>
          <w:ilvl w:val="0"/>
          <w:numId w:val="3"/>
        </w:numPr>
        <w:spacing w:after="57" w:line="270" w:lineRule="auto"/>
        <w:ind w:right="51" w:hanging="281"/>
        <w:rPr>
          <w:rFonts w:ascii="Times New Roman" w:hAnsi="Times New Roman" w:cs="Times New Roman"/>
          <w:szCs w:val="24"/>
        </w:rPr>
      </w:pPr>
      <w:r w:rsidRPr="00975CB4">
        <w:rPr>
          <w:rFonts w:ascii="Times New Roman" w:hAnsi="Times New Roman" w:cs="Times New Roman"/>
          <w:color w:val="00000A"/>
          <w:szCs w:val="24"/>
        </w:rPr>
        <w:t>Wykonawca zobowiązany będzie do wymiany sprzętu lub oprogramowania na nowy, wolny od wad w przypadku, gdy wykonane zostaną trzy naprawy gwarancyjne tego samego elementu, a urządzenie nadal nie będzie działać poprawnie, zgodnie z dokumentacją techniczne,</w:t>
      </w:r>
    </w:p>
    <w:p w14:paraId="406F923C" w14:textId="3F223B76" w:rsidR="0093133E" w:rsidRPr="0093133E" w:rsidRDefault="0093133E">
      <w:pPr>
        <w:numPr>
          <w:ilvl w:val="0"/>
          <w:numId w:val="3"/>
        </w:numPr>
        <w:spacing w:after="57" w:line="270" w:lineRule="auto"/>
        <w:ind w:right="51" w:hanging="281"/>
        <w:rPr>
          <w:rFonts w:ascii="Times New Roman" w:hAnsi="Times New Roman" w:cs="Times New Roman"/>
          <w:szCs w:val="24"/>
        </w:rPr>
      </w:pPr>
      <w:r>
        <w:rPr>
          <w:rFonts w:ascii="Times New Roman" w:hAnsi="Times New Roman" w:cs="Times New Roman"/>
        </w:rPr>
        <w:t xml:space="preserve">w </w:t>
      </w:r>
      <w:r w:rsidRPr="0093133E">
        <w:rPr>
          <w:rFonts w:ascii="Times New Roman" w:hAnsi="Times New Roman" w:cs="Times New Roman"/>
        </w:rPr>
        <w:t xml:space="preserve">trakcie trwania gwarancji Wykonawca dokona 3 bezpłatnych przeglądów </w:t>
      </w:r>
      <w:proofErr w:type="spellStart"/>
      <w:r>
        <w:rPr>
          <w:rFonts w:ascii="Times New Roman" w:hAnsi="Times New Roman" w:cs="Times New Roman"/>
        </w:rPr>
        <w:t>cytometru</w:t>
      </w:r>
      <w:proofErr w:type="spellEnd"/>
      <w:r>
        <w:rPr>
          <w:rFonts w:ascii="Times New Roman" w:hAnsi="Times New Roman" w:cs="Times New Roman"/>
        </w:rPr>
        <w:t>,</w:t>
      </w:r>
    </w:p>
    <w:p w14:paraId="77F777B3" w14:textId="0AD5A046" w:rsidR="009B4E0B" w:rsidRPr="00975CB4" w:rsidRDefault="009B4E0B" w:rsidP="009B4E0B">
      <w:pPr>
        <w:numPr>
          <w:ilvl w:val="0"/>
          <w:numId w:val="3"/>
        </w:numPr>
        <w:spacing w:after="57" w:line="270" w:lineRule="auto"/>
        <w:ind w:right="51" w:hanging="281"/>
        <w:rPr>
          <w:rFonts w:ascii="Times New Roman" w:hAnsi="Times New Roman" w:cs="Times New Roman"/>
          <w:szCs w:val="24"/>
        </w:rPr>
      </w:pPr>
      <w:r w:rsidRPr="00975CB4">
        <w:rPr>
          <w:rFonts w:ascii="Times New Roman" w:hAnsi="Times New Roman" w:cs="Times New Roman"/>
          <w:szCs w:val="24"/>
        </w:rPr>
        <w:t>nośniki danych i dyski uszkodzone i wymieniane w ramach obsługi gwarancyjnej pozostają własnością Zamawiającego,</w:t>
      </w:r>
    </w:p>
    <w:p w14:paraId="2AA7A961" w14:textId="1EF6ED20" w:rsidR="00C537CE" w:rsidRPr="00975CB4" w:rsidRDefault="00C537CE" w:rsidP="00C537CE">
      <w:pPr>
        <w:numPr>
          <w:ilvl w:val="0"/>
          <w:numId w:val="3"/>
        </w:numPr>
        <w:spacing w:after="57" w:line="270" w:lineRule="auto"/>
        <w:ind w:right="51" w:hanging="281"/>
        <w:rPr>
          <w:rFonts w:ascii="Times New Roman" w:hAnsi="Times New Roman" w:cs="Times New Roman"/>
          <w:szCs w:val="24"/>
        </w:rPr>
      </w:pPr>
      <w:r w:rsidRPr="00975CB4">
        <w:rPr>
          <w:rFonts w:ascii="Times New Roman" w:hAnsi="Times New Roman" w:cs="Times New Roman"/>
          <w:szCs w:val="24"/>
        </w:rPr>
        <w:t>Rozwiązania równoważne:</w:t>
      </w:r>
    </w:p>
    <w:p w14:paraId="7D19BF15" w14:textId="611F8A55" w:rsidR="00C537CE" w:rsidRPr="00975CB4" w:rsidRDefault="00C537CE" w:rsidP="00C537CE">
      <w:pPr>
        <w:pStyle w:val="Akapitzlist"/>
        <w:numPr>
          <w:ilvl w:val="1"/>
          <w:numId w:val="46"/>
        </w:numPr>
        <w:tabs>
          <w:tab w:val="clear" w:pos="1260"/>
          <w:tab w:val="num" w:pos="851"/>
        </w:tabs>
        <w:suppressAutoHyphens/>
        <w:spacing w:after="120" w:line="276" w:lineRule="auto"/>
        <w:ind w:left="851" w:hanging="425"/>
        <w:jc w:val="both"/>
        <w:rPr>
          <w:rFonts w:ascii="Times New Roman" w:hAnsi="Times New Roman" w:cs="Times New Roman"/>
          <w:sz w:val="24"/>
          <w:szCs w:val="24"/>
        </w:rPr>
      </w:pPr>
      <w:bookmarkStart w:id="0" w:name="_Hlk65078096"/>
      <w:r w:rsidRPr="00975CB4">
        <w:rPr>
          <w:rFonts w:ascii="Times New Roman" w:hAnsi="Times New Roman" w:cs="Times New Roman"/>
          <w:sz w:val="24"/>
          <w:szCs w:val="24"/>
        </w:rPr>
        <w:lastRenderedPageBreak/>
        <w:t>Zamawiający dopuszcza rozwiązania równoważne w przypadku, jeżeli w opisywanym przedmiocie zamówienia stosuje się odniesienie do norm, ocen technicznych, specyfikacji technicznych i systemów referencji technicznych, o których mowa w art. 101 ust. 1 pkt 2 i ust. 3 ustawy P</w:t>
      </w:r>
      <w:r w:rsidR="00FD1E87">
        <w:rPr>
          <w:rFonts w:ascii="Times New Roman" w:hAnsi="Times New Roman" w:cs="Times New Roman"/>
          <w:sz w:val="24"/>
          <w:szCs w:val="24"/>
        </w:rPr>
        <w:t>ZP</w:t>
      </w:r>
      <w:r w:rsidRPr="00975CB4">
        <w:rPr>
          <w:rFonts w:ascii="Times New Roman" w:hAnsi="Times New Roman" w:cs="Times New Roman"/>
          <w:sz w:val="24"/>
          <w:szCs w:val="24"/>
        </w:rPr>
        <w:t xml:space="preserve">. </w:t>
      </w:r>
    </w:p>
    <w:p w14:paraId="5FC48874" w14:textId="77777777" w:rsidR="00C537CE" w:rsidRPr="00975CB4" w:rsidRDefault="00C537CE" w:rsidP="00C537CE">
      <w:pPr>
        <w:pStyle w:val="Akapitzlist"/>
        <w:numPr>
          <w:ilvl w:val="1"/>
          <w:numId w:val="46"/>
        </w:numPr>
        <w:tabs>
          <w:tab w:val="clear" w:pos="1260"/>
          <w:tab w:val="num" w:pos="851"/>
        </w:tabs>
        <w:suppressAutoHyphens/>
        <w:spacing w:after="120" w:line="276" w:lineRule="auto"/>
        <w:ind w:left="851" w:hanging="425"/>
        <w:jc w:val="both"/>
        <w:rPr>
          <w:rFonts w:ascii="Times New Roman" w:hAnsi="Times New Roman" w:cs="Times New Roman"/>
          <w:sz w:val="24"/>
          <w:szCs w:val="24"/>
        </w:rPr>
      </w:pPr>
      <w:r w:rsidRPr="00975CB4">
        <w:rPr>
          <w:rFonts w:ascii="Times New Roman" w:hAnsi="Times New Roman" w:cs="Times New Roman"/>
          <w:sz w:val="24"/>
          <w:szCs w:val="24"/>
        </w:rPr>
        <w:t xml:space="preserve">W przypadku, jeżeli SWZ lub jej załączniki wskazują znaki towarowe, nazwy producentów, pochodzenie, zamawiający dopuszcza możliwość składania ofert równoważnych, tj. zastosowanie innych rozwiązań niż wskazane za pomocą znaków towarowych itd., pod warunkiem zapewnienia parametrów nie gorszych niż określone w SWZ. Zastosowanie parametrów lepszych od wskazanych jest dopuszczalne. Wykonawca, który zastosował rozwiązania równoważne lub lepsze, ma obowiązek wskazać je w swojej ofercie i wykazać równoważność lub wyższość w stosunku do rozwiązań opisanych w SWZ. </w:t>
      </w:r>
    </w:p>
    <w:p w14:paraId="06195CEF" w14:textId="19A1519F" w:rsidR="00C537CE" w:rsidRPr="00975CB4" w:rsidRDefault="00C537CE" w:rsidP="00C537CE">
      <w:pPr>
        <w:pStyle w:val="Akapitzlist"/>
        <w:numPr>
          <w:ilvl w:val="1"/>
          <w:numId w:val="46"/>
        </w:numPr>
        <w:tabs>
          <w:tab w:val="clear" w:pos="1260"/>
          <w:tab w:val="num" w:pos="851"/>
        </w:tabs>
        <w:suppressAutoHyphens/>
        <w:spacing w:after="120" w:line="276" w:lineRule="auto"/>
        <w:ind w:left="851" w:hanging="425"/>
        <w:jc w:val="both"/>
        <w:rPr>
          <w:rFonts w:ascii="Times New Roman" w:hAnsi="Times New Roman" w:cs="Times New Roman"/>
          <w:sz w:val="24"/>
          <w:szCs w:val="24"/>
        </w:rPr>
      </w:pPr>
      <w:r w:rsidRPr="00975CB4">
        <w:rPr>
          <w:rFonts w:ascii="Times New Roman" w:hAnsi="Times New Roman" w:cs="Times New Roman"/>
          <w:sz w:val="24"/>
          <w:szCs w:val="24"/>
        </w:rPr>
        <w:t>Ciężar dowodowy w zakresie udowodnienia równoważności zaoferowanych rozwiązań z rozwiązaniami opisanymi poprzez wskazanie przykładowego znaku towarowego, patentu, pochodzenia, źródła lub szczególnego procesu, spoczywa na wykonawcy.</w:t>
      </w:r>
      <w:bookmarkEnd w:id="0"/>
    </w:p>
    <w:p w14:paraId="316FA494" w14:textId="6DC83680" w:rsidR="00C537CE" w:rsidRPr="00975CB4" w:rsidRDefault="00C537CE" w:rsidP="00C537CE">
      <w:pPr>
        <w:pStyle w:val="Akapitzlist"/>
        <w:numPr>
          <w:ilvl w:val="0"/>
          <w:numId w:val="47"/>
        </w:numPr>
        <w:suppressAutoHyphens/>
        <w:spacing w:before="120" w:line="276" w:lineRule="auto"/>
        <w:ind w:hanging="459"/>
        <w:rPr>
          <w:rFonts w:ascii="Times New Roman" w:eastAsia="Times New Roman" w:hAnsi="Times New Roman" w:cs="Times New Roman"/>
          <w:sz w:val="24"/>
          <w:szCs w:val="24"/>
        </w:rPr>
      </w:pPr>
      <w:r w:rsidRPr="00975CB4">
        <w:rPr>
          <w:rFonts w:ascii="Times New Roman" w:eastAsia="Times New Roman" w:hAnsi="Times New Roman" w:cs="Times New Roman"/>
          <w:sz w:val="24"/>
          <w:szCs w:val="24"/>
        </w:rPr>
        <w:t xml:space="preserve">Zamawiający dopuszcza powierzenie wykonania zamówienia podwykonawcom. W takim przypadku zamawiający żąda wskazania przez wykonawcę w swojej ofercie (w Formularzu oferty) części zamówienia, którą zamierza powierzyć podwykonawcom i podania przez wykonawcę firm podwykonawców. Niedopełnienie w/w obowiązku oznaczać będzie, iż wykonawca deklaruje wykonanie całego przedmiotu zamówienia samodzielnie. </w:t>
      </w:r>
    </w:p>
    <w:p w14:paraId="0C394A0F" w14:textId="4672AAE0" w:rsidR="00C537CE" w:rsidRPr="00975CB4" w:rsidRDefault="00C537CE" w:rsidP="00C537CE">
      <w:pPr>
        <w:pStyle w:val="Akapitzlist"/>
        <w:numPr>
          <w:ilvl w:val="0"/>
          <w:numId w:val="47"/>
        </w:numPr>
        <w:suppressAutoHyphens/>
        <w:spacing w:before="120" w:line="276" w:lineRule="auto"/>
        <w:rPr>
          <w:rFonts w:ascii="Times New Roman" w:eastAsia="Times New Roman" w:hAnsi="Times New Roman" w:cs="Times New Roman"/>
          <w:sz w:val="24"/>
          <w:szCs w:val="24"/>
        </w:rPr>
      </w:pPr>
      <w:r w:rsidRPr="00975CB4">
        <w:rPr>
          <w:rFonts w:ascii="Times New Roman" w:eastAsia="Times New Roman" w:hAnsi="Times New Roman" w:cs="Times New Roman"/>
          <w:sz w:val="24"/>
          <w:szCs w:val="24"/>
        </w:rPr>
        <w:t>Powierzenie części zamówienia podwykonawcom nie zwalnia wykonawcy z odpowiedzialności za należyte wykonanie zamówienia. Wykonawca będzie odpowiedzialny za działania, uchybienia i zaniedbania podwykonawców i ich pracowników w takim samym stopniu jakby to były działania, uchybienia i zaniedbania jego własnych pracowników,</w:t>
      </w:r>
    </w:p>
    <w:p w14:paraId="2E996EEB" w14:textId="77777777" w:rsidR="00C537CE" w:rsidRPr="00975CB4" w:rsidRDefault="00C537CE" w:rsidP="00C537CE">
      <w:pPr>
        <w:pStyle w:val="Akapitzlist"/>
        <w:numPr>
          <w:ilvl w:val="0"/>
          <w:numId w:val="47"/>
        </w:numPr>
        <w:suppressAutoHyphens/>
        <w:spacing w:before="120" w:line="276" w:lineRule="auto"/>
        <w:jc w:val="both"/>
        <w:rPr>
          <w:rFonts w:ascii="Times New Roman" w:eastAsia="Times New Roman" w:hAnsi="Times New Roman" w:cs="Times New Roman"/>
          <w:sz w:val="24"/>
          <w:szCs w:val="24"/>
        </w:rPr>
      </w:pPr>
      <w:bookmarkStart w:id="1" w:name="_Hlk65078156"/>
      <w:r w:rsidRPr="00975CB4">
        <w:rPr>
          <w:rFonts w:ascii="Times New Roman" w:eastAsia="Times New Roman" w:hAnsi="Times New Roman" w:cs="Times New Roman"/>
          <w:bCs/>
          <w:sz w:val="24"/>
          <w:szCs w:val="24"/>
          <w:lang w:eastAsia="en-US"/>
        </w:rPr>
        <w:t>Wykonawcy mogą wspólnie ubiegać się o udzielenie zamówienia. W takim przypadku:</w:t>
      </w:r>
    </w:p>
    <w:p w14:paraId="4F40F84C" w14:textId="77777777" w:rsidR="00C537CE" w:rsidRPr="00975CB4" w:rsidRDefault="00C537CE" w:rsidP="00C537CE">
      <w:pPr>
        <w:numPr>
          <w:ilvl w:val="0"/>
          <w:numId w:val="48"/>
        </w:numPr>
        <w:tabs>
          <w:tab w:val="left" w:pos="851"/>
        </w:tabs>
        <w:spacing w:after="0" w:line="276" w:lineRule="auto"/>
        <w:ind w:left="851" w:right="0" w:hanging="425"/>
        <w:rPr>
          <w:rFonts w:ascii="Times New Roman" w:eastAsia="Times New Roman" w:hAnsi="Times New Roman" w:cs="Times New Roman"/>
          <w:bCs/>
          <w:szCs w:val="24"/>
        </w:rPr>
      </w:pPr>
      <w:r w:rsidRPr="00975CB4">
        <w:rPr>
          <w:rFonts w:ascii="Times New Roman" w:eastAsia="Times New Roman" w:hAnsi="Times New Roman" w:cs="Times New Roman"/>
          <w:bCs/>
          <w:szCs w:val="24"/>
        </w:rPr>
        <w:t>wykonawcy występujący wspólnie są zobowiązani do ustanowienia pełnomocnika do reprezentowania ich w postępowaniu albo do reprezentowania ich w postępowaniu i zawarcia umowy w sprawie przedmiotowego zamówienia publicznego.</w:t>
      </w:r>
    </w:p>
    <w:p w14:paraId="0A826E07" w14:textId="77777777" w:rsidR="00C537CE" w:rsidRPr="00975CB4" w:rsidRDefault="00C537CE" w:rsidP="00C537CE">
      <w:pPr>
        <w:numPr>
          <w:ilvl w:val="0"/>
          <w:numId w:val="48"/>
        </w:numPr>
        <w:tabs>
          <w:tab w:val="left" w:pos="851"/>
        </w:tabs>
        <w:spacing w:after="120" w:line="276" w:lineRule="auto"/>
        <w:ind w:left="851" w:right="0" w:hanging="425"/>
        <w:rPr>
          <w:rFonts w:ascii="Times New Roman" w:eastAsia="Times New Roman" w:hAnsi="Times New Roman" w:cs="Times New Roman"/>
          <w:bCs/>
          <w:szCs w:val="24"/>
        </w:rPr>
      </w:pPr>
      <w:r w:rsidRPr="00975CB4">
        <w:rPr>
          <w:rFonts w:ascii="Times New Roman" w:eastAsia="Times New Roman" w:hAnsi="Times New Roman" w:cs="Times New Roman"/>
          <w:bCs/>
          <w:szCs w:val="24"/>
        </w:rPr>
        <w:t>wszelka korespondencja będzie prowadzona przez zamawiającego wyłącznie z pełnomocnikiem.</w:t>
      </w:r>
    </w:p>
    <w:bookmarkEnd w:id="1"/>
    <w:p w14:paraId="38123C20" w14:textId="3E9EB4DB" w:rsidR="00C537CE" w:rsidRPr="00975CB4" w:rsidRDefault="00C537CE" w:rsidP="00C537CE">
      <w:pPr>
        <w:pStyle w:val="Akapitzlist"/>
        <w:numPr>
          <w:ilvl w:val="0"/>
          <w:numId w:val="47"/>
        </w:numPr>
        <w:suppressAutoHyphens/>
        <w:spacing w:before="120" w:line="276" w:lineRule="auto"/>
        <w:rPr>
          <w:rFonts w:ascii="Times New Roman" w:eastAsia="Times New Roman" w:hAnsi="Times New Roman" w:cs="Times New Roman"/>
          <w:sz w:val="24"/>
          <w:szCs w:val="24"/>
        </w:rPr>
      </w:pPr>
      <w:r w:rsidRPr="00975CB4">
        <w:rPr>
          <w:rFonts w:ascii="Times New Roman" w:eastAsia="Times New Roman" w:hAnsi="Times New Roman" w:cs="Times New Roman"/>
          <w:sz w:val="24"/>
          <w:szCs w:val="24"/>
        </w:rPr>
        <w:t>Rozliczenia między zamawiającym i wykonawcą prowadzone będą w złotych polskich</w:t>
      </w:r>
    </w:p>
    <w:p w14:paraId="083F86E5" w14:textId="0908A175" w:rsidR="009B4E0B" w:rsidRPr="00201391" w:rsidRDefault="00C537CE" w:rsidP="00C537CE">
      <w:pPr>
        <w:pStyle w:val="Akapitzlist"/>
        <w:numPr>
          <w:ilvl w:val="0"/>
          <w:numId w:val="47"/>
        </w:numPr>
        <w:suppressAutoHyphens/>
        <w:spacing w:before="120" w:after="120" w:line="276" w:lineRule="auto"/>
        <w:rPr>
          <w:rFonts w:ascii="Times New Roman" w:eastAsia="Times New Roman" w:hAnsi="Times New Roman" w:cs="Times New Roman"/>
          <w:i/>
          <w:iCs/>
          <w:color w:val="FF0000"/>
          <w:sz w:val="24"/>
          <w:szCs w:val="24"/>
        </w:rPr>
      </w:pPr>
      <w:r w:rsidRPr="00975CB4">
        <w:rPr>
          <w:rFonts w:ascii="Times New Roman" w:eastAsia="Times New Roman" w:hAnsi="Times New Roman" w:cs="Times New Roman"/>
          <w:sz w:val="24"/>
          <w:szCs w:val="24"/>
        </w:rPr>
        <w:t>Szczegółowe</w:t>
      </w:r>
      <w:r w:rsidRPr="00975CB4">
        <w:rPr>
          <w:rFonts w:ascii="Times New Roman" w:eastAsia="Times New Roman" w:hAnsi="Times New Roman" w:cs="Times New Roman"/>
          <w:bCs/>
          <w:sz w:val="24"/>
          <w:szCs w:val="24"/>
        </w:rPr>
        <w:t xml:space="preserve"> zasady określające sposób realizacji zamówienia, rozliczeń, warunki gwarancji oraz wysokość kar umownych zawarte zostały </w:t>
      </w:r>
      <w:r w:rsidRPr="00164BFC">
        <w:rPr>
          <w:rFonts w:ascii="Times New Roman" w:eastAsia="Times New Roman" w:hAnsi="Times New Roman" w:cs="Times New Roman"/>
          <w:i/>
          <w:iCs/>
          <w:color w:val="000000" w:themeColor="text1"/>
          <w:sz w:val="24"/>
          <w:szCs w:val="24"/>
        </w:rPr>
        <w:t xml:space="preserve">w </w:t>
      </w:r>
      <w:r w:rsidRPr="00F16903">
        <w:rPr>
          <w:rFonts w:ascii="Times New Roman" w:eastAsia="Times New Roman" w:hAnsi="Times New Roman" w:cs="Times New Roman"/>
          <w:i/>
          <w:iCs/>
          <w:color w:val="000000" w:themeColor="text1"/>
          <w:sz w:val="24"/>
          <w:szCs w:val="24"/>
        </w:rPr>
        <w:t xml:space="preserve">Dodatku nr </w:t>
      </w:r>
      <w:r w:rsidR="00674A83" w:rsidRPr="00F16903">
        <w:rPr>
          <w:rFonts w:ascii="Times New Roman" w:eastAsia="Times New Roman" w:hAnsi="Times New Roman" w:cs="Times New Roman"/>
          <w:i/>
          <w:iCs/>
          <w:color w:val="000000" w:themeColor="text1"/>
          <w:sz w:val="24"/>
          <w:szCs w:val="24"/>
        </w:rPr>
        <w:t>3</w:t>
      </w:r>
      <w:r w:rsidRPr="00F16903">
        <w:rPr>
          <w:rFonts w:ascii="Times New Roman" w:eastAsia="Times New Roman" w:hAnsi="Times New Roman" w:cs="Times New Roman"/>
          <w:i/>
          <w:iCs/>
          <w:color w:val="000000" w:themeColor="text1"/>
          <w:sz w:val="24"/>
          <w:szCs w:val="24"/>
        </w:rPr>
        <w:t xml:space="preserve"> do SWZ – </w:t>
      </w:r>
      <w:r w:rsidR="00F16903" w:rsidRPr="00F16903">
        <w:rPr>
          <w:rFonts w:ascii="Times New Roman" w:eastAsia="Times New Roman" w:hAnsi="Times New Roman" w:cs="Times New Roman"/>
          <w:i/>
          <w:iCs/>
          <w:color w:val="000000" w:themeColor="text1"/>
          <w:sz w:val="24"/>
          <w:szCs w:val="24"/>
        </w:rPr>
        <w:t>Wzór Umowy</w:t>
      </w:r>
    </w:p>
    <w:p w14:paraId="5750AEBE" w14:textId="77777777" w:rsidR="005A751C" w:rsidRPr="00975CB4" w:rsidRDefault="001A765E">
      <w:pPr>
        <w:numPr>
          <w:ilvl w:val="0"/>
          <w:numId w:val="3"/>
        </w:numPr>
        <w:ind w:right="51" w:hanging="281"/>
        <w:rPr>
          <w:rFonts w:ascii="Times New Roman" w:hAnsi="Times New Roman" w:cs="Times New Roman"/>
          <w:szCs w:val="24"/>
        </w:rPr>
      </w:pPr>
      <w:r w:rsidRPr="00975CB4">
        <w:rPr>
          <w:rFonts w:ascii="Times New Roman" w:hAnsi="Times New Roman" w:cs="Times New Roman"/>
          <w:szCs w:val="24"/>
        </w:rPr>
        <w:t xml:space="preserve">nie przewiduje zawarcia umowy ramowej, </w:t>
      </w:r>
    </w:p>
    <w:p w14:paraId="4D4C92E7" w14:textId="77777777" w:rsidR="005A751C" w:rsidRPr="00975CB4" w:rsidRDefault="001A765E">
      <w:pPr>
        <w:numPr>
          <w:ilvl w:val="0"/>
          <w:numId w:val="3"/>
        </w:numPr>
        <w:ind w:right="51" w:hanging="281"/>
        <w:rPr>
          <w:rFonts w:ascii="Times New Roman" w:hAnsi="Times New Roman" w:cs="Times New Roman"/>
          <w:szCs w:val="24"/>
        </w:rPr>
      </w:pPr>
      <w:r w:rsidRPr="00975CB4">
        <w:rPr>
          <w:rFonts w:ascii="Times New Roman" w:hAnsi="Times New Roman" w:cs="Times New Roman"/>
          <w:szCs w:val="24"/>
        </w:rPr>
        <w:t xml:space="preserve">nie przewiduje aukcji elektronicznej, </w:t>
      </w:r>
    </w:p>
    <w:p w14:paraId="0DAC86A1" w14:textId="77777777" w:rsidR="005A751C" w:rsidRPr="00975CB4" w:rsidRDefault="001A765E">
      <w:pPr>
        <w:numPr>
          <w:ilvl w:val="0"/>
          <w:numId w:val="3"/>
        </w:numPr>
        <w:spacing w:after="54" w:line="270" w:lineRule="auto"/>
        <w:ind w:right="51" w:hanging="281"/>
        <w:rPr>
          <w:rFonts w:ascii="Times New Roman" w:hAnsi="Times New Roman" w:cs="Times New Roman"/>
          <w:szCs w:val="24"/>
        </w:rPr>
      </w:pPr>
      <w:r w:rsidRPr="00975CB4">
        <w:rPr>
          <w:rFonts w:ascii="Times New Roman" w:hAnsi="Times New Roman" w:cs="Times New Roman"/>
          <w:color w:val="00000A"/>
          <w:szCs w:val="24"/>
        </w:rPr>
        <w:t xml:space="preserve">nie wymaga złożenia ofert w postaci katalogów elektronicznych lub dołączenia katalogów elektronicznych do oferty, w sytuacji określonej w art. 93 ustawy, </w:t>
      </w:r>
      <w:r w:rsidRPr="00975CB4">
        <w:rPr>
          <w:rFonts w:ascii="Times New Roman" w:hAnsi="Times New Roman" w:cs="Times New Roman"/>
          <w:szCs w:val="24"/>
        </w:rPr>
        <w:t xml:space="preserve"> </w:t>
      </w:r>
    </w:p>
    <w:p w14:paraId="2EB598BE" w14:textId="77777777" w:rsidR="005A751C" w:rsidRPr="00975CB4" w:rsidRDefault="001A765E">
      <w:pPr>
        <w:numPr>
          <w:ilvl w:val="0"/>
          <w:numId w:val="3"/>
        </w:numPr>
        <w:ind w:right="51" w:hanging="281"/>
        <w:rPr>
          <w:rFonts w:ascii="Times New Roman" w:hAnsi="Times New Roman" w:cs="Times New Roman"/>
          <w:szCs w:val="24"/>
        </w:rPr>
      </w:pPr>
      <w:r w:rsidRPr="00975CB4">
        <w:rPr>
          <w:rFonts w:ascii="Times New Roman" w:hAnsi="Times New Roman" w:cs="Times New Roman"/>
          <w:szCs w:val="24"/>
        </w:rPr>
        <w:t xml:space="preserve">nie przewiduje zwrotu kosztów udziału w postępowaniu,  </w:t>
      </w:r>
    </w:p>
    <w:p w14:paraId="07B18B17" w14:textId="77777777" w:rsidR="005A751C" w:rsidRPr="00975CB4" w:rsidRDefault="001A765E">
      <w:pPr>
        <w:numPr>
          <w:ilvl w:val="0"/>
          <w:numId w:val="3"/>
        </w:numPr>
        <w:spacing w:after="137" w:line="270" w:lineRule="auto"/>
        <w:ind w:right="51" w:hanging="281"/>
        <w:rPr>
          <w:rFonts w:ascii="Times New Roman" w:hAnsi="Times New Roman" w:cs="Times New Roman"/>
          <w:szCs w:val="24"/>
        </w:rPr>
      </w:pPr>
      <w:r w:rsidRPr="00975CB4">
        <w:rPr>
          <w:rFonts w:ascii="Times New Roman" w:hAnsi="Times New Roman" w:cs="Times New Roman"/>
          <w:color w:val="00000A"/>
          <w:szCs w:val="24"/>
        </w:rPr>
        <w:lastRenderedPageBreak/>
        <w:t>nie przewiduje udzielenia zaliczek na poczet wykonania zamówienia.</w:t>
      </w:r>
      <w:r w:rsidRPr="00975CB4">
        <w:rPr>
          <w:rFonts w:ascii="Times New Roman" w:hAnsi="Times New Roman" w:cs="Times New Roman"/>
          <w:szCs w:val="24"/>
        </w:rPr>
        <w:t xml:space="preserve"> </w:t>
      </w:r>
    </w:p>
    <w:p w14:paraId="4131B192" w14:textId="77777777" w:rsidR="005A751C" w:rsidRPr="00975CB4" w:rsidRDefault="001A765E">
      <w:pPr>
        <w:numPr>
          <w:ilvl w:val="0"/>
          <w:numId w:val="4"/>
        </w:numPr>
        <w:spacing w:after="132" w:line="270" w:lineRule="auto"/>
        <w:ind w:right="46" w:hanging="286"/>
        <w:rPr>
          <w:rFonts w:ascii="Times New Roman" w:hAnsi="Times New Roman" w:cs="Times New Roman"/>
          <w:szCs w:val="24"/>
        </w:rPr>
      </w:pPr>
      <w:r w:rsidRPr="00975CB4">
        <w:rPr>
          <w:rFonts w:ascii="Times New Roman" w:hAnsi="Times New Roman" w:cs="Times New Roman"/>
          <w:color w:val="00000A"/>
          <w:szCs w:val="24"/>
        </w:rPr>
        <w:t xml:space="preserve">Klauzula Informacyjna o RODO: </w:t>
      </w:r>
    </w:p>
    <w:p w14:paraId="2A75FB11" w14:textId="77777777" w:rsidR="005A751C" w:rsidRPr="00975CB4" w:rsidRDefault="001A765E">
      <w:pPr>
        <w:spacing w:after="44" w:line="270" w:lineRule="auto"/>
        <w:ind w:left="953" w:right="45" w:hanging="10"/>
        <w:rPr>
          <w:rFonts w:ascii="Times New Roman" w:hAnsi="Times New Roman" w:cs="Times New Roman"/>
          <w:szCs w:val="24"/>
        </w:rPr>
      </w:pPr>
      <w:r w:rsidRPr="00975CB4">
        <w:rPr>
          <w:rFonts w:ascii="Times New Roman" w:hAnsi="Times New Roman" w:cs="Times New Roman"/>
          <w:b/>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w:t>
      </w:r>
      <w:r w:rsidRPr="00975CB4">
        <w:rPr>
          <w:rFonts w:ascii="Times New Roman" w:hAnsi="Times New Roman" w:cs="Times New Roman"/>
          <w:szCs w:val="24"/>
        </w:rPr>
        <w:t xml:space="preserve"> (ogólne rozporządzenie o ochronie danych) (Dz. Urz. UE L 119  z 04.05.2016, str. 1), dalej RODO </w:t>
      </w:r>
      <w:r w:rsidRPr="00975CB4">
        <w:rPr>
          <w:rFonts w:ascii="Times New Roman" w:hAnsi="Times New Roman" w:cs="Times New Roman"/>
          <w:b/>
          <w:szCs w:val="24"/>
          <w:u w:val="single" w:color="000000"/>
        </w:rPr>
        <w:t>Zamawiający informuje</w:t>
      </w:r>
      <w:r w:rsidRPr="00975CB4">
        <w:rPr>
          <w:rFonts w:ascii="Times New Roman" w:hAnsi="Times New Roman" w:cs="Times New Roman"/>
          <w:szCs w:val="24"/>
        </w:rPr>
        <w:t xml:space="preserve">, że:  </w:t>
      </w:r>
    </w:p>
    <w:p w14:paraId="6D281E3A" w14:textId="43261C71" w:rsidR="005A751C" w:rsidRPr="00975CB4" w:rsidRDefault="001A765E" w:rsidP="00C33D02">
      <w:pPr>
        <w:numPr>
          <w:ilvl w:val="1"/>
          <w:numId w:val="4"/>
        </w:numPr>
        <w:spacing w:after="9"/>
        <w:ind w:right="51" w:hanging="425"/>
        <w:rPr>
          <w:rFonts w:ascii="Times New Roman" w:hAnsi="Times New Roman" w:cs="Times New Roman"/>
          <w:szCs w:val="24"/>
        </w:rPr>
      </w:pPr>
      <w:r w:rsidRPr="00975CB4">
        <w:rPr>
          <w:rFonts w:ascii="Times New Roman" w:hAnsi="Times New Roman" w:cs="Times New Roman"/>
          <w:szCs w:val="24"/>
        </w:rPr>
        <w:t xml:space="preserve">Administratorem Pani/Pana danych osobowych jest </w:t>
      </w:r>
      <w:r w:rsidR="00C33D02" w:rsidRPr="00975CB4">
        <w:rPr>
          <w:rFonts w:ascii="Times New Roman" w:hAnsi="Times New Roman" w:cs="Times New Roman"/>
          <w:szCs w:val="24"/>
        </w:rPr>
        <w:t>Regionalne Centrum Naukowo Technologiczne w Po</w:t>
      </w:r>
      <w:r w:rsidR="00FD1E87">
        <w:rPr>
          <w:rFonts w:ascii="Times New Roman" w:hAnsi="Times New Roman" w:cs="Times New Roman"/>
          <w:szCs w:val="24"/>
        </w:rPr>
        <w:t>dz</w:t>
      </w:r>
      <w:r w:rsidR="00C33D02" w:rsidRPr="00975CB4">
        <w:rPr>
          <w:rFonts w:ascii="Times New Roman" w:hAnsi="Times New Roman" w:cs="Times New Roman"/>
          <w:szCs w:val="24"/>
        </w:rPr>
        <w:t>amczu, Podzamcze 45, 26-060 Chęciny</w:t>
      </w:r>
      <w:r w:rsidRPr="00975CB4">
        <w:rPr>
          <w:rFonts w:ascii="Times New Roman" w:hAnsi="Times New Roman" w:cs="Times New Roman"/>
          <w:szCs w:val="24"/>
        </w:rPr>
        <w:t xml:space="preserve">, e-mail: </w:t>
      </w:r>
      <w:hyperlink r:id="rId9" w:history="1">
        <w:r w:rsidR="00D8723A" w:rsidRPr="00975CB4">
          <w:rPr>
            <w:rStyle w:val="Hipercze"/>
            <w:rFonts w:ascii="Times New Roman" w:hAnsi="Times New Roman" w:cs="Times New Roman"/>
            <w:color w:val="000000" w:themeColor="text1"/>
            <w:szCs w:val="24"/>
            <w:u w:val="none"/>
          </w:rPr>
          <w:t>sekretariat@rcnt.pl</w:t>
        </w:r>
      </w:hyperlink>
      <w:r w:rsidR="00D8723A" w:rsidRPr="00975CB4">
        <w:rPr>
          <w:rFonts w:ascii="Times New Roman" w:hAnsi="Times New Roman" w:cs="Times New Roman"/>
          <w:color w:val="000000" w:themeColor="text1"/>
          <w:szCs w:val="24"/>
        </w:rPr>
        <w:t xml:space="preserve"> , telefon (41) 343 40 50.</w:t>
      </w:r>
      <w:r w:rsidRPr="00975CB4">
        <w:rPr>
          <w:rFonts w:ascii="Times New Roman" w:hAnsi="Times New Roman" w:cs="Times New Roman"/>
          <w:color w:val="000000" w:themeColor="text1"/>
          <w:szCs w:val="24"/>
        </w:rPr>
        <w:t xml:space="preserve"> </w:t>
      </w:r>
    </w:p>
    <w:p w14:paraId="371C9853" w14:textId="098179C2" w:rsidR="005A751C" w:rsidRPr="00975CB4" w:rsidRDefault="001A765E">
      <w:pPr>
        <w:numPr>
          <w:ilvl w:val="1"/>
          <w:numId w:val="4"/>
        </w:numPr>
        <w:ind w:right="51" w:hanging="425"/>
        <w:rPr>
          <w:rFonts w:ascii="Times New Roman" w:hAnsi="Times New Roman" w:cs="Times New Roman"/>
          <w:szCs w:val="24"/>
        </w:rPr>
      </w:pPr>
      <w:r w:rsidRPr="00975CB4">
        <w:rPr>
          <w:rFonts w:ascii="Times New Roman" w:hAnsi="Times New Roman" w:cs="Times New Roman"/>
          <w:szCs w:val="24"/>
        </w:rPr>
        <w:t xml:space="preserve">Kontakt z Inspektorem Ochrony Danych,  e-mail:  </w:t>
      </w:r>
      <w:r w:rsidRPr="00975CB4">
        <w:rPr>
          <w:rFonts w:ascii="Times New Roman" w:hAnsi="Times New Roman" w:cs="Times New Roman"/>
          <w:color w:val="0000FF"/>
          <w:szCs w:val="24"/>
          <w:u w:val="single" w:color="0000FF"/>
        </w:rPr>
        <w:t>iod@</w:t>
      </w:r>
      <w:r w:rsidR="00D8723A" w:rsidRPr="00975CB4">
        <w:rPr>
          <w:rFonts w:ascii="Times New Roman" w:hAnsi="Times New Roman" w:cs="Times New Roman"/>
          <w:color w:val="0000FF"/>
          <w:szCs w:val="24"/>
          <w:u w:val="single" w:color="0000FF"/>
        </w:rPr>
        <w:t>rcnt.pl</w:t>
      </w:r>
    </w:p>
    <w:p w14:paraId="5F0C685D" w14:textId="77777777" w:rsidR="005A751C" w:rsidRPr="00975CB4" w:rsidRDefault="001A765E">
      <w:pPr>
        <w:numPr>
          <w:ilvl w:val="1"/>
          <w:numId w:val="4"/>
        </w:numPr>
        <w:ind w:right="51" w:hanging="425"/>
        <w:rPr>
          <w:rFonts w:ascii="Times New Roman" w:hAnsi="Times New Roman" w:cs="Times New Roman"/>
          <w:szCs w:val="24"/>
        </w:rPr>
      </w:pPr>
      <w:r w:rsidRPr="00975CB4">
        <w:rPr>
          <w:rFonts w:ascii="Times New Roman" w:hAnsi="Times New Roman" w:cs="Times New Roman"/>
          <w:szCs w:val="24"/>
        </w:rPr>
        <w:t xml:space="preserve">Pani/Pana dane osobowe przetwarzane będą na podstawie art. 6 ust. 1 lit. c RODO w celu związanym z przedmiotowym postępowaniem o udzielenie zamówienia publicznego. </w:t>
      </w:r>
    </w:p>
    <w:p w14:paraId="7A0CAB2C" w14:textId="77777777" w:rsidR="005A751C" w:rsidRPr="00975CB4" w:rsidRDefault="001A765E">
      <w:pPr>
        <w:numPr>
          <w:ilvl w:val="1"/>
          <w:numId w:val="4"/>
        </w:numPr>
        <w:ind w:right="51" w:hanging="425"/>
        <w:rPr>
          <w:rFonts w:ascii="Times New Roman" w:hAnsi="Times New Roman" w:cs="Times New Roman"/>
          <w:szCs w:val="24"/>
        </w:rPr>
      </w:pPr>
      <w:r w:rsidRPr="00975CB4">
        <w:rPr>
          <w:rFonts w:ascii="Times New Roman" w:hAnsi="Times New Roman" w:cs="Times New Roman"/>
          <w:szCs w:val="24"/>
        </w:rPr>
        <w:t xml:space="preserve">Odbiorcami Pani/Pana danych osobowych będą osoby lub podmioty, którym udostępniona zostanie dokumentacja postępowania w oparciu o art. 18 oraz art. 74 ustawy – Prawo zamówień publicznych, dalej „ustawa ”.   </w:t>
      </w:r>
    </w:p>
    <w:p w14:paraId="530FACB2" w14:textId="77777777" w:rsidR="005A751C" w:rsidRPr="00975CB4" w:rsidRDefault="001A765E">
      <w:pPr>
        <w:numPr>
          <w:ilvl w:val="1"/>
          <w:numId w:val="4"/>
        </w:numPr>
        <w:ind w:right="51" w:hanging="425"/>
        <w:rPr>
          <w:rFonts w:ascii="Times New Roman" w:hAnsi="Times New Roman" w:cs="Times New Roman"/>
          <w:szCs w:val="24"/>
        </w:rPr>
      </w:pPr>
      <w:r w:rsidRPr="00975CB4">
        <w:rPr>
          <w:rFonts w:ascii="Times New Roman" w:hAnsi="Times New Roman" w:cs="Times New Roman"/>
          <w:szCs w:val="24"/>
        </w:rPr>
        <w:t xml:space="preserve">Pani/Pana dane osobowe będą przechowywane, zgodnie z art. 78 ust 1 ustawy, przez okres 4 lat od dnia zakończenia postępowania o udzielenie zamówienia, a jeżeli czas trwania umowy przekracza 4 lata, okres przechowywania obejmuje cały czas trwania umowy lub okres ustalony w oparciu o uzasadniony interes realizowany przez administratora.  </w:t>
      </w:r>
    </w:p>
    <w:p w14:paraId="1B61104B" w14:textId="77777777" w:rsidR="005A751C" w:rsidRPr="00975CB4" w:rsidRDefault="001A765E">
      <w:pPr>
        <w:numPr>
          <w:ilvl w:val="1"/>
          <w:numId w:val="4"/>
        </w:numPr>
        <w:ind w:right="51" w:hanging="425"/>
        <w:rPr>
          <w:rFonts w:ascii="Times New Roman" w:hAnsi="Times New Roman" w:cs="Times New Roman"/>
          <w:szCs w:val="24"/>
        </w:rPr>
      </w:pPr>
      <w:r w:rsidRPr="00975CB4">
        <w:rPr>
          <w:rFonts w:ascii="Times New Roman" w:hAnsi="Times New Roman" w:cs="Times New Roman"/>
          <w:szCs w:val="24"/>
        </w:rPr>
        <w:t xml:space="preserve">Obowiązek podania przez Panią/Pana danych osobowych bezpośrednio Pani/Pana dotyczących jest wymogiem ustawowym określonym w przepisach ustawy, związanym  z udziałem w postępowaniu o udzielenie zamówienia publicznego; konsekwencje niepodania określonych danych wynikają z ustawy. </w:t>
      </w:r>
    </w:p>
    <w:p w14:paraId="75BAC8BC" w14:textId="77777777" w:rsidR="005A751C" w:rsidRPr="00975CB4" w:rsidRDefault="001A765E">
      <w:pPr>
        <w:numPr>
          <w:ilvl w:val="1"/>
          <w:numId w:val="4"/>
        </w:numPr>
        <w:ind w:right="51" w:hanging="425"/>
        <w:rPr>
          <w:rFonts w:ascii="Times New Roman" w:hAnsi="Times New Roman" w:cs="Times New Roman"/>
          <w:szCs w:val="24"/>
        </w:rPr>
      </w:pPr>
      <w:r w:rsidRPr="00975CB4">
        <w:rPr>
          <w:rFonts w:ascii="Times New Roman" w:hAnsi="Times New Roman" w:cs="Times New Roman"/>
          <w:szCs w:val="24"/>
        </w:rPr>
        <w:t xml:space="preserve">W odniesieniu do Pani/Pana danych osobowych decyzje nie będą podejmowane w sposób zautomatyzowany, stosowanie do art. 22 RODO. </w:t>
      </w:r>
    </w:p>
    <w:p w14:paraId="19B3DD0B" w14:textId="77777777" w:rsidR="005A751C" w:rsidRPr="00975CB4" w:rsidRDefault="001A765E">
      <w:pPr>
        <w:numPr>
          <w:ilvl w:val="1"/>
          <w:numId w:val="4"/>
        </w:numPr>
        <w:ind w:right="51" w:hanging="425"/>
        <w:rPr>
          <w:rFonts w:ascii="Times New Roman" w:hAnsi="Times New Roman" w:cs="Times New Roman"/>
          <w:szCs w:val="24"/>
        </w:rPr>
      </w:pPr>
      <w:r w:rsidRPr="00975CB4">
        <w:rPr>
          <w:rFonts w:ascii="Times New Roman" w:hAnsi="Times New Roman" w:cs="Times New Roman"/>
          <w:szCs w:val="24"/>
        </w:rPr>
        <w:t xml:space="preserve">Posiada Pani/Pan: </w:t>
      </w:r>
    </w:p>
    <w:p w14:paraId="2433B581" w14:textId="77777777" w:rsidR="005A751C" w:rsidRPr="00975CB4" w:rsidRDefault="001A765E">
      <w:pPr>
        <w:numPr>
          <w:ilvl w:val="2"/>
          <w:numId w:val="4"/>
        </w:numPr>
        <w:ind w:left="1609" w:right="51" w:hanging="226"/>
        <w:rPr>
          <w:rFonts w:ascii="Times New Roman" w:hAnsi="Times New Roman" w:cs="Times New Roman"/>
          <w:szCs w:val="24"/>
        </w:rPr>
      </w:pPr>
      <w:r w:rsidRPr="00975CB4">
        <w:rPr>
          <w:rFonts w:ascii="Times New Roman" w:hAnsi="Times New Roman" w:cs="Times New Roman"/>
          <w:szCs w:val="24"/>
        </w:rPr>
        <w:t xml:space="preserve">na podstawie art. 15 RODO prawo dostępu do danych osobowych Pani/Pana dotyczących; </w:t>
      </w:r>
    </w:p>
    <w:p w14:paraId="6EC6ECC7" w14:textId="77777777" w:rsidR="005A751C" w:rsidRPr="00975CB4" w:rsidRDefault="001A765E">
      <w:pPr>
        <w:numPr>
          <w:ilvl w:val="2"/>
          <w:numId w:val="4"/>
        </w:numPr>
        <w:ind w:left="1609" w:right="51" w:hanging="226"/>
        <w:rPr>
          <w:rFonts w:ascii="Times New Roman" w:hAnsi="Times New Roman" w:cs="Times New Roman"/>
          <w:szCs w:val="24"/>
        </w:rPr>
      </w:pPr>
      <w:r w:rsidRPr="00975CB4">
        <w:rPr>
          <w:rFonts w:ascii="Times New Roman" w:hAnsi="Times New Roman" w:cs="Times New Roman"/>
          <w:szCs w:val="24"/>
        </w:rPr>
        <w:t xml:space="preserve">na podstawie art. 16 RODO prawo do sprostowania Pani/Pana danych osobowych; </w:t>
      </w:r>
    </w:p>
    <w:p w14:paraId="6076831B" w14:textId="77777777" w:rsidR="005A751C" w:rsidRPr="00975CB4" w:rsidRDefault="001A765E">
      <w:pPr>
        <w:numPr>
          <w:ilvl w:val="2"/>
          <w:numId w:val="4"/>
        </w:numPr>
        <w:spacing w:after="12"/>
        <w:ind w:left="1609" w:right="51" w:hanging="226"/>
        <w:rPr>
          <w:rFonts w:ascii="Times New Roman" w:hAnsi="Times New Roman" w:cs="Times New Roman"/>
          <w:szCs w:val="24"/>
        </w:rPr>
      </w:pPr>
      <w:r w:rsidRPr="00975CB4">
        <w:rPr>
          <w:rFonts w:ascii="Times New Roman" w:hAnsi="Times New Roman" w:cs="Times New Roman"/>
          <w:szCs w:val="24"/>
        </w:rPr>
        <w:t xml:space="preserve">na podstawie art. 18 RODO prawo żądania od administratora ograniczenia </w:t>
      </w:r>
    </w:p>
    <w:p w14:paraId="3D90838B" w14:textId="77777777" w:rsidR="005A751C" w:rsidRPr="00975CB4" w:rsidRDefault="001A765E">
      <w:pPr>
        <w:ind w:left="1616" w:right="51"/>
        <w:rPr>
          <w:rFonts w:ascii="Times New Roman" w:hAnsi="Times New Roman" w:cs="Times New Roman"/>
          <w:szCs w:val="24"/>
        </w:rPr>
      </w:pPr>
      <w:r w:rsidRPr="00975CB4">
        <w:rPr>
          <w:rFonts w:ascii="Times New Roman" w:hAnsi="Times New Roman" w:cs="Times New Roman"/>
          <w:szCs w:val="24"/>
        </w:rPr>
        <w:t xml:space="preserve">przetwarzania danych osobowych z zastrzeżeniem przypadków, o których mowa  w art. 18 ust. 2 RODO;   </w:t>
      </w:r>
    </w:p>
    <w:p w14:paraId="6C133214" w14:textId="77777777" w:rsidR="005A751C" w:rsidRPr="00975CB4" w:rsidRDefault="001A765E">
      <w:pPr>
        <w:numPr>
          <w:ilvl w:val="2"/>
          <w:numId w:val="4"/>
        </w:numPr>
        <w:ind w:left="1609" w:right="51" w:hanging="226"/>
        <w:rPr>
          <w:rFonts w:ascii="Times New Roman" w:hAnsi="Times New Roman" w:cs="Times New Roman"/>
          <w:szCs w:val="24"/>
        </w:rPr>
      </w:pPr>
      <w:r w:rsidRPr="00975CB4">
        <w:rPr>
          <w:rFonts w:ascii="Times New Roman" w:hAnsi="Times New Roman" w:cs="Times New Roman"/>
          <w:szCs w:val="24"/>
        </w:rPr>
        <w:t xml:space="preserve">prawo do wniesienia skargi do Prezesa Urzędu Ochrony Danych Osobowych, gdy uzna Pani/Pan, że przetwarzanie danych osobowych Pani/Pana dotyczących narusza przepisy RODO. </w:t>
      </w:r>
    </w:p>
    <w:p w14:paraId="37750727" w14:textId="77777777" w:rsidR="005A751C" w:rsidRPr="00975CB4" w:rsidRDefault="001A765E">
      <w:pPr>
        <w:numPr>
          <w:ilvl w:val="1"/>
          <w:numId w:val="4"/>
        </w:numPr>
        <w:ind w:right="51" w:hanging="425"/>
        <w:rPr>
          <w:rFonts w:ascii="Times New Roman" w:hAnsi="Times New Roman" w:cs="Times New Roman"/>
          <w:szCs w:val="24"/>
        </w:rPr>
      </w:pPr>
      <w:r w:rsidRPr="00975CB4">
        <w:rPr>
          <w:rFonts w:ascii="Times New Roman" w:hAnsi="Times New Roman" w:cs="Times New Roman"/>
          <w:szCs w:val="24"/>
        </w:rPr>
        <w:t xml:space="preserve">Nie przysługuje Pani/Panu: </w:t>
      </w:r>
    </w:p>
    <w:p w14:paraId="1FA02D93" w14:textId="77777777" w:rsidR="005A751C" w:rsidRPr="00975CB4" w:rsidRDefault="001A765E">
      <w:pPr>
        <w:numPr>
          <w:ilvl w:val="2"/>
          <w:numId w:val="4"/>
        </w:numPr>
        <w:ind w:left="1609" w:right="51" w:hanging="226"/>
        <w:rPr>
          <w:rFonts w:ascii="Times New Roman" w:hAnsi="Times New Roman" w:cs="Times New Roman"/>
          <w:szCs w:val="24"/>
        </w:rPr>
      </w:pPr>
      <w:r w:rsidRPr="00975CB4">
        <w:rPr>
          <w:rFonts w:ascii="Times New Roman" w:hAnsi="Times New Roman" w:cs="Times New Roman"/>
          <w:szCs w:val="24"/>
        </w:rPr>
        <w:t xml:space="preserve">w związku z art. 17 ust. 3 lit. b, d lub e RODO prawo do usunięcia danych osobowych; </w:t>
      </w:r>
    </w:p>
    <w:p w14:paraId="5F01220A" w14:textId="77777777" w:rsidR="005A751C" w:rsidRPr="00975CB4" w:rsidRDefault="001A765E">
      <w:pPr>
        <w:numPr>
          <w:ilvl w:val="2"/>
          <w:numId w:val="4"/>
        </w:numPr>
        <w:ind w:left="1609" w:right="51" w:hanging="226"/>
        <w:rPr>
          <w:rFonts w:ascii="Times New Roman" w:hAnsi="Times New Roman" w:cs="Times New Roman"/>
          <w:szCs w:val="24"/>
        </w:rPr>
      </w:pPr>
      <w:r w:rsidRPr="00975CB4">
        <w:rPr>
          <w:rFonts w:ascii="Times New Roman" w:hAnsi="Times New Roman" w:cs="Times New Roman"/>
          <w:szCs w:val="24"/>
        </w:rPr>
        <w:t xml:space="preserve">prawo do przenoszenia danych osobowych, o którym mowa w art. 20 RODO; </w:t>
      </w:r>
    </w:p>
    <w:p w14:paraId="4983B7F8" w14:textId="15A24F7E" w:rsidR="005A751C" w:rsidRPr="00975CB4" w:rsidRDefault="001A765E">
      <w:pPr>
        <w:numPr>
          <w:ilvl w:val="2"/>
          <w:numId w:val="4"/>
        </w:numPr>
        <w:spacing w:after="102" w:line="270" w:lineRule="auto"/>
        <w:ind w:left="1609" w:right="51" w:hanging="226"/>
        <w:rPr>
          <w:rFonts w:ascii="Times New Roman" w:hAnsi="Times New Roman" w:cs="Times New Roman"/>
          <w:szCs w:val="24"/>
        </w:rPr>
      </w:pPr>
      <w:r w:rsidRPr="00975CB4">
        <w:rPr>
          <w:rFonts w:ascii="Times New Roman" w:hAnsi="Times New Roman" w:cs="Times New Roman"/>
          <w:b/>
          <w:szCs w:val="24"/>
        </w:rPr>
        <w:lastRenderedPageBreak/>
        <w:t>na podstawie art. 21 RODO prawo sprzeciwu, wobec przetwarzania danych osobowych, gdyż podstawą prawną przetwarzania Pani/Pana danych osobowych jest art. 6 ust. 1 lit. c RODO</w:t>
      </w:r>
      <w:r w:rsidRPr="00975CB4">
        <w:rPr>
          <w:rFonts w:ascii="Times New Roman" w:hAnsi="Times New Roman" w:cs="Times New Roman"/>
          <w:szCs w:val="24"/>
        </w:rPr>
        <w:t>.</w:t>
      </w:r>
      <w:r w:rsidRPr="00975CB4">
        <w:rPr>
          <w:rFonts w:ascii="Times New Roman" w:hAnsi="Times New Roman" w:cs="Times New Roman"/>
          <w:b/>
          <w:szCs w:val="24"/>
        </w:rPr>
        <w:t xml:space="preserve"> </w:t>
      </w:r>
      <w:r w:rsidRPr="00975CB4">
        <w:rPr>
          <w:rFonts w:ascii="Times New Roman" w:hAnsi="Times New Roman" w:cs="Times New Roman"/>
          <w:szCs w:val="24"/>
        </w:rPr>
        <w:t xml:space="preserve"> </w:t>
      </w:r>
    </w:p>
    <w:p w14:paraId="0ED04F72" w14:textId="77777777" w:rsidR="001877D9" w:rsidRPr="00975CB4" w:rsidRDefault="001877D9" w:rsidP="001877D9">
      <w:pPr>
        <w:spacing w:after="102" w:line="270" w:lineRule="auto"/>
        <w:ind w:left="1609" w:right="51" w:firstLine="0"/>
        <w:rPr>
          <w:rFonts w:ascii="Times New Roman" w:hAnsi="Times New Roman" w:cs="Times New Roman"/>
          <w:szCs w:val="24"/>
        </w:rPr>
      </w:pPr>
    </w:p>
    <w:p w14:paraId="66849D51" w14:textId="77777777" w:rsidR="005A751C" w:rsidRPr="00975CB4" w:rsidRDefault="001A765E">
      <w:pPr>
        <w:tabs>
          <w:tab w:val="center" w:pos="403"/>
          <w:tab w:val="center" w:pos="2621"/>
        </w:tabs>
        <w:spacing w:after="165" w:line="270" w:lineRule="auto"/>
        <w:ind w:left="0" w:right="0" w:firstLine="0"/>
        <w:jc w:val="left"/>
        <w:rPr>
          <w:rFonts w:ascii="Times New Roman" w:hAnsi="Times New Roman" w:cs="Times New Roman"/>
          <w:szCs w:val="24"/>
        </w:rPr>
      </w:pPr>
      <w:r w:rsidRPr="00975CB4">
        <w:rPr>
          <w:rFonts w:ascii="Times New Roman" w:hAnsi="Times New Roman" w:cs="Times New Roman"/>
          <w:szCs w:val="24"/>
        </w:rPr>
        <w:tab/>
      </w:r>
      <w:r w:rsidRPr="00975CB4">
        <w:rPr>
          <w:rFonts w:ascii="Times New Roman" w:hAnsi="Times New Roman" w:cs="Times New Roman"/>
          <w:b/>
          <w:szCs w:val="24"/>
        </w:rPr>
        <w:t>III.</w:t>
      </w:r>
      <w:r w:rsidRPr="00975CB4">
        <w:rPr>
          <w:rFonts w:ascii="Times New Roman" w:eastAsia="Arial" w:hAnsi="Times New Roman" w:cs="Times New Roman"/>
          <w:b/>
          <w:szCs w:val="24"/>
        </w:rPr>
        <w:t xml:space="preserve"> </w:t>
      </w:r>
      <w:r w:rsidRPr="00975CB4">
        <w:rPr>
          <w:rFonts w:ascii="Times New Roman" w:eastAsia="Arial" w:hAnsi="Times New Roman" w:cs="Times New Roman"/>
          <w:b/>
          <w:szCs w:val="24"/>
        </w:rPr>
        <w:tab/>
      </w:r>
      <w:r w:rsidRPr="00975CB4">
        <w:rPr>
          <w:rFonts w:ascii="Times New Roman" w:hAnsi="Times New Roman" w:cs="Times New Roman"/>
          <w:b/>
          <w:szCs w:val="24"/>
        </w:rPr>
        <w:t xml:space="preserve">OPIS PRZEDMIOTU ZAMÓWIENIA </w:t>
      </w:r>
      <w:r w:rsidRPr="00975CB4">
        <w:rPr>
          <w:rFonts w:ascii="Times New Roman" w:hAnsi="Times New Roman" w:cs="Times New Roman"/>
          <w:szCs w:val="24"/>
        </w:rPr>
        <w:t xml:space="preserve"> </w:t>
      </w:r>
    </w:p>
    <w:p w14:paraId="08941122" w14:textId="643D1786" w:rsidR="005A751C" w:rsidRPr="00975CB4" w:rsidRDefault="001A765E" w:rsidP="004F3803">
      <w:pPr>
        <w:spacing w:after="354" w:line="259" w:lineRule="auto"/>
        <w:ind w:left="479" w:right="3" w:hanging="10"/>
        <w:jc w:val="left"/>
        <w:rPr>
          <w:rFonts w:ascii="Times New Roman" w:hAnsi="Times New Roman" w:cs="Times New Roman"/>
          <w:szCs w:val="24"/>
        </w:rPr>
      </w:pPr>
      <w:r w:rsidRPr="00975CB4">
        <w:rPr>
          <w:rFonts w:ascii="Times New Roman" w:hAnsi="Times New Roman" w:cs="Times New Roman"/>
          <w:szCs w:val="24"/>
        </w:rPr>
        <w:t>1</w:t>
      </w:r>
      <w:r w:rsidRPr="00FD1E87">
        <w:rPr>
          <w:rFonts w:ascii="Times New Roman" w:hAnsi="Times New Roman" w:cs="Times New Roman"/>
          <w:color w:val="000000" w:themeColor="text1"/>
          <w:szCs w:val="24"/>
        </w:rPr>
        <w:t>.</w:t>
      </w:r>
      <w:r w:rsidRPr="00FD1E87">
        <w:rPr>
          <w:rFonts w:ascii="Times New Roman" w:eastAsia="Arial" w:hAnsi="Times New Roman" w:cs="Times New Roman"/>
          <w:color w:val="000000" w:themeColor="text1"/>
          <w:szCs w:val="24"/>
        </w:rPr>
        <w:t xml:space="preserve"> </w:t>
      </w:r>
      <w:r w:rsidRPr="00FD1E87">
        <w:rPr>
          <w:rFonts w:ascii="Times New Roman" w:hAnsi="Times New Roman" w:cs="Times New Roman"/>
          <w:color w:val="000000" w:themeColor="text1"/>
          <w:szCs w:val="24"/>
        </w:rPr>
        <w:t xml:space="preserve">Przedmiotem zamówienia </w:t>
      </w:r>
      <w:r w:rsidRPr="00E84D33">
        <w:rPr>
          <w:rFonts w:ascii="Times New Roman" w:hAnsi="Times New Roman" w:cs="Times New Roman"/>
          <w:color w:val="000000" w:themeColor="text1"/>
          <w:szCs w:val="24"/>
        </w:rPr>
        <w:t xml:space="preserve">jest </w:t>
      </w:r>
      <w:r w:rsidR="00BF708E" w:rsidRPr="00E84D33">
        <w:rPr>
          <w:rFonts w:ascii="Times New Roman" w:hAnsi="Times New Roman" w:cs="Times New Roman"/>
          <w:color w:val="000000" w:themeColor="text1"/>
          <w:szCs w:val="24"/>
        </w:rPr>
        <w:t xml:space="preserve">zakup </w:t>
      </w:r>
      <w:proofErr w:type="spellStart"/>
      <w:r w:rsidR="00E84D33" w:rsidRPr="00E84D33">
        <w:rPr>
          <w:rFonts w:ascii="Times New Roman" w:hAnsi="Times New Roman" w:cs="Times New Roman"/>
          <w:color w:val="000000" w:themeColor="text1"/>
          <w:szCs w:val="24"/>
        </w:rPr>
        <w:t>cytometru</w:t>
      </w:r>
      <w:proofErr w:type="spellEnd"/>
      <w:r w:rsidR="00E84D33" w:rsidRPr="00E84D33">
        <w:rPr>
          <w:rFonts w:ascii="Times New Roman" w:hAnsi="Times New Roman" w:cs="Times New Roman"/>
          <w:color w:val="000000" w:themeColor="text1"/>
          <w:szCs w:val="24"/>
        </w:rPr>
        <w:t xml:space="preserve"> wraz z systemem badań </w:t>
      </w:r>
      <w:proofErr w:type="spellStart"/>
      <w:r w:rsidR="00E84D33" w:rsidRPr="00E84D33">
        <w:rPr>
          <w:rFonts w:ascii="Times New Roman" w:hAnsi="Times New Roman" w:cs="Times New Roman"/>
          <w:color w:val="000000" w:themeColor="text1"/>
          <w:szCs w:val="24"/>
        </w:rPr>
        <w:t>multiomicznych</w:t>
      </w:r>
      <w:proofErr w:type="spellEnd"/>
      <w:r w:rsidR="00E84D33" w:rsidRPr="00E84D33">
        <w:rPr>
          <w:rFonts w:ascii="Times New Roman" w:hAnsi="Times New Roman" w:cs="Times New Roman"/>
          <w:color w:val="000000" w:themeColor="text1"/>
          <w:szCs w:val="24"/>
        </w:rPr>
        <w:t xml:space="preserve"> na pojedynczych komórkach</w:t>
      </w:r>
    </w:p>
    <w:p w14:paraId="3B4CC4B8" w14:textId="77777777" w:rsidR="005A751C" w:rsidRPr="00201391" w:rsidRDefault="001A765E">
      <w:pPr>
        <w:numPr>
          <w:ilvl w:val="0"/>
          <w:numId w:val="6"/>
        </w:numPr>
        <w:spacing w:after="164" w:line="270" w:lineRule="auto"/>
        <w:ind w:right="50" w:hanging="428"/>
        <w:rPr>
          <w:rFonts w:ascii="Times New Roman" w:hAnsi="Times New Roman" w:cs="Times New Roman"/>
          <w:color w:val="FF0000"/>
          <w:szCs w:val="24"/>
        </w:rPr>
      </w:pPr>
      <w:r w:rsidRPr="00975CB4">
        <w:rPr>
          <w:rFonts w:ascii="Times New Roman" w:hAnsi="Times New Roman" w:cs="Times New Roman"/>
          <w:color w:val="00000A"/>
          <w:szCs w:val="24"/>
        </w:rPr>
        <w:t xml:space="preserve">Szczegółowy opis przedmiotu zamówienia zawarty został w </w:t>
      </w:r>
      <w:r w:rsidRPr="00F16903">
        <w:rPr>
          <w:rFonts w:ascii="Times New Roman" w:hAnsi="Times New Roman" w:cs="Times New Roman"/>
          <w:b/>
          <w:i/>
          <w:color w:val="000000" w:themeColor="text1"/>
          <w:szCs w:val="24"/>
        </w:rPr>
        <w:t>załączniku nr 1 do SWZ</w:t>
      </w:r>
      <w:r w:rsidRPr="00F16903">
        <w:rPr>
          <w:rFonts w:ascii="Times New Roman" w:hAnsi="Times New Roman" w:cs="Times New Roman"/>
          <w:b/>
          <w:color w:val="000000" w:themeColor="text1"/>
          <w:szCs w:val="24"/>
        </w:rPr>
        <w:t>.</w:t>
      </w:r>
      <w:r w:rsidRPr="00F16903">
        <w:rPr>
          <w:rFonts w:ascii="Times New Roman" w:hAnsi="Times New Roman" w:cs="Times New Roman"/>
          <w:color w:val="000000" w:themeColor="text1"/>
          <w:szCs w:val="24"/>
        </w:rPr>
        <w:t xml:space="preserve"> </w:t>
      </w:r>
    </w:p>
    <w:p w14:paraId="4BFB71AA" w14:textId="252B279B" w:rsidR="005A751C" w:rsidRPr="00DC0E1C" w:rsidRDefault="001A765E">
      <w:pPr>
        <w:numPr>
          <w:ilvl w:val="0"/>
          <w:numId w:val="6"/>
        </w:numPr>
        <w:spacing w:after="164" w:line="270" w:lineRule="auto"/>
        <w:ind w:right="50" w:hanging="428"/>
        <w:rPr>
          <w:rFonts w:ascii="Times New Roman" w:hAnsi="Times New Roman" w:cs="Times New Roman"/>
          <w:color w:val="000000" w:themeColor="text1"/>
          <w:szCs w:val="24"/>
        </w:rPr>
      </w:pPr>
      <w:r w:rsidRPr="00DC0E1C">
        <w:rPr>
          <w:rFonts w:ascii="Times New Roman" w:hAnsi="Times New Roman" w:cs="Times New Roman"/>
          <w:color w:val="000000" w:themeColor="text1"/>
          <w:szCs w:val="24"/>
        </w:rPr>
        <w:t xml:space="preserve">W przypadku wystąpienia uszkodzeń wykonanego przedmiotu zamówienia, powstałych na skutek wad materiałowych, wykonania lub innych wad ukrytych wykonawca zobowiązany będzie do jego wymiany na nowy, wolny od wad. Wymagany przez Zamawiającego czas reakcji na wymianę przedmiotu zamówienia wynosi </w:t>
      </w:r>
      <w:r w:rsidR="00F36948">
        <w:rPr>
          <w:rFonts w:ascii="Times New Roman" w:hAnsi="Times New Roman" w:cs="Times New Roman"/>
          <w:color w:val="000000" w:themeColor="text1"/>
          <w:szCs w:val="24"/>
        </w:rPr>
        <w:t>21</w:t>
      </w:r>
      <w:r w:rsidRPr="00DC0E1C">
        <w:rPr>
          <w:rFonts w:ascii="Times New Roman" w:hAnsi="Times New Roman" w:cs="Times New Roman"/>
          <w:color w:val="000000" w:themeColor="text1"/>
          <w:szCs w:val="24"/>
        </w:rPr>
        <w:t xml:space="preserve"> dni, licząc od dnia zgłoszenia (telefonicznego, faksem,  e-mailem) przez zamawiającego.</w:t>
      </w:r>
      <w:r w:rsidRPr="00DC0E1C">
        <w:rPr>
          <w:rFonts w:ascii="Times New Roman" w:hAnsi="Times New Roman" w:cs="Times New Roman"/>
          <w:i/>
          <w:color w:val="000000" w:themeColor="text1"/>
          <w:szCs w:val="24"/>
        </w:rPr>
        <w:t xml:space="preserve"> </w:t>
      </w:r>
      <w:r w:rsidR="00F36948" w:rsidRPr="00F36948">
        <w:rPr>
          <w:rFonts w:ascii="Times New Roman" w:hAnsi="Times New Roman" w:cs="Times New Roman"/>
          <w:iCs/>
          <w:color w:val="000000" w:themeColor="text1"/>
          <w:szCs w:val="24"/>
        </w:rPr>
        <w:t>Wykonawca zobowiązuje się w tym terminie do dostarczenia urządzenia zastępczego na czas naprawy.</w:t>
      </w:r>
    </w:p>
    <w:p w14:paraId="08446E76" w14:textId="77777777" w:rsidR="005A751C" w:rsidRPr="00975CB4" w:rsidRDefault="001A765E">
      <w:pPr>
        <w:numPr>
          <w:ilvl w:val="0"/>
          <w:numId w:val="6"/>
        </w:numPr>
        <w:spacing w:after="164" w:line="270" w:lineRule="auto"/>
        <w:ind w:right="50" w:hanging="428"/>
        <w:rPr>
          <w:rFonts w:ascii="Times New Roman" w:hAnsi="Times New Roman" w:cs="Times New Roman"/>
          <w:szCs w:val="24"/>
        </w:rPr>
      </w:pPr>
      <w:r w:rsidRPr="00975CB4">
        <w:rPr>
          <w:rFonts w:ascii="Times New Roman" w:hAnsi="Times New Roman" w:cs="Times New Roman"/>
          <w:color w:val="00000A"/>
          <w:szCs w:val="24"/>
        </w:rPr>
        <w:t xml:space="preserve">Wykonawca będzie zobowiązany współpracować z zamawiającym na etapie realizacji przedmiotu zamówienia, a w szczególności zobowiązany będzie konsultować wszelkie wątpliwości zgodnie z wytycznymi zawartymi w </w:t>
      </w:r>
      <w:r w:rsidRPr="00F16903">
        <w:rPr>
          <w:rFonts w:ascii="Times New Roman" w:hAnsi="Times New Roman" w:cs="Times New Roman"/>
          <w:b/>
          <w:i/>
          <w:color w:val="000000" w:themeColor="text1"/>
          <w:szCs w:val="24"/>
        </w:rPr>
        <w:t>Załączniku nr 1 do SWZ - SOPZ.</w:t>
      </w:r>
      <w:r w:rsidRPr="00F16903">
        <w:rPr>
          <w:rFonts w:ascii="Times New Roman" w:hAnsi="Times New Roman" w:cs="Times New Roman"/>
          <w:i/>
          <w:color w:val="000000" w:themeColor="text1"/>
          <w:szCs w:val="24"/>
        </w:rPr>
        <w:t xml:space="preserve"> </w:t>
      </w:r>
    </w:p>
    <w:p w14:paraId="444E6754" w14:textId="0BCFEA70" w:rsidR="005A751C" w:rsidRPr="00E84D33" w:rsidRDefault="001A765E">
      <w:pPr>
        <w:numPr>
          <w:ilvl w:val="0"/>
          <w:numId w:val="6"/>
        </w:numPr>
        <w:spacing w:after="162"/>
        <w:ind w:right="50" w:hanging="428"/>
        <w:rPr>
          <w:rFonts w:ascii="Times New Roman" w:hAnsi="Times New Roman" w:cs="Times New Roman"/>
          <w:color w:val="000000" w:themeColor="text1"/>
          <w:szCs w:val="24"/>
        </w:rPr>
      </w:pPr>
      <w:r w:rsidRPr="00E84D33">
        <w:rPr>
          <w:rFonts w:ascii="Times New Roman" w:hAnsi="Times New Roman" w:cs="Times New Roman"/>
          <w:color w:val="000000" w:themeColor="text1"/>
          <w:szCs w:val="24"/>
        </w:rPr>
        <w:t xml:space="preserve">Nazwy i kody zamówienia według Wspólnego Słownika Zamówień (CPV): </w:t>
      </w:r>
    </w:p>
    <w:p w14:paraId="16BC51EA" w14:textId="7BD6A8CA" w:rsidR="00E84D33" w:rsidRPr="00E84D33" w:rsidRDefault="00E84D33" w:rsidP="00E84D33">
      <w:pPr>
        <w:spacing w:after="162"/>
        <w:ind w:left="943" w:right="50" w:firstLine="0"/>
        <w:rPr>
          <w:rFonts w:ascii="Times New Roman" w:hAnsi="Times New Roman" w:cs="Times New Roman"/>
          <w:color w:val="000000" w:themeColor="text1"/>
          <w:szCs w:val="24"/>
        </w:rPr>
      </w:pPr>
      <w:r w:rsidRPr="00E84D33">
        <w:rPr>
          <w:rFonts w:ascii="Times New Roman" w:hAnsi="Times New Roman" w:cs="Times New Roman"/>
          <w:color w:val="000000" w:themeColor="text1"/>
          <w:szCs w:val="24"/>
        </w:rPr>
        <w:t>CPV 38434510-4</w:t>
      </w:r>
      <w:r>
        <w:rPr>
          <w:rFonts w:ascii="Times New Roman" w:hAnsi="Times New Roman" w:cs="Times New Roman"/>
          <w:color w:val="000000" w:themeColor="text1"/>
          <w:szCs w:val="24"/>
        </w:rPr>
        <w:t xml:space="preserve"> - </w:t>
      </w:r>
      <w:proofErr w:type="spellStart"/>
      <w:r>
        <w:rPr>
          <w:rFonts w:ascii="Times New Roman" w:hAnsi="Times New Roman" w:cs="Times New Roman"/>
          <w:color w:val="000000" w:themeColor="text1"/>
          <w:szCs w:val="24"/>
        </w:rPr>
        <w:t>Cytometry</w:t>
      </w:r>
      <w:proofErr w:type="spellEnd"/>
    </w:p>
    <w:p w14:paraId="7C3F1CA2" w14:textId="77777777" w:rsidR="00CD6D80" w:rsidRPr="00975CB4" w:rsidRDefault="00CD6D80" w:rsidP="00CD6D80">
      <w:pPr>
        <w:spacing w:after="162"/>
        <w:ind w:left="943" w:right="50" w:firstLine="0"/>
        <w:rPr>
          <w:rFonts w:ascii="Times New Roman" w:hAnsi="Times New Roman" w:cs="Times New Roman"/>
          <w:szCs w:val="24"/>
        </w:rPr>
      </w:pPr>
    </w:p>
    <w:p w14:paraId="2D2F47BB" w14:textId="77777777" w:rsidR="005A751C" w:rsidRPr="00975CB4" w:rsidRDefault="001A765E">
      <w:pPr>
        <w:numPr>
          <w:ilvl w:val="0"/>
          <w:numId w:val="7"/>
        </w:numPr>
        <w:spacing w:after="165" w:line="270" w:lineRule="auto"/>
        <w:ind w:left="955" w:right="45" w:hanging="696"/>
        <w:rPr>
          <w:rFonts w:ascii="Times New Roman" w:hAnsi="Times New Roman" w:cs="Times New Roman"/>
          <w:szCs w:val="24"/>
        </w:rPr>
      </w:pPr>
      <w:r w:rsidRPr="00975CB4">
        <w:rPr>
          <w:rFonts w:ascii="Times New Roman" w:hAnsi="Times New Roman" w:cs="Times New Roman"/>
          <w:b/>
          <w:szCs w:val="24"/>
        </w:rPr>
        <w:t xml:space="preserve">TERMIN WYKONANIA ZAMÓWIENIA </w:t>
      </w:r>
      <w:r w:rsidRPr="00975CB4">
        <w:rPr>
          <w:rFonts w:ascii="Times New Roman" w:hAnsi="Times New Roman" w:cs="Times New Roman"/>
          <w:szCs w:val="24"/>
        </w:rPr>
        <w:t xml:space="preserve"> </w:t>
      </w:r>
    </w:p>
    <w:p w14:paraId="09DFAD40" w14:textId="28919EF4" w:rsidR="005A751C" w:rsidRPr="008A6756" w:rsidRDefault="001A765E">
      <w:pPr>
        <w:spacing w:after="406"/>
        <w:ind w:left="523" w:right="51"/>
        <w:rPr>
          <w:rFonts w:ascii="Times New Roman" w:hAnsi="Times New Roman" w:cs="Times New Roman"/>
          <w:color w:val="000000" w:themeColor="text1"/>
          <w:szCs w:val="24"/>
        </w:rPr>
      </w:pPr>
      <w:r w:rsidRPr="008A6756">
        <w:rPr>
          <w:rFonts w:ascii="Times New Roman" w:hAnsi="Times New Roman" w:cs="Times New Roman"/>
          <w:color w:val="000000" w:themeColor="text1"/>
          <w:szCs w:val="24"/>
        </w:rPr>
        <w:t>1.</w:t>
      </w:r>
      <w:r w:rsidRPr="008A6756">
        <w:rPr>
          <w:rFonts w:ascii="Times New Roman" w:eastAsia="Arial" w:hAnsi="Times New Roman" w:cs="Times New Roman"/>
          <w:color w:val="000000" w:themeColor="text1"/>
          <w:szCs w:val="24"/>
        </w:rPr>
        <w:t xml:space="preserve"> </w:t>
      </w:r>
      <w:r w:rsidR="00F915D9" w:rsidRPr="008A6756">
        <w:rPr>
          <w:rFonts w:ascii="Times New Roman" w:hAnsi="Times New Roman" w:cs="Times New Roman"/>
          <w:color w:val="000000" w:themeColor="text1"/>
          <w:szCs w:val="24"/>
        </w:rPr>
        <w:t>Termin</w:t>
      </w:r>
      <w:r w:rsidRPr="008A6756">
        <w:rPr>
          <w:rFonts w:ascii="Times New Roman" w:hAnsi="Times New Roman" w:cs="Times New Roman"/>
          <w:color w:val="000000" w:themeColor="text1"/>
          <w:szCs w:val="24"/>
        </w:rPr>
        <w:t xml:space="preserve"> realizacji zamówienia: </w:t>
      </w:r>
      <w:r w:rsidR="008A6756" w:rsidRPr="008A6756">
        <w:rPr>
          <w:rFonts w:ascii="Times New Roman" w:hAnsi="Times New Roman" w:cs="Times New Roman"/>
          <w:color w:val="000000" w:themeColor="text1"/>
          <w:szCs w:val="24"/>
        </w:rPr>
        <w:t>Do 8 tygodni od dnia podpisania umowy</w:t>
      </w:r>
    </w:p>
    <w:p w14:paraId="365376BA" w14:textId="39AA08D6" w:rsidR="005A751C" w:rsidRPr="00F36948" w:rsidRDefault="001A765E" w:rsidP="00F36948">
      <w:pPr>
        <w:numPr>
          <w:ilvl w:val="0"/>
          <w:numId w:val="7"/>
        </w:numPr>
        <w:spacing w:after="11" w:line="270" w:lineRule="auto"/>
        <w:ind w:left="955" w:right="45" w:hanging="696"/>
        <w:rPr>
          <w:rFonts w:ascii="Times New Roman" w:hAnsi="Times New Roman" w:cs="Times New Roman"/>
          <w:szCs w:val="24"/>
        </w:rPr>
      </w:pPr>
      <w:r w:rsidRPr="00975CB4">
        <w:rPr>
          <w:rFonts w:ascii="Times New Roman" w:hAnsi="Times New Roman" w:cs="Times New Roman"/>
          <w:b/>
          <w:szCs w:val="24"/>
        </w:rPr>
        <w:t xml:space="preserve">PROJEKTOWANE POSTANOWIENIA UMOWY W SPRAWIE ZAMÓWIENIA PUBLICZNEGO, </w:t>
      </w:r>
      <w:r w:rsidRPr="00F36948">
        <w:rPr>
          <w:rFonts w:ascii="Times New Roman" w:hAnsi="Times New Roman" w:cs="Times New Roman"/>
          <w:b/>
          <w:szCs w:val="24"/>
        </w:rPr>
        <w:t xml:space="preserve">KTÓRE ZOSTANĄ WPROWADZONE DO TREŚCI TEJ UMOWY </w:t>
      </w:r>
      <w:r w:rsidRPr="00F36948">
        <w:rPr>
          <w:rFonts w:ascii="Times New Roman" w:hAnsi="Times New Roman" w:cs="Times New Roman"/>
          <w:szCs w:val="24"/>
        </w:rPr>
        <w:t xml:space="preserve"> </w:t>
      </w:r>
    </w:p>
    <w:p w14:paraId="3AFE9829" w14:textId="563F14B9" w:rsidR="005A751C" w:rsidRPr="00975CB4" w:rsidRDefault="001A765E">
      <w:pPr>
        <w:spacing w:after="405" w:line="270" w:lineRule="auto"/>
        <w:ind w:left="956" w:right="50" w:firstLine="0"/>
        <w:rPr>
          <w:rFonts w:ascii="Times New Roman" w:hAnsi="Times New Roman" w:cs="Times New Roman"/>
          <w:szCs w:val="24"/>
        </w:rPr>
      </w:pPr>
      <w:r w:rsidRPr="00975CB4">
        <w:rPr>
          <w:rFonts w:ascii="Times New Roman" w:hAnsi="Times New Roman" w:cs="Times New Roman"/>
          <w:szCs w:val="24"/>
        </w:rPr>
        <w:t>Projektowane</w:t>
      </w:r>
      <w:r w:rsidRPr="00975CB4">
        <w:rPr>
          <w:rFonts w:ascii="Times New Roman" w:hAnsi="Times New Roman" w:cs="Times New Roman"/>
          <w:color w:val="00000A"/>
          <w:szCs w:val="24"/>
        </w:rPr>
        <w:t xml:space="preserve"> postanowienia umowy w sprawie zamówienia publicznego, które zostaną wprowadzone do treści tej umowy, określone zostały w </w:t>
      </w:r>
      <w:r w:rsidR="00674A83" w:rsidRPr="00F16903">
        <w:rPr>
          <w:rFonts w:ascii="Times New Roman" w:hAnsi="Times New Roman" w:cs="Times New Roman"/>
          <w:b/>
          <w:i/>
          <w:color w:val="000000" w:themeColor="text1"/>
          <w:szCs w:val="24"/>
        </w:rPr>
        <w:t>dodatku nr 3</w:t>
      </w:r>
      <w:r w:rsidRPr="00F16903">
        <w:rPr>
          <w:rFonts w:ascii="Times New Roman" w:hAnsi="Times New Roman" w:cs="Times New Roman"/>
          <w:b/>
          <w:i/>
          <w:color w:val="000000" w:themeColor="text1"/>
          <w:szCs w:val="24"/>
        </w:rPr>
        <w:t xml:space="preserve"> do SWZ</w:t>
      </w:r>
      <w:r w:rsidRPr="00F16903">
        <w:rPr>
          <w:rFonts w:ascii="Times New Roman" w:hAnsi="Times New Roman" w:cs="Times New Roman"/>
          <w:color w:val="000000" w:themeColor="text1"/>
          <w:szCs w:val="24"/>
        </w:rPr>
        <w:t xml:space="preserve">. </w:t>
      </w:r>
    </w:p>
    <w:p w14:paraId="54202786" w14:textId="77777777" w:rsidR="005A751C" w:rsidRPr="00975CB4" w:rsidRDefault="001A765E">
      <w:pPr>
        <w:numPr>
          <w:ilvl w:val="0"/>
          <w:numId w:val="7"/>
        </w:numPr>
        <w:spacing w:after="9" w:line="270" w:lineRule="auto"/>
        <w:ind w:left="955" w:right="45" w:hanging="696"/>
        <w:rPr>
          <w:rFonts w:ascii="Times New Roman" w:hAnsi="Times New Roman" w:cs="Times New Roman"/>
          <w:szCs w:val="24"/>
        </w:rPr>
      </w:pPr>
      <w:r w:rsidRPr="00975CB4">
        <w:rPr>
          <w:rFonts w:ascii="Times New Roman" w:hAnsi="Times New Roman" w:cs="Times New Roman"/>
          <w:b/>
          <w:szCs w:val="24"/>
        </w:rPr>
        <w:t>INFORMACJE O S</w:t>
      </w:r>
      <w:r w:rsidRPr="00975CB4">
        <w:rPr>
          <w:rFonts w:ascii="Times New Roman" w:hAnsi="Times New Roman" w:cs="Times New Roman"/>
          <w:szCs w:val="24"/>
        </w:rPr>
        <w:t>́</w:t>
      </w:r>
      <w:r w:rsidRPr="00975CB4">
        <w:rPr>
          <w:rFonts w:ascii="Times New Roman" w:hAnsi="Times New Roman" w:cs="Times New Roman"/>
          <w:b/>
          <w:szCs w:val="24"/>
        </w:rPr>
        <w:t>RODKACH KOMUNIKACJI ELEKTRONICZNEJ, PRZY UŻYCIU KTO</w:t>
      </w:r>
      <w:r w:rsidRPr="00975CB4">
        <w:rPr>
          <w:rFonts w:ascii="Times New Roman" w:hAnsi="Times New Roman" w:cs="Times New Roman"/>
          <w:szCs w:val="24"/>
        </w:rPr>
        <w:t>́</w:t>
      </w:r>
      <w:r w:rsidRPr="00975CB4">
        <w:rPr>
          <w:rFonts w:ascii="Times New Roman" w:hAnsi="Times New Roman" w:cs="Times New Roman"/>
          <w:b/>
          <w:szCs w:val="24"/>
        </w:rPr>
        <w:t xml:space="preserve">RYCH </w:t>
      </w:r>
    </w:p>
    <w:p w14:paraId="70991638" w14:textId="77777777" w:rsidR="005A751C" w:rsidRPr="00975CB4" w:rsidRDefault="001A765E" w:rsidP="00EA2F9F">
      <w:pPr>
        <w:spacing w:after="165" w:line="270" w:lineRule="auto"/>
        <w:ind w:left="943" w:right="45" w:firstLine="0"/>
        <w:rPr>
          <w:rFonts w:ascii="Times New Roman" w:hAnsi="Times New Roman" w:cs="Times New Roman"/>
          <w:szCs w:val="24"/>
        </w:rPr>
      </w:pPr>
      <w:r w:rsidRPr="00975CB4">
        <w:rPr>
          <w:rFonts w:ascii="Times New Roman" w:hAnsi="Times New Roman" w:cs="Times New Roman"/>
          <w:b/>
          <w:szCs w:val="24"/>
        </w:rPr>
        <w:t xml:space="preserve">ZAMAWIAJĄCY BĘDZIE KOMUNIKOWAŁ SIĘ Z WYKONAWCAMI, ORAZ INFORMACJE  O WYMAGANIACH TECHNICZNYCH I ORGANIZACYJNYCH SPORZĄDZANIA, WYSYŁANIA  I ODBIERANIA KORESPONDENCJI ELEKTRONICZNEJ </w:t>
      </w:r>
      <w:r w:rsidRPr="00975CB4">
        <w:rPr>
          <w:rFonts w:ascii="Times New Roman" w:hAnsi="Times New Roman" w:cs="Times New Roman"/>
          <w:szCs w:val="24"/>
        </w:rPr>
        <w:t xml:space="preserve"> </w:t>
      </w:r>
    </w:p>
    <w:p w14:paraId="5F3EF78E" w14:textId="77777777" w:rsidR="00975CB4" w:rsidRPr="00975CB4" w:rsidRDefault="00975CB4" w:rsidP="00975CB4">
      <w:pPr>
        <w:pStyle w:val="Akapitzlist"/>
        <w:numPr>
          <w:ilvl w:val="1"/>
          <w:numId w:val="11"/>
        </w:numPr>
        <w:suppressAutoHyphens/>
        <w:spacing w:after="120" w:line="276" w:lineRule="auto"/>
        <w:ind w:hanging="426"/>
        <w:jc w:val="both"/>
        <w:rPr>
          <w:rFonts w:ascii="Times New Roman" w:hAnsi="Times New Roman" w:cs="Times New Roman"/>
          <w:sz w:val="24"/>
          <w:szCs w:val="24"/>
        </w:rPr>
      </w:pPr>
      <w:r w:rsidRPr="00975CB4">
        <w:rPr>
          <w:rFonts w:ascii="Times New Roman" w:hAnsi="Times New Roman" w:cs="Times New Roman"/>
          <w:sz w:val="24"/>
          <w:szCs w:val="24"/>
        </w:rPr>
        <w:t xml:space="preserve">W postępowaniu o udzielenie zamówienia komunikacja między zamawiającym a wykonawcami odbywa się przy użyciu </w:t>
      </w:r>
      <w:proofErr w:type="spellStart"/>
      <w:r w:rsidRPr="00975CB4">
        <w:rPr>
          <w:rFonts w:ascii="Times New Roman" w:hAnsi="Times New Roman" w:cs="Times New Roman"/>
          <w:sz w:val="24"/>
          <w:szCs w:val="24"/>
        </w:rPr>
        <w:t>miniPortalu</w:t>
      </w:r>
      <w:proofErr w:type="spellEnd"/>
      <w:r w:rsidRPr="00975CB4">
        <w:rPr>
          <w:rFonts w:ascii="Times New Roman" w:hAnsi="Times New Roman" w:cs="Times New Roman"/>
          <w:sz w:val="24"/>
          <w:szCs w:val="24"/>
        </w:rPr>
        <w:t xml:space="preserve">, który dostępny jest pod adresem:  </w:t>
      </w:r>
      <w:hyperlink r:id="rId10" w:history="1">
        <w:r w:rsidRPr="00975CB4">
          <w:rPr>
            <w:rStyle w:val="Hipercze"/>
            <w:rFonts w:ascii="Times New Roman" w:hAnsi="Times New Roman" w:cs="Times New Roman"/>
            <w:sz w:val="24"/>
            <w:szCs w:val="24"/>
          </w:rPr>
          <w:t>https://miniportal.uzp.gov.pl/</w:t>
        </w:r>
      </w:hyperlink>
      <w:r w:rsidRPr="00975CB4">
        <w:rPr>
          <w:rFonts w:ascii="Times New Roman" w:hAnsi="Times New Roman" w:cs="Times New Roman"/>
          <w:sz w:val="24"/>
          <w:szCs w:val="24"/>
        </w:rPr>
        <w:t xml:space="preserve">, </w:t>
      </w:r>
      <w:proofErr w:type="spellStart"/>
      <w:r w:rsidRPr="00975CB4">
        <w:rPr>
          <w:rFonts w:ascii="Times New Roman" w:hAnsi="Times New Roman" w:cs="Times New Roman"/>
          <w:sz w:val="24"/>
          <w:szCs w:val="24"/>
        </w:rPr>
        <w:t>ePUAPu</w:t>
      </w:r>
      <w:proofErr w:type="spellEnd"/>
      <w:r w:rsidRPr="00975CB4">
        <w:rPr>
          <w:rFonts w:ascii="Times New Roman" w:hAnsi="Times New Roman" w:cs="Times New Roman"/>
          <w:sz w:val="24"/>
          <w:szCs w:val="24"/>
        </w:rPr>
        <w:t xml:space="preserve"> dostępnego pod adresem: </w:t>
      </w:r>
      <w:hyperlink r:id="rId11" w:history="1">
        <w:r w:rsidRPr="00975CB4">
          <w:rPr>
            <w:rStyle w:val="Hipercze"/>
            <w:rFonts w:ascii="Times New Roman" w:hAnsi="Times New Roman" w:cs="Times New Roman"/>
            <w:sz w:val="24"/>
            <w:szCs w:val="24"/>
          </w:rPr>
          <w:t>https://epuap.gov.pl/wps/portal</w:t>
        </w:r>
      </w:hyperlink>
      <w:r w:rsidRPr="00975CB4">
        <w:rPr>
          <w:rFonts w:ascii="Times New Roman" w:hAnsi="Times New Roman" w:cs="Times New Roman"/>
          <w:sz w:val="24"/>
          <w:szCs w:val="24"/>
        </w:rPr>
        <w:t xml:space="preserve"> oraz poczty elektronicznej.</w:t>
      </w:r>
    </w:p>
    <w:p w14:paraId="0DABDF5A" w14:textId="77777777" w:rsidR="00975CB4" w:rsidRPr="00975CB4" w:rsidRDefault="00975CB4" w:rsidP="00975CB4">
      <w:pPr>
        <w:pStyle w:val="Akapitzlist"/>
        <w:numPr>
          <w:ilvl w:val="1"/>
          <w:numId w:val="11"/>
        </w:numPr>
        <w:suppressAutoHyphens/>
        <w:spacing w:after="120" w:line="276" w:lineRule="auto"/>
        <w:ind w:hanging="426"/>
        <w:jc w:val="both"/>
        <w:rPr>
          <w:rFonts w:ascii="Times New Roman" w:hAnsi="Times New Roman" w:cs="Times New Roman"/>
          <w:sz w:val="24"/>
          <w:szCs w:val="24"/>
        </w:rPr>
      </w:pPr>
      <w:r w:rsidRPr="00975CB4">
        <w:rPr>
          <w:rFonts w:ascii="Times New Roman" w:hAnsi="Times New Roman" w:cs="Times New Roman"/>
          <w:sz w:val="24"/>
          <w:szCs w:val="24"/>
        </w:rPr>
        <w:t xml:space="preserve">Składanie oświadczeń, wniosków, zawiadomień oraz przekazywanie informacji odbywa się elektronicznie za pośrednictwem </w:t>
      </w:r>
      <w:r w:rsidRPr="00975CB4">
        <w:rPr>
          <w:rFonts w:ascii="Times New Roman" w:hAnsi="Times New Roman" w:cs="Times New Roman"/>
          <w:bCs/>
          <w:iCs/>
          <w:sz w:val="24"/>
          <w:szCs w:val="24"/>
        </w:rPr>
        <w:t xml:space="preserve">dedykowanego formularza dostępnego na </w:t>
      </w:r>
      <w:proofErr w:type="spellStart"/>
      <w:r w:rsidRPr="00975CB4">
        <w:rPr>
          <w:rFonts w:ascii="Times New Roman" w:hAnsi="Times New Roman" w:cs="Times New Roman"/>
          <w:bCs/>
          <w:iCs/>
          <w:sz w:val="24"/>
          <w:szCs w:val="24"/>
        </w:rPr>
        <w:t>ePUAP</w:t>
      </w:r>
      <w:proofErr w:type="spellEnd"/>
      <w:r w:rsidRPr="00975CB4">
        <w:rPr>
          <w:rFonts w:ascii="Times New Roman" w:hAnsi="Times New Roman" w:cs="Times New Roman"/>
          <w:bCs/>
          <w:iCs/>
          <w:sz w:val="24"/>
          <w:szCs w:val="24"/>
        </w:rPr>
        <w:t xml:space="preserve"> oraz udostępnionego przez </w:t>
      </w:r>
      <w:proofErr w:type="spellStart"/>
      <w:r w:rsidRPr="00975CB4">
        <w:rPr>
          <w:rFonts w:ascii="Times New Roman" w:hAnsi="Times New Roman" w:cs="Times New Roman"/>
          <w:bCs/>
          <w:iCs/>
          <w:sz w:val="24"/>
          <w:szCs w:val="24"/>
        </w:rPr>
        <w:t>miniPortal</w:t>
      </w:r>
      <w:proofErr w:type="spellEnd"/>
      <w:r w:rsidRPr="00975CB4">
        <w:rPr>
          <w:rFonts w:ascii="Times New Roman" w:hAnsi="Times New Roman" w:cs="Times New Roman"/>
          <w:bCs/>
          <w:iCs/>
          <w:sz w:val="24"/>
          <w:szCs w:val="24"/>
        </w:rPr>
        <w:t xml:space="preserve"> (Formularz do komunikacji).</w:t>
      </w:r>
      <w:r w:rsidRPr="00975CB4">
        <w:rPr>
          <w:rFonts w:ascii="Times New Roman" w:hAnsi="Times New Roman" w:cs="Times New Roman"/>
          <w:b/>
          <w:sz w:val="24"/>
          <w:szCs w:val="24"/>
        </w:rPr>
        <w:t xml:space="preserve"> </w:t>
      </w:r>
      <w:r w:rsidRPr="00975CB4">
        <w:rPr>
          <w:rFonts w:ascii="Times New Roman" w:hAnsi="Times New Roman" w:cs="Times New Roman"/>
          <w:sz w:val="24"/>
          <w:szCs w:val="24"/>
        </w:rPr>
        <w:t xml:space="preserve"> We wszelkiej korespondencji związanej z niniejszym postępowaniem zamawiający i wykonawcy posługują się numerem ogłoszenia (numer referencyjny postępowania).</w:t>
      </w:r>
    </w:p>
    <w:p w14:paraId="15A42E3B" w14:textId="77777777" w:rsidR="00975CB4" w:rsidRPr="00975CB4" w:rsidRDefault="00975CB4" w:rsidP="00975CB4">
      <w:pPr>
        <w:pStyle w:val="Akapitzlist"/>
        <w:numPr>
          <w:ilvl w:val="1"/>
          <w:numId w:val="11"/>
        </w:numPr>
        <w:suppressAutoHyphens/>
        <w:spacing w:after="120" w:line="276" w:lineRule="auto"/>
        <w:ind w:hanging="426"/>
        <w:jc w:val="both"/>
        <w:rPr>
          <w:rFonts w:ascii="Times New Roman" w:hAnsi="Times New Roman" w:cs="Times New Roman"/>
          <w:sz w:val="24"/>
          <w:szCs w:val="24"/>
        </w:rPr>
      </w:pPr>
      <w:r w:rsidRPr="00975CB4">
        <w:rPr>
          <w:rFonts w:ascii="Times New Roman" w:hAnsi="Times New Roman" w:cs="Times New Roman"/>
          <w:sz w:val="24"/>
          <w:szCs w:val="24"/>
        </w:rPr>
        <w:t xml:space="preserve">Zamawiający może również komunikować się z wykonawcami za pomocą poczty elektronicznej, email: </w:t>
      </w:r>
      <w:hyperlink r:id="rId12" w:history="1">
        <w:r w:rsidRPr="00975CB4">
          <w:rPr>
            <w:rStyle w:val="Hipercze"/>
            <w:rFonts w:ascii="Times New Roman" w:hAnsi="Times New Roman" w:cs="Times New Roman"/>
            <w:sz w:val="24"/>
            <w:szCs w:val="24"/>
          </w:rPr>
          <w:t>lukasz.mankowski@rcnt.pl</w:t>
        </w:r>
      </w:hyperlink>
      <w:r w:rsidRPr="00975CB4">
        <w:rPr>
          <w:rFonts w:ascii="Times New Roman" w:hAnsi="Times New Roman" w:cs="Times New Roman"/>
          <w:sz w:val="24"/>
          <w:szCs w:val="24"/>
        </w:rPr>
        <w:t xml:space="preserve"> lub </w:t>
      </w:r>
      <w:hyperlink r:id="rId13" w:history="1">
        <w:r w:rsidRPr="00975CB4">
          <w:rPr>
            <w:rStyle w:val="Hipercze"/>
            <w:rFonts w:ascii="Times New Roman" w:hAnsi="Times New Roman" w:cs="Times New Roman"/>
            <w:sz w:val="24"/>
            <w:szCs w:val="24"/>
          </w:rPr>
          <w:t>hubert.zerniak@rcnt.pl</w:t>
        </w:r>
      </w:hyperlink>
      <w:r w:rsidRPr="00975CB4">
        <w:rPr>
          <w:rFonts w:ascii="Times New Roman" w:hAnsi="Times New Roman" w:cs="Times New Roman"/>
          <w:sz w:val="24"/>
          <w:szCs w:val="24"/>
        </w:rPr>
        <w:t>.</w:t>
      </w:r>
    </w:p>
    <w:p w14:paraId="568E3931" w14:textId="77777777" w:rsidR="00975CB4" w:rsidRPr="00975CB4" w:rsidRDefault="00975CB4" w:rsidP="00975CB4">
      <w:pPr>
        <w:pStyle w:val="Akapitzlist"/>
        <w:numPr>
          <w:ilvl w:val="1"/>
          <w:numId w:val="11"/>
        </w:numPr>
        <w:suppressAutoHyphens/>
        <w:spacing w:after="120" w:line="276" w:lineRule="auto"/>
        <w:ind w:hanging="426"/>
        <w:jc w:val="both"/>
        <w:rPr>
          <w:rFonts w:ascii="Times New Roman" w:hAnsi="Times New Roman" w:cs="Times New Roman"/>
          <w:sz w:val="24"/>
          <w:szCs w:val="24"/>
        </w:rPr>
      </w:pPr>
      <w:r w:rsidRPr="00975CB4">
        <w:rPr>
          <w:rFonts w:ascii="Times New Roman" w:hAnsi="Times New Roman" w:cs="Times New Roman"/>
          <w:sz w:val="24"/>
          <w:szCs w:val="24"/>
        </w:rPr>
        <w:t xml:space="preserve">Dokumenty elektroniczne, składane są przez wykonawcę za pośrednictwem </w:t>
      </w:r>
      <w:r w:rsidRPr="00975CB4">
        <w:rPr>
          <w:rFonts w:ascii="Times New Roman" w:hAnsi="Times New Roman" w:cs="Times New Roman"/>
          <w:i/>
          <w:sz w:val="24"/>
          <w:szCs w:val="24"/>
        </w:rPr>
        <w:t>Formularza do komunikacji</w:t>
      </w:r>
      <w:r w:rsidRPr="00975CB4">
        <w:rPr>
          <w:rFonts w:ascii="Times New Roman" w:hAnsi="Times New Roman" w:cs="Times New Roman"/>
          <w:sz w:val="24"/>
          <w:szCs w:val="24"/>
        </w:rPr>
        <w:t xml:space="preserve"> jako załączniki. Zamawiający dopuszcza również możliwość składania dokumentów elektronicznych, oświadczeń lub elektronicznych kopii dokumentów lub oświadczeń za pomocą poczty elektronicznej, na wskazany w ust. 3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2934E9A3" w14:textId="77777777" w:rsidR="00975CB4" w:rsidRPr="00975CB4" w:rsidRDefault="00975CB4" w:rsidP="00975CB4">
      <w:pPr>
        <w:pStyle w:val="Akapitzlist"/>
        <w:numPr>
          <w:ilvl w:val="1"/>
          <w:numId w:val="11"/>
        </w:numPr>
        <w:suppressAutoHyphens/>
        <w:spacing w:after="120" w:line="276" w:lineRule="auto"/>
        <w:ind w:hanging="426"/>
        <w:jc w:val="both"/>
        <w:rPr>
          <w:rFonts w:ascii="Times New Roman" w:hAnsi="Times New Roman" w:cs="Times New Roman"/>
          <w:sz w:val="24"/>
          <w:szCs w:val="24"/>
        </w:rPr>
      </w:pPr>
      <w:r w:rsidRPr="00975CB4">
        <w:rPr>
          <w:rFonts w:ascii="Times New Roman" w:hAnsi="Times New Roman" w:cs="Times New Roman"/>
          <w:sz w:val="24"/>
          <w:szCs w:val="24"/>
        </w:rPr>
        <w:t xml:space="preserve">Wykonawca zamierzający wziąć udział w postępowaniu o udzielenie zamówienia publicznego, musi posiadać konto na </w:t>
      </w:r>
      <w:proofErr w:type="spellStart"/>
      <w:r w:rsidRPr="00975CB4">
        <w:rPr>
          <w:rFonts w:ascii="Times New Roman" w:hAnsi="Times New Roman" w:cs="Times New Roman"/>
          <w:sz w:val="24"/>
          <w:szCs w:val="24"/>
        </w:rPr>
        <w:t>ePUAP</w:t>
      </w:r>
      <w:proofErr w:type="spellEnd"/>
      <w:r w:rsidRPr="00975CB4">
        <w:rPr>
          <w:rFonts w:ascii="Times New Roman" w:hAnsi="Times New Roman" w:cs="Times New Roman"/>
          <w:sz w:val="24"/>
          <w:szCs w:val="24"/>
        </w:rPr>
        <w:t xml:space="preserve">. Wykonawca posiadający konto na </w:t>
      </w:r>
      <w:proofErr w:type="spellStart"/>
      <w:r w:rsidRPr="00975CB4">
        <w:rPr>
          <w:rFonts w:ascii="Times New Roman" w:hAnsi="Times New Roman" w:cs="Times New Roman"/>
          <w:sz w:val="24"/>
          <w:szCs w:val="24"/>
        </w:rPr>
        <w:t>ePUAP</w:t>
      </w:r>
      <w:proofErr w:type="spellEnd"/>
      <w:r w:rsidRPr="00975CB4">
        <w:rPr>
          <w:rFonts w:ascii="Times New Roman" w:hAnsi="Times New Roman" w:cs="Times New Roman"/>
          <w:sz w:val="24"/>
          <w:szCs w:val="24"/>
        </w:rPr>
        <w:t xml:space="preserve"> ma dostęp do formularzy: </w:t>
      </w:r>
      <w:r w:rsidRPr="00975CB4">
        <w:rPr>
          <w:rFonts w:ascii="Times New Roman" w:hAnsi="Times New Roman" w:cs="Times New Roman"/>
          <w:i/>
          <w:sz w:val="24"/>
          <w:szCs w:val="24"/>
        </w:rPr>
        <w:t>z</w:t>
      </w:r>
      <w:r w:rsidRPr="00975CB4">
        <w:rPr>
          <w:rFonts w:ascii="Times New Roman" w:hAnsi="Times New Roman" w:cs="Times New Roman"/>
          <w:iCs/>
          <w:sz w:val="24"/>
          <w:szCs w:val="24"/>
        </w:rPr>
        <w:t>ł</w:t>
      </w:r>
      <w:r w:rsidRPr="00975CB4">
        <w:rPr>
          <w:rFonts w:ascii="Times New Roman" w:hAnsi="Times New Roman" w:cs="Times New Roman"/>
          <w:bCs/>
          <w:iCs/>
          <w:sz w:val="24"/>
          <w:szCs w:val="24"/>
        </w:rPr>
        <w:t>ożenia, zmiany, wycofania oferty lub wniosku oraz do formularza do komunikacji.</w:t>
      </w:r>
    </w:p>
    <w:p w14:paraId="6DF3EE13" w14:textId="77777777" w:rsidR="00975CB4" w:rsidRPr="00975CB4" w:rsidRDefault="00975CB4" w:rsidP="00975CB4">
      <w:pPr>
        <w:pStyle w:val="Akapitzlist"/>
        <w:numPr>
          <w:ilvl w:val="1"/>
          <w:numId w:val="11"/>
        </w:numPr>
        <w:suppressAutoHyphens/>
        <w:spacing w:after="120" w:line="276" w:lineRule="auto"/>
        <w:ind w:hanging="426"/>
        <w:jc w:val="both"/>
        <w:rPr>
          <w:rFonts w:ascii="Times New Roman" w:hAnsi="Times New Roman" w:cs="Times New Roman"/>
          <w:sz w:val="24"/>
          <w:szCs w:val="24"/>
        </w:rPr>
      </w:pPr>
      <w:r w:rsidRPr="00975CB4">
        <w:rPr>
          <w:rFonts w:ascii="Times New Roman" w:hAnsi="Times New Roman" w:cs="Times New Roman"/>
          <w:sz w:val="24"/>
          <w:szCs w:val="24"/>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975CB4">
        <w:rPr>
          <w:rFonts w:ascii="Times New Roman" w:hAnsi="Times New Roman" w:cs="Times New Roman"/>
          <w:sz w:val="24"/>
          <w:szCs w:val="24"/>
        </w:rPr>
        <w:t>miniPortal</w:t>
      </w:r>
      <w:proofErr w:type="spellEnd"/>
      <w:r w:rsidRPr="00975CB4">
        <w:rPr>
          <w:rFonts w:ascii="Times New Roman" w:hAnsi="Times New Roman" w:cs="Times New Roman"/>
          <w:sz w:val="24"/>
          <w:szCs w:val="24"/>
        </w:rPr>
        <w:t xml:space="preserve"> oraz Warunkach korzystania z elektronicznej platformy usług administracji publicznej (</w:t>
      </w:r>
      <w:proofErr w:type="spellStart"/>
      <w:r w:rsidRPr="00975CB4">
        <w:rPr>
          <w:rFonts w:ascii="Times New Roman" w:hAnsi="Times New Roman" w:cs="Times New Roman"/>
          <w:sz w:val="24"/>
          <w:szCs w:val="24"/>
        </w:rPr>
        <w:t>ePUAP</w:t>
      </w:r>
      <w:proofErr w:type="spellEnd"/>
      <w:r w:rsidRPr="00975CB4">
        <w:rPr>
          <w:rFonts w:ascii="Times New Roman" w:hAnsi="Times New Roman" w:cs="Times New Roman"/>
          <w:sz w:val="24"/>
          <w:szCs w:val="24"/>
        </w:rPr>
        <w:t>)</w:t>
      </w:r>
      <w:r w:rsidRPr="00975CB4">
        <w:rPr>
          <w:rFonts w:ascii="Times New Roman" w:hAnsi="Times New Roman" w:cs="Times New Roman"/>
          <w:b/>
          <w:i/>
          <w:sz w:val="24"/>
          <w:szCs w:val="24"/>
        </w:rPr>
        <w:t>.</w:t>
      </w:r>
      <w:r w:rsidRPr="00975CB4">
        <w:rPr>
          <w:rFonts w:ascii="Times New Roman" w:hAnsi="Times New Roman" w:cs="Times New Roman"/>
          <w:sz w:val="24"/>
          <w:szCs w:val="24"/>
        </w:rPr>
        <w:t xml:space="preserve"> </w:t>
      </w:r>
    </w:p>
    <w:p w14:paraId="42014344" w14:textId="77777777" w:rsidR="00975CB4" w:rsidRPr="00975CB4" w:rsidRDefault="00975CB4" w:rsidP="00975CB4">
      <w:pPr>
        <w:pStyle w:val="Akapitzlist"/>
        <w:numPr>
          <w:ilvl w:val="1"/>
          <w:numId w:val="11"/>
        </w:numPr>
        <w:suppressAutoHyphens/>
        <w:spacing w:after="120" w:line="276" w:lineRule="auto"/>
        <w:ind w:hanging="426"/>
        <w:jc w:val="both"/>
        <w:rPr>
          <w:rFonts w:ascii="Times New Roman" w:hAnsi="Times New Roman" w:cs="Times New Roman"/>
          <w:sz w:val="24"/>
          <w:szCs w:val="24"/>
        </w:rPr>
      </w:pPr>
      <w:r w:rsidRPr="00975CB4">
        <w:rPr>
          <w:rFonts w:ascii="Times New Roman" w:hAnsi="Times New Roman" w:cs="Times New Roman"/>
          <w:sz w:val="24"/>
          <w:szCs w:val="24"/>
        </w:rPr>
        <w:t xml:space="preserve">Maksymalny rozmiar plików przesyłanych za pośrednictwem dedykowanych formularzy do: złożenia, zmiany, wycofania oferty lub wniosku oraz do komunikacji wynosi 150 MB. </w:t>
      </w:r>
    </w:p>
    <w:p w14:paraId="457E64FD" w14:textId="77777777" w:rsidR="00975CB4" w:rsidRPr="00975CB4" w:rsidRDefault="00975CB4" w:rsidP="00975CB4">
      <w:pPr>
        <w:pStyle w:val="Akapitzlist"/>
        <w:numPr>
          <w:ilvl w:val="1"/>
          <w:numId w:val="11"/>
        </w:numPr>
        <w:suppressAutoHyphens/>
        <w:spacing w:after="120" w:line="276" w:lineRule="auto"/>
        <w:ind w:hanging="426"/>
        <w:jc w:val="both"/>
        <w:rPr>
          <w:rFonts w:ascii="Times New Roman" w:hAnsi="Times New Roman" w:cs="Times New Roman"/>
          <w:sz w:val="24"/>
          <w:szCs w:val="24"/>
        </w:rPr>
      </w:pPr>
      <w:r w:rsidRPr="00975CB4">
        <w:rPr>
          <w:rFonts w:ascii="Times New Roman" w:hAnsi="Times New Roman" w:cs="Times New Roman"/>
          <w:sz w:val="24"/>
          <w:szCs w:val="24"/>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975CB4">
        <w:rPr>
          <w:rFonts w:ascii="Times New Roman" w:hAnsi="Times New Roman" w:cs="Times New Roman"/>
          <w:sz w:val="24"/>
          <w:szCs w:val="24"/>
        </w:rPr>
        <w:t>ePUAP</w:t>
      </w:r>
      <w:proofErr w:type="spellEnd"/>
      <w:r w:rsidRPr="00975CB4">
        <w:rPr>
          <w:rFonts w:ascii="Times New Roman" w:hAnsi="Times New Roman" w:cs="Times New Roman"/>
          <w:sz w:val="24"/>
          <w:szCs w:val="24"/>
        </w:rPr>
        <w:t>.</w:t>
      </w:r>
    </w:p>
    <w:p w14:paraId="1CF51D39" w14:textId="43778FCC" w:rsidR="00975CB4" w:rsidRPr="00975CB4" w:rsidRDefault="00975CB4" w:rsidP="00975CB4">
      <w:pPr>
        <w:pStyle w:val="Akapitzlist"/>
        <w:numPr>
          <w:ilvl w:val="1"/>
          <w:numId w:val="11"/>
        </w:numPr>
        <w:suppressAutoHyphens/>
        <w:spacing w:after="120" w:line="276" w:lineRule="auto"/>
        <w:ind w:hanging="426"/>
        <w:jc w:val="both"/>
        <w:rPr>
          <w:rFonts w:ascii="Times New Roman" w:hAnsi="Times New Roman" w:cs="Times New Roman"/>
          <w:sz w:val="24"/>
          <w:szCs w:val="24"/>
        </w:rPr>
      </w:pPr>
      <w:r w:rsidRPr="00975CB4">
        <w:rPr>
          <w:rFonts w:ascii="Times New Roman" w:hAnsi="Times New Roman" w:cs="Times New Roman"/>
          <w:sz w:val="24"/>
          <w:szCs w:val="24"/>
        </w:rPr>
        <w:t xml:space="preserve">Link do postępowania </w:t>
      </w:r>
      <w:hyperlink r:id="rId14" w:history="1">
        <w:r w:rsidRPr="008A55D8">
          <w:rPr>
            <w:rStyle w:val="Hipercze"/>
            <w:rFonts w:ascii="Times New Roman" w:hAnsi="Times New Roman" w:cs="Times New Roman"/>
            <w:color w:val="000000" w:themeColor="text1"/>
            <w:sz w:val="24"/>
            <w:szCs w:val="24"/>
            <w:shd w:val="clear" w:color="auto" w:fill="FFFFFF"/>
          </w:rPr>
          <w:t>https://bip.sejmik.kielce.pl/387-zamowienia-publiczne.html</w:t>
        </w:r>
      </w:hyperlink>
      <w:r w:rsidRPr="00975CB4">
        <w:rPr>
          <w:rFonts w:ascii="Times New Roman" w:hAnsi="Times New Roman" w:cs="Times New Roman"/>
          <w:color w:val="FF0000"/>
          <w:sz w:val="24"/>
          <w:szCs w:val="24"/>
        </w:rPr>
        <w:t xml:space="preserve"> </w:t>
      </w:r>
      <w:r w:rsidRPr="00247B84">
        <w:rPr>
          <w:rFonts w:ascii="Times New Roman" w:hAnsi="Times New Roman" w:cs="Times New Roman"/>
          <w:color w:val="000000" w:themeColor="text1"/>
          <w:sz w:val="24"/>
          <w:szCs w:val="24"/>
        </w:rPr>
        <w:t>oraz ID postępowania</w:t>
      </w:r>
      <w:r w:rsidR="00BD38C5">
        <w:rPr>
          <w:rFonts w:ascii="Times New Roman" w:hAnsi="Times New Roman" w:cs="Times New Roman"/>
          <w:color w:val="000000" w:themeColor="text1"/>
          <w:sz w:val="24"/>
          <w:szCs w:val="24"/>
        </w:rPr>
        <w:t>:</w:t>
      </w:r>
      <w:r w:rsidR="00BD38C5">
        <w:rPr>
          <w:rFonts w:ascii="Times New Roman" w:hAnsi="Times New Roman" w:cs="Times New Roman"/>
          <w:color w:val="FF0000"/>
          <w:sz w:val="24"/>
          <w:szCs w:val="24"/>
        </w:rPr>
        <w:t xml:space="preserve"> </w:t>
      </w:r>
      <w:r w:rsidR="00BD38C5">
        <w:rPr>
          <w:rFonts w:ascii="Roboto" w:hAnsi="Roboto"/>
          <w:color w:val="4A4A4A"/>
          <w:shd w:val="clear" w:color="auto" w:fill="FFFFFF"/>
        </w:rPr>
        <w:t>ocds-148610-3236b44e-30c1-11ec-a3fb-0a24f8cd532c</w:t>
      </w:r>
    </w:p>
    <w:p w14:paraId="026EC8FC" w14:textId="77777777" w:rsidR="00975CB4" w:rsidRPr="00975CB4" w:rsidRDefault="00975CB4" w:rsidP="00975CB4">
      <w:pPr>
        <w:pStyle w:val="Akapitzlist"/>
        <w:spacing w:after="120" w:line="276" w:lineRule="auto"/>
        <w:ind w:left="425"/>
        <w:jc w:val="both"/>
        <w:rPr>
          <w:rFonts w:ascii="Times New Roman" w:hAnsi="Times New Roman" w:cs="Times New Roman"/>
          <w:sz w:val="24"/>
          <w:szCs w:val="24"/>
        </w:rPr>
      </w:pPr>
      <w:r w:rsidRPr="00975CB4">
        <w:rPr>
          <w:rFonts w:ascii="Times New Roman" w:hAnsi="Times New Roman" w:cs="Times New Roman"/>
          <w:sz w:val="24"/>
          <w:szCs w:val="24"/>
        </w:rPr>
        <w:t xml:space="preserve">Dane postępowania można wyszukać również na </w:t>
      </w:r>
      <w:r w:rsidRPr="00975CB4">
        <w:rPr>
          <w:rFonts w:ascii="Times New Roman" w:hAnsi="Times New Roman" w:cs="Times New Roman"/>
          <w:i/>
          <w:sz w:val="24"/>
          <w:szCs w:val="24"/>
        </w:rPr>
        <w:t>Liście wszystkich postępowań</w:t>
      </w:r>
      <w:r w:rsidRPr="00975CB4">
        <w:rPr>
          <w:rFonts w:ascii="Times New Roman" w:hAnsi="Times New Roman" w:cs="Times New Roman"/>
          <w:sz w:val="24"/>
          <w:szCs w:val="24"/>
        </w:rPr>
        <w:t xml:space="preserve"> na </w:t>
      </w:r>
      <w:proofErr w:type="spellStart"/>
      <w:r w:rsidRPr="00975CB4">
        <w:rPr>
          <w:rFonts w:ascii="Times New Roman" w:hAnsi="Times New Roman" w:cs="Times New Roman"/>
          <w:sz w:val="24"/>
          <w:szCs w:val="24"/>
        </w:rPr>
        <w:t>miniPortalu</w:t>
      </w:r>
      <w:proofErr w:type="spellEnd"/>
      <w:r w:rsidRPr="00975CB4">
        <w:rPr>
          <w:rFonts w:ascii="Times New Roman" w:hAnsi="Times New Roman" w:cs="Times New Roman"/>
          <w:sz w:val="24"/>
          <w:szCs w:val="24"/>
        </w:rPr>
        <w:t xml:space="preserve"> klikając wcześniej opcję „Dla Wykonawców” lub ze strony głównej z zakładki Postępowania. </w:t>
      </w:r>
    </w:p>
    <w:p w14:paraId="6F2124A4" w14:textId="77777777" w:rsidR="00975CB4" w:rsidRPr="00975CB4" w:rsidRDefault="00975CB4" w:rsidP="00975CB4">
      <w:pPr>
        <w:pStyle w:val="Akapitzlist"/>
        <w:numPr>
          <w:ilvl w:val="1"/>
          <w:numId w:val="11"/>
        </w:numPr>
        <w:suppressAutoHyphens/>
        <w:spacing w:after="120" w:line="276" w:lineRule="auto"/>
        <w:ind w:right="34" w:hanging="426"/>
        <w:jc w:val="both"/>
        <w:rPr>
          <w:rFonts w:ascii="Times New Roman" w:hAnsi="Times New Roman" w:cs="Times New Roman"/>
          <w:sz w:val="24"/>
          <w:szCs w:val="24"/>
        </w:rPr>
      </w:pPr>
      <w:r w:rsidRPr="00975CB4">
        <w:rPr>
          <w:rFonts w:ascii="Times New Roman" w:hAnsi="Times New Roman" w:cs="Times New Roman"/>
          <w:sz w:val="24"/>
          <w:szCs w:val="24"/>
        </w:rPr>
        <w:lastRenderedPageBreak/>
        <w:t>Zamawiający nie przewiduje komunikowania się z wykonawcami w inny sposób niż przy użyciu środków komunikacji elektronicznej, wskazanych w SWZ.</w:t>
      </w:r>
    </w:p>
    <w:p w14:paraId="65879127" w14:textId="77777777" w:rsidR="00975CB4" w:rsidRPr="00975CB4" w:rsidRDefault="00975CB4" w:rsidP="00975CB4">
      <w:pPr>
        <w:pStyle w:val="Akapitzlist"/>
        <w:numPr>
          <w:ilvl w:val="1"/>
          <w:numId w:val="11"/>
        </w:numPr>
        <w:suppressAutoHyphens/>
        <w:spacing w:after="120" w:line="276" w:lineRule="auto"/>
        <w:ind w:right="34" w:hanging="426"/>
        <w:jc w:val="both"/>
        <w:rPr>
          <w:rFonts w:ascii="Times New Roman" w:hAnsi="Times New Roman" w:cs="Times New Roman"/>
          <w:sz w:val="24"/>
          <w:szCs w:val="24"/>
        </w:rPr>
      </w:pPr>
      <w:r w:rsidRPr="00975CB4">
        <w:rPr>
          <w:rFonts w:ascii="Times New Roman" w:hAnsi="Times New Roman" w:cs="Times New Roman"/>
          <w:sz w:val="24"/>
          <w:szCs w:val="24"/>
        </w:rPr>
        <w:t>Zamawiający wymaga, aby cała korespondencja dotycząca przedmiotowego postępowania prowadzona była w języku polskim.</w:t>
      </w:r>
    </w:p>
    <w:p w14:paraId="1CD87364" w14:textId="77777777" w:rsidR="00975CB4" w:rsidRPr="00975CB4" w:rsidRDefault="00975CB4" w:rsidP="00975CB4">
      <w:pPr>
        <w:pStyle w:val="Akapitzlist"/>
        <w:numPr>
          <w:ilvl w:val="1"/>
          <w:numId w:val="11"/>
        </w:numPr>
        <w:suppressAutoHyphens/>
        <w:spacing w:after="120" w:line="276" w:lineRule="auto"/>
        <w:ind w:right="34" w:hanging="426"/>
        <w:jc w:val="both"/>
        <w:rPr>
          <w:rFonts w:ascii="Times New Roman" w:hAnsi="Times New Roman" w:cs="Times New Roman"/>
          <w:sz w:val="24"/>
          <w:szCs w:val="24"/>
        </w:rPr>
      </w:pPr>
      <w:r w:rsidRPr="00975CB4">
        <w:rPr>
          <w:rFonts w:ascii="Times New Roman" w:hAnsi="Times New Roman" w:cs="Times New Roman"/>
          <w:sz w:val="24"/>
          <w:szCs w:val="24"/>
        </w:rPr>
        <w:t xml:space="preserve">Wykonawca może zwrócić się do zamawiającego z wnioskiem o wyjaśnienie treści SWZ. Zamawiający jest obowiązany niezwłocznie udzielić wyjaśnień, jednak nie później niż na 2 dni przed upływem terminu składania ofert, pod warunkiem, że wniosek o wyjaśnienie treści SWZ wpłynął do zamawiającego nie później niż na 4 dni przed upływem terminu składania ofert. Jeżeli wniosek o wyjaśnienie treści SWZ wpłynie po upływie w/w terminu lub dotyczy udzielonych wyjaśnień, zamawiający może udzielić wyjaśnień albo pozostawić wniosek bez rozpatrzenia. </w:t>
      </w:r>
    </w:p>
    <w:p w14:paraId="36CF7E39" w14:textId="77777777" w:rsidR="00975CB4" w:rsidRPr="00975CB4" w:rsidRDefault="00975CB4" w:rsidP="00975CB4">
      <w:pPr>
        <w:pStyle w:val="Akapitzlist"/>
        <w:numPr>
          <w:ilvl w:val="1"/>
          <w:numId w:val="11"/>
        </w:numPr>
        <w:suppressAutoHyphens/>
        <w:spacing w:after="120" w:line="276" w:lineRule="auto"/>
        <w:ind w:right="34" w:hanging="426"/>
        <w:jc w:val="both"/>
        <w:rPr>
          <w:rFonts w:ascii="Times New Roman" w:hAnsi="Times New Roman" w:cs="Times New Roman"/>
          <w:sz w:val="24"/>
          <w:szCs w:val="24"/>
        </w:rPr>
      </w:pPr>
      <w:r w:rsidRPr="00975CB4">
        <w:rPr>
          <w:rFonts w:ascii="Times New Roman" w:hAnsi="Times New Roman" w:cs="Times New Roman"/>
          <w:sz w:val="24"/>
          <w:szCs w:val="24"/>
        </w:rPr>
        <w:t xml:space="preserve">W celu usprawnienia procedury wyjaśnień treści SWZ zaleca się przesyłanie plików z pytaniami w wersji edytowalnych plików na adres: </w:t>
      </w:r>
      <w:hyperlink r:id="rId15" w:history="1">
        <w:r w:rsidRPr="00975CB4">
          <w:rPr>
            <w:rStyle w:val="Hipercze"/>
            <w:rFonts w:ascii="Times New Roman" w:hAnsi="Times New Roman" w:cs="Times New Roman"/>
            <w:sz w:val="24"/>
            <w:szCs w:val="24"/>
          </w:rPr>
          <w:t>lukasz.mankowski@rcnt.pl</w:t>
        </w:r>
      </w:hyperlink>
      <w:r w:rsidRPr="00975CB4">
        <w:rPr>
          <w:rFonts w:ascii="Times New Roman" w:hAnsi="Times New Roman" w:cs="Times New Roman"/>
          <w:sz w:val="24"/>
          <w:szCs w:val="24"/>
        </w:rPr>
        <w:t xml:space="preserve"> , </w:t>
      </w:r>
      <w:hyperlink r:id="rId16" w:history="1">
        <w:r w:rsidRPr="00975CB4">
          <w:rPr>
            <w:rStyle w:val="Hipercze"/>
            <w:rFonts w:ascii="Times New Roman" w:hAnsi="Times New Roman" w:cs="Times New Roman"/>
            <w:sz w:val="24"/>
            <w:szCs w:val="24"/>
          </w:rPr>
          <w:t>hubert.zerniak@rcnt.pl</w:t>
        </w:r>
      </w:hyperlink>
      <w:r w:rsidRPr="00975CB4">
        <w:rPr>
          <w:rFonts w:ascii="Times New Roman" w:hAnsi="Times New Roman" w:cs="Times New Roman"/>
          <w:sz w:val="24"/>
          <w:szCs w:val="24"/>
        </w:rPr>
        <w:t xml:space="preserve"> oraz </w:t>
      </w:r>
      <w:hyperlink r:id="rId17" w:history="1">
        <w:r w:rsidRPr="00975CB4">
          <w:rPr>
            <w:rStyle w:val="Hipercze"/>
            <w:rFonts w:ascii="Times New Roman" w:hAnsi="Times New Roman" w:cs="Times New Roman"/>
            <w:sz w:val="24"/>
            <w:szCs w:val="24"/>
          </w:rPr>
          <w:t>sekretariat@rcnt.pl</w:t>
        </w:r>
      </w:hyperlink>
      <w:r w:rsidRPr="00975CB4">
        <w:rPr>
          <w:rFonts w:ascii="Times New Roman" w:hAnsi="Times New Roman" w:cs="Times New Roman"/>
          <w:sz w:val="24"/>
          <w:szCs w:val="24"/>
        </w:rPr>
        <w:t xml:space="preserve"> lub przy użyciu </w:t>
      </w:r>
      <w:proofErr w:type="spellStart"/>
      <w:r w:rsidRPr="00975CB4">
        <w:rPr>
          <w:rFonts w:ascii="Times New Roman" w:hAnsi="Times New Roman" w:cs="Times New Roman"/>
          <w:sz w:val="24"/>
          <w:szCs w:val="24"/>
        </w:rPr>
        <w:t>miniPortalu</w:t>
      </w:r>
      <w:proofErr w:type="spellEnd"/>
      <w:r w:rsidRPr="00975CB4">
        <w:rPr>
          <w:rFonts w:ascii="Times New Roman" w:hAnsi="Times New Roman" w:cs="Times New Roman"/>
          <w:sz w:val="24"/>
          <w:szCs w:val="24"/>
        </w:rPr>
        <w:t xml:space="preserve"> zgodnie z ust. 2 niniejszego rozdziału.</w:t>
      </w:r>
    </w:p>
    <w:p w14:paraId="512A21B4" w14:textId="77777777" w:rsidR="00975CB4" w:rsidRPr="00975CB4" w:rsidRDefault="00975CB4" w:rsidP="00975CB4">
      <w:pPr>
        <w:pStyle w:val="Akapitzlist"/>
        <w:numPr>
          <w:ilvl w:val="1"/>
          <w:numId w:val="11"/>
        </w:numPr>
        <w:suppressAutoHyphens/>
        <w:spacing w:after="120" w:line="276" w:lineRule="auto"/>
        <w:ind w:right="34" w:hanging="426"/>
        <w:jc w:val="both"/>
        <w:rPr>
          <w:rFonts w:ascii="Times New Roman" w:hAnsi="Times New Roman" w:cs="Times New Roman"/>
          <w:sz w:val="24"/>
          <w:szCs w:val="24"/>
        </w:rPr>
      </w:pPr>
      <w:r w:rsidRPr="00975CB4">
        <w:rPr>
          <w:rFonts w:ascii="Times New Roman" w:hAnsi="Times New Roman" w:cs="Times New Roman"/>
          <w:sz w:val="24"/>
          <w:szCs w:val="24"/>
        </w:rPr>
        <w:t>Przedłużenie terminu składania ofert nie wpływa na bieg terminu składania wniosku, o którym mowa w ust. 12.</w:t>
      </w:r>
    </w:p>
    <w:p w14:paraId="585BDDCA" w14:textId="77777777" w:rsidR="00975CB4" w:rsidRPr="00975CB4" w:rsidRDefault="00975CB4" w:rsidP="00975CB4">
      <w:pPr>
        <w:pStyle w:val="Akapitzlist"/>
        <w:numPr>
          <w:ilvl w:val="1"/>
          <w:numId w:val="11"/>
        </w:numPr>
        <w:suppressAutoHyphens/>
        <w:spacing w:after="120" w:line="276" w:lineRule="auto"/>
        <w:ind w:right="34" w:hanging="426"/>
        <w:jc w:val="both"/>
        <w:rPr>
          <w:rFonts w:ascii="Times New Roman" w:hAnsi="Times New Roman" w:cs="Times New Roman"/>
          <w:sz w:val="24"/>
          <w:szCs w:val="24"/>
        </w:rPr>
      </w:pPr>
      <w:r w:rsidRPr="00975CB4">
        <w:rPr>
          <w:rFonts w:ascii="Times New Roman" w:hAnsi="Times New Roman" w:cs="Times New Roman"/>
          <w:sz w:val="24"/>
          <w:szCs w:val="24"/>
        </w:rPr>
        <w:t>Treść zapytań wraz z wyjaśnieniami, bez ujawnienia źródła zapytania, zamawiający udostępni na stronie internetowej prowadzonego postepowania.</w:t>
      </w:r>
    </w:p>
    <w:p w14:paraId="575881B2" w14:textId="77777777" w:rsidR="00975CB4" w:rsidRPr="00975CB4" w:rsidRDefault="00975CB4" w:rsidP="00975CB4">
      <w:pPr>
        <w:pStyle w:val="Akapitzlist"/>
        <w:numPr>
          <w:ilvl w:val="1"/>
          <w:numId w:val="11"/>
        </w:numPr>
        <w:suppressAutoHyphens/>
        <w:spacing w:after="120" w:line="276" w:lineRule="auto"/>
        <w:ind w:right="34" w:hanging="426"/>
        <w:jc w:val="both"/>
        <w:rPr>
          <w:rFonts w:ascii="Times New Roman" w:hAnsi="Times New Roman" w:cs="Times New Roman"/>
          <w:sz w:val="24"/>
          <w:szCs w:val="24"/>
        </w:rPr>
      </w:pPr>
      <w:r w:rsidRPr="00975CB4">
        <w:rPr>
          <w:rFonts w:ascii="Times New Roman" w:eastAsia="Times New Roman" w:hAnsi="Times New Roman" w:cs="Times New Roman"/>
          <w:bCs/>
          <w:iCs/>
          <w:sz w:val="24"/>
          <w:szCs w:val="24"/>
        </w:rPr>
        <w:t>W uzasadnionych przypadkach zamawiający może przed upływem terminu składania ofert zmienić treść SWZ. Dokonaną zmianę treści SWZ zamawiający udostępnia na stronie internetowej prowadzonego postępowania</w:t>
      </w:r>
      <w:r w:rsidRPr="00975CB4">
        <w:rPr>
          <w:rFonts w:ascii="Times New Roman" w:hAnsi="Times New Roman" w:cs="Times New Roman"/>
          <w:sz w:val="24"/>
          <w:szCs w:val="24"/>
        </w:rPr>
        <w:t>.</w:t>
      </w:r>
    </w:p>
    <w:p w14:paraId="79747868" w14:textId="16AB1EE3" w:rsidR="00975CB4" w:rsidRPr="00975CB4" w:rsidRDefault="00975CB4" w:rsidP="00975CB4">
      <w:pPr>
        <w:pStyle w:val="Akapitzlist"/>
        <w:numPr>
          <w:ilvl w:val="1"/>
          <w:numId w:val="11"/>
        </w:numPr>
        <w:suppressAutoHyphens/>
        <w:spacing w:after="120" w:line="276" w:lineRule="auto"/>
        <w:ind w:right="34" w:hanging="426"/>
        <w:jc w:val="both"/>
        <w:rPr>
          <w:rFonts w:ascii="Times New Roman" w:hAnsi="Times New Roman" w:cs="Times New Roman"/>
          <w:sz w:val="24"/>
          <w:szCs w:val="24"/>
        </w:rPr>
      </w:pPr>
      <w:r w:rsidRPr="00975CB4">
        <w:rPr>
          <w:rFonts w:ascii="Times New Roman" w:hAnsi="Times New Roman" w:cs="Times New Roman"/>
          <w:sz w:val="24"/>
          <w:szCs w:val="24"/>
        </w:rPr>
        <w:t xml:space="preserve">Osobami upoważnionymi do kontaktu z wykonawcami w sprawach dotyczących niniejszego postępowania są: </w:t>
      </w:r>
      <w:r w:rsidR="00EA2F9F">
        <w:rPr>
          <w:rFonts w:ascii="Times New Roman" w:hAnsi="Times New Roman" w:cs="Times New Roman"/>
          <w:sz w:val="24"/>
          <w:szCs w:val="24"/>
        </w:rPr>
        <w:t xml:space="preserve">Pan </w:t>
      </w:r>
      <w:r w:rsidRPr="00975CB4">
        <w:rPr>
          <w:rFonts w:ascii="Times New Roman" w:hAnsi="Times New Roman" w:cs="Times New Roman"/>
          <w:sz w:val="24"/>
          <w:szCs w:val="24"/>
        </w:rPr>
        <w:t xml:space="preserve">Łukasz Mańkowski, </w:t>
      </w:r>
      <w:r w:rsidR="00EA2F9F">
        <w:rPr>
          <w:rFonts w:ascii="Times New Roman" w:hAnsi="Times New Roman" w:cs="Times New Roman"/>
          <w:sz w:val="24"/>
          <w:szCs w:val="24"/>
        </w:rPr>
        <w:t xml:space="preserve">Pan </w:t>
      </w:r>
      <w:r w:rsidRPr="00975CB4">
        <w:rPr>
          <w:rFonts w:ascii="Times New Roman" w:hAnsi="Times New Roman" w:cs="Times New Roman"/>
          <w:sz w:val="24"/>
          <w:szCs w:val="24"/>
        </w:rPr>
        <w:t xml:space="preserve">Hubert </w:t>
      </w:r>
      <w:proofErr w:type="spellStart"/>
      <w:r w:rsidRPr="00975CB4">
        <w:rPr>
          <w:rFonts w:ascii="Times New Roman" w:hAnsi="Times New Roman" w:cs="Times New Roman"/>
          <w:sz w:val="24"/>
          <w:szCs w:val="24"/>
        </w:rPr>
        <w:t>Żerniak</w:t>
      </w:r>
      <w:proofErr w:type="spellEnd"/>
      <w:r w:rsidRPr="00975CB4">
        <w:rPr>
          <w:rFonts w:ascii="Times New Roman" w:hAnsi="Times New Roman" w:cs="Times New Roman"/>
          <w:sz w:val="24"/>
          <w:szCs w:val="24"/>
        </w:rPr>
        <w:t xml:space="preserve">, </w:t>
      </w:r>
      <w:r w:rsidR="00EA2F9F">
        <w:rPr>
          <w:rFonts w:ascii="Times New Roman" w:hAnsi="Times New Roman" w:cs="Times New Roman"/>
          <w:sz w:val="24"/>
          <w:szCs w:val="24"/>
        </w:rPr>
        <w:t xml:space="preserve">Pan </w:t>
      </w:r>
      <w:r w:rsidR="00201391">
        <w:rPr>
          <w:rFonts w:ascii="Times New Roman" w:hAnsi="Times New Roman" w:cs="Times New Roman"/>
          <w:sz w:val="24"/>
          <w:szCs w:val="24"/>
        </w:rPr>
        <w:t>Łukasz Madej</w:t>
      </w:r>
    </w:p>
    <w:p w14:paraId="3400ACCF" w14:textId="4EB3B54C" w:rsidR="005A751C" w:rsidRPr="00975CB4" w:rsidRDefault="001A765E" w:rsidP="00975CB4">
      <w:pPr>
        <w:spacing w:after="405"/>
        <w:ind w:left="0" w:right="51" w:firstLine="0"/>
        <w:rPr>
          <w:rFonts w:ascii="Times New Roman" w:hAnsi="Times New Roman" w:cs="Times New Roman"/>
          <w:szCs w:val="24"/>
        </w:rPr>
      </w:pPr>
      <w:r w:rsidRPr="00975CB4">
        <w:rPr>
          <w:rFonts w:ascii="Times New Roman" w:hAnsi="Times New Roman" w:cs="Times New Roman"/>
          <w:b/>
          <w:szCs w:val="24"/>
        </w:rPr>
        <w:t xml:space="preserve"> </w:t>
      </w:r>
      <w:r w:rsidRPr="00975CB4">
        <w:rPr>
          <w:rFonts w:ascii="Times New Roman" w:hAnsi="Times New Roman" w:cs="Times New Roman"/>
          <w:szCs w:val="24"/>
        </w:rPr>
        <w:t xml:space="preserve"> </w:t>
      </w:r>
    </w:p>
    <w:p w14:paraId="27619CF8" w14:textId="48CCA92E" w:rsidR="005A751C" w:rsidRPr="00975CB4" w:rsidRDefault="001A765E" w:rsidP="009D358B">
      <w:pPr>
        <w:numPr>
          <w:ilvl w:val="0"/>
          <w:numId w:val="12"/>
        </w:numPr>
        <w:spacing w:after="125" w:line="270" w:lineRule="auto"/>
        <w:ind w:left="672" w:right="45" w:firstLine="0"/>
        <w:rPr>
          <w:rFonts w:ascii="Times New Roman" w:hAnsi="Times New Roman" w:cs="Times New Roman"/>
          <w:szCs w:val="24"/>
        </w:rPr>
      </w:pPr>
      <w:r w:rsidRPr="00975CB4">
        <w:rPr>
          <w:rFonts w:ascii="Times New Roman" w:hAnsi="Times New Roman" w:cs="Times New Roman"/>
          <w:b/>
          <w:szCs w:val="24"/>
        </w:rPr>
        <w:t>INFORMACJE O SPOSOBIE KOMUNIKOWANIA SIĘ ZAMAWIAJĄCEGO Z</w:t>
      </w:r>
      <w:r w:rsidR="00975CB4" w:rsidRPr="00975CB4">
        <w:rPr>
          <w:rFonts w:ascii="Times New Roman" w:hAnsi="Times New Roman" w:cs="Times New Roman"/>
          <w:b/>
          <w:szCs w:val="24"/>
        </w:rPr>
        <w:t xml:space="preserve"> </w:t>
      </w:r>
      <w:r w:rsidRPr="00975CB4">
        <w:rPr>
          <w:rFonts w:ascii="Times New Roman" w:hAnsi="Times New Roman" w:cs="Times New Roman"/>
          <w:b/>
          <w:szCs w:val="24"/>
        </w:rPr>
        <w:t xml:space="preserve">WYKONAWCAMI  W </w:t>
      </w:r>
      <w:r w:rsidRPr="00975CB4">
        <w:rPr>
          <w:rFonts w:ascii="Times New Roman" w:hAnsi="Times New Roman" w:cs="Times New Roman"/>
          <w:b/>
          <w:szCs w:val="24"/>
        </w:rPr>
        <w:tab/>
        <w:t xml:space="preserve">INNY </w:t>
      </w:r>
      <w:r w:rsidRPr="00975CB4">
        <w:rPr>
          <w:rFonts w:ascii="Times New Roman" w:hAnsi="Times New Roman" w:cs="Times New Roman"/>
          <w:b/>
          <w:szCs w:val="24"/>
        </w:rPr>
        <w:tab/>
        <w:t xml:space="preserve">SPOSÓB </w:t>
      </w:r>
      <w:r w:rsidRPr="00975CB4">
        <w:rPr>
          <w:rFonts w:ascii="Times New Roman" w:hAnsi="Times New Roman" w:cs="Times New Roman"/>
          <w:b/>
          <w:szCs w:val="24"/>
        </w:rPr>
        <w:tab/>
        <w:t xml:space="preserve">NIŻ </w:t>
      </w:r>
      <w:r w:rsidRPr="00975CB4">
        <w:rPr>
          <w:rFonts w:ascii="Times New Roman" w:hAnsi="Times New Roman" w:cs="Times New Roman"/>
          <w:b/>
          <w:szCs w:val="24"/>
        </w:rPr>
        <w:tab/>
        <w:t xml:space="preserve">PRZY </w:t>
      </w:r>
      <w:r w:rsidRPr="00975CB4">
        <w:rPr>
          <w:rFonts w:ascii="Times New Roman" w:hAnsi="Times New Roman" w:cs="Times New Roman"/>
          <w:b/>
          <w:szCs w:val="24"/>
        </w:rPr>
        <w:tab/>
        <w:t xml:space="preserve">UŻYCIU ŚRODKÓW </w:t>
      </w:r>
      <w:r w:rsidRPr="00975CB4">
        <w:rPr>
          <w:rFonts w:ascii="Times New Roman" w:hAnsi="Times New Roman" w:cs="Times New Roman"/>
          <w:b/>
          <w:szCs w:val="24"/>
        </w:rPr>
        <w:tab/>
        <w:t xml:space="preserve">KOMUNIKACJI ELEKTRONICZNEJ  W PRZYPADKU ZAISTNIENIA JEDNEJ Z SYTUACJI OKREŚLONYCH W ART. 65 UST. 1, ART. 66 I ART. 69 </w:t>
      </w:r>
    </w:p>
    <w:p w14:paraId="66CFAF1B" w14:textId="77777777" w:rsidR="005A751C" w:rsidRPr="00975CB4" w:rsidRDefault="001A765E">
      <w:pPr>
        <w:spacing w:after="402"/>
        <w:ind w:left="964" w:right="51"/>
        <w:rPr>
          <w:rFonts w:ascii="Times New Roman" w:hAnsi="Times New Roman" w:cs="Times New Roman"/>
          <w:szCs w:val="24"/>
        </w:rPr>
      </w:pPr>
      <w:r w:rsidRPr="00975CB4">
        <w:rPr>
          <w:rFonts w:ascii="Times New Roman" w:hAnsi="Times New Roman" w:cs="Times New Roman"/>
          <w:color w:val="00000A"/>
          <w:szCs w:val="24"/>
        </w:rPr>
        <w:t>Zamawiający nie przewiduje sposobu komunikowania się z Wykonaw</w:t>
      </w:r>
      <w:r w:rsidRPr="00975CB4">
        <w:rPr>
          <w:rFonts w:ascii="Times New Roman" w:hAnsi="Times New Roman" w:cs="Times New Roman"/>
          <w:szCs w:val="24"/>
        </w:rPr>
        <w:t xml:space="preserve">cami w inny sposób niż przy użyciu środków komunikacji elektronicznej, wskazanych w SWZ. </w:t>
      </w:r>
    </w:p>
    <w:p w14:paraId="065424E4" w14:textId="77777777" w:rsidR="005A751C" w:rsidRPr="00975CB4" w:rsidRDefault="001A765E">
      <w:pPr>
        <w:numPr>
          <w:ilvl w:val="0"/>
          <w:numId w:val="12"/>
        </w:numPr>
        <w:spacing w:after="165" w:line="270" w:lineRule="auto"/>
        <w:ind w:right="45" w:hanging="824"/>
        <w:rPr>
          <w:rFonts w:ascii="Times New Roman" w:hAnsi="Times New Roman" w:cs="Times New Roman"/>
          <w:szCs w:val="24"/>
        </w:rPr>
      </w:pPr>
      <w:r w:rsidRPr="00975CB4">
        <w:rPr>
          <w:rFonts w:ascii="Times New Roman" w:hAnsi="Times New Roman" w:cs="Times New Roman"/>
          <w:b/>
          <w:szCs w:val="24"/>
        </w:rPr>
        <w:t>TERMIN ZWIĄZANIA OFERTĄ</w:t>
      </w:r>
      <w:r w:rsidRPr="00975CB4">
        <w:rPr>
          <w:rFonts w:ascii="Times New Roman" w:hAnsi="Times New Roman" w:cs="Times New Roman"/>
          <w:szCs w:val="24"/>
        </w:rPr>
        <w:t xml:space="preserve"> </w:t>
      </w:r>
    </w:p>
    <w:p w14:paraId="6517EEDB" w14:textId="5A1043E2" w:rsidR="005A751C" w:rsidRPr="00975CB4" w:rsidRDefault="001A765E">
      <w:pPr>
        <w:numPr>
          <w:ilvl w:val="2"/>
          <w:numId w:val="15"/>
        </w:numPr>
        <w:spacing w:after="163"/>
        <w:ind w:right="51" w:hanging="286"/>
        <w:rPr>
          <w:rFonts w:ascii="Times New Roman" w:hAnsi="Times New Roman" w:cs="Times New Roman"/>
          <w:szCs w:val="24"/>
        </w:rPr>
      </w:pPr>
      <w:r w:rsidRPr="00975CB4">
        <w:rPr>
          <w:rFonts w:ascii="Times New Roman" w:hAnsi="Times New Roman" w:cs="Times New Roman"/>
          <w:szCs w:val="24"/>
        </w:rPr>
        <w:t xml:space="preserve">Wykonawca jest związany ofertą przez okres </w:t>
      </w:r>
      <w:r w:rsidRPr="00E43AEE">
        <w:rPr>
          <w:rFonts w:ascii="Times New Roman" w:hAnsi="Times New Roman" w:cs="Times New Roman"/>
          <w:b/>
          <w:color w:val="000000" w:themeColor="text1"/>
          <w:szCs w:val="24"/>
        </w:rPr>
        <w:t>30 dni</w:t>
      </w:r>
    </w:p>
    <w:p w14:paraId="623331F4" w14:textId="77777777" w:rsidR="005A751C" w:rsidRPr="00975CB4" w:rsidRDefault="001A765E">
      <w:pPr>
        <w:numPr>
          <w:ilvl w:val="2"/>
          <w:numId w:val="15"/>
        </w:numPr>
        <w:ind w:right="51" w:hanging="286"/>
        <w:rPr>
          <w:rFonts w:ascii="Times New Roman" w:hAnsi="Times New Roman" w:cs="Times New Roman"/>
          <w:szCs w:val="24"/>
        </w:rPr>
      </w:pPr>
      <w:r w:rsidRPr="00975CB4">
        <w:rPr>
          <w:rFonts w:ascii="Times New Roman" w:hAnsi="Times New Roman" w:cs="Times New Roman"/>
          <w:szCs w:val="24"/>
        </w:rPr>
        <w:lastRenderedPageBreak/>
        <w:t xml:space="preserve">W przypadku gdy wybór najkorzystniejszej oferty nie nastąpi przed upływem terminu związania ofertą, o którym mowa powyżej, zamawiający przed upływem terminu związania ofertą, zwraca się jednokrotnie do wykonawców o wyrażenie zgody na przedłużenie tego terminu o wskazywany przez niego okres, nie dłuższy niż 30 dni. </w:t>
      </w:r>
    </w:p>
    <w:p w14:paraId="61105B25" w14:textId="4E56E58C" w:rsidR="005A751C" w:rsidRDefault="001A765E">
      <w:pPr>
        <w:numPr>
          <w:ilvl w:val="2"/>
          <w:numId w:val="15"/>
        </w:numPr>
        <w:ind w:right="51" w:hanging="286"/>
        <w:rPr>
          <w:rFonts w:ascii="Times New Roman" w:hAnsi="Times New Roman" w:cs="Times New Roman"/>
          <w:szCs w:val="24"/>
        </w:rPr>
      </w:pPr>
      <w:r w:rsidRPr="00975CB4">
        <w:rPr>
          <w:rFonts w:ascii="Times New Roman" w:hAnsi="Times New Roman" w:cs="Times New Roman"/>
          <w:szCs w:val="24"/>
        </w:rPr>
        <w:t xml:space="preserve">Przedłużenie terminu związania ofertą, o którym mowa w ust. 2, wymaga złożenia przez wykonawcę pisemnego oświadczenia o wyrażeniu zgody na przedłużenie terminu związania ofertą. </w:t>
      </w:r>
    </w:p>
    <w:p w14:paraId="76B103D2" w14:textId="77777777" w:rsidR="000B04D0" w:rsidRPr="00975CB4" w:rsidRDefault="000B04D0" w:rsidP="000B04D0">
      <w:pPr>
        <w:ind w:left="958" w:right="51" w:firstLine="0"/>
        <w:rPr>
          <w:rFonts w:ascii="Times New Roman" w:hAnsi="Times New Roman" w:cs="Times New Roman"/>
          <w:szCs w:val="24"/>
        </w:rPr>
      </w:pPr>
    </w:p>
    <w:p w14:paraId="4B857DCC" w14:textId="77777777" w:rsidR="005A751C" w:rsidRPr="00975CB4" w:rsidRDefault="001A765E">
      <w:pPr>
        <w:numPr>
          <w:ilvl w:val="0"/>
          <w:numId w:val="12"/>
        </w:numPr>
        <w:spacing w:after="9" w:line="270" w:lineRule="auto"/>
        <w:ind w:right="45" w:hanging="824"/>
        <w:rPr>
          <w:rFonts w:ascii="Times New Roman" w:hAnsi="Times New Roman" w:cs="Times New Roman"/>
          <w:szCs w:val="24"/>
        </w:rPr>
      </w:pPr>
      <w:r w:rsidRPr="00975CB4">
        <w:rPr>
          <w:rFonts w:ascii="Times New Roman" w:hAnsi="Times New Roman" w:cs="Times New Roman"/>
          <w:b/>
          <w:szCs w:val="24"/>
        </w:rPr>
        <w:t xml:space="preserve">WADIUM </w:t>
      </w:r>
      <w:r w:rsidRPr="00975CB4">
        <w:rPr>
          <w:rFonts w:ascii="Times New Roman" w:hAnsi="Times New Roman" w:cs="Times New Roman"/>
          <w:szCs w:val="24"/>
        </w:rPr>
        <w:t xml:space="preserve"> </w:t>
      </w:r>
    </w:p>
    <w:p w14:paraId="5B37CF67" w14:textId="77777777" w:rsidR="005A751C" w:rsidRPr="00975CB4" w:rsidRDefault="001A765E">
      <w:pPr>
        <w:spacing w:after="12" w:line="270" w:lineRule="auto"/>
        <w:ind w:left="956" w:right="50" w:firstLine="0"/>
        <w:rPr>
          <w:rFonts w:ascii="Times New Roman" w:hAnsi="Times New Roman" w:cs="Times New Roman"/>
          <w:szCs w:val="24"/>
        </w:rPr>
      </w:pPr>
      <w:r w:rsidRPr="00975CB4">
        <w:rPr>
          <w:rFonts w:ascii="Times New Roman" w:hAnsi="Times New Roman" w:cs="Times New Roman"/>
          <w:color w:val="00000A"/>
          <w:szCs w:val="24"/>
        </w:rPr>
        <w:t xml:space="preserve">Zamawiający nie żąda wniesienia wadium przez wykonawcę. </w:t>
      </w:r>
    </w:p>
    <w:p w14:paraId="071C8986" w14:textId="77777777" w:rsidR="005A751C" w:rsidRPr="00975CB4" w:rsidRDefault="001A765E">
      <w:pPr>
        <w:spacing w:after="56" w:line="259" w:lineRule="auto"/>
        <w:ind w:left="956" w:right="0" w:firstLine="0"/>
        <w:jc w:val="left"/>
        <w:rPr>
          <w:rFonts w:ascii="Times New Roman" w:hAnsi="Times New Roman" w:cs="Times New Roman"/>
          <w:szCs w:val="24"/>
        </w:rPr>
      </w:pPr>
      <w:r w:rsidRPr="00975CB4">
        <w:rPr>
          <w:rFonts w:ascii="Times New Roman" w:hAnsi="Times New Roman" w:cs="Times New Roman"/>
          <w:color w:val="00000A"/>
          <w:szCs w:val="24"/>
        </w:rPr>
        <w:t xml:space="preserve"> </w:t>
      </w:r>
    </w:p>
    <w:p w14:paraId="6CD48AC1" w14:textId="77777777" w:rsidR="005A751C" w:rsidRPr="00975CB4" w:rsidRDefault="001A765E">
      <w:pPr>
        <w:numPr>
          <w:ilvl w:val="0"/>
          <w:numId w:val="12"/>
        </w:numPr>
        <w:spacing w:after="165" w:line="270" w:lineRule="auto"/>
        <w:ind w:right="45" w:hanging="824"/>
        <w:rPr>
          <w:rFonts w:ascii="Times New Roman" w:hAnsi="Times New Roman" w:cs="Times New Roman"/>
          <w:szCs w:val="24"/>
        </w:rPr>
      </w:pPr>
      <w:r w:rsidRPr="00975CB4">
        <w:rPr>
          <w:rFonts w:ascii="Times New Roman" w:hAnsi="Times New Roman" w:cs="Times New Roman"/>
          <w:b/>
          <w:szCs w:val="24"/>
        </w:rPr>
        <w:t xml:space="preserve">OPIS SPOSOBU PRZYGOTOWANIA OFERTY </w:t>
      </w:r>
      <w:r w:rsidRPr="00975CB4">
        <w:rPr>
          <w:rFonts w:ascii="Times New Roman" w:hAnsi="Times New Roman" w:cs="Times New Roman"/>
          <w:szCs w:val="24"/>
        </w:rPr>
        <w:t xml:space="preserve"> </w:t>
      </w:r>
    </w:p>
    <w:p w14:paraId="530EF6A2" w14:textId="1E37A1E8" w:rsidR="005A751C" w:rsidRPr="00674A83" w:rsidRDefault="001A765E" w:rsidP="00674A83">
      <w:pPr>
        <w:numPr>
          <w:ilvl w:val="1"/>
          <w:numId w:val="12"/>
        </w:numPr>
        <w:spacing w:after="164" w:line="270" w:lineRule="auto"/>
        <w:ind w:right="50" w:hanging="428"/>
        <w:rPr>
          <w:rFonts w:ascii="Times New Roman" w:hAnsi="Times New Roman" w:cs="Times New Roman"/>
          <w:szCs w:val="24"/>
        </w:rPr>
      </w:pPr>
      <w:r w:rsidRPr="00975CB4">
        <w:rPr>
          <w:rFonts w:ascii="Times New Roman" w:hAnsi="Times New Roman" w:cs="Times New Roman"/>
          <w:szCs w:val="24"/>
        </w:rPr>
        <w:t>Oferta</w:t>
      </w:r>
      <w:r w:rsidRPr="00975CB4">
        <w:rPr>
          <w:rFonts w:ascii="Times New Roman" w:hAnsi="Times New Roman" w:cs="Times New Roman"/>
          <w:b/>
          <w:color w:val="00000A"/>
          <w:szCs w:val="24"/>
          <w:u w:val="single" w:color="00000A"/>
        </w:rPr>
        <w:t xml:space="preserve"> składa się z</w:t>
      </w:r>
      <w:r w:rsidRPr="00975CB4">
        <w:rPr>
          <w:rFonts w:ascii="Times New Roman" w:hAnsi="Times New Roman" w:cs="Times New Roman"/>
          <w:color w:val="00000A"/>
          <w:szCs w:val="24"/>
        </w:rPr>
        <w:t xml:space="preserve"> wypełnionego i podpisanego </w:t>
      </w:r>
      <w:r w:rsidRPr="00975CB4">
        <w:rPr>
          <w:rFonts w:ascii="Times New Roman" w:hAnsi="Times New Roman" w:cs="Times New Roman"/>
          <w:b/>
          <w:color w:val="00000A"/>
          <w:szCs w:val="24"/>
        </w:rPr>
        <w:t>Formularza oferty</w:t>
      </w:r>
      <w:r w:rsidRPr="00975CB4">
        <w:rPr>
          <w:rFonts w:ascii="Times New Roman" w:hAnsi="Times New Roman" w:cs="Times New Roman"/>
          <w:color w:val="00000A"/>
          <w:szCs w:val="24"/>
        </w:rPr>
        <w:t xml:space="preserve"> - wg wzoru określonego </w:t>
      </w:r>
      <w:r w:rsidRPr="008A55D8">
        <w:rPr>
          <w:rFonts w:ascii="Times New Roman" w:hAnsi="Times New Roman" w:cs="Times New Roman"/>
          <w:b/>
          <w:color w:val="000000" w:themeColor="text1"/>
          <w:szCs w:val="24"/>
        </w:rPr>
        <w:t>w</w:t>
      </w:r>
      <w:r w:rsidRPr="000B04D0">
        <w:rPr>
          <w:rFonts w:ascii="Times New Roman" w:hAnsi="Times New Roman" w:cs="Times New Roman"/>
          <w:b/>
          <w:color w:val="FF0000"/>
          <w:szCs w:val="24"/>
        </w:rPr>
        <w:t xml:space="preserve"> </w:t>
      </w:r>
      <w:r w:rsidRPr="00164BFC">
        <w:rPr>
          <w:rFonts w:ascii="Times New Roman" w:hAnsi="Times New Roman" w:cs="Times New Roman"/>
          <w:b/>
          <w:i/>
          <w:color w:val="000000" w:themeColor="text1"/>
          <w:szCs w:val="24"/>
        </w:rPr>
        <w:t>dodatku nr 1 do SWZ</w:t>
      </w:r>
      <w:r w:rsidRPr="00164BFC">
        <w:rPr>
          <w:rFonts w:ascii="Times New Roman" w:hAnsi="Times New Roman" w:cs="Times New Roman"/>
          <w:i/>
          <w:color w:val="000000" w:themeColor="text1"/>
          <w:szCs w:val="24"/>
        </w:rPr>
        <w:t xml:space="preserve">. </w:t>
      </w:r>
      <w:r w:rsidRPr="00164BFC">
        <w:rPr>
          <w:rFonts w:ascii="Times New Roman" w:hAnsi="Times New Roman" w:cs="Times New Roman"/>
          <w:b/>
          <w:color w:val="000000" w:themeColor="text1"/>
          <w:szCs w:val="24"/>
        </w:rPr>
        <w:t xml:space="preserve"> </w:t>
      </w:r>
    </w:p>
    <w:p w14:paraId="00188C55" w14:textId="77777777" w:rsidR="005A751C" w:rsidRPr="00975CB4" w:rsidRDefault="001A765E">
      <w:pPr>
        <w:numPr>
          <w:ilvl w:val="1"/>
          <w:numId w:val="12"/>
        </w:numPr>
        <w:spacing w:after="168" w:line="268" w:lineRule="auto"/>
        <w:ind w:right="50" w:hanging="428"/>
        <w:rPr>
          <w:rFonts w:ascii="Times New Roman" w:hAnsi="Times New Roman" w:cs="Times New Roman"/>
          <w:szCs w:val="24"/>
        </w:rPr>
      </w:pPr>
      <w:r w:rsidRPr="00975CB4">
        <w:rPr>
          <w:rFonts w:ascii="Times New Roman" w:hAnsi="Times New Roman" w:cs="Times New Roman"/>
          <w:color w:val="00000A"/>
          <w:szCs w:val="24"/>
        </w:rPr>
        <w:t xml:space="preserve">Do oferty </w:t>
      </w:r>
      <w:r w:rsidRPr="00975CB4">
        <w:rPr>
          <w:rFonts w:ascii="Times New Roman" w:hAnsi="Times New Roman" w:cs="Times New Roman"/>
          <w:b/>
          <w:color w:val="00000A"/>
          <w:szCs w:val="24"/>
          <w:u w:val="single" w:color="00000A"/>
        </w:rPr>
        <w:t>należy dołączyć:</w:t>
      </w:r>
      <w:r w:rsidRPr="00975CB4">
        <w:rPr>
          <w:rFonts w:ascii="Times New Roman" w:hAnsi="Times New Roman" w:cs="Times New Roman"/>
          <w:i/>
          <w:color w:val="00000A"/>
          <w:szCs w:val="24"/>
        </w:rPr>
        <w:t xml:space="preserve"> </w:t>
      </w:r>
    </w:p>
    <w:p w14:paraId="48CC466F" w14:textId="2825FBD5" w:rsidR="005A751C" w:rsidRPr="00975CB4" w:rsidRDefault="001A765E">
      <w:pPr>
        <w:numPr>
          <w:ilvl w:val="1"/>
          <w:numId w:val="14"/>
        </w:numPr>
        <w:spacing w:after="166" w:line="268" w:lineRule="auto"/>
        <w:ind w:left="1381" w:right="47" w:hanging="425"/>
        <w:rPr>
          <w:rFonts w:ascii="Times New Roman" w:hAnsi="Times New Roman" w:cs="Times New Roman"/>
          <w:szCs w:val="24"/>
        </w:rPr>
      </w:pPr>
      <w:r w:rsidRPr="00975CB4">
        <w:rPr>
          <w:rFonts w:ascii="Times New Roman" w:hAnsi="Times New Roman" w:cs="Times New Roman"/>
          <w:color w:val="00000A"/>
          <w:szCs w:val="24"/>
        </w:rPr>
        <w:t xml:space="preserve">Wypełnione i podpisane </w:t>
      </w:r>
      <w:r w:rsidRPr="00975CB4">
        <w:rPr>
          <w:rFonts w:ascii="Times New Roman" w:hAnsi="Times New Roman" w:cs="Times New Roman"/>
          <w:b/>
          <w:color w:val="00000A"/>
          <w:szCs w:val="24"/>
        </w:rPr>
        <w:t>Oświadczenie dotyczące przesłanek wykluczenia</w:t>
      </w:r>
      <w:r w:rsidRPr="00975CB4">
        <w:rPr>
          <w:rFonts w:ascii="Times New Roman" w:hAnsi="Times New Roman" w:cs="Times New Roman"/>
          <w:color w:val="00000A"/>
          <w:szCs w:val="24"/>
        </w:rPr>
        <w:t xml:space="preserve">  </w:t>
      </w:r>
      <w:r w:rsidRPr="00975CB4">
        <w:rPr>
          <w:rFonts w:ascii="Times New Roman" w:hAnsi="Times New Roman" w:cs="Times New Roman"/>
          <w:b/>
          <w:color w:val="00000A"/>
          <w:szCs w:val="24"/>
        </w:rPr>
        <w:t>z postępowania</w:t>
      </w:r>
      <w:r w:rsidRPr="00975CB4">
        <w:rPr>
          <w:rFonts w:ascii="Times New Roman" w:hAnsi="Times New Roman" w:cs="Times New Roman"/>
          <w:color w:val="00000A"/>
          <w:szCs w:val="24"/>
        </w:rPr>
        <w:t xml:space="preserve"> – wg wzoru określonego </w:t>
      </w:r>
      <w:r w:rsidRPr="00164BFC">
        <w:rPr>
          <w:rFonts w:ascii="Times New Roman" w:hAnsi="Times New Roman" w:cs="Times New Roman"/>
          <w:b/>
          <w:color w:val="000000" w:themeColor="text1"/>
          <w:szCs w:val="24"/>
        </w:rPr>
        <w:t xml:space="preserve">w </w:t>
      </w:r>
      <w:r w:rsidR="00674A83" w:rsidRPr="00F16903">
        <w:rPr>
          <w:rFonts w:ascii="Times New Roman" w:hAnsi="Times New Roman" w:cs="Times New Roman"/>
          <w:b/>
          <w:i/>
          <w:color w:val="000000" w:themeColor="text1"/>
          <w:szCs w:val="24"/>
        </w:rPr>
        <w:t>dodatku nr 2</w:t>
      </w:r>
      <w:r w:rsidRPr="00F16903">
        <w:rPr>
          <w:rFonts w:ascii="Times New Roman" w:hAnsi="Times New Roman" w:cs="Times New Roman"/>
          <w:b/>
          <w:i/>
          <w:color w:val="000000" w:themeColor="text1"/>
          <w:szCs w:val="24"/>
        </w:rPr>
        <w:t xml:space="preserve"> do SWZ</w:t>
      </w:r>
      <w:r w:rsidRPr="00F16903">
        <w:rPr>
          <w:rFonts w:ascii="Times New Roman" w:hAnsi="Times New Roman" w:cs="Times New Roman"/>
          <w:i/>
          <w:color w:val="000000" w:themeColor="text1"/>
          <w:szCs w:val="24"/>
        </w:rPr>
        <w:t>.</w:t>
      </w:r>
      <w:r w:rsidRPr="00F16903">
        <w:rPr>
          <w:rFonts w:ascii="Times New Roman" w:hAnsi="Times New Roman" w:cs="Times New Roman"/>
          <w:color w:val="000000" w:themeColor="text1"/>
          <w:szCs w:val="24"/>
        </w:rPr>
        <w:t xml:space="preserve">  </w:t>
      </w:r>
    </w:p>
    <w:p w14:paraId="5FB6FAF2" w14:textId="77777777" w:rsidR="005A751C" w:rsidRPr="00975CB4" w:rsidRDefault="001A765E">
      <w:pPr>
        <w:numPr>
          <w:ilvl w:val="1"/>
          <w:numId w:val="14"/>
        </w:numPr>
        <w:spacing w:after="165" w:line="270" w:lineRule="auto"/>
        <w:ind w:left="1381" w:right="47" w:hanging="425"/>
        <w:rPr>
          <w:rFonts w:ascii="Times New Roman" w:hAnsi="Times New Roman" w:cs="Times New Roman"/>
          <w:szCs w:val="24"/>
        </w:rPr>
      </w:pPr>
      <w:r w:rsidRPr="00975CB4">
        <w:rPr>
          <w:rFonts w:ascii="Times New Roman" w:hAnsi="Times New Roman" w:cs="Times New Roman"/>
          <w:b/>
          <w:szCs w:val="24"/>
        </w:rPr>
        <w:t>Dokumenty, potwierdzające umocowanie do reprezentowania odpowiednio wykonawcy, wykonawców</w:t>
      </w:r>
      <w:r w:rsidRPr="00975CB4">
        <w:rPr>
          <w:rFonts w:ascii="Times New Roman" w:hAnsi="Times New Roman" w:cs="Times New Roman"/>
          <w:b/>
          <w:color w:val="00000A"/>
          <w:szCs w:val="24"/>
        </w:rPr>
        <w:t xml:space="preserve"> </w:t>
      </w:r>
      <w:r w:rsidRPr="00975CB4">
        <w:rPr>
          <w:rFonts w:ascii="Times New Roman" w:hAnsi="Times New Roman" w:cs="Times New Roman"/>
          <w:b/>
          <w:szCs w:val="24"/>
        </w:rPr>
        <w:t>wspólnie ubiegających się o udzielenie zamówienia publicznego</w:t>
      </w:r>
      <w:r w:rsidRPr="00975CB4">
        <w:rPr>
          <w:rFonts w:ascii="Times New Roman" w:hAnsi="Times New Roman" w:cs="Times New Roman"/>
          <w:szCs w:val="24"/>
        </w:rPr>
        <w:t xml:space="preserve"> – odpis lub informacja z Krajowego Rejestru Sądowego, Centralnej Ewidencji i Informacji o Działalności Gospodarczej lub innego właściwego rejestru, chyba że </w:t>
      </w:r>
      <w:r w:rsidRPr="00975CB4">
        <w:rPr>
          <w:rFonts w:ascii="Times New Roman" w:hAnsi="Times New Roman" w:cs="Times New Roman"/>
          <w:b/>
          <w:szCs w:val="24"/>
        </w:rPr>
        <w:t>wykonawca wskaże w Formularzu oferty dane, umożliwiające zamawiającemu uzyskanie tych dokumentów za pomocą bezpłatnych i ogólnodostępnych baz danych.</w:t>
      </w:r>
      <w:r w:rsidRPr="00975CB4">
        <w:rPr>
          <w:rFonts w:ascii="Times New Roman" w:hAnsi="Times New Roman" w:cs="Times New Roman"/>
          <w:szCs w:val="24"/>
        </w:rPr>
        <w:t xml:space="preserve"> </w:t>
      </w:r>
      <w:r w:rsidRPr="00975CB4">
        <w:rPr>
          <w:rFonts w:ascii="Times New Roman" w:hAnsi="Times New Roman" w:cs="Times New Roman"/>
          <w:color w:val="00000A"/>
          <w:szCs w:val="24"/>
        </w:rPr>
        <w:t xml:space="preserve"> </w:t>
      </w:r>
    </w:p>
    <w:p w14:paraId="09C60F9A" w14:textId="77777777" w:rsidR="005A751C" w:rsidRPr="00975CB4" w:rsidRDefault="001A765E">
      <w:pPr>
        <w:numPr>
          <w:ilvl w:val="1"/>
          <w:numId w:val="14"/>
        </w:numPr>
        <w:spacing w:after="164" w:line="270" w:lineRule="auto"/>
        <w:ind w:left="1381" w:right="47" w:hanging="425"/>
        <w:rPr>
          <w:rFonts w:ascii="Times New Roman" w:hAnsi="Times New Roman" w:cs="Times New Roman"/>
          <w:szCs w:val="24"/>
        </w:rPr>
      </w:pPr>
      <w:r w:rsidRPr="00975CB4">
        <w:rPr>
          <w:rFonts w:ascii="Times New Roman" w:hAnsi="Times New Roman" w:cs="Times New Roman"/>
          <w:color w:val="00000A"/>
          <w:szCs w:val="24"/>
        </w:rPr>
        <w:t xml:space="preserve">W przypadku wspólnego ubiegania się o udzielenie zamówienia wykonawców występujących wspólnie </w:t>
      </w:r>
      <w:r w:rsidRPr="00975CB4">
        <w:rPr>
          <w:rFonts w:ascii="Times New Roman" w:hAnsi="Times New Roman" w:cs="Times New Roman"/>
          <w:b/>
          <w:color w:val="00000A"/>
          <w:szCs w:val="24"/>
        </w:rPr>
        <w:t>(dotyczy również spółki cywilnej)</w:t>
      </w:r>
      <w:r w:rsidRPr="00975CB4">
        <w:rPr>
          <w:rFonts w:ascii="Times New Roman" w:hAnsi="Times New Roman" w:cs="Times New Roman"/>
          <w:color w:val="00000A"/>
          <w:szCs w:val="24"/>
        </w:rPr>
        <w:t xml:space="preserve"> – pełnomocnictwa do reprezentowania w  postępowaniu o udzielenie zamówienia publicznego albo reprezentowania w postępowaniu i zawarcia umowy w sprawie zamówienia publicznego.  </w:t>
      </w:r>
    </w:p>
    <w:p w14:paraId="0E5139D3" w14:textId="77777777" w:rsidR="005A751C" w:rsidRPr="00975CB4" w:rsidRDefault="001A765E">
      <w:pPr>
        <w:numPr>
          <w:ilvl w:val="1"/>
          <w:numId w:val="14"/>
        </w:numPr>
        <w:spacing w:after="164" w:line="270" w:lineRule="auto"/>
        <w:ind w:left="1381" w:right="47" w:hanging="425"/>
        <w:rPr>
          <w:rFonts w:ascii="Times New Roman" w:hAnsi="Times New Roman" w:cs="Times New Roman"/>
          <w:szCs w:val="24"/>
        </w:rPr>
      </w:pPr>
      <w:r w:rsidRPr="00975CB4">
        <w:rPr>
          <w:rFonts w:ascii="Times New Roman" w:hAnsi="Times New Roman" w:cs="Times New Roman"/>
          <w:color w:val="00000A"/>
          <w:szCs w:val="24"/>
        </w:rPr>
        <w:t xml:space="preserve">Pełnomocnictwa określającego jego zakres – w przypadku gdy wykonawcę reprezentuje pełnomocnik. </w:t>
      </w:r>
    </w:p>
    <w:p w14:paraId="5D2413F0" w14:textId="77777777" w:rsidR="005A751C" w:rsidRPr="00975CB4" w:rsidRDefault="001A765E">
      <w:pPr>
        <w:spacing w:after="168" w:line="268" w:lineRule="auto"/>
        <w:ind w:left="525" w:right="40" w:hanging="10"/>
        <w:rPr>
          <w:rFonts w:ascii="Times New Roman" w:hAnsi="Times New Roman" w:cs="Times New Roman"/>
          <w:szCs w:val="24"/>
        </w:rPr>
      </w:pPr>
      <w:r w:rsidRPr="00975CB4">
        <w:rPr>
          <w:rFonts w:ascii="Times New Roman" w:hAnsi="Times New Roman" w:cs="Times New Roman"/>
          <w:color w:val="00000A"/>
          <w:szCs w:val="24"/>
        </w:rPr>
        <w:t>4.</w:t>
      </w:r>
      <w:r w:rsidRPr="00975CB4">
        <w:rPr>
          <w:rFonts w:ascii="Times New Roman" w:eastAsia="Arial" w:hAnsi="Times New Roman" w:cs="Times New Roman"/>
          <w:color w:val="00000A"/>
          <w:szCs w:val="24"/>
        </w:rPr>
        <w:t xml:space="preserve"> </w:t>
      </w:r>
      <w:r w:rsidRPr="00975CB4">
        <w:rPr>
          <w:rFonts w:ascii="Times New Roman" w:hAnsi="Times New Roman" w:cs="Times New Roman"/>
          <w:b/>
          <w:color w:val="00000A"/>
          <w:szCs w:val="24"/>
          <w:u w:val="single" w:color="00000A"/>
        </w:rPr>
        <w:t>Wymagania formalne:</w:t>
      </w:r>
      <w:r w:rsidRPr="00975CB4">
        <w:rPr>
          <w:rFonts w:ascii="Times New Roman" w:hAnsi="Times New Roman" w:cs="Times New Roman"/>
          <w:b/>
          <w:color w:val="00000A"/>
          <w:szCs w:val="24"/>
        </w:rPr>
        <w:t xml:space="preserve"> </w:t>
      </w:r>
    </w:p>
    <w:p w14:paraId="4C1DD88C" w14:textId="77777777" w:rsidR="005A751C" w:rsidRPr="00975CB4" w:rsidRDefault="001A765E">
      <w:pPr>
        <w:numPr>
          <w:ilvl w:val="0"/>
          <w:numId w:val="16"/>
        </w:numPr>
        <w:spacing w:after="164" w:line="270" w:lineRule="auto"/>
        <w:ind w:left="1381" w:right="50" w:hanging="425"/>
        <w:rPr>
          <w:rFonts w:ascii="Times New Roman" w:hAnsi="Times New Roman" w:cs="Times New Roman"/>
          <w:szCs w:val="24"/>
        </w:rPr>
      </w:pPr>
      <w:r w:rsidRPr="00975CB4">
        <w:rPr>
          <w:rFonts w:ascii="Times New Roman" w:hAnsi="Times New Roman" w:cs="Times New Roman"/>
          <w:color w:val="00000A"/>
          <w:szCs w:val="24"/>
        </w:rPr>
        <w:t xml:space="preserve">Wykonawca może złożyć tylko jedną ofertę, w której musi być zaproponowana tylko jedna cena. </w:t>
      </w:r>
    </w:p>
    <w:p w14:paraId="30093E17" w14:textId="2648E290" w:rsidR="005A751C" w:rsidRPr="00975CB4" w:rsidRDefault="001A765E">
      <w:pPr>
        <w:numPr>
          <w:ilvl w:val="0"/>
          <w:numId w:val="16"/>
        </w:numPr>
        <w:spacing w:after="169"/>
        <w:ind w:left="1381" w:right="50" w:hanging="425"/>
        <w:rPr>
          <w:rFonts w:ascii="Times New Roman" w:hAnsi="Times New Roman" w:cs="Times New Roman"/>
          <w:szCs w:val="24"/>
        </w:rPr>
      </w:pPr>
      <w:r w:rsidRPr="00975CB4">
        <w:rPr>
          <w:rFonts w:ascii="Times New Roman" w:hAnsi="Times New Roman" w:cs="Times New Roman"/>
          <w:szCs w:val="24"/>
        </w:rPr>
        <w:t>Treść oferty musi odpowiadać treści</w:t>
      </w:r>
      <w:r w:rsidR="00705AAC">
        <w:rPr>
          <w:rFonts w:ascii="Times New Roman" w:hAnsi="Times New Roman" w:cs="Times New Roman"/>
          <w:szCs w:val="24"/>
        </w:rPr>
        <w:t xml:space="preserve"> </w:t>
      </w:r>
      <w:r w:rsidRPr="00975CB4">
        <w:rPr>
          <w:rFonts w:ascii="Times New Roman" w:hAnsi="Times New Roman" w:cs="Times New Roman"/>
          <w:szCs w:val="24"/>
        </w:rPr>
        <w:t xml:space="preserve">SWZ. </w:t>
      </w:r>
      <w:r w:rsidRPr="00975CB4">
        <w:rPr>
          <w:rFonts w:ascii="Times New Roman" w:hAnsi="Times New Roman" w:cs="Times New Roman"/>
          <w:color w:val="00000A"/>
          <w:szCs w:val="24"/>
        </w:rPr>
        <w:t xml:space="preserve"> </w:t>
      </w:r>
    </w:p>
    <w:p w14:paraId="6D9FB9EA" w14:textId="77777777" w:rsidR="005A751C" w:rsidRPr="00975CB4" w:rsidRDefault="001A765E">
      <w:pPr>
        <w:numPr>
          <w:ilvl w:val="0"/>
          <w:numId w:val="16"/>
        </w:numPr>
        <w:spacing w:after="164" w:line="270" w:lineRule="auto"/>
        <w:ind w:left="1381" w:right="50" w:hanging="425"/>
        <w:rPr>
          <w:rFonts w:ascii="Times New Roman" w:hAnsi="Times New Roman" w:cs="Times New Roman"/>
          <w:szCs w:val="24"/>
        </w:rPr>
      </w:pPr>
      <w:r w:rsidRPr="00975CB4">
        <w:rPr>
          <w:rFonts w:ascii="Times New Roman" w:hAnsi="Times New Roman" w:cs="Times New Roman"/>
          <w:color w:val="00000A"/>
          <w:szCs w:val="24"/>
        </w:rPr>
        <w:t xml:space="preserve">Oferta musi obejmować całość zamówienia i musi być sporządzona w języku polskim. Każdy dokument składający się na ofertę powinien być czytelny.  </w:t>
      </w:r>
    </w:p>
    <w:p w14:paraId="23AC43BD" w14:textId="77777777" w:rsidR="005A751C" w:rsidRPr="00975CB4" w:rsidRDefault="001A765E">
      <w:pPr>
        <w:numPr>
          <w:ilvl w:val="0"/>
          <w:numId w:val="16"/>
        </w:numPr>
        <w:spacing w:after="165" w:line="270" w:lineRule="auto"/>
        <w:ind w:left="1381" w:right="50" w:hanging="425"/>
        <w:rPr>
          <w:rFonts w:ascii="Times New Roman" w:hAnsi="Times New Roman" w:cs="Times New Roman"/>
          <w:szCs w:val="24"/>
        </w:rPr>
      </w:pPr>
      <w:r w:rsidRPr="00975CB4">
        <w:rPr>
          <w:rFonts w:ascii="Times New Roman" w:hAnsi="Times New Roman" w:cs="Times New Roman"/>
          <w:b/>
          <w:szCs w:val="24"/>
        </w:rPr>
        <w:t xml:space="preserve">Ofertę składa się pod rygorem nieważności w formie elektronicznej (w postaci elektronicznej, opatrzonej kwalifikowanym podpisem elektronicznym) lub w postaci elektronicznej opatrzonej podpisem zaufanym lub podpisem osobistym. </w:t>
      </w:r>
      <w:r w:rsidRPr="00975CB4">
        <w:rPr>
          <w:rFonts w:ascii="Times New Roman" w:hAnsi="Times New Roman" w:cs="Times New Roman"/>
          <w:color w:val="00000A"/>
          <w:szCs w:val="24"/>
        </w:rPr>
        <w:t xml:space="preserve"> </w:t>
      </w:r>
    </w:p>
    <w:p w14:paraId="22AF7BB5" w14:textId="77777777" w:rsidR="005A751C" w:rsidRPr="00975CB4" w:rsidRDefault="001A765E">
      <w:pPr>
        <w:numPr>
          <w:ilvl w:val="0"/>
          <w:numId w:val="16"/>
        </w:numPr>
        <w:spacing w:after="163"/>
        <w:ind w:left="1381" w:right="50" w:hanging="425"/>
        <w:rPr>
          <w:rFonts w:ascii="Times New Roman" w:hAnsi="Times New Roman" w:cs="Times New Roman"/>
          <w:szCs w:val="24"/>
        </w:rPr>
      </w:pPr>
      <w:r w:rsidRPr="00975CB4">
        <w:rPr>
          <w:rFonts w:ascii="Times New Roman" w:hAnsi="Times New Roman" w:cs="Times New Roman"/>
          <w:szCs w:val="24"/>
        </w:rPr>
        <w:lastRenderedPageBreak/>
        <w:t>Oferta powinna być podpisana przez osobę upoważnioną do reprezentowania Wykonawcy, zgodnie z formą reprezentacji Wykonawcy określoną w rejestrze lub innym dokumencie, właściwym dla danej formy organizacyjnej Wykonawcy albo przez pełnomocnika Wykonawcy.</w:t>
      </w:r>
      <w:r w:rsidRPr="00975CB4">
        <w:rPr>
          <w:rFonts w:ascii="Times New Roman" w:hAnsi="Times New Roman" w:cs="Times New Roman"/>
          <w:color w:val="00000A"/>
          <w:szCs w:val="24"/>
        </w:rPr>
        <w:t xml:space="preserve"> </w:t>
      </w:r>
    </w:p>
    <w:p w14:paraId="4129A49F" w14:textId="2215C820" w:rsidR="005A751C" w:rsidRPr="00975CB4" w:rsidRDefault="001A765E">
      <w:pPr>
        <w:numPr>
          <w:ilvl w:val="0"/>
          <w:numId w:val="16"/>
        </w:numPr>
        <w:spacing w:after="164" w:line="270" w:lineRule="auto"/>
        <w:ind w:left="1381" w:right="50" w:hanging="425"/>
        <w:rPr>
          <w:rFonts w:ascii="Times New Roman" w:hAnsi="Times New Roman" w:cs="Times New Roman"/>
          <w:szCs w:val="24"/>
        </w:rPr>
      </w:pPr>
      <w:r w:rsidRPr="00975CB4">
        <w:rPr>
          <w:rFonts w:ascii="Times New Roman" w:hAnsi="Times New Roman" w:cs="Times New Roman"/>
          <w:color w:val="00000A"/>
          <w:szCs w:val="24"/>
        </w:rPr>
        <w:t xml:space="preserve">Oferta powinna być sporządzona na Formularzu oferty, a wszystkie wymagane oświadczenia i dokumenty z </w:t>
      </w:r>
      <w:r w:rsidRPr="00DC0E1C">
        <w:rPr>
          <w:rFonts w:ascii="Times New Roman" w:hAnsi="Times New Roman" w:cs="Times New Roman"/>
          <w:color w:val="000000" w:themeColor="text1"/>
          <w:szCs w:val="24"/>
        </w:rPr>
        <w:t xml:space="preserve">rozdziału </w:t>
      </w:r>
      <w:r w:rsidR="00DC0E1C" w:rsidRPr="00DC0E1C">
        <w:rPr>
          <w:rFonts w:ascii="Times New Roman" w:hAnsi="Times New Roman" w:cs="Times New Roman"/>
          <w:color w:val="000000" w:themeColor="text1"/>
          <w:szCs w:val="24"/>
        </w:rPr>
        <w:t>XIV ust. 1 -</w:t>
      </w:r>
      <w:r w:rsidRPr="00DC0E1C">
        <w:rPr>
          <w:rFonts w:ascii="Times New Roman" w:hAnsi="Times New Roman" w:cs="Times New Roman"/>
          <w:color w:val="000000" w:themeColor="text1"/>
          <w:szCs w:val="24"/>
        </w:rPr>
        <w:t xml:space="preserve"> 3 oraz ust. 2 niniejszego </w:t>
      </w:r>
      <w:r w:rsidRPr="00975CB4">
        <w:rPr>
          <w:rFonts w:ascii="Times New Roman" w:hAnsi="Times New Roman" w:cs="Times New Roman"/>
          <w:color w:val="00000A"/>
          <w:szCs w:val="24"/>
        </w:rPr>
        <w:t xml:space="preserve">rozdziału, muszą stanowić załączniki do oferty.  </w:t>
      </w:r>
    </w:p>
    <w:p w14:paraId="759D47BE" w14:textId="77777777" w:rsidR="005A751C" w:rsidRPr="00975CB4" w:rsidRDefault="001A765E">
      <w:pPr>
        <w:numPr>
          <w:ilvl w:val="0"/>
          <w:numId w:val="16"/>
        </w:numPr>
        <w:spacing w:after="164" w:line="270" w:lineRule="auto"/>
        <w:ind w:left="1381" w:right="50" w:hanging="425"/>
        <w:rPr>
          <w:rFonts w:ascii="Times New Roman" w:hAnsi="Times New Roman" w:cs="Times New Roman"/>
          <w:szCs w:val="24"/>
        </w:rPr>
      </w:pPr>
      <w:r w:rsidRPr="00975CB4">
        <w:rPr>
          <w:rFonts w:ascii="Times New Roman" w:hAnsi="Times New Roman" w:cs="Times New Roman"/>
          <w:color w:val="00000A"/>
          <w:szCs w:val="24"/>
        </w:rPr>
        <w:t xml:space="preserve">Zaleca się, aby oferta została złożona przy wykorzystaniu załączonych dodatków do niniejszej SWZ. Zamawiający dopuszcza złożenie oferty i załączników do oferty na formularzach sporządzonych przez wykonawcę pod warunkiem, że ich treść odpowiadać będzie treści zawartej przez zamawiającego w dodatkach załączonych do niniejszej SWZ. </w:t>
      </w:r>
    </w:p>
    <w:p w14:paraId="2DD63804" w14:textId="77777777" w:rsidR="005A751C" w:rsidRPr="00975CB4" w:rsidRDefault="001A765E">
      <w:pPr>
        <w:numPr>
          <w:ilvl w:val="0"/>
          <w:numId w:val="16"/>
        </w:numPr>
        <w:spacing w:after="164" w:line="270" w:lineRule="auto"/>
        <w:ind w:left="1381" w:right="50" w:hanging="425"/>
        <w:rPr>
          <w:rFonts w:ascii="Times New Roman" w:hAnsi="Times New Roman" w:cs="Times New Roman"/>
          <w:szCs w:val="24"/>
        </w:rPr>
      </w:pPr>
      <w:r w:rsidRPr="00975CB4">
        <w:rPr>
          <w:rFonts w:ascii="Times New Roman" w:hAnsi="Times New Roman" w:cs="Times New Roman"/>
          <w:color w:val="00000A"/>
          <w:szCs w:val="24"/>
        </w:rPr>
        <w:t xml:space="preserve">Dokumenty muszą być złożone w formie określonej w rozdziale VI SWZ. Formularze muszą być podpisane przez wykonawcę (pełnomocnika), oświadczenia składane  w oryginale muszą być podpisane odpowiednio przez wykonawcę, wykonawcę wspólnie ubiegającego się o udzielenie, podmiot udostępniający zasoby lub podwykonawcę,  w zakresie </w:t>
      </w:r>
      <w:r w:rsidRPr="00975CB4">
        <w:rPr>
          <w:rFonts w:ascii="Times New Roman" w:hAnsi="Times New Roman" w:cs="Times New Roman"/>
          <w:szCs w:val="24"/>
        </w:rPr>
        <w:t>jakim każdego z nich dotyczą.</w:t>
      </w:r>
      <w:r w:rsidRPr="00975CB4">
        <w:rPr>
          <w:rFonts w:ascii="Times New Roman" w:hAnsi="Times New Roman" w:cs="Times New Roman"/>
          <w:b/>
          <w:i/>
          <w:szCs w:val="24"/>
        </w:rPr>
        <w:t xml:space="preserve"> </w:t>
      </w:r>
    </w:p>
    <w:p w14:paraId="0E2FABD3" w14:textId="241115E5" w:rsidR="005A751C" w:rsidRPr="00975CB4" w:rsidRDefault="00805194">
      <w:pPr>
        <w:numPr>
          <w:ilvl w:val="0"/>
          <w:numId w:val="16"/>
        </w:numPr>
        <w:spacing w:after="164" w:line="270" w:lineRule="auto"/>
        <w:ind w:left="1381" w:right="50" w:hanging="425"/>
        <w:rPr>
          <w:rFonts w:ascii="Times New Roman" w:hAnsi="Times New Roman" w:cs="Times New Roman"/>
          <w:szCs w:val="24"/>
        </w:rPr>
      </w:pPr>
      <w:r>
        <w:rPr>
          <w:rFonts w:ascii="Times New Roman" w:hAnsi="Times New Roman" w:cs="Times New Roman"/>
          <w:color w:val="00000A"/>
          <w:szCs w:val="24"/>
        </w:rPr>
        <w:t xml:space="preserve">Sposób zaszyfrowania oferty został opisany w instrukcji użytkownika dostępnej na </w:t>
      </w:r>
      <w:proofErr w:type="spellStart"/>
      <w:r>
        <w:rPr>
          <w:rFonts w:ascii="Times New Roman" w:hAnsi="Times New Roman" w:cs="Times New Roman"/>
          <w:color w:val="00000A"/>
          <w:szCs w:val="24"/>
        </w:rPr>
        <w:t>miniPortalu</w:t>
      </w:r>
      <w:proofErr w:type="spellEnd"/>
      <w:r w:rsidR="001A765E" w:rsidRPr="00975CB4">
        <w:rPr>
          <w:rFonts w:ascii="Times New Roman" w:hAnsi="Times New Roman" w:cs="Times New Roman"/>
          <w:color w:val="00000A"/>
          <w:szCs w:val="24"/>
        </w:rPr>
        <w:t xml:space="preserve">. </w:t>
      </w:r>
    </w:p>
    <w:p w14:paraId="55DF843C" w14:textId="54BE0E05" w:rsidR="005A751C" w:rsidRPr="00975CB4" w:rsidRDefault="001A765E">
      <w:pPr>
        <w:numPr>
          <w:ilvl w:val="0"/>
          <w:numId w:val="16"/>
        </w:numPr>
        <w:spacing w:after="164" w:line="270" w:lineRule="auto"/>
        <w:ind w:left="1381" w:right="50" w:hanging="425"/>
        <w:rPr>
          <w:rFonts w:ascii="Times New Roman" w:hAnsi="Times New Roman" w:cs="Times New Roman"/>
          <w:szCs w:val="24"/>
        </w:rPr>
      </w:pPr>
      <w:r w:rsidRPr="00975CB4">
        <w:rPr>
          <w:rFonts w:ascii="Times New Roman" w:hAnsi="Times New Roman" w:cs="Times New Roman"/>
          <w:color w:val="00000A"/>
          <w:szCs w:val="24"/>
        </w:rPr>
        <w:t xml:space="preserve">W przypadku, gdy informacje zawarte w ofercie stanowią </w:t>
      </w:r>
      <w:r w:rsidRPr="00975CB4">
        <w:rPr>
          <w:rFonts w:ascii="Times New Roman" w:hAnsi="Times New Roman" w:cs="Times New Roman"/>
          <w:b/>
          <w:i/>
          <w:color w:val="00000A"/>
          <w:szCs w:val="24"/>
        </w:rPr>
        <w:t>tajemnicę przedsiębiorstwa</w:t>
      </w:r>
      <w:r w:rsidRPr="00975CB4">
        <w:rPr>
          <w:rFonts w:ascii="Times New Roman" w:hAnsi="Times New Roman" w:cs="Times New Roman"/>
          <w:b/>
          <w:color w:val="00000A"/>
          <w:szCs w:val="24"/>
        </w:rPr>
        <w:t>,</w:t>
      </w:r>
      <w:r w:rsidRPr="00975CB4">
        <w:rPr>
          <w:rFonts w:ascii="Times New Roman" w:hAnsi="Times New Roman" w:cs="Times New Roman"/>
          <w:color w:val="00000A"/>
          <w:szCs w:val="24"/>
        </w:rPr>
        <w:t xml:space="preserve"> w rozumieniu przepisów ustawy z dnia 16 kwietnia 1993 roku o zwalczaniu nieucz</w:t>
      </w:r>
      <w:r w:rsidR="00201391">
        <w:rPr>
          <w:rFonts w:ascii="Times New Roman" w:hAnsi="Times New Roman" w:cs="Times New Roman"/>
          <w:color w:val="00000A"/>
          <w:szCs w:val="24"/>
        </w:rPr>
        <w:t>ciwej konkurencji (Dz. U. z 202</w:t>
      </w:r>
      <w:r w:rsidR="005448C3">
        <w:rPr>
          <w:rFonts w:ascii="Times New Roman" w:hAnsi="Times New Roman" w:cs="Times New Roman"/>
          <w:color w:val="00000A"/>
          <w:szCs w:val="24"/>
        </w:rPr>
        <w:t>0</w:t>
      </w:r>
      <w:r w:rsidR="00010ADE">
        <w:rPr>
          <w:rFonts w:ascii="Times New Roman" w:hAnsi="Times New Roman" w:cs="Times New Roman"/>
          <w:color w:val="00000A"/>
          <w:szCs w:val="24"/>
        </w:rPr>
        <w:t xml:space="preserve"> r. poz. </w:t>
      </w:r>
      <w:r w:rsidR="005448C3">
        <w:rPr>
          <w:rFonts w:ascii="Times New Roman" w:hAnsi="Times New Roman" w:cs="Times New Roman"/>
          <w:color w:val="00000A"/>
          <w:szCs w:val="24"/>
        </w:rPr>
        <w:t>1913</w:t>
      </w:r>
      <w:r w:rsidRPr="00975CB4">
        <w:rPr>
          <w:rFonts w:ascii="Times New Roman" w:hAnsi="Times New Roman" w:cs="Times New Roman"/>
          <w:color w:val="00000A"/>
          <w:szCs w:val="24"/>
        </w:rPr>
        <w:t>), wykonawca winien w sposób niebudzący wątpliwości zastrzec,</w:t>
      </w:r>
      <w:r w:rsidRPr="00975CB4">
        <w:rPr>
          <w:rFonts w:ascii="Times New Roman" w:hAnsi="Times New Roman" w:cs="Times New Roman"/>
          <w:b/>
          <w:color w:val="00000A"/>
          <w:szCs w:val="24"/>
        </w:rPr>
        <w:t xml:space="preserve"> </w:t>
      </w:r>
      <w:r w:rsidRPr="00975CB4">
        <w:rPr>
          <w:rFonts w:ascii="Times New Roman" w:hAnsi="Times New Roman" w:cs="Times New Roman"/>
          <w:color w:val="00000A"/>
          <w:szCs w:val="24"/>
        </w:rPr>
        <w:t>że</w:t>
      </w:r>
      <w:r w:rsidRPr="00975CB4">
        <w:rPr>
          <w:rFonts w:ascii="Times New Roman" w:hAnsi="Times New Roman" w:cs="Times New Roman"/>
          <w:b/>
          <w:color w:val="00000A"/>
          <w:szCs w:val="24"/>
        </w:rPr>
        <w:t xml:space="preserve"> </w:t>
      </w:r>
      <w:r w:rsidRPr="00975CB4">
        <w:rPr>
          <w:rFonts w:ascii="Times New Roman" w:hAnsi="Times New Roman" w:cs="Times New Roman"/>
          <w:color w:val="00000A"/>
          <w:szCs w:val="24"/>
        </w:rPr>
        <w:t>nie mogą być udostępniane oraz wykazać, że zastrzeżone informacje stanowią tajemnicę przedsiębiorstwa. Informacje te powinny zostać złożone w osobnym pliku wraz z jednoczesnym zaznaczeniem polecenia „Załącznik stanowiący tajemnicę przedsiębiorstwa”</w:t>
      </w:r>
      <w:r w:rsidR="00705AAC">
        <w:rPr>
          <w:rFonts w:ascii="Times New Roman" w:hAnsi="Times New Roman" w:cs="Times New Roman"/>
          <w:color w:val="00000A"/>
          <w:szCs w:val="24"/>
        </w:rPr>
        <w:t>.</w:t>
      </w:r>
    </w:p>
    <w:p w14:paraId="7AE0CFAE" w14:textId="77777777" w:rsidR="005A751C" w:rsidRPr="00975CB4" w:rsidRDefault="001A765E">
      <w:pPr>
        <w:numPr>
          <w:ilvl w:val="0"/>
          <w:numId w:val="16"/>
        </w:numPr>
        <w:spacing w:after="416" w:line="259" w:lineRule="auto"/>
        <w:ind w:left="1381" w:right="50" w:hanging="425"/>
        <w:rPr>
          <w:rFonts w:ascii="Times New Roman" w:hAnsi="Times New Roman" w:cs="Times New Roman"/>
          <w:szCs w:val="24"/>
        </w:rPr>
      </w:pPr>
      <w:r w:rsidRPr="00975CB4">
        <w:rPr>
          <w:rFonts w:ascii="Times New Roman" w:hAnsi="Times New Roman" w:cs="Times New Roman"/>
          <w:color w:val="00000A"/>
          <w:szCs w:val="24"/>
        </w:rPr>
        <w:t xml:space="preserve">Wykonawca ponosi wszelkie koszty związane z przygotowaniem i złożeniem oferty. </w:t>
      </w:r>
    </w:p>
    <w:p w14:paraId="1D8C36E8" w14:textId="77777777" w:rsidR="005A751C" w:rsidRPr="00975CB4" w:rsidRDefault="001A765E">
      <w:pPr>
        <w:numPr>
          <w:ilvl w:val="0"/>
          <w:numId w:val="17"/>
        </w:numPr>
        <w:spacing w:after="165" w:line="270" w:lineRule="auto"/>
        <w:ind w:right="45" w:hanging="814"/>
        <w:rPr>
          <w:rFonts w:ascii="Times New Roman" w:hAnsi="Times New Roman" w:cs="Times New Roman"/>
          <w:szCs w:val="24"/>
        </w:rPr>
      </w:pPr>
      <w:r w:rsidRPr="00975CB4">
        <w:rPr>
          <w:rFonts w:ascii="Times New Roman" w:hAnsi="Times New Roman" w:cs="Times New Roman"/>
          <w:b/>
          <w:szCs w:val="24"/>
        </w:rPr>
        <w:t xml:space="preserve">SPOSÓB ORAZ TERMIN SKŁADANIA I OTWARCIA OFERT </w:t>
      </w:r>
      <w:r w:rsidRPr="00975CB4">
        <w:rPr>
          <w:rFonts w:ascii="Times New Roman" w:hAnsi="Times New Roman" w:cs="Times New Roman"/>
          <w:szCs w:val="24"/>
        </w:rPr>
        <w:t xml:space="preserve"> </w:t>
      </w:r>
    </w:p>
    <w:p w14:paraId="27231CF4" w14:textId="159326B4" w:rsidR="005A751C" w:rsidRPr="001D4614" w:rsidRDefault="001A765E" w:rsidP="00247B84">
      <w:pPr>
        <w:numPr>
          <w:ilvl w:val="1"/>
          <w:numId w:val="17"/>
        </w:numPr>
        <w:spacing w:after="130"/>
        <w:ind w:right="50" w:hanging="428"/>
        <w:rPr>
          <w:rFonts w:ascii="Times New Roman" w:hAnsi="Times New Roman" w:cs="Times New Roman"/>
          <w:color w:val="000000" w:themeColor="text1"/>
          <w:szCs w:val="24"/>
        </w:rPr>
      </w:pPr>
      <w:r w:rsidRPr="001D4614">
        <w:rPr>
          <w:rFonts w:ascii="Times New Roman" w:hAnsi="Times New Roman" w:cs="Times New Roman"/>
          <w:color w:val="000000" w:themeColor="text1"/>
          <w:szCs w:val="24"/>
        </w:rPr>
        <w:t xml:space="preserve">Ofertę należy złożyć na Platformie dostępnej pod adresem:  </w:t>
      </w:r>
      <w:r w:rsidR="001D4614" w:rsidRPr="001D4614">
        <w:rPr>
          <w:color w:val="000000" w:themeColor="text1"/>
          <w:u w:val="single"/>
        </w:rPr>
        <w:t>https://miniportal.uzp.gov.pl/Postepowania/2c5e004f-a861-4198-81b9-6d6890eb558a</w:t>
      </w:r>
    </w:p>
    <w:p w14:paraId="579691B2" w14:textId="77777777" w:rsidR="005A751C" w:rsidRPr="00975CB4" w:rsidRDefault="001A765E">
      <w:pPr>
        <w:numPr>
          <w:ilvl w:val="1"/>
          <w:numId w:val="17"/>
        </w:numPr>
        <w:spacing w:after="164" w:line="270" w:lineRule="auto"/>
        <w:ind w:right="50" w:hanging="428"/>
        <w:rPr>
          <w:rFonts w:ascii="Times New Roman" w:hAnsi="Times New Roman" w:cs="Times New Roman"/>
          <w:szCs w:val="24"/>
        </w:rPr>
      </w:pPr>
      <w:r w:rsidRPr="00975CB4">
        <w:rPr>
          <w:rFonts w:ascii="Times New Roman" w:hAnsi="Times New Roman" w:cs="Times New Roman"/>
          <w:color w:val="00000A"/>
          <w:szCs w:val="24"/>
        </w:rPr>
        <w:t>Zasady i sposób  składania oferty w postaci elektronicznej określone zostały w rozdziale VI SWZ oraz w instrukcji użytkowników „</w:t>
      </w:r>
      <w:r w:rsidRPr="00975CB4">
        <w:rPr>
          <w:rFonts w:ascii="Times New Roman" w:hAnsi="Times New Roman" w:cs="Times New Roman"/>
          <w:szCs w:val="24"/>
        </w:rPr>
        <w:t>Udział w trybie podstawowym bez negocjacji</w:t>
      </w:r>
      <w:r w:rsidRPr="00975CB4">
        <w:rPr>
          <w:rFonts w:ascii="Times New Roman" w:hAnsi="Times New Roman" w:cs="Times New Roman"/>
          <w:color w:val="00000A"/>
          <w:szCs w:val="24"/>
        </w:rPr>
        <w:t>”.</w:t>
      </w:r>
      <w:r w:rsidRPr="00975CB4">
        <w:rPr>
          <w:rFonts w:ascii="Times New Roman" w:hAnsi="Times New Roman" w:cs="Times New Roman"/>
          <w:b/>
          <w:color w:val="00000A"/>
          <w:szCs w:val="24"/>
        </w:rPr>
        <w:t xml:space="preserve"> </w:t>
      </w:r>
    </w:p>
    <w:p w14:paraId="46604BDB" w14:textId="1761C739" w:rsidR="005A751C" w:rsidRPr="001D4614" w:rsidRDefault="001A765E">
      <w:pPr>
        <w:numPr>
          <w:ilvl w:val="1"/>
          <w:numId w:val="17"/>
        </w:numPr>
        <w:spacing w:after="179" w:line="259" w:lineRule="auto"/>
        <w:ind w:right="50" w:hanging="428"/>
        <w:rPr>
          <w:rFonts w:ascii="Times New Roman" w:hAnsi="Times New Roman" w:cs="Times New Roman"/>
          <w:color w:val="000000" w:themeColor="text1"/>
          <w:szCs w:val="24"/>
        </w:rPr>
      </w:pPr>
      <w:r w:rsidRPr="001D4614">
        <w:rPr>
          <w:rFonts w:ascii="Times New Roman" w:hAnsi="Times New Roman" w:cs="Times New Roman"/>
          <w:color w:val="000000" w:themeColor="text1"/>
          <w:szCs w:val="24"/>
        </w:rPr>
        <w:t xml:space="preserve">Termin składania ofert upływa </w:t>
      </w:r>
      <w:r w:rsidR="008A55D8" w:rsidRPr="001D4614">
        <w:rPr>
          <w:rFonts w:ascii="Times New Roman" w:hAnsi="Times New Roman" w:cs="Times New Roman"/>
          <w:b/>
          <w:color w:val="000000" w:themeColor="text1"/>
          <w:szCs w:val="24"/>
        </w:rPr>
        <w:t>w dniu</w:t>
      </w:r>
      <w:r w:rsidR="00AB114B" w:rsidRPr="001D4614">
        <w:rPr>
          <w:rFonts w:ascii="Times New Roman" w:hAnsi="Times New Roman" w:cs="Times New Roman"/>
          <w:b/>
          <w:color w:val="000000" w:themeColor="text1"/>
          <w:szCs w:val="24"/>
        </w:rPr>
        <w:t xml:space="preserve"> 2</w:t>
      </w:r>
      <w:r w:rsidR="001D4614" w:rsidRPr="001D4614">
        <w:rPr>
          <w:rFonts w:ascii="Times New Roman" w:hAnsi="Times New Roman" w:cs="Times New Roman"/>
          <w:b/>
          <w:color w:val="000000" w:themeColor="text1"/>
          <w:szCs w:val="24"/>
        </w:rPr>
        <w:t>8</w:t>
      </w:r>
      <w:r w:rsidR="00AB114B" w:rsidRPr="001D4614">
        <w:rPr>
          <w:rFonts w:ascii="Times New Roman" w:hAnsi="Times New Roman" w:cs="Times New Roman"/>
          <w:b/>
          <w:color w:val="000000" w:themeColor="text1"/>
          <w:szCs w:val="24"/>
        </w:rPr>
        <w:t>.10.2021</w:t>
      </w:r>
      <w:r w:rsidR="008A55D8" w:rsidRPr="001D4614">
        <w:rPr>
          <w:rFonts w:ascii="Times New Roman" w:hAnsi="Times New Roman" w:cs="Times New Roman"/>
          <w:b/>
          <w:color w:val="000000" w:themeColor="text1"/>
          <w:szCs w:val="24"/>
        </w:rPr>
        <w:t xml:space="preserve"> </w:t>
      </w:r>
      <w:r w:rsidRPr="001D4614">
        <w:rPr>
          <w:rFonts w:ascii="Times New Roman" w:hAnsi="Times New Roman" w:cs="Times New Roman"/>
          <w:b/>
          <w:color w:val="000000" w:themeColor="text1"/>
          <w:szCs w:val="24"/>
        </w:rPr>
        <w:t xml:space="preserve">roku, o godz. 11:00. </w:t>
      </w:r>
    </w:p>
    <w:p w14:paraId="774AE380" w14:textId="20F13C3E" w:rsidR="005A751C" w:rsidRPr="001D4614" w:rsidRDefault="001A765E">
      <w:pPr>
        <w:numPr>
          <w:ilvl w:val="1"/>
          <w:numId w:val="17"/>
        </w:numPr>
        <w:spacing w:after="177" w:line="259" w:lineRule="auto"/>
        <w:ind w:right="50" w:hanging="428"/>
        <w:rPr>
          <w:rFonts w:ascii="Times New Roman" w:hAnsi="Times New Roman" w:cs="Times New Roman"/>
          <w:color w:val="000000" w:themeColor="text1"/>
          <w:szCs w:val="24"/>
        </w:rPr>
      </w:pPr>
      <w:r w:rsidRPr="001D4614">
        <w:rPr>
          <w:rFonts w:ascii="Times New Roman" w:hAnsi="Times New Roman" w:cs="Times New Roman"/>
          <w:color w:val="000000" w:themeColor="text1"/>
          <w:szCs w:val="24"/>
        </w:rPr>
        <w:t xml:space="preserve">Otwarcie ofert nastąpi </w:t>
      </w:r>
      <w:r w:rsidRPr="001D4614">
        <w:rPr>
          <w:rFonts w:ascii="Times New Roman" w:hAnsi="Times New Roman" w:cs="Times New Roman"/>
          <w:b/>
          <w:color w:val="000000" w:themeColor="text1"/>
          <w:szCs w:val="24"/>
        </w:rPr>
        <w:t xml:space="preserve">w dniu </w:t>
      </w:r>
      <w:r w:rsidR="00AB114B" w:rsidRPr="001D4614">
        <w:rPr>
          <w:rFonts w:ascii="Times New Roman" w:hAnsi="Times New Roman" w:cs="Times New Roman"/>
          <w:b/>
          <w:color w:val="000000" w:themeColor="text1"/>
          <w:szCs w:val="24"/>
        </w:rPr>
        <w:t>2</w:t>
      </w:r>
      <w:r w:rsidR="001D4614" w:rsidRPr="001D4614">
        <w:rPr>
          <w:rFonts w:ascii="Times New Roman" w:hAnsi="Times New Roman" w:cs="Times New Roman"/>
          <w:b/>
          <w:color w:val="000000" w:themeColor="text1"/>
          <w:szCs w:val="24"/>
        </w:rPr>
        <w:t>8</w:t>
      </w:r>
      <w:r w:rsidR="00AB114B" w:rsidRPr="001D4614">
        <w:rPr>
          <w:rFonts w:ascii="Times New Roman" w:hAnsi="Times New Roman" w:cs="Times New Roman"/>
          <w:b/>
          <w:color w:val="000000" w:themeColor="text1"/>
          <w:szCs w:val="24"/>
        </w:rPr>
        <w:t>.10.2021</w:t>
      </w:r>
      <w:r w:rsidRPr="001D4614">
        <w:rPr>
          <w:rFonts w:ascii="Times New Roman" w:hAnsi="Times New Roman" w:cs="Times New Roman"/>
          <w:b/>
          <w:color w:val="000000" w:themeColor="text1"/>
          <w:szCs w:val="24"/>
        </w:rPr>
        <w:t xml:space="preserve"> roku o godz. 12:00.</w:t>
      </w:r>
      <w:r w:rsidRPr="001D4614">
        <w:rPr>
          <w:rFonts w:ascii="Times New Roman" w:hAnsi="Times New Roman" w:cs="Times New Roman"/>
          <w:color w:val="000000" w:themeColor="text1"/>
          <w:szCs w:val="24"/>
        </w:rPr>
        <w:t xml:space="preserve"> </w:t>
      </w:r>
    </w:p>
    <w:p w14:paraId="0F06A8A1" w14:textId="77777777" w:rsidR="005A751C" w:rsidRPr="00975CB4" w:rsidRDefault="001A765E">
      <w:pPr>
        <w:numPr>
          <w:ilvl w:val="1"/>
          <w:numId w:val="17"/>
        </w:numPr>
        <w:spacing w:after="163"/>
        <w:ind w:right="50" w:hanging="428"/>
        <w:rPr>
          <w:rFonts w:ascii="Times New Roman" w:hAnsi="Times New Roman" w:cs="Times New Roman"/>
          <w:szCs w:val="24"/>
        </w:rPr>
      </w:pPr>
      <w:r w:rsidRPr="00975CB4">
        <w:rPr>
          <w:rFonts w:ascii="Times New Roman" w:hAnsi="Times New Roman" w:cs="Times New Roman"/>
          <w:szCs w:val="24"/>
        </w:rPr>
        <w:t xml:space="preserve">W przypadku awarii systemu teleinformatycznego przy użyciu którego następuje otwarcie ofert, która powoduje brak możliwości ich otwarcia w terminie określonym przez zamawiającego, otwarcie ofert następuje niezwłocznie po usunięciu awarii. </w:t>
      </w:r>
      <w:r w:rsidRPr="00975CB4">
        <w:rPr>
          <w:rFonts w:ascii="Times New Roman" w:hAnsi="Times New Roman" w:cs="Times New Roman"/>
          <w:color w:val="00000A"/>
          <w:szCs w:val="24"/>
        </w:rPr>
        <w:t>Zamawiający informuje o zmianie terminu otwarcia ofert na stronie internetowej prowadzonego postępowania.</w:t>
      </w:r>
      <w:r w:rsidRPr="00975CB4">
        <w:rPr>
          <w:rFonts w:ascii="Times New Roman" w:hAnsi="Times New Roman" w:cs="Times New Roman"/>
          <w:szCs w:val="24"/>
        </w:rPr>
        <w:t xml:space="preserve"> </w:t>
      </w:r>
    </w:p>
    <w:p w14:paraId="0D7FD72C" w14:textId="77777777" w:rsidR="005A751C" w:rsidRPr="00975CB4" w:rsidRDefault="001A765E">
      <w:pPr>
        <w:numPr>
          <w:ilvl w:val="1"/>
          <w:numId w:val="17"/>
        </w:numPr>
        <w:spacing w:after="162"/>
        <w:ind w:right="50" w:hanging="428"/>
        <w:rPr>
          <w:rFonts w:ascii="Times New Roman" w:hAnsi="Times New Roman" w:cs="Times New Roman"/>
          <w:szCs w:val="24"/>
        </w:rPr>
      </w:pPr>
      <w:r w:rsidRPr="00975CB4">
        <w:rPr>
          <w:rFonts w:ascii="Times New Roman" w:hAnsi="Times New Roman" w:cs="Times New Roman"/>
          <w:szCs w:val="24"/>
        </w:rPr>
        <w:lastRenderedPageBreak/>
        <w:t xml:space="preserve">Zamawiający, najpóźniej przed otwarciem ofert, udostępni na stronie internetowej prowadzonego postępowania informację o kwocie, jaką zamierza się przeznaczyć na sfinansowanie zamówienia. </w:t>
      </w:r>
      <w:r w:rsidRPr="00975CB4">
        <w:rPr>
          <w:rFonts w:ascii="Times New Roman" w:hAnsi="Times New Roman" w:cs="Times New Roman"/>
          <w:color w:val="00000A"/>
          <w:szCs w:val="24"/>
        </w:rPr>
        <w:t xml:space="preserve"> </w:t>
      </w:r>
    </w:p>
    <w:p w14:paraId="7C6E6CAD" w14:textId="77777777" w:rsidR="005A751C" w:rsidRPr="00975CB4" w:rsidRDefault="001A765E">
      <w:pPr>
        <w:numPr>
          <w:ilvl w:val="1"/>
          <w:numId w:val="17"/>
        </w:numPr>
        <w:ind w:right="50" w:hanging="428"/>
        <w:rPr>
          <w:rFonts w:ascii="Times New Roman" w:hAnsi="Times New Roman" w:cs="Times New Roman"/>
          <w:szCs w:val="24"/>
        </w:rPr>
      </w:pPr>
      <w:r w:rsidRPr="00975CB4">
        <w:rPr>
          <w:rFonts w:ascii="Times New Roman" w:hAnsi="Times New Roman" w:cs="Times New Roman"/>
          <w:szCs w:val="24"/>
        </w:rPr>
        <w:t xml:space="preserve">Zamawiający, niezwłocznie po otwarciu ofert, udostępni na stronie internetowej prowadzonego postępowania informacje o: </w:t>
      </w:r>
      <w:r w:rsidRPr="00975CB4">
        <w:rPr>
          <w:rFonts w:ascii="Times New Roman" w:hAnsi="Times New Roman" w:cs="Times New Roman"/>
          <w:color w:val="00000A"/>
          <w:szCs w:val="24"/>
        </w:rPr>
        <w:t xml:space="preserve"> </w:t>
      </w:r>
    </w:p>
    <w:p w14:paraId="334C23CE" w14:textId="77777777" w:rsidR="005A751C" w:rsidRPr="00975CB4" w:rsidRDefault="001A765E">
      <w:pPr>
        <w:numPr>
          <w:ilvl w:val="3"/>
          <w:numId w:val="18"/>
        </w:numPr>
        <w:ind w:left="1381" w:right="51" w:hanging="425"/>
        <w:rPr>
          <w:rFonts w:ascii="Times New Roman" w:hAnsi="Times New Roman" w:cs="Times New Roman"/>
          <w:szCs w:val="24"/>
        </w:rPr>
      </w:pPr>
      <w:r w:rsidRPr="00975CB4">
        <w:rPr>
          <w:rFonts w:ascii="Times New Roman" w:hAnsi="Times New Roman" w:cs="Times New Roman"/>
          <w:szCs w:val="24"/>
        </w:rPr>
        <w:t xml:space="preserve">nazwach albo imionach i nazwiskach oraz siedzibach lub miejscach prowadzonej działalności gospodarczej albo miejscach zamieszkania wykonawców, których oferty zostały otwarte, </w:t>
      </w:r>
    </w:p>
    <w:p w14:paraId="0B067287" w14:textId="77777777" w:rsidR="005A751C" w:rsidRPr="00975CB4" w:rsidRDefault="001A765E">
      <w:pPr>
        <w:numPr>
          <w:ilvl w:val="3"/>
          <w:numId w:val="18"/>
        </w:numPr>
        <w:spacing w:after="406"/>
        <w:ind w:left="1381" w:right="51" w:hanging="425"/>
        <w:rPr>
          <w:rFonts w:ascii="Times New Roman" w:hAnsi="Times New Roman" w:cs="Times New Roman"/>
          <w:szCs w:val="24"/>
        </w:rPr>
      </w:pPr>
      <w:r w:rsidRPr="00975CB4">
        <w:rPr>
          <w:rFonts w:ascii="Times New Roman" w:hAnsi="Times New Roman" w:cs="Times New Roman"/>
          <w:szCs w:val="24"/>
        </w:rPr>
        <w:t xml:space="preserve">cenach lub kosztach zawartych w ofertach. </w:t>
      </w:r>
    </w:p>
    <w:p w14:paraId="11644C9C" w14:textId="401A5A85" w:rsidR="005A751C" w:rsidRPr="00975CB4" w:rsidRDefault="00A33A23">
      <w:pPr>
        <w:numPr>
          <w:ilvl w:val="0"/>
          <w:numId w:val="17"/>
        </w:numPr>
        <w:spacing w:after="165" w:line="270" w:lineRule="auto"/>
        <w:ind w:right="45" w:hanging="814"/>
        <w:rPr>
          <w:rFonts w:ascii="Times New Roman" w:hAnsi="Times New Roman" w:cs="Times New Roman"/>
          <w:szCs w:val="24"/>
        </w:rPr>
      </w:pPr>
      <w:r>
        <w:rPr>
          <w:rFonts w:ascii="Times New Roman" w:hAnsi="Times New Roman" w:cs="Times New Roman"/>
          <w:b/>
          <w:szCs w:val="24"/>
        </w:rPr>
        <w:t xml:space="preserve">WARUNKI UDZIAŁU W POSTĘPOWANIU ORAZ </w:t>
      </w:r>
      <w:r w:rsidR="001A765E" w:rsidRPr="00975CB4">
        <w:rPr>
          <w:rFonts w:ascii="Times New Roman" w:hAnsi="Times New Roman" w:cs="Times New Roman"/>
          <w:b/>
          <w:szCs w:val="24"/>
        </w:rPr>
        <w:t>PODSTAWY WYKLUCZENIA</w:t>
      </w:r>
      <w:r w:rsidR="001A765E" w:rsidRPr="00975CB4">
        <w:rPr>
          <w:rFonts w:ascii="Times New Roman" w:hAnsi="Times New Roman" w:cs="Times New Roman"/>
          <w:szCs w:val="24"/>
        </w:rPr>
        <w:t xml:space="preserve"> </w:t>
      </w:r>
    </w:p>
    <w:p w14:paraId="4FDBAC8D" w14:textId="77777777" w:rsidR="005A751C" w:rsidRPr="00975CB4" w:rsidRDefault="001A765E">
      <w:pPr>
        <w:numPr>
          <w:ilvl w:val="1"/>
          <w:numId w:val="17"/>
        </w:numPr>
        <w:spacing w:after="125" w:line="270" w:lineRule="auto"/>
        <w:ind w:right="50" w:hanging="428"/>
        <w:rPr>
          <w:rFonts w:ascii="Times New Roman" w:hAnsi="Times New Roman" w:cs="Times New Roman"/>
          <w:szCs w:val="24"/>
        </w:rPr>
      </w:pPr>
      <w:r w:rsidRPr="00975CB4">
        <w:rPr>
          <w:rFonts w:ascii="Times New Roman" w:hAnsi="Times New Roman" w:cs="Times New Roman"/>
          <w:color w:val="00000A"/>
          <w:szCs w:val="24"/>
        </w:rPr>
        <w:t>Zamawiający wykluczy z postępowania wykonawcę, wobec którego zachodzą podstawy wykluczenia, o których mowa w:</w:t>
      </w:r>
      <w:r w:rsidRPr="00975CB4">
        <w:rPr>
          <w:rFonts w:ascii="Times New Roman" w:hAnsi="Times New Roman" w:cs="Times New Roman"/>
          <w:szCs w:val="24"/>
        </w:rPr>
        <w:t xml:space="preserve"> </w:t>
      </w:r>
    </w:p>
    <w:p w14:paraId="397779AF" w14:textId="77777777" w:rsidR="005A751C" w:rsidRPr="00975CB4" w:rsidRDefault="001A765E">
      <w:pPr>
        <w:spacing w:after="48" w:line="270" w:lineRule="auto"/>
        <w:ind w:left="953" w:right="45" w:hanging="10"/>
        <w:rPr>
          <w:rFonts w:ascii="Times New Roman" w:hAnsi="Times New Roman" w:cs="Times New Roman"/>
          <w:szCs w:val="24"/>
        </w:rPr>
      </w:pPr>
      <w:r w:rsidRPr="00975CB4">
        <w:rPr>
          <w:rFonts w:ascii="Times New Roman" w:hAnsi="Times New Roman" w:cs="Times New Roman"/>
          <w:b/>
          <w:szCs w:val="24"/>
        </w:rPr>
        <w:t xml:space="preserve">A) art. 108 ust. 1 ustawy, tj.: </w:t>
      </w:r>
    </w:p>
    <w:p w14:paraId="37840DF5" w14:textId="77777777" w:rsidR="005A751C" w:rsidRPr="00975CB4" w:rsidRDefault="001A765E">
      <w:pPr>
        <w:ind w:left="966" w:right="51"/>
        <w:rPr>
          <w:rFonts w:ascii="Times New Roman" w:hAnsi="Times New Roman" w:cs="Times New Roman"/>
          <w:szCs w:val="24"/>
        </w:rPr>
      </w:pPr>
      <w:r w:rsidRPr="00975CB4">
        <w:rPr>
          <w:rFonts w:ascii="Times New Roman" w:hAnsi="Times New Roman" w:cs="Times New Roman"/>
          <w:szCs w:val="24"/>
        </w:rPr>
        <w:t>1)</w:t>
      </w:r>
      <w:r w:rsidRPr="00975CB4">
        <w:rPr>
          <w:rFonts w:ascii="Times New Roman" w:eastAsia="Arial" w:hAnsi="Times New Roman" w:cs="Times New Roman"/>
          <w:szCs w:val="24"/>
        </w:rPr>
        <w:t xml:space="preserve"> </w:t>
      </w:r>
      <w:r w:rsidRPr="00975CB4">
        <w:rPr>
          <w:rFonts w:ascii="Times New Roman" w:hAnsi="Times New Roman" w:cs="Times New Roman"/>
          <w:szCs w:val="24"/>
        </w:rPr>
        <w:t xml:space="preserve">będącego osobą fizyczną, którego prawomocnie skazano za przestępstwo:  </w:t>
      </w:r>
    </w:p>
    <w:p w14:paraId="6018529C" w14:textId="77777777" w:rsidR="005A751C" w:rsidRPr="00975CB4" w:rsidRDefault="001A765E">
      <w:pPr>
        <w:numPr>
          <w:ilvl w:val="4"/>
          <w:numId w:val="19"/>
        </w:numPr>
        <w:spacing w:after="9"/>
        <w:ind w:right="51" w:hanging="425"/>
        <w:rPr>
          <w:rFonts w:ascii="Times New Roman" w:hAnsi="Times New Roman" w:cs="Times New Roman"/>
          <w:szCs w:val="24"/>
        </w:rPr>
      </w:pPr>
      <w:r w:rsidRPr="00975CB4">
        <w:rPr>
          <w:rFonts w:ascii="Times New Roman" w:hAnsi="Times New Roman" w:cs="Times New Roman"/>
          <w:szCs w:val="24"/>
        </w:rPr>
        <w:t xml:space="preserve">udziału w zorganizowanej grupie przestępczej albo związku mającym na celu popełnienie przestępstwa lub przestępstwa skarbowego, o którym mowa w art. 258 </w:t>
      </w:r>
    </w:p>
    <w:p w14:paraId="20260603" w14:textId="77777777" w:rsidR="005A751C" w:rsidRPr="00975CB4" w:rsidRDefault="001A765E">
      <w:pPr>
        <w:ind w:left="1672" w:right="51"/>
        <w:rPr>
          <w:rFonts w:ascii="Times New Roman" w:hAnsi="Times New Roman" w:cs="Times New Roman"/>
          <w:szCs w:val="24"/>
        </w:rPr>
      </w:pPr>
      <w:r w:rsidRPr="00975CB4">
        <w:rPr>
          <w:rFonts w:ascii="Times New Roman" w:hAnsi="Times New Roman" w:cs="Times New Roman"/>
          <w:szCs w:val="24"/>
        </w:rPr>
        <w:t xml:space="preserve">Kodeksu karnego,  </w:t>
      </w:r>
    </w:p>
    <w:p w14:paraId="6DC164AC" w14:textId="77777777" w:rsidR="005A751C" w:rsidRPr="00975CB4" w:rsidRDefault="001A765E">
      <w:pPr>
        <w:numPr>
          <w:ilvl w:val="4"/>
          <w:numId w:val="19"/>
        </w:numPr>
        <w:ind w:right="51" w:hanging="425"/>
        <w:rPr>
          <w:rFonts w:ascii="Times New Roman" w:hAnsi="Times New Roman" w:cs="Times New Roman"/>
          <w:szCs w:val="24"/>
        </w:rPr>
      </w:pPr>
      <w:r w:rsidRPr="00975CB4">
        <w:rPr>
          <w:rFonts w:ascii="Times New Roman" w:hAnsi="Times New Roman" w:cs="Times New Roman"/>
          <w:szCs w:val="24"/>
        </w:rPr>
        <w:t xml:space="preserve">handlu ludźmi, o którym mowa w art. 189a Kodeksu karnego,  </w:t>
      </w:r>
    </w:p>
    <w:p w14:paraId="2F40148B" w14:textId="77777777" w:rsidR="005A751C" w:rsidRPr="00975CB4" w:rsidRDefault="001A765E">
      <w:pPr>
        <w:numPr>
          <w:ilvl w:val="4"/>
          <w:numId w:val="19"/>
        </w:numPr>
        <w:ind w:right="51" w:hanging="425"/>
        <w:rPr>
          <w:rFonts w:ascii="Times New Roman" w:hAnsi="Times New Roman" w:cs="Times New Roman"/>
          <w:szCs w:val="24"/>
        </w:rPr>
      </w:pPr>
      <w:r w:rsidRPr="00975CB4">
        <w:rPr>
          <w:rFonts w:ascii="Times New Roman" w:hAnsi="Times New Roman" w:cs="Times New Roman"/>
          <w:szCs w:val="24"/>
        </w:rPr>
        <w:t xml:space="preserve">o którym mowa w art. 228–230a, art. 250a Kodeksu karnego lub w art. 46 lub art. 48 ustawy z dnia 25 czerwca 2010 r. o sporcie,  </w:t>
      </w:r>
    </w:p>
    <w:p w14:paraId="4860EE4A" w14:textId="77777777" w:rsidR="005A751C" w:rsidRPr="00975CB4" w:rsidRDefault="001A765E">
      <w:pPr>
        <w:numPr>
          <w:ilvl w:val="4"/>
          <w:numId w:val="19"/>
        </w:numPr>
        <w:ind w:right="51" w:hanging="425"/>
        <w:rPr>
          <w:rFonts w:ascii="Times New Roman" w:hAnsi="Times New Roman" w:cs="Times New Roman"/>
          <w:szCs w:val="24"/>
        </w:rPr>
      </w:pPr>
      <w:r w:rsidRPr="00975CB4">
        <w:rPr>
          <w:rFonts w:ascii="Times New Roman" w:hAnsi="Times New Roman" w:cs="Times New Roman"/>
          <w:szCs w:val="24"/>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49A265E6" w14:textId="77777777" w:rsidR="005A751C" w:rsidRPr="00975CB4" w:rsidRDefault="001A765E">
      <w:pPr>
        <w:numPr>
          <w:ilvl w:val="4"/>
          <w:numId w:val="19"/>
        </w:numPr>
        <w:ind w:right="51" w:hanging="425"/>
        <w:rPr>
          <w:rFonts w:ascii="Times New Roman" w:hAnsi="Times New Roman" w:cs="Times New Roman"/>
          <w:szCs w:val="24"/>
        </w:rPr>
      </w:pPr>
      <w:r w:rsidRPr="00975CB4">
        <w:rPr>
          <w:rFonts w:ascii="Times New Roman" w:hAnsi="Times New Roman" w:cs="Times New Roman"/>
          <w:szCs w:val="24"/>
        </w:rPr>
        <w:t xml:space="preserve">o charakterze terrorystycznym, o którym mowa w art. 115 § 20 Kodeksu karnego, lub mające na celu popełnienie tego przestępstwa,  </w:t>
      </w:r>
    </w:p>
    <w:p w14:paraId="762BFA4C" w14:textId="77777777" w:rsidR="005A751C" w:rsidRPr="00975CB4" w:rsidRDefault="001A765E">
      <w:pPr>
        <w:numPr>
          <w:ilvl w:val="4"/>
          <w:numId w:val="19"/>
        </w:numPr>
        <w:spacing w:after="8"/>
        <w:ind w:right="51" w:hanging="425"/>
        <w:rPr>
          <w:rFonts w:ascii="Times New Roman" w:hAnsi="Times New Roman" w:cs="Times New Roman"/>
          <w:szCs w:val="24"/>
        </w:rPr>
      </w:pPr>
      <w:r w:rsidRPr="00975CB4">
        <w:rPr>
          <w:rFonts w:ascii="Times New Roman" w:hAnsi="Times New Roman" w:cs="Times New Roman"/>
          <w:szCs w:val="24"/>
        </w:rPr>
        <w:t xml:space="preserve">powierzenia wykonywania pracy małoletniemu cudzoziemcowi, o którym mowa  w art. 9 ust. 2 ustawy z dnia 15 czerwca 2012 r. o skutkach powierzania wykonywania pracy cudzoziemcom przebywającym wbrew przepisom na terytorium </w:t>
      </w:r>
    </w:p>
    <w:p w14:paraId="102E3C55" w14:textId="77777777" w:rsidR="005A751C" w:rsidRPr="00975CB4" w:rsidRDefault="001A765E">
      <w:pPr>
        <w:ind w:left="1672" w:right="51"/>
        <w:rPr>
          <w:rFonts w:ascii="Times New Roman" w:hAnsi="Times New Roman" w:cs="Times New Roman"/>
          <w:szCs w:val="24"/>
        </w:rPr>
      </w:pPr>
      <w:r w:rsidRPr="00975CB4">
        <w:rPr>
          <w:rFonts w:ascii="Times New Roman" w:hAnsi="Times New Roman" w:cs="Times New Roman"/>
          <w:szCs w:val="24"/>
        </w:rPr>
        <w:t xml:space="preserve">Rzeczypospolitej Polskiej (Dz. U. poz. 769),  </w:t>
      </w:r>
    </w:p>
    <w:p w14:paraId="58CD5322" w14:textId="77777777" w:rsidR="005A751C" w:rsidRPr="00975CB4" w:rsidRDefault="001A765E">
      <w:pPr>
        <w:numPr>
          <w:ilvl w:val="4"/>
          <w:numId w:val="19"/>
        </w:numPr>
        <w:spacing w:after="7"/>
        <w:ind w:right="51" w:hanging="425"/>
        <w:rPr>
          <w:rFonts w:ascii="Times New Roman" w:hAnsi="Times New Roman" w:cs="Times New Roman"/>
          <w:szCs w:val="24"/>
        </w:rPr>
      </w:pPr>
      <w:r w:rsidRPr="00975CB4">
        <w:rPr>
          <w:rFonts w:ascii="Times New Roman" w:hAnsi="Times New Roman" w:cs="Times New Roman"/>
          <w:szCs w:val="24"/>
        </w:rPr>
        <w:t>przeciwko obrotowi gospodarczemu, o których mowa w art. 296 – 307 Kodeksu karnego, przestępstwo oszustwa, o którym mowa w art. 286 Kodeksu karnego, przestępstwo przeciwko wiarygodności dokumentów, o których mowa w art. 270 –</w:t>
      </w:r>
    </w:p>
    <w:p w14:paraId="57FB196A" w14:textId="77777777" w:rsidR="005A751C" w:rsidRPr="00975CB4" w:rsidRDefault="001A765E">
      <w:pPr>
        <w:ind w:left="1672" w:right="51"/>
        <w:rPr>
          <w:rFonts w:ascii="Times New Roman" w:hAnsi="Times New Roman" w:cs="Times New Roman"/>
          <w:szCs w:val="24"/>
        </w:rPr>
      </w:pPr>
      <w:r w:rsidRPr="00975CB4">
        <w:rPr>
          <w:rFonts w:ascii="Times New Roman" w:hAnsi="Times New Roman" w:cs="Times New Roman"/>
          <w:szCs w:val="24"/>
        </w:rPr>
        <w:t xml:space="preserve">277d Kodeksu karnego, lub przestępstwo skarbowe,  </w:t>
      </w:r>
    </w:p>
    <w:p w14:paraId="570ADE15" w14:textId="77777777" w:rsidR="005A751C" w:rsidRPr="00975CB4" w:rsidRDefault="001A765E">
      <w:pPr>
        <w:numPr>
          <w:ilvl w:val="4"/>
          <w:numId w:val="19"/>
        </w:numPr>
        <w:spacing w:after="9"/>
        <w:ind w:right="51" w:hanging="425"/>
        <w:rPr>
          <w:rFonts w:ascii="Times New Roman" w:hAnsi="Times New Roman" w:cs="Times New Roman"/>
          <w:szCs w:val="24"/>
        </w:rPr>
      </w:pPr>
      <w:r w:rsidRPr="00975CB4">
        <w:rPr>
          <w:rFonts w:ascii="Times New Roman" w:hAnsi="Times New Roman" w:cs="Times New Roman"/>
          <w:szCs w:val="24"/>
        </w:rPr>
        <w:t xml:space="preserve">o którym mowa w art. 9 ust. 1 i 3 lub art. 10 ustawy z dnia 15 czerwca 2012 r.  </w:t>
      </w:r>
    </w:p>
    <w:p w14:paraId="56F6BF04" w14:textId="77777777" w:rsidR="005A751C" w:rsidRPr="00975CB4" w:rsidRDefault="001A765E">
      <w:pPr>
        <w:spacing w:after="8"/>
        <w:ind w:left="1672" w:right="51"/>
        <w:rPr>
          <w:rFonts w:ascii="Times New Roman" w:hAnsi="Times New Roman" w:cs="Times New Roman"/>
          <w:szCs w:val="24"/>
        </w:rPr>
      </w:pPr>
      <w:r w:rsidRPr="00975CB4">
        <w:rPr>
          <w:rFonts w:ascii="Times New Roman" w:hAnsi="Times New Roman" w:cs="Times New Roman"/>
          <w:szCs w:val="24"/>
        </w:rPr>
        <w:t xml:space="preserve">o skutkach powierzania wykonywania pracy cudzoziemcom przebywającym wbrew przepisom na terytorium Rzeczypospolitej Polskiej  </w:t>
      </w:r>
    </w:p>
    <w:p w14:paraId="530AF22A" w14:textId="77777777" w:rsidR="005A751C" w:rsidRPr="00975CB4" w:rsidRDefault="001A765E">
      <w:pPr>
        <w:spacing w:after="10"/>
        <w:ind w:left="1247" w:right="51"/>
        <w:rPr>
          <w:rFonts w:ascii="Times New Roman" w:hAnsi="Times New Roman" w:cs="Times New Roman"/>
          <w:szCs w:val="24"/>
        </w:rPr>
      </w:pPr>
      <w:r w:rsidRPr="00975CB4">
        <w:rPr>
          <w:rFonts w:ascii="Times New Roman" w:hAnsi="Times New Roman" w:cs="Times New Roman"/>
          <w:szCs w:val="24"/>
        </w:rPr>
        <w:t xml:space="preserve">– lub za odpowiedni czyn zabroniony określony w przepisach prawa obcego;  </w:t>
      </w:r>
    </w:p>
    <w:p w14:paraId="65F91CCF" w14:textId="77777777" w:rsidR="005A751C" w:rsidRPr="00975CB4" w:rsidRDefault="001A765E">
      <w:pPr>
        <w:spacing w:after="57" w:line="259" w:lineRule="auto"/>
        <w:ind w:left="1239" w:right="0" w:firstLine="0"/>
        <w:jc w:val="left"/>
        <w:rPr>
          <w:rFonts w:ascii="Times New Roman" w:hAnsi="Times New Roman" w:cs="Times New Roman"/>
          <w:szCs w:val="24"/>
        </w:rPr>
      </w:pPr>
      <w:r w:rsidRPr="00975CB4">
        <w:rPr>
          <w:rFonts w:ascii="Times New Roman" w:hAnsi="Times New Roman" w:cs="Times New Roman"/>
          <w:szCs w:val="24"/>
        </w:rPr>
        <w:t xml:space="preserve"> </w:t>
      </w:r>
    </w:p>
    <w:p w14:paraId="20D30C17" w14:textId="77777777" w:rsidR="005A751C" w:rsidRPr="00975CB4" w:rsidRDefault="001A765E">
      <w:pPr>
        <w:numPr>
          <w:ilvl w:val="2"/>
          <w:numId w:val="17"/>
        </w:numPr>
        <w:ind w:right="51" w:hanging="425"/>
        <w:rPr>
          <w:rFonts w:ascii="Times New Roman" w:hAnsi="Times New Roman" w:cs="Times New Roman"/>
          <w:szCs w:val="24"/>
        </w:rPr>
      </w:pPr>
      <w:r w:rsidRPr="00975CB4">
        <w:rPr>
          <w:rFonts w:ascii="Times New Roman" w:hAnsi="Times New Roman" w:cs="Times New Roman"/>
          <w:szCs w:val="24"/>
        </w:rPr>
        <w:lastRenderedPageBreak/>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5B838E7E" w14:textId="77777777" w:rsidR="005A751C" w:rsidRPr="00975CB4" w:rsidRDefault="001A765E">
      <w:pPr>
        <w:numPr>
          <w:ilvl w:val="2"/>
          <w:numId w:val="17"/>
        </w:numPr>
        <w:ind w:right="51" w:hanging="425"/>
        <w:rPr>
          <w:rFonts w:ascii="Times New Roman" w:hAnsi="Times New Roman" w:cs="Times New Roman"/>
          <w:szCs w:val="24"/>
        </w:rPr>
      </w:pPr>
      <w:r w:rsidRPr="00975CB4">
        <w:rPr>
          <w:rFonts w:ascii="Times New Roman" w:hAnsi="Times New Roman" w:cs="Times New Roman"/>
          <w:szCs w:val="24"/>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60FE6431" w14:textId="77777777" w:rsidR="005A751C" w:rsidRPr="00975CB4" w:rsidRDefault="001A765E">
      <w:pPr>
        <w:numPr>
          <w:ilvl w:val="2"/>
          <w:numId w:val="17"/>
        </w:numPr>
        <w:spacing w:after="57" w:line="259" w:lineRule="auto"/>
        <w:ind w:right="51" w:hanging="425"/>
        <w:rPr>
          <w:rFonts w:ascii="Times New Roman" w:hAnsi="Times New Roman" w:cs="Times New Roman"/>
          <w:szCs w:val="24"/>
        </w:rPr>
      </w:pPr>
      <w:r w:rsidRPr="00975CB4">
        <w:rPr>
          <w:rFonts w:ascii="Times New Roman" w:hAnsi="Times New Roman" w:cs="Times New Roman"/>
          <w:szCs w:val="24"/>
        </w:rPr>
        <w:t xml:space="preserve">wobec którego prawomocnie orzeczono zakaz ubiegania się o zamówienia publiczne;  </w:t>
      </w:r>
    </w:p>
    <w:p w14:paraId="1A56A5A3" w14:textId="77777777" w:rsidR="005A751C" w:rsidRPr="00975CB4" w:rsidRDefault="001A765E">
      <w:pPr>
        <w:numPr>
          <w:ilvl w:val="2"/>
          <w:numId w:val="17"/>
        </w:numPr>
        <w:ind w:right="51" w:hanging="425"/>
        <w:rPr>
          <w:rFonts w:ascii="Times New Roman" w:hAnsi="Times New Roman" w:cs="Times New Roman"/>
          <w:szCs w:val="24"/>
        </w:rPr>
      </w:pPr>
      <w:r w:rsidRPr="00975CB4">
        <w:rPr>
          <w:rFonts w:ascii="Times New Roman" w:hAnsi="Times New Roman" w:cs="Times New Roman"/>
          <w:szCs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091D1F08" w14:textId="77777777" w:rsidR="005A751C" w:rsidRPr="00975CB4" w:rsidRDefault="001A765E">
      <w:pPr>
        <w:numPr>
          <w:ilvl w:val="2"/>
          <w:numId w:val="17"/>
        </w:numPr>
        <w:spacing w:after="159"/>
        <w:ind w:right="51" w:hanging="425"/>
        <w:rPr>
          <w:rFonts w:ascii="Times New Roman" w:hAnsi="Times New Roman" w:cs="Times New Roman"/>
          <w:szCs w:val="24"/>
        </w:rPr>
      </w:pPr>
      <w:r w:rsidRPr="00975CB4">
        <w:rPr>
          <w:rFonts w:ascii="Times New Roman" w:hAnsi="Times New Roman" w:cs="Times New Roman"/>
          <w:szCs w:val="24"/>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r w:rsidRPr="00975CB4">
        <w:rPr>
          <w:rFonts w:ascii="Times New Roman" w:hAnsi="Times New Roman" w:cs="Times New Roman"/>
          <w:b/>
          <w:szCs w:val="24"/>
        </w:rPr>
        <w:t xml:space="preserve">B) </w:t>
      </w:r>
      <w:r w:rsidRPr="00975CB4">
        <w:rPr>
          <w:rFonts w:ascii="Times New Roman" w:hAnsi="Times New Roman" w:cs="Times New Roman"/>
          <w:b/>
          <w:color w:val="00000A"/>
          <w:szCs w:val="24"/>
        </w:rPr>
        <w:t xml:space="preserve">art. 109 ust. 1 pkt 1) ustawy, tj.: </w:t>
      </w:r>
    </w:p>
    <w:p w14:paraId="3D3C2DF4" w14:textId="77777777" w:rsidR="005A751C" w:rsidRPr="00975CB4" w:rsidRDefault="001A765E">
      <w:pPr>
        <w:spacing w:after="164" w:line="270" w:lineRule="auto"/>
        <w:ind w:left="1391" w:right="50" w:hanging="435"/>
        <w:rPr>
          <w:rFonts w:ascii="Times New Roman" w:hAnsi="Times New Roman" w:cs="Times New Roman"/>
          <w:szCs w:val="24"/>
        </w:rPr>
      </w:pPr>
      <w:r w:rsidRPr="00975CB4">
        <w:rPr>
          <w:rFonts w:ascii="Times New Roman" w:hAnsi="Times New Roman" w:cs="Times New Roman"/>
          <w:color w:val="222222"/>
          <w:szCs w:val="24"/>
        </w:rPr>
        <w:t>1)</w:t>
      </w:r>
      <w:r w:rsidRPr="00975CB4">
        <w:rPr>
          <w:rFonts w:ascii="Times New Roman" w:eastAsia="Arial" w:hAnsi="Times New Roman" w:cs="Times New Roman"/>
          <w:color w:val="222222"/>
          <w:szCs w:val="24"/>
        </w:rPr>
        <w:t xml:space="preserve"> </w:t>
      </w:r>
      <w:r w:rsidRPr="00975CB4">
        <w:rPr>
          <w:rFonts w:ascii="Times New Roman" w:hAnsi="Times New Roman" w:cs="Times New Roman"/>
          <w:color w:val="00000A"/>
          <w:szCs w:val="24"/>
        </w:rPr>
        <w:t>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r w:rsidRPr="00975CB4">
        <w:rPr>
          <w:rFonts w:ascii="Times New Roman" w:hAnsi="Times New Roman" w:cs="Times New Roman"/>
          <w:i/>
          <w:color w:val="222222"/>
          <w:szCs w:val="24"/>
        </w:rPr>
        <w:t xml:space="preserve"> </w:t>
      </w:r>
    </w:p>
    <w:p w14:paraId="48BBBE62" w14:textId="77777777" w:rsidR="005A751C" w:rsidRPr="00975CB4" w:rsidRDefault="001A765E">
      <w:pPr>
        <w:numPr>
          <w:ilvl w:val="0"/>
          <w:numId w:val="20"/>
        </w:numPr>
        <w:spacing w:after="164" w:line="270" w:lineRule="auto"/>
        <w:ind w:right="50" w:hanging="428"/>
        <w:rPr>
          <w:rFonts w:ascii="Times New Roman" w:hAnsi="Times New Roman" w:cs="Times New Roman"/>
          <w:szCs w:val="24"/>
        </w:rPr>
      </w:pPr>
      <w:r w:rsidRPr="00975CB4">
        <w:rPr>
          <w:rFonts w:ascii="Times New Roman" w:hAnsi="Times New Roman" w:cs="Times New Roman"/>
          <w:color w:val="00000A"/>
          <w:szCs w:val="24"/>
        </w:rPr>
        <w:t xml:space="preserve">Wykluczenie wykonawcy następuje zgodnie z art. 111 ustawy. </w:t>
      </w:r>
      <w:r w:rsidRPr="00975CB4">
        <w:rPr>
          <w:rFonts w:ascii="Times New Roman" w:hAnsi="Times New Roman" w:cs="Times New Roman"/>
          <w:szCs w:val="24"/>
        </w:rPr>
        <w:t xml:space="preserve"> </w:t>
      </w:r>
    </w:p>
    <w:p w14:paraId="6583A026" w14:textId="77777777" w:rsidR="005A751C" w:rsidRPr="00975CB4" w:rsidRDefault="001A765E">
      <w:pPr>
        <w:numPr>
          <w:ilvl w:val="0"/>
          <w:numId w:val="20"/>
        </w:numPr>
        <w:spacing w:after="164" w:line="270" w:lineRule="auto"/>
        <w:ind w:right="50" w:hanging="428"/>
        <w:rPr>
          <w:rFonts w:ascii="Times New Roman" w:hAnsi="Times New Roman" w:cs="Times New Roman"/>
          <w:szCs w:val="24"/>
        </w:rPr>
      </w:pPr>
      <w:r w:rsidRPr="00975CB4">
        <w:rPr>
          <w:rFonts w:ascii="Times New Roman" w:hAnsi="Times New Roman" w:cs="Times New Roman"/>
          <w:color w:val="00000A"/>
          <w:szCs w:val="24"/>
        </w:rPr>
        <w:t>Wykonawca może zostać wykluczony przez zamawiającego na każdym etapie postępowania  o udzielenie zamówienia.</w:t>
      </w:r>
      <w:r w:rsidRPr="00975CB4">
        <w:rPr>
          <w:rFonts w:ascii="Times New Roman" w:hAnsi="Times New Roman" w:cs="Times New Roman"/>
          <w:szCs w:val="24"/>
        </w:rPr>
        <w:t xml:space="preserve"> </w:t>
      </w:r>
    </w:p>
    <w:p w14:paraId="05A3B6E3" w14:textId="72F779B0" w:rsidR="005A751C" w:rsidRPr="00975CB4" w:rsidRDefault="001A765E">
      <w:pPr>
        <w:numPr>
          <w:ilvl w:val="0"/>
          <w:numId w:val="20"/>
        </w:numPr>
        <w:spacing w:after="164" w:line="270" w:lineRule="auto"/>
        <w:ind w:right="50" w:hanging="428"/>
        <w:rPr>
          <w:rFonts w:ascii="Times New Roman" w:hAnsi="Times New Roman" w:cs="Times New Roman"/>
          <w:szCs w:val="24"/>
        </w:rPr>
      </w:pPr>
      <w:r w:rsidRPr="00975CB4">
        <w:rPr>
          <w:rFonts w:ascii="Times New Roman" w:hAnsi="Times New Roman" w:cs="Times New Roman"/>
          <w:color w:val="00000A"/>
          <w:szCs w:val="24"/>
        </w:rPr>
        <w:t xml:space="preserve">Zamawiający oceni brak podstaw do wykluczenia wg zasady </w:t>
      </w:r>
      <w:r w:rsidRPr="00975CB4">
        <w:rPr>
          <w:rFonts w:ascii="Times New Roman" w:hAnsi="Times New Roman" w:cs="Times New Roman"/>
          <w:b/>
          <w:color w:val="00000A"/>
          <w:szCs w:val="24"/>
        </w:rPr>
        <w:t>spełnia/nie spełnia</w:t>
      </w:r>
      <w:r w:rsidRPr="00975CB4">
        <w:rPr>
          <w:rFonts w:ascii="Times New Roman" w:hAnsi="Times New Roman" w:cs="Times New Roman"/>
          <w:color w:val="00000A"/>
          <w:szCs w:val="24"/>
        </w:rPr>
        <w:t xml:space="preserve">, na podstawie treści oświadczenia załączonego do oferty, wg wzoru stanowiącego </w:t>
      </w:r>
      <w:r w:rsidR="00674A83" w:rsidRPr="00F16903">
        <w:rPr>
          <w:rFonts w:ascii="Times New Roman" w:hAnsi="Times New Roman" w:cs="Times New Roman"/>
          <w:b/>
          <w:i/>
          <w:color w:val="000000" w:themeColor="text1"/>
          <w:szCs w:val="24"/>
        </w:rPr>
        <w:t>dodatek nr 2</w:t>
      </w:r>
      <w:r w:rsidRPr="00F16903">
        <w:rPr>
          <w:rFonts w:ascii="Times New Roman" w:hAnsi="Times New Roman" w:cs="Times New Roman"/>
          <w:b/>
          <w:i/>
          <w:color w:val="000000" w:themeColor="text1"/>
          <w:szCs w:val="24"/>
        </w:rPr>
        <w:t xml:space="preserve"> do SWZ</w:t>
      </w:r>
      <w:r w:rsidRPr="00F16903">
        <w:rPr>
          <w:rFonts w:ascii="Times New Roman" w:hAnsi="Times New Roman" w:cs="Times New Roman"/>
          <w:color w:val="000000" w:themeColor="text1"/>
          <w:szCs w:val="24"/>
        </w:rPr>
        <w:t xml:space="preserve">. </w:t>
      </w:r>
      <w:r w:rsidRPr="00975CB4">
        <w:rPr>
          <w:rFonts w:ascii="Times New Roman" w:hAnsi="Times New Roman" w:cs="Times New Roman"/>
          <w:color w:val="00000A"/>
          <w:szCs w:val="24"/>
        </w:rPr>
        <w:t xml:space="preserve">Następnie zgodnie z </w:t>
      </w:r>
      <w:r w:rsidRPr="00975CB4">
        <w:rPr>
          <w:rFonts w:ascii="Times New Roman" w:hAnsi="Times New Roman" w:cs="Times New Roman"/>
          <w:b/>
          <w:color w:val="00000A"/>
          <w:szCs w:val="24"/>
        </w:rPr>
        <w:t>art. 274 ust</w:t>
      </w:r>
      <w:r w:rsidR="00DC0E1C">
        <w:rPr>
          <w:rFonts w:ascii="Times New Roman" w:hAnsi="Times New Roman" w:cs="Times New Roman"/>
          <w:b/>
          <w:color w:val="00000A"/>
          <w:szCs w:val="24"/>
        </w:rPr>
        <w:t>.</w:t>
      </w:r>
      <w:r w:rsidRPr="00975CB4">
        <w:rPr>
          <w:rFonts w:ascii="Times New Roman" w:hAnsi="Times New Roman" w:cs="Times New Roman"/>
          <w:b/>
          <w:color w:val="00000A"/>
          <w:szCs w:val="24"/>
        </w:rPr>
        <w:t xml:space="preserve"> 1 </w:t>
      </w:r>
      <w:r w:rsidRPr="00975CB4">
        <w:rPr>
          <w:rFonts w:ascii="Times New Roman" w:hAnsi="Times New Roman" w:cs="Times New Roman"/>
          <w:color w:val="00000A"/>
          <w:szCs w:val="24"/>
        </w:rPr>
        <w:t>ustawy</w:t>
      </w:r>
      <w:r w:rsidRPr="00975CB4">
        <w:rPr>
          <w:rFonts w:ascii="Times New Roman" w:hAnsi="Times New Roman" w:cs="Times New Roman"/>
          <w:b/>
          <w:color w:val="00000A"/>
          <w:szCs w:val="24"/>
        </w:rPr>
        <w:t xml:space="preserve"> zamawiający wezwie wykonawcę, którego oferta zostanie najwyżej oceniona, </w:t>
      </w:r>
      <w:r w:rsidRPr="00975CB4">
        <w:rPr>
          <w:rFonts w:ascii="Times New Roman" w:hAnsi="Times New Roman" w:cs="Times New Roman"/>
          <w:color w:val="00000A"/>
          <w:szCs w:val="24"/>
        </w:rPr>
        <w:t>do złożenia w wyznaczonym terminie, nie krótszym niż 5 dni od dnia wezwania, aktualnych na dzień złożenia podmiotowych środków dowodowych, wyszczególnionych w rozdziale XIV niniejszej SWZ.</w:t>
      </w:r>
      <w:r w:rsidRPr="00975CB4">
        <w:rPr>
          <w:rFonts w:ascii="Times New Roman" w:hAnsi="Times New Roman" w:cs="Times New Roman"/>
          <w:szCs w:val="24"/>
        </w:rPr>
        <w:t xml:space="preserve"> </w:t>
      </w:r>
    </w:p>
    <w:p w14:paraId="74ABD736" w14:textId="77777777" w:rsidR="005A751C" w:rsidRPr="00975CB4" w:rsidRDefault="001A765E">
      <w:pPr>
        <w:numPr>
          <w:ilvl w:val="0"/>
          <w:numId w:val="20"/>
        </w:numPr>
        <w:spacing w:after="169"/>
        <w:ind w:right="50" w:hanging="428"/>
        <w:rPr>
          <w:rFonts w:ascii="Times New Roman" w:hAnsi="Times New Roman" w:cs="Times New Roman"/>
          <w:szCs w:val="24"/>
        </w:rPr>
      </w:pPr>
      <w:r w:rsidRPr="00975CB4">
        <w:rPr>
          <w:rFonts w:ascii="Times New Roman" w:hAnsi="Times New Roman" w:cs="Times New Roman"/>
          <w:szCs w:val="24"/>
        </w:rPr>
        <w:t xml:space="preserve">Wykonawcy wspólnie ubiegający się o zamówienie: </w:t>
      </w:r>
    </w:p>
    <w:p w14:paraId="7F6C2E05" w14:textId="77777777" w:rsidR="005A751C" w:rsidRPr="00975CB4" w:rsidRDefault="001A765E">
      <w:pPr>
        <w:numPr>
          <w:ilvl w:val="1"/>
          <w:numId w:val="20"/>
        </w:numPr>
        <w:spacing w:after="164" w:line="270" w:lineRule="auto"/>
        <w:ind w:right="50" w:hanging="286"/>
        <w:rPr>
          <w:rFonts w:ascii="Times New Roman" w:hAnsi="Times New Roman" w:cs="Times New Roman"/>
          <w:szCs w:val="24"/>
        </w:rPr>
      </w:pPr>
      <w:r w:rsidRPr="00975CB4">
        <w:rPr>
          <w:rFonts w:ascii="Times New Roman" w:hAnsi="Times New Roman" w:cs="Times New Roman"/>
          <w:szCs w:val="24"/>
        </w:rPr>
        <w:lastRenderedPageBreak/>
        <w:t>Wykonawcy</w:t>
      </w:r>
      <w:r w:rsidRPr="00975CB4">
        <w:rPr>
          <w:rFonts w:ascii="Times New Roman" w:hAnsi="Times New Roman" w:cs="Times New Roman"/>
          <w:color w:val="00000A"/>
          <w:szCs w:val="24"/>
        </w:rPr>
        <w:t xml:space="preserve"> mogą wspólnie ubiegać się o udzielenie zamówienia. W takim przypadku wykonawcy ustanawiają pełnomocnika do reprezentowania ich w postępowaniu o udzielenie zamówienia albo reprezentowania ich w postępowaniu i zawarcia umowy w sprawie zamówienia publicznego. </w:t>
      </w:r>
      <w:r w:rsidRPr="00975CB4">
        <w:rPr>
          <w:rFonts w:ascii="Times New Roman" w:hAnsi="Times New Roman" w:cs="Times New Roman"/>
          <w:szCs w:val="24"/>
        </w:rPr>
        <w:t xml:space="preserve"> </w:t>
      </w:r>
    </w:p>
    <w:p w14:paraId="742E7C4F" w14:textId="77777777" w:rsidR="005A751C" w:rsidRPr="00975CB4" w:rsidRDefault="001A765E">
      <w:pPr>
        <w:numPr>
          <w:ilvl w:val="1"/>
          <w:numId w:val="20"/>
        </w:numPr>
        <w:spacing w:after="164"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Wszelka korespondencja prowadzona będzie wyłącznie z pełnomocnikiem.</w:t>
      </w:r>
      <w:r w:rsidRPr="00975CB4">
        <w:rPr>
          <w:rFonts w:ascii="Times New Roman" w:hAnsi="Times New Roman" w:cs="Times New Roman"/>
          <w:szCs w:val="24"/>
        </w:rPr>
        <w:t xml:space="preserve"> </w:t>
      </w:r>
    </w:p>
    <w:p w14:paraId="3663E4B3" w14:textId="77777777" w:rsidR="005A751C" w:rsidRPr="00975CB4" w:rsidRDefault="001A765E">
      <w:pPr>
        <w:numPr>
          <w:ilvl w:val="1"/>
          <w:numId w:val="20"/>
        </w:numPr>
        <w:spacing w:after="164"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Do wykonawców wspólnie ubiegających się o zamówienie publiczne stosuje się przepisy dotyczące wykonawców, tj. każdy z wykonawców oddzielnie nie może podlegać wykluczeniu z postępowania.</w:t>
      </w:r>
      <w:r w:rsidRPr="00975CB4">
        <w:rPr>
          <w:rFonts w:ascii="Times New Roman" w:hAnsi="Times New Roman" w:cs="Times New Roman"/>
          <w:szCs w:val="24"/>
        </w:rPr>
        <w:t xml:space="preserve"> </w:t>
      </w:r>
    </w:p>
    <w:p w14:paraId="31498690" w14:textId="001B643C" w:rsidR="005A751C" w:rsidRDefault="001A765E">
      <w:pPr>
        <w:numPr>
          <w:ilvl w:val="1"/>
          <w:numId w:val="20"/>
        </w:numPr>
        <w:spacing w:after="405"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Jeżeli zostanie wybrana oferta wykonawców wspólnie ubiegających się o udzielenie zamówienia, zamawiający może żądać przed zawarciem umowy w sprawie zamówienia publicznego kopii umowy regulującej współpracę tych wykonawców.</w:t>
      </w:r>
      <w:r w:rsidRPr="00975CB4">
        <w:rPr>
          <w:rFonts w:ascii="Times New Roman" w:hAnsi="Times New Roman" w:cs="Times New Roman"/>
          <w:szCs w:val="24"/>
        </w:rPr>
        <w:t xml:space="preserve"> </w:t>
      </w:r>
    </w:p>
    <w:p w14:paraId="05D6341E" w14:textId="38623C89" w:rsidR="00A33A23" w:rsidRPr="008A6756" w:rsidRDefault="00A33A23" w:rsidP="006074BA">
      <w:pPr>
        <w:spacing w:after="0" w:line="240" w:lineRule="auto"/>
        <w:ind w:right="50"/>
        <w:rPr>
          <w:rFonts w:ascii="Times New Roman" w:hAnsi="Times New Roman" w:cs="Times New Roman"/>
          <w:color w:val="000000" w:themeColor="text1"/>
          <w:szCs w:val="24"/>
        </w:rPr>
      </w:pPr>
      <w:r w:rsidRPr="008A6756">
        <w:rPr>
          <w:rFonts w:ascii="Times New Roman" w:hAnsi="Times New Roman" w:cs="Times New Roman"/>
          <w:color w:val="000000" w:themeColor="text1"/>
          <w:szCs w:val="24"/>
        </w:rPr>
        <w:t>6. O udzielenie niniejszego zamówienia mogą ubiegać się wykonawcy, którzy spełniają warunki udziału w postępowaniu dotyczące:</w:t>
      </w:r>
    </w:p>
    <w:p w14:paraId="2BB91D33" w14:textId="77777777" w:rsidR="006074BA" w:rsidRPr="008A6756" w:rsidRDefault="006074BA" w:rsidP="006074BA">
      <w:pPr>
        <w:spacing w:after="0" w:line="240" w:lineRule="auto"/>
        <w:ind w:right="50"/>
        <w:rPr>
          <w:rFonts w:ascii="Times New Roman" w:hAnsi="Times New Roman" w:cs="Times New Roman"/>
          <w:color w:val="000000" w:themeColor="text1"/>
          <w:szCs w:val="24"/>
        </w:rPr>
      </w:pPr>
    </w:p>
    <w:p w14:paraId="68062D36" w14:textId="7D19DA86" w:rsidR="004669CB" w:rsidRPr="00555F8B" w:rsidRDefault="005E622A" w:rsidP="004669CB">
      <w:pPr>
        <w:spacing w:after="0"/>
        <w:rPr>
          <w:rFonts w:ascii="Arial" w:hAnsi="Arial" w:cs="Arial"/>
          <w:color w:val="FF0000"/>
          <w:u w:val="single"/>
        </w:rPr>
      </w:pPr>
      <w:r w:rsidRPr="008A6756">
        <w:rPr>
          <w:rFonts w:ascii="Times New Roman" w:hAnsi="Times New Roman" w:cs="Times New Roman"/>
          <w:color w:val="000000" w:themeColor="text1"/>
          <w:szCs w:val="24"/>
        </w:rPr>
        <w:t>-</w:t>
      </w:r>
      <w:r w:rsidR="006074BA" w:rsidRPr="008A6756">
        <w:rPr>
          <w:rFonts w:ascii="Times New Roman" w:hAnsi="Times New Roman" w:cs="Times New Roman"/>
          <w:color w:val="000000" w:themeColor="text1"/>
          <w:szCs w:val="24"/>
        </w:rPr>
        <w:t xml:space="preserve"> </w:t>
      </w:r>
      <w:r w:rsidR="004669CB" w:rsidRPr="008A6756">
        <w:rPr>
          <w:rFonts w:ascii="Times New Roman" w:hAnsi="Times New Roman" w:cs="Times New Roman"/>
          <w:color w:val="000000" w:themeColor="text1"/>
        </w:rPr>
        <w:t xml:space="preserve">realizacji </w:t>
      </w:r>
      <w:r w:rsidR="00555F8B" w:rsidRPr="008A6756">
        <w:rPr>
          <w:rFonts w:ascii="Times New Roman" w:hAnsi="Times New Roman" w:cs="Times New Roman"/>
          <w:color w:val="000000" w:themeColor="text1"/>
        </w:rPr>
        <w:t>przez Wykonawcę</w:t>
      </w:r>
      <w:r w:rsidRPr="008A6756">
        <w:rPr>
          <w:rFonts w:ascii="Times New Roman" w:hAnsi="Times New Roman" w:cs="Times New Roman"/>
          <w:color w:val="000000" w:themeColor="text1"/>
        </w:rPr>
        <w:t xml:space="preserve"> </w:t>
      </w:r>
      <w:r w:rsidR="004669CB" w:rsidRPr="008A6756">
        <w:rPr>
          <w:rFonts w:ascii="Times New Roman" w:hAnsi="Times New Roman" w:cs="Times New Roman"/>
          <w:color w:val="000000" w:themeColor="text1"/>
        </w:rPr>
        <w:t xml:space="preserve">w okresie ostatnich trzech lat przed upływem terminu składania ofert, a jeżeli okres prowadzenia działalności jest krótszy – w tym okresie, co najmniej </w:t>
      </w:r>
      <w:r w:rsidR="004669CB" w:rsidRPr="008A6756">
        <w:rPr>
          <w:rFonts w:ascii="Times New Roman" w:hAnsi="Times New Roman" w:cs="Times New Roman"/>
          <w:color w:val="000000" w:themeColor="text1"/>
          <w:u w:val="single"/>
        </w:rPr>
        <w:t>jednej dostawy zgodnej z przedmiotem zamówienia na kwotę brutto nie mniejszą niż 6</w:t>
      </w:r>
      <w:r w:rsidR="00F37A18" w:rsidRPr="008A6756">
        <w:rPr>
          <w:rFonts w:ascii="Times New Roman" w:hAnsi="Times New Roman" w:cs="Times New Roman"/>
          <w:color w:val="000000" w:themeColor="text1"/>
          <w:u w:val="single"/>
        </w:rPr>
        <w:t>0</w:t>
      </w:r>
      <w:r w:rsidR="004669CB" w:rsidRPr="008A6756">
        <w:rPr>
          <w:rFonts w:ascii="Times New Roman" w:hAnsi="Times New Roman" w:cs="Times New Roman"/>
          <w:color w:val="000000" w:themeColor="text1"/>
          <w:u w:val="single"/>
        </w:rPr>
        <w:t>0.000,00 zł brutto (sześć</w:t>
      </w:r>
      <w:r w:rsidR="00A62654">
        <w:rPr>
          <w:rFonts w:ascii="Times New Roman" w:hAnsi="Times New Roman" w:cs="Times New Roman"/>
          <w:color w:val="000000" w:themeColor="text1"/>
          <w:u w:val="single"/>
        </w:rPr>
        <w:t>set</w:t>
      </w:r>
      <w:r w:rsidR="004669CB" w:rsidRPr="008A6756">
        <w:rPr>
          <w:rFonts w:ascii="Times New Roman" w:hAnsi="Times New Roman" w:cs="Times New Roman"/>
          <w:color w:val="000000" w:themeColor="text1"/>
          <w:u w:val="single"/>
        </w:rPr>
        <w:t xml:space="preserve"> tysięcy) </w:t>
      </w:r>
      <w:r w:rsidR="004669CB" w:rsidRPr="008A6756">
        <w:rPr>
          <w:rFonts w:ascii="Times New Roman" w:hAnsi="Times New Roman" w:cs="Times New Roman"/>
          <w:color w:val="000000" w:themeColor="text1"/>
        </w:rPr>
        <w:t>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sidR="004669CB" w:rsidRPr="00F16903">
        <w:rPr>
          <w:rFonts w:ascii="Times New Roman" w:hAnsi="Times New Roman" w:cs="Times New Roman"/>
          <w:color w:val="000000" w:themeColor="text1"/>
        </w:rPr>
        <w:t xml:space="preserve">, </w:t>
      </w:r>
      <w:r w:rsidR="004669CB" w:rsidRPr="00F16903">
        <w:rPr>
          <w:rFonts w:ascii="Times New Roman" w:hAnsi="Times New Roman" w:cs="Times New Roman"/>
          <w:b/>
          <w:color w:val="000000" w:themeColor="text1"/>
        </w:rPr>
        <w:t>(</w:t>
      </w:r>
      <w:r w:rsidR="00555F8B" w:rsidRPr="00F16903">
        <w:rPr>
          <w:rFonts w:ascii="Times New Roman" w:hAnsi="Times New Roman" w:cs="Times New Roman"/>
          <w:b/>
          <w:color w:val="000000" w:themeColor="text1"/>
        </w:rPr>
        <w:t xml:space="preserve">Dodatek nr </w:t>
      </w:r>
      <w:r w:rsidR="004669CB" w:rsidRPr="00F16903">
        <w:rPr>
          <w:rFonts w:ascii="Times New Roman" w:hAnsi="Times New Roman" w:cs="Times New Roman"/>
          <w:b/>
          <w:color w:val="000000" w:themeColor="text1"/>
        </w:rPr>
        <w:t xml:space="preserve"> </w:t>
      </w:r>
      <w:r w:rsidR="00F16903" w:rsidRPr="00F16903">
        <w:rPr>
          <w:rFonts w:ascii="Times New Roman" w:hAnsi="Times New Roman" w:cs="Times New Roman"/>
          <w:b/>
          <w:color w:val="000000" w:themeColor="text1"/>
        </w:rPr>
        <w:t xml:space="preserve">5 </w:t>
      </w:r>
      <w:r w:rsidR="00555F8B" w:rsidRPr="00F16903">
        <w:rPr>
          <w:rFonts w:ascii="Times New Roman" w:hAnsi="Times New Roman" w:cs="Times New Roman"/>
          <w:b/>
          <w:color w:val="000000" w:themeColor="text1"/>
        </w:rPr>
        <w:t>do S</w:t>
      </w:r>
      <w:r w:rsidR="004669CB" w:rsidRPr="00F16903">
        <w:rPr>
          <w:rFonts w:ascii="Times New Roman" w:hAnsi="Times New Roman" w:cs="Times New Roman"/>
          <w:b/>
          <w:color w:val="000000" w:themeColor="text1"/>
        </w:rPr>
        <w:t>WZ).</w:t>
      </w:r>
    </w:p>
    <w:p w14:paraId="1A2D6163" w14:textId="56612646" w:rsidR="00DC0E1C" w:rsidRPr="004669CB" w:rsidRDefault="00DC0E1C" w:rsidP="004669CB">
      <w:pPr>
        <w:pStyle w:val="Akapitzlist"/>
        <w:rPr>
          <w:rFonts w:ascii="Times New Roman" w:hAnsi="Times New Roman" w:cs="Times New Roman"/>
          <w:color w:val="FF0000"/>
          <w:szCs w:val="24"/>
        </w:rPr>
      </w:pPr>
    </w:p>
    <w:p w14:paraId="07174F22" w14:textId="77777777" w:rsidR="00DC0E1C" w:rsidRPr="00DC0E1C" w:rsidRDefault="00DC0E1C" w:rsidP="00DC0E1C">
      <w:pPr>
        <w:rPr>
          <w:rFonts w:ascii="Times New Roman" w:hAnsi="Times New Roman" w:cs="Times New Roman"/>
          <w:color w:val="000000" w:themeColor="text1"/>
          <w:szCs w:val="24"/>
        </w:rPr>
      </w:pPr>
    </w:p>
    <w:p w14:paraId="68215BA9" w14:textId="21BF3E5C" w:rsidR="006074BA" w:rsidRPr="006074BA" w:rsidRDefault="006074BA" w:rsidP="006074BA">
      <w:pPr>
        <w:spacing w:after="0" w:line="240" w:lineRule="auto"/>
        <w:ind w:left="672" w:firstLine="0"/>
        <w:rPr>
          <w:rFonts w:ascii="Times New Roman" w:hAnsi="Times New Roman" w:cs="Times New Roman"/>
          <w:color w:val="FF0000"/>
          <w:szCs w:val="24"/>
        </w:rPr>
      </w:pPr>
    </w:p>
    <w:p w14:paraId="7293D2F4" w14:textId="77777777" w:rsidR="00A33A23" w:rsidRPr="00975CB4" w:rsidRDefault="00A33A23" w:rsidP="006074BA">
      <w:pPr>
        <w:spacing w:after="405" w:line="270" w:lineRule="auto"/>
        <w:ind w:left="0" w:right="50" w:firstLine="0"/>
        <w:rPr>
          <w:rFonts w:ascii="Times New Roman" w:hAnsi="Times New Roman" w:cs="Times New Roman"/>
          <w:szCs w:val="24"/>
        </w:rPr>
      </w:pPr>
    </w:p>
    <w:p w14:paraId="6CBC0C7D" w14:textId="1EC33D85" w:rsidR="005A751C" w:rsidRPr="00975CB4" w:rsidRDefault="001A765E" w:rsidP="006074BA">
      <w:pPr>
        <w:tabs>
          <w:tab w:val="center" w:pos="1746"/>
          <w:tab w:val="center" w:pos="2789"/>
          <w:tab w:val="center" w:pos="3789"/>
          <w:tab w:val="center" w:pos="5136"/>
          <w:tab w:val="center" w:pos="6437"/>
          <w:tab w:val="center" w:pos="7630"/>
          <w:tab w:val="center" w:pos="8859"/>
          <w:tab w:val="right" w:pos="10171"/>
        </w:tabs>
        <w:spacing w:after="9" w:line="270" w:lineRule="auto"/>
        <w:ind w:left="672" w:right="0" w:hanging="672"/>
        <w:jc w:val="left"/>
        <w:rPr>
          <w:rFonts w:ascii="Times New Roman" w:hAnsi="Times New Roman" w:cs="Times New Roman"/>
          <w:szCs w:val="24"/>
        </w:rPr>
      </w:pPr>
      <w:r w:rsidRPr="00975CB4">
        <w:rPr>
          <w:rFonts w:ascii="Times New Roman" w:hAnsi="Times New Roman" w:cs="Times New Roman"/>
          <w:b/>
          <w:szCs w:val="24"/>
        </w:rPr>
        <w:t>XIV.</w:t>
      </w:r>
      <w:r w:rsidRPr="00975CB4">
        <w:rPr>
          <w:rFonts w:ascii="Times New Roman" w:eastAsia="Arial" w:hAnsi="Times New Roman" w:cs="Times New Roman"/>
          <w:b/>
          <w:szCs w:val="24"/>
        </w:rPr>
        <w:t xml:space="preserve"> </w:t>
      </w:r>
      <w:r w:rsidRPr="00975CB4">
        <w:rPr>
          <w:rFonts w:ascii="Times New Roman" w:eastAsia="Arial" w:hAnsi="Times New Roman" w:cs="Times New Roman"/>
          <w:b/>
          <w:szCs w:val="24"/>
        </w:rPr>
        <w:tab/>
      </w:r>
      <w:r w:rsidRPr="00975CB4">
        <w:rPr>
          <w:rFonts w:ascii="Times New Roman" w:hAnsi="Times New Roman" w:cs="Times New Roman"/>
          <w:b/>
          <w:szCs w:val="24"/>
        </w:rPr>
        <w:t xml:space="preserve">OŚWIADCZENIA </w:t>
      </w:r>
      <w:r w:rsidRPr="00975CB4">
        <w:rPr>
          <w:rFonts w:ascii="Times New Roman" w:hAnsi="Times New Roman" w:cs="Times New Roman"/>
          <w:b/>
          <w:szCs w:val="24"/>
        </w:rPr>
        <w:tab/>
        <w:t xml:space="preserve">I </w:t>
      </w:r>
      <w:r w:rsidRPr="00975CB4">
        <w:rPr>
          <w:rFonts w:ascii="Times New Roman" w:hAnsi="Times New Roman" w:cs="Times New Roman"/>
          <w:b/>
          <w:szCs w:val="24"/>
        </w:rPr>
        <w:tab/>
        <w:t xml:space="preserve">PODMIOTOWE </w:t>
      </w:r>
      <w:r w:rsidRPr="00975CB4">
        <w:rPr>
          <w:rFonts w:ascii="Times New Roman" w:hAnsi="Times New Roman" w:cs="Times New Roman"/>
          <w:b/>
          <w:szCs w:val="24"/>
        </w:rPr>
        <w:tab/>
        <w:t xml:space="preserve">ŚRODKI </w:t>
      </w:r>
      <w:r w:rsidRPr="00975CB4">
        <w:rPr>
          <w:rFonts w:ascii="Times New Roman" w:hAnsi="Times New Roman" w:cs="Times New Roman"/>
          <w:b/>
          <w:szCs w:val="24"/>
        </w:rPr>
        <w:tab/>
        <w:t xml:space="preserve">DOWODOWE, </w:t>
      </w:r>
      <w:r w:rsidRPr="00975CB4">
        <w:rPr>
          <w:rFonts w:ascii="Times New Roman" w:hAnsi="Times New Roman" w:cs="Times New Roman"/>
          <w:b/>
          <w:szCs w:val="24"/>
        </w:rPr>
        <w:tab/>
        <w:t xml:space="preserve">JAKIE </w:t>
      </w:r>
      <w:r w:rsidRPr="00975CB4">
        <w:rPr>
          <w:rFonts w:ascii="Times New Roman" w:hAnsi="Times New Roman" w:cs="Times New Roman"/>
          <w:b/>
          <w:szCs w:val="24"/>
        </w:rPr>
        <w:tab/>
        <w:t xml:space="preserve">ZOBOWIĄZANI </w:t>
      </w:r>
      <w:r w:rsidR="006074BA">
        <w:rPr>
          <w:rFonts w:ascii="Times New Roman" w:hAnsi="Times New Roman" w:cs="Times New Roman"/>
          <w:b/>
          <w:szCs w:val="24"/>
        </w:rPr>
        <w:t xml:space="preserve">     </w:t>
      </w:r>
      <w:r w:rsidRPr="00975CB4">
        <w:rPr>
          <w:rFonts w:ascii="Times New Roman" w:hAnsi="Times New Roman" w:cs="Times New Roman"/>
          <w:b/>
          <w:szCs w:val="24"/>
        </w:rPr>
        <w:t xml:space="preserve">SĄ </w:t>
      </w:r>
    </w:p>
    <w:p w14:paraId="053810DF" w14:textId="77777777" w:rsidR="005A751C" w:rsidRPr="00975CB4" w:rsidRDefault="001A765E" w:rsidP="004669CB">
      <w:pPr>
        <w:spacing w:after="281" w:line="270" w:lineRule="auto"/>
        <w:ind w:left="672" w:right="45" w:firstLine="0"/>
        <w:rPr>
          <w:rFonts w:ascii="Times New Roman" w:hAnsi="Times New Roman" w:cs="Times New Roman"/>
          <w:szCs w:val="24"/>
        </w:rPr>
      </w:pPr>
      <w:r w:rsidRPr="00975CB4">
        <w:rPr>
          <w:rFonts w:ascii="Times New Roman" w:hAnsi="Times New Roman" w:cs="Times New Roman"/>
          <w:b/>
          <w:szCs w:val="24"/>
        </w:rPr>
        <w:t xml:space="preserve">DOSTARCZYĆ WYKONAWCY W CELU WYKAZANIA BRAKU PODSTAW WYKLUCZENIA, POZOSTAŁE </w:t>
      </w:r>
      <w:r w:rsidRPr="00975CB4">
        <w:rPr>
          <w:rFonts w:ascii="Times New Roman" w:hAnsi="Times New Roman" w:cs="Times New Roman"/>
          <w:b/>
          <w:color w:val="00000A"/>
          <w:szCs w:val="24"/>
        </w:rPr>
        <w:t>DOKUMENTY I DODATKOWE INFORMACJE</w:t>
      </w:r>
      <w:r w:rsidRPr="00975CB4">
        <w:rPr>
          <w:rFonts w:ascii="Times New Roman" w:hAnsi="Times New Roman" w:cs="Times New Roman"/>
          <w:b/>
          <w:szCs w:val="24"/>
        </w:rPr>
        <w:t xml:space="preserve"> </w:t>
      </w:r>
    </w:p>
    <w:p w14:paraId="52EBFF6C" w14:textId="77777777" w:rsidR="005A751C" w:rsidRPr="00975CB4" w:rsidRDefault="001A765E">
      <w:pPr>
        <w:numPr>
          <w:ilvl w:val="0"/>
          <w:numId w:val="21"/>
        </w:numPr>
        <w:spacing w:after="168" w:line="268" w:lineRule="auto"/>
        <w:ind w:right="40" w:hanging="428"/>
        <w:rPr>
          <w:rFonts w:ascii="Times New Roman" w:hAnsi="Times New Roman" w:cs="Times New Roman"/>
          <w:szCs w:val="24"/>
        </w:rPr>
      </w:pPr>
      <w:r w:rsidRPr="00975CB4">
        <w:rPr>
          <w:rFonts w:ascii="Times New Roman" w:hAnsi="Times New Roman" w:cs="Times New Roman"/>
          <w:b/>
          <w:color w:val="00000A"/>
          <w:szCs w:val="24"/>
          <w:u w:val="single" w:color="00000A"/>
        </w:rPr>
        <w:t>Oświadczenie potwierdzające brak podstaw do wykluczenia:</w:t>
      </w:r>
      <w:r w:rsidRPr="00975CB4">
        <w:rPr>
          <w:rFonts w:ascii="Times New Roman" w:hAnsi="Times New Roman" w:cs="Times New Roman"/>
          <w:b/>
          <w:color w:val="00000A"/>
          <w:szCs w:val="24"/>
        </w:rPr>
        <w:t xml:space="preserve">  </w:t>
      </w:r>
    </w:p>
    <w:p w14:paraId="42B2A5DB" w14:textId="10FDEF59" w:rsidR="005A751C" w:rsidRPr="00975CB4" w:rsidRDefault="001A765E">
      <w:pPr>
        <w:numPr>
          <w:ilvl w:val="1"/>
          <w:numId w:val="21"/>
        </w:numPr>
        <w:spacing w:after="168" w:line="268" w:lineRule="auto"/>
        <w:ind w:right="50" w:hanging="360"/>
        <w:rPr>
          <w:rFonts w:ascii="Times New Roman" w:hAnsi="Times New Roman" w:cs="Times New Roman"/>
          <w:szCs w:val="24"/>
        </w:rPr>
      </w:pPr>
      <w:r w:rsidRPr="00975CB4">
        <w:rPr>
          <w:rFonts w:ascii="Times New Roman" w:hAnsi="Times New Roman" w:cs="Times New Roman"/>
          <w:b/>
          <w:color w:val="00000A"/>
          <w:szCs w:val="24"/>
          <w:u w:val="single" w:color="00000A"/>
        </w:rPr>
        <w:t>Oświadczenie,</w:t>
      </w:r>
      <w:r w:rsidRPr="00975CB4">
        <w:rPr>
          <w:rFonts w:ascii="Times New Roman" w:hAnsi="Times New Roman" w:cs="Times New Roman"/>
          <w:color w:val="00000A"/>
          <w:szCs w:val="24"/>
          <w:u w:val="single" w:color="00000A"/>
        </w:rPr>
        <w:t xml:space="preserve"> </w:t>
      </w:r>
      <w:r w:rsidRPr="00975CB4">
        <w:rPr>
          <w:rFonts w:ascii="Times New Roman" w:hAnsi="Times New Roman" w:cs="Times New Roman"/>
          <w:b/>
          <w:color w:val="00000A"/>
          <w:szCs w:val="24"/>
          <w:u w:val="single" w:color="00000A"/>
        </w:rPr>
        <w:t>stanowiące dowód potwierdzający brak podstaw wykluczenia na dzień</w:t>
      </w:r>
      <w:r w:rsidRPr="00975CB4">
        <w:rPr>
          <w:rFonts w:ascii="Times New Roman" w:hAnsi="Times New Roman" w:cs="Times New Roman"/>
          <w:b/>
          <w:color w:val="00000A"/>
          <w:szCs w:val="24"/>
        </w:rPr>
        <w:t xml:space="preserve"> </w:t>
      </w:r>
      <w:r w:rsidRPr="00975CB4">
        <w:rPr>
          <w:rFonts w:ascii="Times New Roman" w:hAnsi="Times New Roman" w:cs="Times New Roman"/>
          <w:b/>
          <w:color w:val="00000A"/>
          <w:szCs w:val="24"/>
          <w:u w:val="single" w:color="00000A"/>
        </w:rPr>
        <w:t xml:space="preserve">składania ofert, tymczasowo zastępujący wymagane podmiotowe środki dowodowe </w:t>
      </w:r>
      <w:r w:rsidRPr="00975CB4">
        <w:rPr>
          <w:rFonts w:ascii="Times New Roman" w:hAnsi="Times New Roman" w:cs="Times New Roman"/>
          <w:color w:val="00000A"/>
          <w:szCs w:val="24"/>
        </w:rPr>
        <w:t xml:space="preserve">– wg wzoru określonego w </w:t>
      </w:r>
      <w:r w:rsidR="00674A83" w:rsidRPr="00F16903">
        <w:rPr>
          <w:rFonts w:ascii="Times New Roman" w:hAnsi="Times New Roman" w:cs="Times New Roman"/>
          <w:b/>
          <w:i/>
          <w:color w:val="000000" w:themeColor="text1"/>
          <w:szCs w:val="24"/>
        </w:rPr>
        <w:t>dodatku nr 2</w:t>
      </w:r>
      <w:r w:rsidRPr="00F16903">
        <w:rPr>
          <w:rFonts w:ascii="Times New Roman" w:hAnsi="Times New Roman" w:cs="Times New Roman"/>
          <w:b/>
          <w:i/>
          <w:color w:val="000000" w:themeColor="text1"/>
          <w:szCs w:val="24"/>
        </w:rPr>
        <w:t xml:space="preserve"> do SWZ</w:t>
      </w:r>
      <w:r w:rsidRPr="00F16903">
        <w:rPr>
          <w:rFonts w:ascii="Times New Roman" w:hAnsi="Times New Roman" w:cs="Times New Roman"/>
          <w:color w:val="000000" w:themeColor="text1"/>
          <w:szCs w:val="24"/>
        </w:rPr>
        <w:t xml:space="preserve"> </w:t>
      </w:r>
      <w:r w:rsidRPr="00975CB4">
        <w:rPr>
          <w:rFonts w:ascii="Times New Roman" w:hAnsi="Times New Roman" w:cs="Times New Roman"/>
          <w:color w:val="00000A"/>
          <w:szCs w:val="24"/>
        </w:rPr>
        <w:t xml:space="preserve">(składane wraz z ofertą).  </w:t>
      </w:r>
    </w:p>
    <w:p w14:paraId="5A91914F" w14:textId="72D3627B" w:rsidR="005A751C" w:rsidRPr="00975CB4" w:rsidRDefault="001A765E">
      <w:pPr>
        <w:numPr>
          <w:ilvl w:val="1"/>
          <w:numId w:val="21"/>
        </w:numPr>
        <w:spacing w:after="285" w:line="270" w:lineRule="auto"/>
        <w:ind w:right="50" w:hanging="360"/>
        <w:rPr>
          <w:rFonts w:ascii="Times New Roman" w:hAnsi="Times New Roman" w:cs="Times New Roman"/>
          <w:szCs w:val="24"/>
        </w:rPr>
      </w:pPr>
      <w:r w:rsidRPr="00975CB4">
        <w:rPr>
          <w:rFonts w:ascii="Times New Roman" w:hAnsi="Times New Roman" w:cs="Times New Roman"/>
          <w:color w:val="00000A"/>
          <w:szCs w:val="24"/>
        </w:rPr>
        <w:lastRenderedPageBreak/>
        <w:t xml:space="preserve">W przypadku </w:t>
      </w:r>
      <w:r w:rsidRPr="00975CB4">
        <w:rPr>
          <w:rFonts w:ascii="Times New Roman" w:hAnsi="Times New Roman" w:cs="Times New Roman"/>
          <w:b/>
          <w:color w:val="00000A"/>
          <w:szCs w:val="24"/>
        </w:rPr>
        <w:t>wspólnego ubiegania się o zamówienie przez wykonawców</w:t>
      </w:r>
      <w:r w:rsidRPr="00975CB4">
        <w:rPr>
          <w:rFonts w:ascii="Times New Roman" w:hAnsi="Times New Roman" w:cs="Times New Roman"/>
          <w:color w:val="00000A"/>
          <w:szCs w:val="24"/>
        </w:rPr>
        <w:t>, oświadczenie,  o którym mowa w pkt 1), składa każdy z wykonawców</w:t>
      </w:r>
      <w:r w:rsidRPr="00975CB4">
        <w:rPr>
          <w:rFonts w:ascii="Times New Roman" w:hAnsi="Times New Roman" w:cs="Times New Roman"/>
          <w:b/>
          <w:color w:val="00000A"/>
          <w:szCs w:val="24"/>
        </w:rPr>
        <w:t xml:space="preserve"> </w:t>
      </w:r>
      <w:r w:rsidRPr="00975CB4">
        <w:rPr>
          <w:rFonts w:ascii="Times New Roman" w:hAnsi="Times New Roman" w:cs="Times New Roman"/>
          <w:color w:val="00000A"/>
          <w:szCs w:val="24"/>
        </w:rPr>
        <w:t>– wg wzoru określonego  w</w:t>
      </w:r>
      <w:r w:rsidRPr="00F16903">
        <w:rPr>
          <w:rFonts w:ascii="Times New Roman" w:hAnsi="Times New Roman" w:cs="Times New Roman"/>
          <w:color w:val="000000" w:themeColor="text1"/>
          <w:szCs w:val="24"/>
        </w:rPr>
        <w:t xml:space="preserve"> </w:t>
      </w:r>
      <w:r w:rsidR="00674A83" w:rsidRPr="00F16903">
        <w:rPr>
          <w:rFonts w:ascii="Times New Roman" w:hAnsi="Times New Roman" w:cs="Times New Roman"/>
          <w:b/>
          <w:i/>
          <w:color w:val="000000" w:themeColor="text1"/>
          <w:szCs w:val="24"/>
        </w:rPr>
        <w:t>dodatku nr 2</w:t>
      </w:r>
      <w:r w:rsidRPr="00F16903">
        <w:rPr>
          <w:rFonts w:ascii="Times New Roman" w:hAnsi="Times New Roman" w:cs="Times New Roman"/>
          <w:b/>
          <w:i/>
          <w:color w:val="000000" w:themeColor="text1"/>
          <w:szCs w:val="24"/>
        </w:rPr>
        <w:t xml:space="preserve"> do SWZ</w:t>
      </w:r>
      <w:r w:rsidRPr="00F16903">
        <w:rPr>
          <w:rFonts w:ascii="Times New Roman" w:hAnsi="Times New Roman" w:cs="Times New Roman"/>
          <w:color w:val="000000" w:themeColor="text1"/>
          <w:szCs w:val="24"/>
        </w:rPr>
        <w:t xml:space="preserve"> (składane wraz z ofertą).  </w:t>
      </w:r>
    </w:p>
    <w:p w14:paraId="1D8059DF" w14:textId="77777777" w:rsidR="005A751C" w:rsidRPr="00975CB4" w:rsidRDefault="001A765E">
      <w:pPr>
        <w:numPr>
          <w:ilvl w:val="0"/>
          <w:numId w:val="21"/>
        </w:numPr>
        <w:spacing w:after="168" w:line="268" w:lineRule="auto"/>
        <w:ind w:right="40" w:hanging="428"/>
        <w:rPr>
          <w:rFonts w:ascii="Times New Roman" w:hAnsi="Times New Roman" w:cs="Times New Roman"/>
          <w:szCs w:val="24"/>
        </w:rPr>
      </w:pPr>
      <w:r w:rsidRPr="00975CB4">
        <w:rPr>
          <w:rFonts w:ascii="Times New Roman" w:hAnsi="Times New Roman" w:cs="Times New Roman"/>
          <w:b/>
          <w:color w:val="00000A"/>
          <w:szCs w:val="24"/>
          <w:u w:val="single" w:color="00000A"/>
        </w:rPr>
        <w:t>Podmiotowe środki dowodowe składane na wezwanie zamawiającego (przed wyborem</w:t>
      </w:r>
      <w:r w:rsidRPr="00975CB4">
        <w:rPr>
          <w:rFonts w:ascii="Times New Roman" w:hAnsi="Times New Roman" w:cs="Times New Roman"/>
          <w:b/>
          <w:color w:val="00000A"/>
          <w:szCs w:val="24"/>
        </w:rPr>
        <w:t xml:space="preserve"> </w:t>
      </w:r>
      <w:r w:rsidRPr="00975CB4">
        <w:rPr>
          <w:rFonts w:ascii="Times New Roman" w:hAnsi="Times New Roman" w:cs="Times New Roman"/>
          <w:b/>
          <w:color w:val="00000A"/>
          <w:szCs w:val="24"/>
          <w:u w:val="single" w:color="00000A"/>
        </w:rPr>
        <w:t>oferty)</w:t>
      </w:r>
      <w:r w:rsidRPr="00975CB4">
        <w:rPr>
          <w:rFonts w:ascii="Times New Roman" w:hAnsi="Times New Roman" w:cs="Times New Roman"/>
          <w:b/>
          <w:color w:val="00000A"/>
          <w:szCs w:val="24"/>
        </w:rPr>
        <w:t xml:space="preserve"> </w:t>
      </w:r>
    </w:p>
    <w:p w14:paraId="60046F24" w14:textId="76607448" w:rsidR="005A751C" w:rsidRPr="00975CB4" w:rsidRDefault="001A765E">
      <w:pPr>
        <w:numPr>
          <w:ilvl w:val="1"/>
          <w:numId w:val="21"/>
        </w:numPr>
        <w:spacing w:after="175"/>
        <w:ind w:right="50" w:hanging="360"/>
        <w:rPr>
          <w:rFonts w:ascii="Times New Roman" w:hAnsi="Times New Roman" w:cs="Times New Roman"/>
          <w:szCs w:val="24"/>
        </w:rPr>
      </w:pPr>
      <w:r w:rsidRPr="00975CB4">
        <w:rPr>
          <w:rFonts w:ascii="Times New Roman" w:hAnsi="Times New Roman" w:cs="Times New Roman"/>
          <w:szCs w:val="24"/>
        </w:rPr>
        <w:t xml:space="preserve">Zgodnie z art. 274 ust. 1 ustawy zamawiający </w:t>
      </w:r>
      <w:r w:rsidRPr="00975CB4">
        <w:rPr>
          <w:rFonts w:ascii="Times New Roman" w:hAnsi="Times New Roman" w:cs="Times New Roman"/>
          <w:b/>
          <w:szCs w:val="24"/>
        </w:rPr>
        <w:t>wezwie wykonawcę</w:t>
      </w:r>
      <w:r w:rsidRPr="00975CB4">
        <w:rPr>
          <w:rFonts w:ascii="Times New Roman" w:hAnsi="Times New Roman" w:cs="Times New Roman"/>
          <w:szCs w:val="24"/>
        </w:rPr>
        <w:t xml:space="preserve">, </w:t>
      </w:r>
      <w:r w:rsidRPr="00975CB4">
        <w:rPr>
          <w:rFonts w:ascii="Times New Roman" w:hAnsi="Times New Roman" w:cs="Times New Roman"/>
          <w:b/>
          <w:szCs w:val="24"/>
        </w:rPr>
        <w:t>którego oferta zostanie najwyżej oceniona</w:t>
      </w:r>
      <w:r w:rsidRPr="00975CB4">
        <w:rPr>
          <w:rFonts w:ascii="Times New Roman" w:hAnsi="Times New Roman" w:cs="Times New Roman"/>
          <w:szCs w:val="24"/>
        </w:rPr>
        <w:t xml:space="preserve">, do złożenia w wyznaczonym terminie, nie krótszym niż 5 dni od dnia wezwania, aktualnych na dzień złożenia </w:t>
      </w:r>
      <w:r w:rsidRPr="00975CB4">
        <w:rPr>
          <w:rFonts w:ascii="Times New Roman" w:hAnsi="Times New Roman" w:cs="Times New Roman"/>
          <w:b/>
          <w:szCs w:val="24"/>
        </w:rPr>
        <w:t xml:space="preserve">podmiotowych środków dowodowych potwierdzających </w:t>
      </w:r>
      <w:r w:rsidRPr="00975CB4">
        <w:rPr>
          <w:rFonts w:ascii="Times New Roman" w:hAnsi="Times New Roman" w:cs="Times New Roman"/>
          <w:b/>
          <w:color w:val="00000A"/>
          <w:szCs w:val="24"/>
        </w:rPr>
        <w:t>brak podstaw wykluczenia wykonawcy</w:t>
      </w:r>
      <w:r w:rsidRPr="00975CB4">
        <w:rPr>
          <w:rFonts w:ascii="Times New Roman" w:hAnsi="Times New Roman" w:cs="Times New Roman"/>
          <w:szCs w:val="24"/>
        </w:rPr>
        <w:t xml:space="preserve">, o których mowa w rozdziale XIII ust. 1, </w:t>
      </w:r>
      <w:r w:rsidR="004A2158">
        <w:rPr>
          <w:rFonts w:ascii="Times New Roman" w:hAnsi="Times New Roman" w:cs="Times New Roman"/>
          <w:szCs w:val="24"/>
        </w:rPr>
        <w:t xml:space="preserve">oraz potwierdzających spełnianie warunków w postępowaniu, </w:t>
      </w:r>
      <w:r w:rsidRPr="00975CB4">
        <w:rPr>
          <w:rFonts w:ascii="Times New Roman" w:hAnsi="Times New Roman" w:cs="Times New Roman"/>
          <w:szCs w:val="24"/>
        </w:rPr>
        <w:t xml:space="preserve">tj.: </w:t>
      </w:r>
      <w:r w:rsidRPr="00975CB4">
        <w:rPr>
          <w:rFonts w:ascii="Times New Roman" w:hAnsi="Times New Roman" w:cs="Times New Roman"/>
          <w:color w:val="00000A"/>
          <w:szCs w:val="24"/>
        </w:rPr>
        <w:t xml:space="preserve"> </w:t>
      </w:r>
    </w:p>
    <w:p w14:paraId="25289B96" w14:textId="73571432" w:rsidR="005A751C" w:rsidRPr="00975CB4" w:rsidRDefault="001A765E" w:rsidP="008C27DD">
      <w:pPr>
        <w:spacing w:after="109" w:line="268" w:lineRule="auto"/>
        <w:ind w:left="672" w:right="45" w:firstLine="0"/>
        <w:rPr>
          <w:rFonts w:ascii="Times New Roman" w:hAnsi="Times New Roman" w:cs="Times New Roman"/>
          <w:szCs w:val="24"/>
        </w:rPr>
      </w:pPr>
      <w:r w:rsidRPr="00975CB4">
        <w:rPr>
          <w:rFonts w:ascii="Times New Roman" w:eastAsia="Segoe UI Symbol" w:hAnsi="Times New Roman" w:cs="Times New Roman"/>
          <w:color w:val="00000A"/>
          <w:szCs w:val="24"/>
        </w:rPr>
        <w:t></w:t>
      </w:r>
      <w:r w:rsidRPr="00975CB4">
        <w:rPr>
          <w:rFonts w:ascii="Times New Roman" w:eastAsia="Arial" w:hAnsi="Times New Roman" w:cs="Times New Roman"/>
          <w:color w:val="00000A"/>
          <w:szCs w:val="24"/>
        </w:rPr>
        <w:t xml:space="preserve"> </w:t>
      </w:r>
      <w:r w:rsidRPr="00975CB4">
        <w:rPr>
          <w:rFonts w:ascii="Times New Roman" w:hAnsi="Times New Roman" w:cs="Times New Roman"/>
          <w:b/>
          <w:color w:val="00000A"/>
          <w:szCs w:val="24"/>
        </w:rPr>
        <w:t>oświadczenia wykonawcy</w:t>
      </w:r>
      <w:r w:rsidRPr="00975CB4">
        <w:rPr>
          <w:rFonts w:ascii="Times New Roman" w:hAnsi="Times New Roman" w:cs="Times New Roman"/>
          <w:color w:val="00000A"/>
          <w:szCs w:val="24"/>
        </w:rPr>
        <w:t xml:space="preserve">, w zakresie art. 108 ust. 1 pkt 5 ustawy, </w:t>
      </w:r>
      <w:r w:rsidRPr="008C27DD">
        <w:rPr>
          <w:rFonts w:ascii="Times New Roman" w:hAnsi="Times New Roman" w:cs="Times New Roman"/>
          <w:b/>
          <w:color w:val="000000" w:themeColor="text1"/>
          <w:szCs w:val="24"/>
        </w:rPr>
        <w:t>o braku przynależności do tej samej grupy kapitałowej</w:t>
      </w:r>
      <w:r w:rsidRPr="008C27DD">
        <w:rPr>
          <w:rFonts w:ascii="Times New Roman" w:hAnsi="Times New Roman" w:cs="Times New Roman"/>
          <w:color w:val="000000" w:themeColor="text1"/>
          <w:szCs w:val="24"/>
        </w:rPr>
        <w:t>,</w:t>
      </w:r>
      <w:r w:rsidRPr="004027E4">
        <w:rPr>
          <w:rFonts w:ascii="Times New Roman" w:hAnsi="Times New Roman" w:cs="Times New Roman"/>
          <w:color w:val="FF0000"/>
          <w:szCs w:val="24"/>
        </w:rPr>
        <w:t xml:space="preserve"> </w:t>
      </w:r>
      <w:r w:rsidRPr="00975CB4">
        <w:rPr>
          <w:rFonts w:ascii="Times New Roman" w:hAnsi="Times New Roman" w:cs="Times New Roman"/>
          <w:color w:val="00000A"/>
          <w:szCs w:val="24"/>
        </w:rPr>
        <w:t xml:space="preserve">w rozumieniu ustawy z dnia  16 lutego 2007 r. o ochronie konkurencji i konsumentów, z innym wykonawcą, który złożył odrębną ofertę, albo </w:t>
      </w:r>
      <w:r w:rsidRPr="00975CB4">
        <w:rPr>
          <w:rFonts w:ascii="Times New Roman" w:hAnsi="Times New Roman" w:cs="Times New Roman"/>
          <w:b/>
          <w:color w:val="00000A"/>
          <w:szCs w:val="24"/>
        </w:rPr>
        <w:t>oświadczenia o przynależności do tej samej grupy kapitałowej wraz z dokumentami lub informacjami potwierdzającymi przygotowanie oferty niezależnie od innego wykonawcy należącego do tej samej grupy kapitałowej</w:t>
      </w:r>
      <w:r w:rsidRPr="00975CB4">
        <w:rPr>
          <w:rFonts w:ascii="Times New Roman" w:hAnsi="Times New Roman" w:cs="Times New Roman"/>
          <w:color w:val="00000A"/>
          <w:szCs w:val="24"/>
        </w:rPr>
        <w:t xml:space="preserve"> – wg wzoru określonego w </w:t>
      </w:r>
      <w:r w:rsidR="00674A83">
        <w:rPr>
          <w:rFonts w:ascii="Times New Roman" w:hAnsi="Times New Roman" w:cs="Times New Roman"/>
          <w:b/>
          <w:i/>
          <w:color w:val="00000A"/>
          <w:szCs w:val="24"/>
        </w:rPr>
        <w:t>dodatku nr 4</w:t>
      </w:r>
      <w:r w:rsidRPr="00975CB4">
        <w:rPr>
          <w:rFonts w:ascii="Times New Roman" w:hAnsi="Times New Roman" w:cs="Times New Roman"/>
          <w:b/>
          <w:i/>
          <w:color w:val="00000A"/>
          <w:szCs w:val="24"/>
        </w:rPr>
        <w:t xml:space="preserve"> do SWZ</w:t>
      </w:r>
      <w:r w:rsidRPr="00975CB4">
        <w:rPr>
          <w:rFonts w:ascii="Times New Roman" w:hAnsi="Times New Roman" w:cs="Times New Roman"/>
          <w:color w:val="00000A"/>
          <w:szCs w:val="24"/>
        </w:rPr>
        <w:t xml:space="preserve">. </w:t>
      </w:r>
    </w:p>
    <w:p w14:paraId="21E5855D" w14:textId="6D59E9EF" w:rsidR="005A751C" w:rsidRDefault="001A765E" w:rsidP="008C27DD">
      <w:pPr>
        <w:spacing w:after="155" w:line="276" w:lineRule="auto"/>
        <w:ind w:right="58"/>
        <w:rPr>
          <w:rFonts w:ascii="Times New Roman" w:hAnsi="Times New Roman" w:cs="Times New Roman"/>
          <w:i/>
          <w:color w:val="00000A"/>
          <w:szCs w:val="24"/>
        </w:rPr>
      </w:pPr>
      <w:r w:rsidRPr="00975CB4">
        <w:rPr>
          <w:rFonts w:ascii="Times New Roman" w:hAnsi="Times New Roman" w:cs="Times New Roman"/>
          <w:i/>
          <w:color w:val="00000A"/>
          <w:szCs w:val="24"/>
        </w:rPr>
        <w:t xml:space="preserve">W przypadku wspólnego ubiegania się o zamówienie przez wykonawców, oświadczenie o przynależności lub braku przynależności do tej samej grupy kapitałowej, składa każdy z wykonawców. </w:t>
      </w:r>
    </w:p>
    <w:p w14:paraId="2E77A472" w14:textId="2F3EF5B1" w:rsidR="008C27DD" w:rsidRPr="008A6756" w:rsidRDefault="008C27DD" w:rsidP="008C27DD">
      <w:pPr>
        <w:spacing w:after="0" w:line="240" w:lineRule="auto"/>
        <w:ind w:left="681" w:right="57" w:hanging="6"/>
        <w:jc w:val="left"/>
        <w:rPr>
          <w:rFonts w:ascii="Times New Roman" w:eastAsia="Segoe UI Symbol" w:hAnsi="Times New Roman" w:cs="Times New Roman"/>
          <w:color w:val="000000" w:themeColor="text1"/>
          <w:szCs w:val="24"/>
        </w:rPr>
      </w:pPr>
      <w:r w:rsidRPr="008A6756">
        <w:rPr>
          <w:rFonts w:ascii="Times New Roman" w:eastAsia="Segoe UI Symbol" w:hAnsi="Times New Roman" w:cs="Times New Roman"/>
          <w:color w:val="000000" w:themeColor="text1"/>
          <w:szCs w:val="24"/>
        </w:rPr>
        <w:t xml:space="preserve"> referencje w zakresie wykonania co najmniej </w:t>
      </w:r>
      <w:r w:rsidR="005E622A" w:rsidRPr="008A6756">
        <w:rPr>
          <w:rFonts w:ascii="Times New Roman" w:eastAsia="Segoe UI Symbol" w:hAnsi="Times New Roman" w:cs="Times New Roman"/>
          <w:color w:val="000000" w:themeColor="text1"/>
          <w:szCs w:val="24"/>
        </w:rPr>
        <w:t xml:space="preserve">1 podobnej </w:t>
      </w:r>
      <w:r w:rsidR="009D48B3" w:rsidRPr="008A6756">
        <w:rPr>
          <w:rFonts w:ascii="Times New Roman" w:eastAsia="Segoe UI Symbol" w:hAnsi="Times New Roman" w:cs="Times New Roman"/>
          <w:color w:val="000000" w:themeColor="text1"/>
          <w:szCs w:val="24"/>
        </w:rPr>
        <w:t>dostawy</w:t>
      </w:r>
      <w:r w:rsidR="005E622A" w:rsidRPr="008A6756">
        <w:rPr>
          <w:rFonts w:ascii="Times New Roman" w:eastAsia="Segoe UI Symbol" w:hAnsi="Times New Roman" w:cs="Times New Roman"/>
          <w:color w:val="000000" w:themeColor="text1"/>
          <w:szCs w:val="24"/>
        </w:rPr>
        <w:t xml:space="preserve"> zgodnie z wymogami określonymi w pkt. XIII ust. 6 SWZ</w:t>
      </w:r>
    </w:p>
    <w:p w14:paraId="20237F56" w14:textId="77777777" w:rsidR="00281DDF" w:rsidRPr="00281DDF" w:rsidRDefault="00281DDF" w:rsidP="00281DDF">
      <w:pPr>
        <w:spacing w:after="0" w:line="240" w:lineRule="auto"/>
        <w:ind w:left="681" w:right="57" w:hanging="6"/>
        <w:rPr>
          <w:rFonts w:ascii="Times New Roman" w:hAnsi="Times New Roman" w:cs="Times New Roman"/>
          <w:color w:val="FF0000"/>
          <w:sz w:val="28"/>
          <w:szCs w:val="28"/>
        </w:rPr>
      </w:pPr>
    </w:p>
    <w:p w14:paraId="7D39F947" w14:textId="77777777" w:rsidR="005A751C" w:rsidRPr="00975CB4" w:rsidRDefault="001A765E">
      <w:pPr>
        <w:numPr>
          <w:ilvl w:val="0"/>
          <w:numId w:val="22"/>
        </w:numPr>
        <w:spacing w:after="164" w:line="270" w:lineRule="auto"/>
        <w:ind w:right="51" w:hanging="360"/>
        <w:rPr>
          <w:rFonts w:ascii="Times New Roman" w:hAnsi="Times New Roman" w:cs="Times New Roman"/>
          <w:szCs w:val="24"/>
        </w:rPr>
      </w:pPr>
      <w:r w:rsidRPr="00975CB4">
        <w:rPr>
          <w:rFonts w:ascii="Times New Roman" w:hAnsi="Times New Roman" w:cs="Times New Roman"/>
          <w:color w:val="00000A"/>
          <w:szCs w:val="24"/>
        </w:rPr>
        <w:t xml:space="preserve">Podmiotowe środki dowodowe oraz inne dokumenty lub oświadczenia, sporządzone  w języku obcym przekazuje się wraz z tłumaczeniem na język polski.  </w:t>
      </w:r>
    </w:p>
    <w:p w14:paraId="341D1759" w14:textId="77777777" w:rsidR="005A751C" w:rsidRPr="00975CB4" w:rsidRDefault="001A765E">
      <w:pPr>
        <w:numPr>
          <w:ilvl w:val="0"/>
          <w:numId w:val="22"/>
        </w:numPr>
        <w:spacing w:after="164"/>
        <w:ind w:right="51" w:hanging="360"/>
        <w:rPr>
          <w:rFonts w:ascii="Times New Roman" w:hAnsi="Times New Roman" w:cs="Times New Roman"/>
          <w:szCs w:val="24"/>
        </w:rPr>
      </w:pPr>
      <w:r w:rsidRPr="00975CB4">
        <w:rPr>
          <w:rFonts w:ascii="Times New Roman" w:hAnsi="Times New Roman" w:cs="Times New Roman"/>
          <w:szCs w:val="24"/>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ust. 1 dane umożliwiające dostęp do tych środków.</w:t>
      </w:r>
      <w:r w:rsidRPr="00975CB4">
        <w:rPr>
          <w:rFonts w:ascii="Times New Roman" w:hAnsi="Times New Roman" w:cs="Times New Roman"/>
          <w:color w:val="00000A"/>
          <w:szCs w:val="24"/>
        </w:rPr>
        <w:t xml:space="preserve"> </w:t>
      </w:r>
    </w:p>
    <w:p w14:paraId="5B15833A" w14:textId="77777777" w:rsidR="005A751C" w:rsidRPr="00975CB4" w:rsidRDefault="001A765E">
      <w:pPr>
        <w:numPr>
          <w:ilvl w:val="0"/>
          <w:numId w:val="22"/>
        </w:numPr>
        <w:spacing w:after="165"/>
        <w:ind w:right="51" w:hanging="360"/>
        <w:rPr>
          <w:rFonts w:ascii="Times New Roman" w:hAnsi="Times New Roman" w:cs="Times New Roman"/>
          <w:szCs w:val="24"/>
        </w:rPr>
      </w:pPr>
      <w:r w:rsidRPr="00975CB4">
        <w:rPr>
          <w:rFonts w:ascii="Times New Roman" w:hAnsi="Times New Roman" w:cs="Times New Roman"/>
          <w:szCs w:val="24"/>
        </w:rPr>
        <w:t xml:space="preserve">Wykonawca nie jest zobowiązany do złożenia podmiotowych środków dowodowych, które zamawiający posiada, jeżeli wykonawca wskaże te środki oraz potwierdzi ich prawidłowość i aktualność.  </w:t>
      </w:r>
    </w:p>
    <w:p w14:paraId="6358365D" w14:textId="77777777" w:rsidR="005A751C" w:rsidRPr="00975CB4" w:rsidRDefault="001A765E">
      <w:pPr>
        <w:numPr>
          <w:ilvl w:val="0"/>
          <w:numId w:val="22"/>
        </w:numPr>
        <w:spacing w:after="285"/>
        <w:ind w:right="51" w:hanging="360"/>
        <w:rPr>
          <w:rFonts w:ascii="Times New Roman" w:hAnsi="Times New Roman" w:cs="Times New Roman"/>
          <w:szCs w:val="24"/>
        </w:rPr>
      </w:pPr>
      <w:r w:rsidRPr="00975CB4">
        <w:rPr>
          <w:rFonts w:ascii="Times New Roman" w:hAnsi="Times New Roman" w:cs="Times New Roman"/>
          <w:szCs w:val="24"/>
        </w:rPr>
        <w:t xml:space="preserve">W zakresie nieuregulowanym ustawą lub  SWZ do oświadczeń i dokumentów składanych przez Wykonawcę w postępowaniu zastosowanie mają w szczególności przepisy rozporządzenia Ministra Rozwoju Pracy i Technologii z dnia 23 grudnia 2020 r. </w:t>
      </w:r>
      <w:r w:rsidRPr="00975CB4">
        <w:rPr>
          <w:rFonts w:ascii="Times New Roman" w:hAnsi="Times New Roman" w:cs="Times New Roman"/>
          <w:i/>
          <w:szCs w:val="24"/>
        </w:rPr>
        <w:t>w sprawie podmiotowych środków dowodowych oraz innych dokumentów lub oświadczeń, jakich może żądać zamawiający od wykonawcy</w:t>
      </w:r>
      <w:r w:rsidRPr="00975CB4">
        <w:rPr>
          <w:rFonts w:ascii="Times New Roman" w:hAnsi="Times New Roman" w:cs="Times New Roman"/>
          <w:szCs w:val="24"/>
        </w:rPr>
        <w:t xml:space="preserve"> oraz rozporządzenia Prezesa Rady Ministrów  z dnia 30 grudnia 2020 r. </w:t>
      </w:r>
      <w:r w:rsidRPr="00975CB4">
        <w:rPr>
          <w:rFonts w:ascii="Times New Roman" w:hAnsi="Times New Roman" w:cs="Times New Roman"/>
          <w:i/>
          <w:szCs w:val="24"/>
        </w:rPr>
        <w:t xml:space="preserve">w sprawie </w:t>
      </w:r>
      <w:r w:rsidRPr="00975CB4">
        <w:rPr>
          <w:rFonts w:ascii="Times New Roman" w:hAnsi="Times New Roman" w:cs="Times New Roman"/>
          <w:i/>
          <w:color w:val="00000A"/>
          <w:szCs w:val="24"/>
        </w:rPr>
        <w:t>sposobu sporządzania i przekazywania informacji oraz wymagań technicznych dla dokumentów elektronicznych oraz środków komunikacji elektronicznej w postępowaniu o udzielenie zamówienia publicznego lub konkursie</w:t>
      </w:r>
      <w:r w:rsidRPr="00975CB4">
        <w:rPr>
          <w:rFonts w:ascii="Times New Roman" w:hAnsi="Times New Roman" w:cs="Times New Roman"/>
          <w:color w:val="00000A"/>
          <w:szCs w:val="24"/>
        </w:rPr>
        <w:t>.</w:t>
      </w:r>
      <w:r w:rsidRPr="00975CB4">
        <w:rPr>
          <w:rFonts w:ascii="Times New Roman" w:hAnsi="Times New Roman" w:cs="Times New Roman"/>
          <w:szCs w:val="24"/>
        </w:rPr>
        <w:t xml:space="preserve"> </w:t>
      </w:r>
    </w:p>
    <w:p w14:paraId="4A2A7603" w14:textId="77777777" w:rsidR="005A751C" w:rsidRPr="00975CB4" w:rsidRDefault="001A765E">
      <w:pPr>
        <w:spacing w:after="168" w:line="268" w:lineRule="auto"/>
        <w:ind w:left="525" w:right="40" w:hanging="10"/>
        <w:rPr>
          <w:rFonts w:ascii="Times New Roman" w:hAnsi="Times New Roman" w:cs="Times New Roman"/>
          <w:szCs w:val="24"/>
        </w:rPr>
      </w:pPr>
      <w:r w:rsidRPr="00975CB4">
        <w:rPr>
          <w:rFonts w:ascii="Times New Roman" w:hAnsi="Times New Roman" w:cs="Times New Roman"/>
          <w:color w:val="00000A"/>
          <w:szCs w:val="24"/>
        </w:rPr>
        <w:lastRenderedPageBreak/>
        <w:t>3.</w:t>
      </w:r>
      <w:r w:rsidRPr="00975CB4">
        <w:rPr>
          <w:rFonts w:ascii="Times New Roman" w:eastAsia="Arial" w:hAnsi="Times New Roman" w:cs="Times New Roman"/>
          <w:color w:val="00000A"/>
          <w:szCs w:val="24"/>
        </w:rPr>
        <w:t xml:space="preserve"> </w:t>
      </w:r>
      <w:r w:rsidRPr="00975CB4">
        <w:rPr>
          <w:rFonts w:ascii="Times New Roman" w:hAnsi="Times New Roman" w:cs="Times New Roman"/>
          <w:b/>
          <w:color w:val="00000A"/>
          <w:szCs w:val="24"/>
          <w:u w:val="single" w:color="00000A"/>
        </w:rPr>
        <w:t>Wykaz pozostałych dokumentów i dodatkowe informacje</w:t>
      </w:r>
      <w:r w:rsidRPr="00975CB4">
        <w:rPr>
          <w:rFonts w:ascii="Times New Roman" w:hAnsi="Times New Roman" w:cs="Times New Roman"/>
          <w:b/>
          <w:color w:val="00000A"/>
          <w:szCs w:val="24"/>
        </w:rPr>
        <w:t xml:space="preserve"> </w:t>
      </w:r>
    </w:p>
    <w:p w14:paraId="59FE1DF7" w14:textId="77777777" w:rsidR="005A751C" w:rsidRPr="00164BFC" w:rsidRDefault="001A765E">
      <w:pPr>
        <w:numPr>
          <w:ilvl w:val="0"/>
          <w:numId w:val="23"/>
        </w:numPr>
        <w:spacing w:after="164" w:line="270" w:lineRule="auto"/>
        <w:ind w:right="50" w:hanging="360"/>
        <w:rPr>
          <w:rFonts w:ascii="Times New Roman" w:hAnsi="Times New Roman" w:cs="Times New Roman"/>
          <w:color w:val="000000" w:themeColor="text1"/>
          <w:szCs w:val="24"/>
        </w:rPr>
      </w:pPr>
      <w:r w:rsidRPr="00975CB4">
        <w:rPr>
          <w:rFonts w:ascii="Times New Roman" w:hAnsi="Times New Roman" w:cs="Times New Roman"/>
          <w:szCs w:val="24"/>
        </w:rPr>
        <w:t>Wypełniony</w:t>
      </w:r>
      <w:r w:rsidRPr="00975CB4">
        <w:rPr>
          <w:rFonts w:ascii="Times New Roman" w:hAnsi="Times New Roman" w:cs="Times New Roman"/>
          <w:color w:val="00000A"/>
          <w:szCs w:val="24"/>
        </w:rPr>
        <w:t xml:space="preserve"> i podpisany przez wykonawcę </w:t>
      </w:r>
      <w:r w:rsidRPr="00975CB4">
        <w:rPr>
          <w:rFonts w:ascii="Times New Roman" w:hAnsi="Times New Roman" w:cs="Times New Roman"/>
          <w:b/>
          <w:color w:val="00000A"/>
          <w:szCs w:val="24"/>
        </w:rPr>
        <w:t>Formularz oferty</w:t>
      </w:r>
      <w:r w:rsidRPr="00975CB4">
        <w:rPr>
          <w:rFonts w:ascii="Times New Roman" w:hAnsi="Times New Roman" w:cs="Times New Roman"/>
          <w:color w:val="00000A"/>
          <w:szCs w:val="24"/>
        </w:rPr>
        <w:t xml:space="preserve"> - wg wzoru określonego </w:t>
      </w:r>
      <w:r w:rsidRPr="00975CB4">
        <w:rPr>
          <w:rFonts w:ascii="Times New Roman" w:hAnsi="Times New Roman" w:cs="Times New Roman"/>
          <w:b/>
          <w:color w:val="00000A"/>
          <w:szCs w:val="24"/>
        </w:rPr>
        <w:t xml:space="preserve">w </w:t>
      </w:r>
      <w:r w:rsidRPr="00F16903">
        <w:rPr>
          <w:rFonts w:ascii="Times New Roman" w:hAnsi="Times New Roman" w:cs="Times New Roman"/>
          <w:b/>
          <w:i/>
          <w:color w:val="000000" w:themeColor="text1"/>
          <w:szCs w:val="24"/>
        </w:rPr>
        <w:t>dodatku nr 1 do SWZ</w:t>
      </w:r>
      <w:r w:rsidRPr="00F16903">
        <w:rPr>
          <w:rFonts w:ascii="Times New Roman" w:hAnsi="Times New Roman" w:cs="Times New Roman"/>
          <w:color w:val="000000" w:themeColor="text1"/>
          <w:szCs w:val="24"/>
        </w:rPr>
        <w:t xml:space="preserve">. </w:t>
      </w:r>
    </w:p>
    <w:p w14:paraId="4C1268A8" w14:textId="77777777" w:rsidR="005A751C" w:rsidRPr="00975CB4" w:rsidRDefault="001A765E">
      <w:pPr>
        <w:numPr>
          <w:ilvl w:val="0"/>
          <w:numId w:val="23"/>
        </w:numPr>
        <w:spacing w:after="165" w:line="270" w:lineRule="auto"/>
        <w:ind w:right="50" w:hanging="360"/>
        <w:rPr>
          <w:rFonts w:ascii="Times New Roman" w:hAnsi="Times New Roman" w:cs="Times New Roman"/>
          <w:szCs w:val="24"/>
        </w:rPr>
      </w:pPr>
      <w:r w:rsidRPr="00975CB4">
        <w:rPr>
          <w:rFonts w:ascii="Times New Roman" w:hAnsi="Times New Roman" w:cs="Times New Roman"/>
          <w:b/>
          <w:szCs w:val="24"/>
        </w:rPr>
        <w:t>Dokumenty, potwierdzające umocowanie do reprezentowania odpowiednio wykonawcy, wykonawców</w:t>
      </w:r>
      <w:r w:rsidRPr="00975CB4">
        <w:rPr>
          <w:rFonts w:ascii="Times New Roman" w:hAnsi="Times New Roman" w:cs="Times New Roman"/>
          <w:b/>
          <w:color w:val="00000A"/>
          <w:szCs w:val="24"/>
        </w:rPr>
        <w:t xml:space="preserve"> </w:t>
      </w:r>
      <w:r w:rsidRPr="00975CB4">
        <w:rPr>
          <w:rFonts w:ascii="Times New Roman" w:hAnsi="Times New Roman" w:cs="Times New Roman"/>
          <w:b/>
          <w:szCs w:val="24"/>
        </w:rPr>
        <w:t>wspólnie ubiegających się o udzielenie zamówienia publicznego</w:t>
      </w:r>
      <w:r w:rsidRPr="00975CB4">
        <w:rPr>
          <w:rFonts w:ascii="Times New Roman" w:eastAsia="Times New Roman" w:hAnsi="Times New Roman" w:cs="Times New Roman"/>
          <w:szCs w:val="24"/>
        </w:rPr>
        <w:t xml:space="preserve"> </w:t>
      </w:r>
      <w:r w:rsidRPr="00975CB4">
        <w:rPr>
          <w:rFonts w:ascii="Times New Roman" w:hAnsi="Times New Roman" w:cs="Times New Roman"/>
          <w:szCs w:val="24"/>
        </w:rPr>
        <w:t xml:space="preserve">– odpis lub informacja z Krajowego Rejestru Sądowego, Centralnej Ewidencji i Informacji o Działalności Gospodarczej lub innego właściwego rejestru, chyba że </w:t>
      </w:r>
      <w:r w:rsidRPr="00975CB4">
        <w:rPr>
          <w:rFonts w:ascii="Times New Roman" w:hAnsi="Times New Roman" w:cs="Times New Roman"/>
          <w:b/>
          <w:szCs w:val="24"/>
        </w:rPr>
        <w:t>wykonawca wskaże w Formularzu oferty dane, umożliwiające zamawiającemu uzyskanie tych dokumentów za pomocą bezpłatnych i ogólnodostępnych baz danych</w:t>
      </w:r>
      <w:r w:rsidRPr="00975CB4">
        <w:rPr>
          <w:rFonts w:ascii="Times New Roman" w:hAnsi="Times New Roman" w:cs="Times New Roman"/>
          <w:color w:val="00000A"/>
          <w:szCs w:val="24"/>
        </w:rPr>
        <w:t>.</w:t>
      </w:r>
      <w:r w:rsidRPr="00975CB4">
        <w:rPr>
          <w:rFonts w:ascii="Times New Roman" w:eastAsia="Times New Roman" w:hAnsi="Times New Roman" w:cs="Times New Roman"/>
          <w:szCs w:val="24"/>
        </w:rPr>
        <w:t xml:space="preserve"> </w:t>
      </w:r>
    </w:p>
    <w:p w14:paraId="7945CF2B" w14:textId="77777777" w:rsidR="005A751C" w:rsidRPr="00975CB4" w:rsidRDefault="001A765E">
      <w:pPr>
        <w:numPr>
          <w:ilvl w:val="0"/>
          <w:numId w:val="23"/>
        </w:numPr>
        <w:spacing w:after="164" w:line="270" w:lineRule="auto"/>
        <w:ind w:right="50" w:hanging="360"/>
        <w:rPr>
          <w:rFonts w:ascii="Times New Roman" w:hAnsi="Times New Roman" w:cs="Times New Roman"/>
          <w:szCs w:val="24"/>
        </w:rPr>
      </w:pPr>
      <w:r w:rsidRPr="00975CB4">
        <w:rPr>
          <w:rFonts w:ascii="Times New Roman" w:hAnsi="Times New Roman" w:cs="Times New Roman"/>
          <w:color w:val="00000A"/>
          <w:szCs w:val="24"/>
        </w:rPr>
        <w:t xml:space="preserve">W przypadku wspólnego ubiegania się o udzielenie zamówienia wykonawców występujących wspólnie </w:t>
      </w:r>
      <w:r w:rsidRPr="00975CB4">
        <w:rPr>
          <w:rFonts w:ascii="Times New Roman" w:hAnsi="Times New Roman" w:cs="Times New Roman"/>
          <w:b/>
          <w:color w:val="00000A"/>
          <w:szCs w:val="24"/>
        </w:rPr>
        <w:t>(dotyczy również spółki cywilnej)</w:t>
      </w:r>
      <w:r w:rsidRPr="00975CB4">
        <w:rPr>
          <w:rFonts w:ascii="Times New Roman" w:hAnsi="Times New Roman" w:cs="Times New Roman"/>
          <w:color w:val="00000A"/>
          <w:szCs w:val="24"/>
        </w:rPr>
        <w:t xml:space="preserve"> – pełnomocnictwo do reprezentowania w postępowaniu o udzielenie zamówienia publicznego albo reprezentowania w postępowaniu i zawarcia umowy w sprawie zamówienia publicznego.</w:t>
      </w:r>
      <w:r w:rsidRPr="00975CB4">
        <w:rPr>
          <w:rFonts w:ascii="Times New Roman" w:eastAsia="Times New Roman" w:hAnsi="Times New Roman" w:cs="Times New Roman"/>
          <w:szCs w:val="24"/>
        </w:rPr>
        <w:t xml:space="preserve"> </w:t>
      </w:r>
    </w:p>
    <w:p w14:paraId="0629922C" w14:textId="77777777" w:rsidR="005A751C" w:rsidRPr="00975CB4" w:rsidRDefault="001A765E">
      <w:pPr>
        <w:numPr>
          <w:ilvl w:val="0"/>
          <w:numId w:val="23"/>
        </w:numPr>
        <w:spacing w:after="164" w:line="270" w:lineRule="auto"/>
        <w:ind w:right="50" w:hanging="360"/>
        <w:rPr>
          <w:rFonts w:ascii="Times New Roman" w:hAnsi="Times New Roman" w:cs="Times New Roman"/>
          <w:szCs w:val="24"/>
        </w:rPr>
      </w:pPr>
      <w:r w:rsidRPr="00975CB4">
        <w:rPr>
          <w:rFonts w:ascii="Times New Roman" w:hAnsi="Times New Roman" w:cs="Times New Roman"/>
          <w:color w:val="00000A"/>
          <w:szCs w:val="24"/>
        </w:rPr>
        <w:t>Pełnomocnictwo określające jego zakres – w przypadku gdy wykonawcę reprezentuje pełnomocnik.</w:t>
      </w:r>
      <w:r w:rsidRPr="00975CB4">
        <w:rPr>
          <w:rFonts w:ascii="Times New Roman" w:eastAsia="Times New Roman" w:hAnsi="Times New Roman" w:cs="Times New Roman"/>
          <w:szCs w:val="24"/>
        </w:rPr>
        <w:t xml:space="preserve"> </w:t>
      </w:r>
    </w:p>
    <w:p w14:paraId="03D944AE" w14:textId="77777777" w:rsidR="005A751C" w:rsidRPr="00975CB4" w:rsidRDefault="001A765E">
      <w:pPr>
        <w:numPr>
          <w:ilvl w:val="0"/>
          <w:numId w:val="23"/>
        </w:numPr>
        <w:ind w:right="50" w:hanging="360"/>
        <w:rPr>
          <w:rFonts w:ascii="Times New Roman" w:hAnsi="Times New Roman" w:cs="Times New Roman"/>
          <w:szCs w:val="24"/>
        </w:rPr>
      </w:pPr>
      <w:r w:rsidRPr="00975CB4">
        <w:rPr>
          <w:rFonts w:ascii="Times New Roman" w:hAnsi="Times New Roman" w:cs="Times New Roman"/>
          <w:szCs w:val="24"/>
        </w:rPr>
        <w:t xml:space="preserve">Jeżeli wykonawca nie złożył oświadczenia, o którym mowa w ust. 1, podmiotowych środków dowodowych, innych dokumentów lub oświadczeń składanych w postępowaniu lub są one niekompletne lub zawierają błędy, zamawiający wzywa wykonawcę odpowiednio do ich złożenia, poprawienia lub uzupełnienia w wyznaczonym terminie, chyba że: </w:t>
      </w:r>
      <w:r w:rsidRPr="00975CB4">
        <w:rPr>
          <w:rFonts w:ascii="Times New Roman" w:eastAsia="Times New Roman" w:hAnsi="Times New Roman" w:cs="Times New Roman"/>
          <w:szCs w:val="24"/>
        </w:rPr>
        <w:t xml:space="preserve"> </w:t>
      </w:r>
    </w:p>
    <w:p w14:paraId="412C7E82" w14:textId="77777777" w:rsidR="005A751C" w:rsidRPr="00975CB4" w:rsidRDefault="001A765E">
      <w:pPr>
        <w:numPr>
          <w:ilvl w:val="1"/>
          <w:numId w:val="24"/>
        </w:numPr>
        <w:spacing w:after="19"/>
        <w:ind w:right="51" w:hanging="360"/>
        <w:rPr>
          <w:rFonts w:ascii="Times New Roman" w:hAnsi="Times New Roman" w:cs="Times New Roman"/>
          <w:szCs w:val="24"/>
        </w:rPr>
      </w:pPr>
      <w:r w:rsidRPr="00975CB4">
        <w:rPr>
          <w:rFonts w:ascii="Times New Roman" w:hAnsi="Times New Roman" w:cs="Times New Roman"/>
          <w:szCs w:val="24"/>
        </w:rPr>
        <w:t xml:space="preserve">oferta wykonawcy podlega odrzuceniu bez względu na ich złożenie, uzupełnienie lub poprawienie lub  </w:t>
      </w:r>
    </w:p>
    <w:p w14:paraId="62FE1D03" w14:textId="77777777" w:rsidR="005A751C" w:rsidRPr="00975CB4" w:rsidRDefault="001A765E">
      <w:pPr>
        <w:numPr>
          <w:ilvl w:val="1"/>
          <w:numId w:val="24"/>
        </w:numPr>
        <w:ind w:right="51" w:hanging="360"/>
        <w:rPr>
          <w:rFonts w:ascii="Times New Roman" w:hAnsi="Times New Roman" w:cs="Times New Roman"/>
          <w:szCs w:val="24"/>
        </w:rPr>
      </w:pPr>
      <w:r w:rsidRPr="00975CB4">
        <w:rPr>
          <w:rFonts w:ascii="Times New Roman" w:hAnsi="Times New Roman" w:cs="Times New Roman"/>
          <w:szCs w:val="24"/>
        </w:rPr>
        <w:t>zachodzą przesłanki unieważnienia postępowania.</w:t>
      </w:r>
      <w:r w:rsidRPr="00975CB4">
        <w:rPr>
          <w:rFonts w:ascii="Times New Roman" w:hAnsi="Times New Roman" w:cs="Times New Roman"/>
          <w:color w:val="00000A"/>
          <w:szCs w:val="24"/>
        </w:rPr>
        <w:t xml:space="preserve"> </w:t>
      </w:r>
    </w:p>
    <w:p w14:paraId="49ABE97C" w14:textId="77777777" w:rsidR="005A751C" w:rsidRPr="00975CB4" w:rsidRDefault="001A765E">
      <w:pPr>
        <w:numPr>
          <w:ilvl w:val="1"/>
          <w:numId w:val="23"/>
        </w:numPr>
        <w:spacing w:after="48" w:line="270" w:lineRule="auto"/>
        <w:ind w:right="50" w:hanging="360"/>
        <w:rPr>
          <w:rFonts w:ascii="Times New Roman" w:hAnsi="Times New Roman" w:cs="Times New Roman"/>
          <w:szCs w:val="24"/>
        </w:rPr>
      </w:pPr>
      <w:r w:rsidRPr="00975CB4">
        <w:rPr>
          <w:rFonts w:ascii="Times New Roman" w:hAnsi="Times New Roman" w:cs="Times New Roman"/>
          <w:szCs w:val="24"/>
        </w:rPr>
        <w:t>Za</w:t>
      </w:r>
      <w:r w:rsidRPr="00975CB4">
        <w:rPr>
          <w:rFonts w:ascii="Times New Roman" w:hAnsi="Times New Roman" w:cs="Times New Roman"/>
          <w:color w:val="00000A"/>
          <w:szCs w:val="24"/>
        </w:rPr>
        <w:t xml:space="preserve"> osoby uprawnione do składania oświadczeń woli w imieniu wykonawców, uznaje się:  </w:t>
      </w:r>
    </w:p>
    <w:p w14:paraId="63291B60" w14:textId="77777777" w:rsidR="005A751C" w:rsidRPr="00975CB4" w:rsidRDefault="001A765E">
      <w:pPr>
        <w:numPr>
          <w:ilvl w:val="2"/>
          <w:numId w:val="23"/>
        </w:numPr>
        <w:spacing w:after="44"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 xml:space="preserve">osoby wykazane w prowadzonych przez sądy rejestrach handlowych, rejestrach spółdzielni lub rejestrach przedsiębiorstw państwowych, fundacji, stowarzyszeń itp.; </w:t>
      </w:r>
    </w:p>
    <w:p w14:paraId="3B0C3034" w14:textId="77777777" w:rsidR="005A751C" w:rsidRPr="00975CB4" w:rsidRDefault="001A765E">
      <w:pPr>
        <w:numPr>
          <w:ilvl w:val="2"/>
          <w:numId w:val="23"/>
        </w:numPr>
        <w:spacing w:after="46"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 xml:space="preserve">osoby wykazane w ewidencji działalności gospodarczej; </w:t>
      </w:r>
    </w:p>
    <w:p w14:paraId="5DA21E2B" w14:textId="77777777" w:rsidR="005A751C" w:rsidRPr="00975CB4" w:rsidRDefault="001A765E">
      <w:pPr>
        <w:numPr>
          <w:ilvl w:val="2"/>
          <w:numId w:val="23"/>
        </w:numPr>
        <w:spacing w:after="164" w:line="268" w:lineRule="auto"/>
        <w:ind w:right="50" w:hanging="286"/>
        <w:rPr>
          <w:rFonts w:ascii="Times New Roman" w:hAnsi="Times New Roman" w:cs="Times New Roman"/>
          <w:szCs w:val="24"/>
        </w:rPr>
      </w:pPr>
      <w:r w:rsidRPr="00975CB4">
        <w:rPr>
          <w:rFonts w:ascii="Times New Roman" w:hAnsi="Times New Roman" w:cs="Times New Roman"/>
          <w:color w:val="00000A"/>
          <w:szCs w:val="24"/>
        </w:rPr>
        <w:t xml:space="preserve">osoby legitymujące się odpowiednim pełnomocnictwem udzielonym przez osoby, o których mowa powyżej; </w:t>
      </w:r>
      <w:r w:rsidRPr="00975CB4">
        <w:rPr>
          <w:rFonts w:ascii="Times New Roman" w:hAnsi="Times New Roman" w:cs="Times New Roman"/>
          <w:b/>
          <w:color w:val="00000A"/>
          <w:szCs w:val="24"/>
        </w:rPr>
        <w:t>w przypadku podpisania oferty przez pełnomocnika wykonawcy pełnomocnictwo musi być dołączone do oferty w wymaganej formie.</w:t>
      </w:r>
      <w:r w:rsidRPr="00975CB4">
        <w:rPr>
          <w:rFonts w:ascii="Times New Roman" w:hAnsi="Times New Roman" w:cs="Times New Roman"/>
          <w:color w:val="00000A"/>
          <w:szCs w:val="24"/>
        </w:rPr>
        <w:t xml:space="preserve"> </w:t>
      </w:r>
    </w:p>
    <w:p w14:paraId="2F6C4B50" w14:textId="77777777" w:rsidR="005A751C" w:rsidRDefault="001A765E">
      <w:pPr>
        <w:numPr>
          <w:ilvl w:val="1"/>
          <w:numId w:val="23"/>
        </w:numPr>
        <w:spacing w:after="402" w:line="270" w:lineRule="auto"/>
        <w:ind w:right="50" w:hanging="360"/>
        <w:rPr>
          <w:rFonts w:ascii="Times New Roman" w:hAnsi="Times New Roman" w:cs="Times New Roman"/>
          <w:szCs w:val="24"/>
        </w:rPr>
      </w:pPr>
      <w:r w:rsidRPr="00975CB4">
        <w:rPr>
          <w:rFonts w:ascii="Times New Roman" w:hAnsi="Times New Roman" w:cs="Times New Roman"/>
          <w:szCs w:val="24"/>
        </w:rPr>
        <w:t>Zamawiający</w:t>
      </w:r>
      <w:r w:rsidRPr="00975CB4">
        <w:rPr>
          <w:rFonts w:ascii="Times New Roman" w:hAnsi="Times New Roman" w:cs="Times New Roman"/>
          <w:color w:val="00000A"/>
          <w:szCs w:val="24"/>
        </w:rPr>
        <w:t xml:space="preserve"> może żądać od wykonawców wyjaśnień dotyczących treści oświadczenia,  o którym mowa w ust. 1, lub złożonych podmiotowych środków dowodowych lub innych dokumentów lub oświadczeń składanych w postępowaniu.</w:t>
      </w:r>
      <w:r w:rsidRPr="00975CB4">
        <w:rPr>
          <w:rFonts w:ascii="Times New Roman" w:hAnsi="Times New Roman" w:cs="Times New Roman"/>
          <w:szCs w:val="24"/>
        </w:rPr>
        <w:t xml:space="preserve"> </w:t>
      </w:r>
    </w:p>
    <w:p w14:paraId="518478C6" w14:textId="77777777" w:rsidR="008A6756" w:rsidRPr="00975CB4" w:rsidRDefault="008A6756" w:rsidP="008A6756">
      <w:pPr>
        <w:spacing w:after="402" w:line="270" w:lineRule="auto"/>
        <w:ind w:left="1174" w:right="50" w:firstLine="0"/>
        <w:rPr>
          <w:rFonts w:ascii="Times New Roman" w:hAnsi="Times New Roman" w:cs="Times New Roman"/>
          <w:szCs w:val="24"/>
        </w:rPr>
      </w:pPr>
    </w:p>
    <w:p w14:paraId="689200EB" w14:textId="77777777" w:rsidR="005A751C" w:rsidRPr="00975CB4" w:rsidRDefault="001A765E">
      <w:pPr>
        <w:tabs>
          <w:tab w:val="center" w:pos="2273"/>
        </w:tabs>
        <w:spacing w:after="165" w:line="270" w:lineRule="auto"/>
        <w:ind w:left="0" w:right="0" w:firstLine="0"/>
        <w:jc w:val="left"/>
        <w:rPr>
          <w:rFonts w:ascii="Times New Roman" w:hAnsi="Times New Roman" w:cs="Times New Roman"/>
          <w:szCs w:val="24"/>
        </w:rPr>
      </w:pPr>
      <w:r w:rsidRPr="00975CB4">
        <w:rPr>
          <w:rFonts w:ascii="Times New Roman" w:hAnsi="Times New Roman" w:cs="Times New Roman"/>
          <w:b/>
          <w:szCs w:val="24"/>
        </w:rPr>
        <w:t>XV.</w:t>
      </w:r>
      <w:r w:rsidRPr="00975CB4">
        <w:rPr>
          <w:rFonts w:ascii="Times New Roman" w:eastAsia="Arial" w:hAnsi="Times New Roman" w:cs="Times New Roman"/>
          <w:b/>
          <w:szCs w:val="24"/>
        </w:rPr>
        <w:t xml:space="preserve"> </w:t>
      </w:r>
      <w:r w:rsidRPr="00975CB4">
        <w:rPr>
          <w:rFonts w:ascii="Times New Roman" w:eastAsia="Arial" w:hAnsi="Times New Roman" w:cs="Times New Roman"/>
          <w:b/>
          <w:szCs w:val="24"/>
        </w:rPr>
        <w:tab/>
      </w:r>
      <w:r w:rsidRPr="00975CB4">
        <w:rPr>
          <w:rFonts w:ascii="Times New Roman" w:hAnsi="Times New Roman" w:cs="Times New Roman"/>
          <w:b/>
          <w:szCs w:val="24"/>
        </w:rPr>
        <w:t>SPOSÓB OBLICZENIA CENY</w:t>
      </w:r>
      <w:r w:rsidRPr="00975CB4">
        <w:rPr>
          <w:rFonts w:ascii="Times New Roman" w:hAnsi="Times New Roman" w:cs="Times New Roman"/>
          <w:szCs w:val="24"/>
        </w:rPr>
        <w:t xml:space="preserve"> </w:t>
      </w:r>
    </w:p>
    <w:p w14:paraId="443A34CD" w14:textId="77777777" w:rsidR="005A751C" w:rsidRPr="00975CB4" w:rsidRDefault="001A765E" w:rsidP="00926DAC">
      <w:pPr>
        <w:numPr>
          <w:ilvl w:val="0"/>
          <w:numId w:val="25"/>
        </w:numPr>
        <w:spacing w:after="162"/>
        <w:ind w:right="51" w:hanging="428"/>
        <w:rPr>
          <w:rFonts w:ascii="Times New Roman" w:hAnsi="Times New Roman" w:cs="Times New Roman"/>
          <w:szCs w:val="24"/>
        </w:rPr>
      </w:pPr>
      <w:r w:rsidRPr="00975CB4">
        <w:rPr>
          <w:rFonts w:ascii="Times New Roman" w:hAnsi="Times New Roman" w:cs="Times New Roman"/>
          <w:b/>
          <w:color w:val="00000A"/>
          <w:szCs w:val="24"/>
        </w:rPr>
        <w:t>Cenę oferty (brutto)</w:t>
      </w:r>
      <w:r w:rsidRPr="00975CB4">
        <w:rPr>
          <w:rFonts w:ascii="Times New Roman" w:hAnsi="Times New Roman" w:cs="Times New Roman"/>
          <w:color w:val="00000A"/>
          <w:szCs w:val="24"/>
        </w:rPr>
        <w:t xml:space="preserve"> stanowi wartość wyrażona w złotych polskich, którą zamawiający jest obowiązany zapłacić za przedmiot zamówienia.</w:t>
      </w:r>
      <w:r w:rsidRPr="00975CB4">
        <w:rPr>
          <w:rFonts w:ascii="Times New Roman" w:hAnsi="Times New Roman" w:cs="Times New Roman"/>
          <w:b/>
          <w:szCs w:val="24"/>
        </w:rPr>
        <w:t xml:space="preserve"> </w:t>
      </w:r>
    </w:p>
    <w:p w14:paraId="5C091FE2" w14:textId="77777777" w:rsidR="005A751C" w:rsidRPr="00975CB4" w:rsidRDefault="001A765E" w:rsidP="00926DAC">
      <w:pPr>
        <w:numPr>
          <w:ilvl w:val="0"/>
          <w:numId w:val="25"/>
        </w:numPr>
        <w:spacing w:after="162"/>
        <w:ind w:right="51" w:hanging="428"/>
        <w:rPr>
          <w:rFonts w:ascii="Times New Roman" w:hAnsi="Times New Roman" w:cs="Times New Roman"/>
          <w:szCs w:val="24"/>
        </w:rPr>
      </w:pPr>
      <w:r w:rsidRPr="00975CB4">
        <w:rPr>
          <w:rFonts w:ascii="Times New Roman" w:hAnsi="Times New Roman" w:cs="Times New Roman"/>
          <w:szCs w:val="24"/>
        </w:rPr>
        <w:lastRenderedPageBreak/>
        <w:t xml:space="preserve">W cenie oferty wykonawca uwzględnia </w:t>
      </w:r>
      <w:r w:rsidRPr="00975CB4">
        <w:rPr>
          <w:rFonts w:ascii="Times New Roman" w:hAnsi="Times New Roman" w:cs="Times New Roman"/>
          <w:b/>
          <w:szCs w:val="24"/>
        </w:rPr>
        <w:t xml:space="preserve">właściwą dla przedmiotu zamówienia stawkę podatku od towarów i usług, tj. 23% </w:t>
      </w:r>
      <w:r w:rsidRPr="00975CB4">
        <w:rPr>
          <w:rFonts w:ascii="Times New Roman" w:hAnsi="Times New Roman" w:cs="Times New Roman"/>
          <w:szCs w:val="24"/>
        </w:rPr>
        <w:t xml:space="preserve">oraz podatek akcyzowy, jeżeli na podstawie odrębnych przepisów przedmiot zamówienia podlega obciążeniu podatkiem od towarów i usług oraz podatkiem akcyzowym.  </w:t>
      </w:r>
    </w:p>
    <w:p w14:paraId="0F39895B" w14:textId="77777777" w:rsidR="005A751C" w:rsidRPr="00975CB4" w:rsidRDefault="001A765E" w:rsidP="00926DAC">
      <w:pPr>
        <w:numPr>
          <w:ilvl w:val="0"/>
          <w:numId w:val="25"/>
        </w:numPr>
        <w:spacing w:after="162"/>
        <w:ind w:right="51" w:hanging="428"/>
        <w:rPr>
          <w:rFonts w:ascii="Times New Roman" w:hAnsi="Times New Roman" w:cs="Times New Roman"/>
          <w:szCs w:val="24"/>
        </w:rPr>
      </w:pPr>
      <w:r w:rsidRPr="00975CB4">
        <w:rPr>
          <w:rFonts w:ascii="Times New Roman" w:hAnsi="Times New Roman" w:cs="Times New Roman"/>
          <w:szCs w:val="24"/>
        </w:rPr>
        <w:t xml:space="preserve">Cena podana w </w:t>
      </w:r>
      <w:r w:rsidRPr="00975CB4">
        <w:rPr>
          <w:rFonts w:ascii="Times New Roman" w:hAnsi="Times New Roman" w:cs="Times New Roman"/>
          <w:b/>
          <w:szCs w:val="24"/>
        </w:rPr>
        <w:t>„Formularzu oferty”</w:t>
      </w:r>
      <w:r w:rsidRPr="00975CB4">
        <w:rPr>
          <w:rFonts w:ascii="Times New Roman" w:hAnsi="Times New Roman" w:cs="Times New Roman"/>
          <w:szCs w:val="24"/>
        </w:rPr>
        <w:t xml:space="preserve"> –</w:t>
      </w:r>
      <w:r w:rsidRPr="00975CB4">
        <w:rPr>
          <w:rFonts w:ascii="Times New Roman" w:hAnsi="Times New Roman" w:cs="Times New Roman"/>
          <w:b/>
          <w:i/>
          <w:szCs w:val="24"/>
        </w:rPr>
        <w:t xml:space="preserve"> dodatek nr 1 do SWZ</w:t>
      </w:r>
      <w:r w:rsidRPr="00975CB4">
        <w:rPr>
          <w:rFonts w:ascii="Times New Roman" w:hAnsi="Times New Roman" w:cs="Times New Roman"/>
          <w:b/>
          <w:szCs w:val="24"/>
        </w:rPr>
        <w:t>,</w:t>
      </w:r>
      <w:r w:rsidRPr="00975CB4">
        <w:rPr>
          <w:rFonts w:ascii="Times New Roman" w:hAnsi="Times New Roman" w:cs="Times New Roman"/>
          <w:szCs w:val="24"/>
        </w:rPr>
        <w:t xml:space="preserve"> musi być wyrażona w złotych polskich niezależnie od wchodzących w jej skład elementów. Cena ta będzie brana pod uwagę w trakcie wyboru najkorzystniejszej oferty.</w:t>
      </w:r>
      <w:r w:rsidRPr="00975CB4">
        <w:rPr>
          <w:rFonts w:ascii="Times New Roman" w:hAnsi="Times New Roman" w:cs="Times New Roman"/>
          <w:b/>
          <w:szCs w:val="24"/>
        </w:rPr>
        <w:t xml:space="preserve"> </w:t>
      </w:r>
    </w:p>
    <w:p w14:paraId="2D5731DD" w14:textId="77777777" w:rsidR="005A751C" w:rsidRPr="00975CB4" w:rsidRDefault="001A765E" w:rsidP="00926DAC">
      <w:pPr>
        <w:numPr>
          <w:ilvl w:val="0"/>
          <w:numId w:val="25"/>
        </w:numPr>
        <w:spacing w:after="162"/>
        <w:ind w:right="51" w:hanging="428"/>
        <w:rPr>
          <w:rFonts w:ascii="Times New Roman" w:hAnsi="Times New Roman" w:cs="Times New Roman"/>
          <w:szCs w:val="24"/>
        </w:rPr>
      </w:pPr>
      <w:r w:rsidRPr="00975CB4">
        <w:rPr>
          <w:rFonts w:ascii="Times New Roman" w:hAnsi="Times New Roman" w:cs="Times New Roman"/>
          <w:color w:val="00000A"/>
          <w:szCs w:val="24"/>
        </w:rPr>
        <w:t>Jeżeli złożona zostanie oferta, której wybór prowadziłby do powstania u zamawiającego obowiązku podatkowego zgodnie z ustawą z dnia 11 marca 2004 r. o podatku od towarów i usług, dla celów zastosowania kryterium ceny zamawiający doliczy do przedstawionej w tej ofercie ceny kwotę podatku od towarów i usług, którą miałby obowiązek rozliczyć.</w:t>
      </w:r>
      <w:r w:rsidRPr="00975CB4">
        <w:rPr>
          <w:rFonts w:ascii="Times New Roman" w:hAnsi="Times New Roman" w:cs="Times New Roman"/>
          <w:b/>
          <w:szCs w:val="24"/>
        </w:rPr>
        <w:t xml:space="preserve"> </w:t>
      </w:r>
      <w:r w:rsidRPr="00975CB4">
        <w:rPr>
          <w:rFonts w:ascii="Times New Roman" w:hAnsi="Times New Roman" w:cs="Times New Roman"/>
          <w:szCs w:val="24"/>
        </w:rPr>
        <w:t xml:space="preserve">W ofercie wykonawca ma obowiązek: poinformowania zamawiającego, że wybór jego oferty będzie prowadził do powstania u zamawiającego obowiązku podatkowego; wskazania nazwy (rodzaju) towaru lub usługi, których dostawa lub świadczenie będą prowadziły do powstania obowiązku podatkowego; wskazania wartości towaru lub usługi objętego obowiązkiem podatkowym zamawiającego, bez kwoty podatku; </w:t>
      </w:r>
      <w:r w:rsidRPr="00975CB4">
        <w:rPr>
          <w:rFonts w:ascii="Times New Roman" w:hAnsi="Times New Roman" w:cs="Times New Roman"/>
          <w:color w:val="00000A"/>
          <w:szCs w:val="24"/>
        </w:rPr>
        <w:t>wskazania stawki podatku od towarów  i usług, która zgodnie z wiedzą wykonawcy, będzie miała zastosowanie.</w:t>
      </w:r>
      <w:r w:rsidRPr="00975CB4">
        <w:rPr>
          <w:rFonts w:ascii="Times New Roman" w:hAnsi="Times New Roman" w:cs="Times New Roman"/>
          <w:b/>
          <w:szCs w:val="24"/>
        </w:rPr>
        <w:t xml:space="preserve"> </w:t>
      </w:r>
    </w:p>
    <w:p w14:paraId="0520C1E8" w14:textId="02BC9776" w:rsidR="005A751C" w:rsidRPr="00975CB4" w:rsidRDefault="001A765E" w:rsidP="00926DAC">
      <w:pPr>
        <w:numPr>
          <w:ilvl w:val="0"/>
          <w:numId w:val="25"/>
        </w:numPr>
        <w:spacing w:after="162"/>
        <w:ind w:right="51" w:hanging="428"/>
        <w:rPr>
          <w:rFonts w:ascii="Times New Roman" w:hAnsi="Times New Roman" w:cs="Times New Roman"/>
          <w:szCs w:val="24"/>
        </w:rPr>
      </w:pPr>
      <w:r w:rsidRPr="00975CB4">
        <w:rPr>
          <w:rFonts w:ascii="Times New Roman" w:hAnsi="Times New Roman" w:cs="Times New Roman"/>
          <w:color w:val="00000A"/>
          <w:szCs w:val="24"/>
        </w:rPr>
        <w:t>W toku badania i oceny ofert zamawiający może żądać od wykonawców wyjaśnień dotyczących treści złożonych ofert oraz przedmiotowych środków dowodowych lub innych składanych dokumentów lub oświadczeń. Niedopuszczalne jest prowadzenie między zamawiającym a wykonawcą negocjacji dotyczących złożonej oferty oraz, dokonywanie jakiejkolwiek zmiany w jej treści</w:t>
      </w:r>
      <w:r w:rsidR="007319C7">
        <w:rPr>
          <w:rFonts w:ascii="Times New Roman" w:hAnsi="Times New Roman" w:cs="Times New Roman"/>
          <w:color w:val="00000A"/>
          <w:szCs w:val="24"/>
        </w:rPr>
        <w:t>.</w:t>
      </w:r>
      <w:r w:rsidRPr="00975CB4">
        <w:rPr>
          <w:rFonts w:ascii="Times New Roman" w:hAnsi="Times New Roman" w:cs="Times New Roman"/>
          <w:b/>
          <w:szCs w:val="24"/>
        </w:rPr>
        <w:t xml:space="preserve"> </w:t>
      </w:r>
    </w:p>
    <w:p w14:paraId="54BB93DB" w14:textId="77777777" w:rsidR="005A751C" w:rsidRPr="00975CB4" w:rsidRDefault="001A765E" w:rsidP="00926DAC">
      <w:pPr>
        <w:numPr>
          <w:ilvl w:val="0"/>
          <w:numId w:val="25"/>
        </w:numPr>
        <w:spacing w:after="60" w:line="240" w:lineRule="auto"/>
        <w:ind w:right="51" w:hanging="428"/>
        <w:rPr>
          <w:rFonts w:ascii="Times New Roman" w:hAnsi="Times New Roman" w:cs="Times New Roman"/>
          <w:szCs w:val="24"/>
        </w:rPr>
      </w:pPr>
      <w:r w:rsidRPr="00975CB4">
        <w:rPr>
          <w:rFonts w:ascii="Times New Roman" w:hAnsi="Times New Roman" w:cs="Times New Roman"/>
          <w:szCs w:val="24"/>
        </w:rPr>
        <w:t xml:space="preserve">Zamawiający poprawi w ofercie: </w:t>
      </w:r>
      <w:r w:rsidRPr="00975CB4">
        <w:rPr>
          <w:rFonts w:ascii="Times New Roman" w:hAnsi="Times New Roman" w:cs="Times New Roman"/>
          <w:b/>
          <w:szCs w:val="24"/>
        </w:rPr>
        <w:t xml:space="preserve"> </w:t>
      </w:r>
    </w:p>
    <w:p w14:paraId="3B2429B3" w14:textId="77777777" w:rsidR="005A751C" w:rsidRPr="00975CB4" w:rsidRDefault="001A765E" w:rsidP="00926DAC">
      <w:pPr>
        <w:numPr>
          <w:ilvl w:val="0"/>
          <w:numId w:val="26"/>
        </w:numPr>
        <w:spacing w:after="60" w:line="240" w:lineRule="auto"/>
        <w:ind w:right="51" w:hanging="360"/>
        <w:rPr>
          <w:rFonts w:ascii="Times New Roman" w:hAnsi="Times New Roman" w:cs="Times New Roman"/>
          <w:szCs w:val="24"/>
        </w:rPr>
      </w:pPr>
      <w:r w:rsidRPr="00975CB4">
        <w:rPr>
          <w:rFonts w:ascii="Times New Roman" w:hAnsi="Times New Roman" w:cs="Times New Roman"/>
          <w:szCs w:val="24"/>
        </w:rPr>
        <w:t xml:space="preserve">oczywiste omyłki pisarskie,  </w:t>
      </w:r>
    </w:p>
    <w:p w14:paraId="1660F0F5" w14:textId="77777777" w:rsidR="005A751C" w:rsidRPr="00975CB4" w:rsidRDefault="001A765E" w:rsidP="00926DAC">
      <w:pPr>
        <w:numPr>
          <w:ilvl w:val="0"/>
          <w:numId w:val="26"/>
        </w:numPr>
        <w:spacing w:after="60" w:line="240" w:lineRule="auto"/>
        <w:ind w:right="51" w:hanging="360"/>
        <w:rPr>
          <w:rFonts w:ascii="Times New Roman" w:hAnsi="Times New Roman" w:cs="Times New Roman"/>
          <w:szCs w:val="24"/>
        </w:rPr>
      </w:pPr>
      <w:r w:rsidRPr="00975CB4">
        <w:rPr>
          <w:rFonts w:ascii="Times New Roman" w:hAnsi="Times New Roman" w:cs="Times New Roman"/>
          <w:szCs w:val="24"/>
        </w:rPr>
        <w:t xml:space="preserve">inne omyłki polegające na niezgodności oferty z dokumentami zamówienia, niepowodujące istotnych zmian w treści oferty,  </w:t>
      </w:r>
    </w:p>
    <w:p w14:paraId="2008B6A8" w14:textId="77777777" w:rsidR="005A751C" w:rsidRPr="00975CB4" w:rsidRDefault="001A765E" w:rsidP="00926DAC">
      <w:pPr>
        <w:spacing w:after="60" w:line="240" w:lineRule="auto"/>
        <w:ind w:left="899" w:right="51"/>
        <w:rPr>
          <w:rFonts w:ascii="Times New Roman" w:hAnsi="Times New Roman" w:cs="Times New Roman"/>
          <w:szCs w:val="24"/>
        </w:rPr>
      </w:pPr>
      <w:r w:rsidRPr="00975CB4">
        <w:rPr>
          <w:rFonts w:ascii="Times New Roman" w:hAnsi="Times New Roman" w:cs="Times New Roman"/>
          <w:szCs w:val="24"/>
        </w:rPr>
        <w:t xml:space="preserve">‒ niezwłocznie zawiadamiając o tym wykonawcę, którego oferta została poprawiona.  </w:t>
      </w:r>
    </w:p>
    <w:p w14:paraId="0B8152D4" w14:textId="77777777" w:rsidR="00C36EC5" w:rsidRDefault="007319C7" w:rsidP="00926DAC">
      <w:pPr>
        <w:spacing w:after="60" w:line="240" w:lineRule="auto"/>
        <w:ind w:right="51"/>
        <w:rPr>
          <w:rFonts w:ascii="Times New Roman" w:hAnsi="Times New Roman" w:cs="Times New Roman"/>
          <w:szCs w:val="24"/>
        </w:rPr>
      </w:pPr>
      <w:r>
        <w:rPr>
          <w:rFonts w:ascii="Times New Roman" w:hAnsi="Times New Roman" w:cs="Times New Roman"/>
          <w:szCs w:val="24"/>
        </w:rPr>
        <w:t xml:space="preserve">7. </w:t>
      </w:r>
      <w:r w:rsidR="00C36EC5">
        <w:rPr>
          <w:rFonts w:ascii="Times New Roman" w:hAnsi="Times New Roman" w:cs="Times New Roman"/>
          <w:szCs w:val="24"/>
        </w:rPr>
        <w:t xml:space="preserve">  </w:t>
      </w:r>
      <w:r w:rsidR="001A765E" w:rsidRPr="00975CB4">
        <w:rPr>
          <w:rFonts w:ascii="Times New Roman" w:hAnsi="Times New Roman" w:cs="Times New Roman"/>
          <w:szCs w:val="24"/>
        </w:rPr>
        <w:t xml:space="preserve">W przypadku, o którym mowa w ust. </w:t>
      </w:r>
      <w:r>
        <w:rPr>
          <w:rFonts w:ascii="Times New Roman" w:hAnsi="Times New Roman" w:cs="Times New Roman"/>
          <w:szCs w:val="24"/>
        </w:rPr>
        <w:t>6</w:t>
      </w:r>
      <w:r w:rsidR="001A765E" w:rsidRPr="00975CB4">
        <w:rPr>
          <w:rFonts w:ascii="Times New Roman" w:hAnsi="Times New Roman" w:cs="Times New Roman"/>
          <w:szCs w:val="24"/>
        </w:rPr>
        <w:t xml:space="preserve">, zamawiający wyznaczy wykonawcy odpowiedni </w:t>
      </w:r>
      <w:r>
        <w:rPr>
          <w:rFonts w:ascii="Times New Roman" w:hAnsi="Times New Roman" w:cs="Times New Roman"/>
          <w:szCs w:val="24"/>
        </w:rPr>
        <w:t xml:space="preserve"> </w:t>
      </w:r>
      <w:r w:rsidR="001A765E" w:rsidRPr="00975CB4">
        <w:rPr>
          <w:rFonts w:ascii="Times New Roman" w:hAnsi="Times New Roman" w:cs="Times New Roman"/>
          <w:szCs w:val="24"/>
        </w:rPr>
        <w:t xml:space="preserve">termin </w:t>
      </w:r>
      <w:r w:rsidR="00C36EC5">
        <w:rPr>
          <w:rFonts w:ascii="Times New Roman" w:hAnsi="Times New Roman" w:cs="Times New Roman"/>
          <w:szCs w:val="24"/>
        </w:rPr>
        <w:t xml:space="preserve"> </w:t>
      </w:r>
    </w:p>
    <w:p w14:paraId="4029C39B" w14:textId="77777777" w:rsidR="00C36EC5" w:rsidRDefault="00C36EC5" w:rsidP="00926DAC">
      <w:pPr>
        <w:spacing w:after="60" w:line="240" w:lineRule="auto"/>
        <w:ind w:left="675" w:right="51" w:firstLine="0"/>
        <w:rPr>
          <w:rFonts w:ascii="Times New Roman" w:hAnsi="Times New Roman" w:cs="Times New Roman"/>
          <w:szCs w:val="24"/>
        </w:rPr>
      </w:pPr>
      <w:r>
        <w:rPr>
          <w:rFonts w:ascii="Times New Roman" w:hAnsi="Times New Roman" w:cs="Times New Roman"/>
          <w:szCs w:val="24"/>
        </w:rPr>
        <w:t xml:space="preserve">      </w:t>
      </w:r>
      <w:r w:rsidR="001A765E" w:rsidRPr="00975CB4">
        <w:rPr>
          <w:rFonts w:ascii="Times New Roman" w:hAnsi="Times New Roman" w:cs="Times New Roman"/>
          <w:szCs w:val="24"/>
        </w:rPr>
        <w:t xml:space="preserve">na wyrażenie zgody na poprawienie w ofercie omyłki lub zakwestionowanie jej poprawienia. </w:t>
      </w:r>
      <w:r>
        <w:rPr>
          <w:rFonts w:ascii="Times New Roman" w:hAnsi="Times New Roman" w:cs="Times New Roman"/>
          <w:szCs w:val="24"/>
        </w:rPr>
        <w:t xml:space="preserve"> </w:t>
      </w:r>
    </w:p>
    <w:p w14:paraId="22F494FC" w14:textId="5FAFDCE3" w:rsidR="00C36EC5" w:rsidRDefault="00C36EC5" w:rsidP="00926DAC">
      <w:pPr>
        <w:spacing w:after="60" w:line="240" w:lineRule="auto"/>
        <w:ind w:left="675" w:right="51" w:firstLine="0"/>
        <w:rPr>
          <w:rFonts w:ascii="Times New Roman" w:hAnsi="Times New Roman" w:cs="Times New Roman"/>
          <w:szCs w:val="24"/>
        </w:rPr>
      </w:pPr>
      <w:r>
        <w:rPr>
          <w:rFonts w:ascii="Times New Roman" w:hAnsi="Times New Roman" w:cs="Times New Roman"/>
          <w:szCs w:val="24"/>
        </w:rPr>
        <w:t xml:space="preserve">      </w:t>
      </w:r>
      <w:r w:rsidR="001A765E" w:rsidRPr="00975CB4">
        <w:rPr>
          <w:rFonts w:ascii="Times New Roman" w:hAnsi="Times New Roman" w:cs="Times New Roman"/>
          <w:szCs w:val="24"/>
        </w:rPr>
        <w:t xml:space="preserve">Brak odpowiedzi w wyznaczonym terminie uznaje się za wyrażenie zgody na poprawienie </w:t>
      </w:r>
      <w:r>
        <w:rPr>
          <w:rFonts w:ascii="Times New Roman" w:hAnsi="Times New Roman" w:cs="Times New Roman"/>
          <w:szCs w:val="24"/>
        </w:rPr>
        <w:t xml:space="preserve">  </w:t>
      </w:r>
    </w:p>
    <w:p w14:paraId="095401BC" w14:textId="7BF794E6" w:rsidR="005A751C" w:rsidRPr="00975CB4" w:rsidRDefault="00C36EC5" w:rsidP="00926DAC">
      <w:pPr>
        <w:spacing w:after="60" w:line="240" w:lineRule="auto"/>
        <w:ind w:left="675" w:right="51" w:firstLine="0"/>
        <w:rPr>
          <w:rFonts w:ascii="Times New Roman" w:hAnsi="Times New Roman" w:cs="Times New Roman"/>
          <w:szCs w:val="24"/>
        </w:rPr>
      </w:pPr>
      <w:r>
        <w:rPr>
          <w:rFonts w:ascii="Times New Roman" w:hAnsi="Times New Roman" w:cs="Times New Roman"/>
          <w:szCs w:val="24"/>
        </w:rPr>
        <w:t xml:space="preserve">     </w:t>
      </w:r>
      <w:r w:rsidR="001A765E" w:rsidRPr="00975CB4">
        <w:rPr>
          <w:rFonts w:ascii="Times New Roman" w:hAnsi="Times New Roman" w:cs="Times New Roman"/>
          <w:szCs w:val="24"/>
        </w:rPr>
        <w:t xml:space="preserve">omyłki. </w:t>
      </w:r>
    </w:p>
    <w:p w14:paraId="79BEF421" w14:textId="77777777" w:rsidR="00C36EC5" w:rsidRDefault="007319C7" w:rsidP="00926DAC">
      <w:pPr>
        <w:spacing w:after="60" w:line="240" w:lineRule="auto"/>
        <w:ind w:right="51"/>
        <w:rPr>
          <w:rFonts w:ascii="Times New Roman" w:hAnsi="Times New Roman" w:cs="Times New Roman"/>
          <w:szCs w:val="24"/>
        </w:rPr>
      </w:pPr>
      <w:r>
        <w:rPr>
          <w:rFonts w:ascii="Times New Roman" w:hAnsi="Times New Roman" w:cs="Times New Roman"/>
          <w:szCs w:val="24"/>
        </w:rPr>
        <w:t>8.</w:t>
      </w:r>
      <w:r w:rsidR="00C36EC5">
        <w:rPr>
          <w:rFonts w:ascii="Times New Roman" w:hAnsi="Times New Roman" w:cs="Times New Roman"/>
          <w:szCs w:val="24"/>
        </w:rPr>
        <w:t xml:space="preserve">   </w:t>
      </w:r>
      <w:r w:rsidR="001A765E" w:rsidRPr="00975CB4">
        <w:rPr>
          <w:rFonts w:ascii="Times New Roman" w:hAnsi="Times New Roman" w:cs="Times New Roman"/>
          <w:szCs w:val="24"/>
        </w:rPr>
        <w:t xml:space="preserve">Jeżeli zaoferowana cena lub jej istotne części składowe, wydają się rażąco niskie w stosunku </w:t>
      </w:r>
      <w:r w:rsidR="00C36EC5">
        <w:rPr>
          <w:rFonts w:ascii="Times New Roman" w:hAnsi="Times New Roman" w:cs="Times New Roman"/>
          <w:szCs w:val="24"/>
        </w:rPr>
        <w:t xml:space="preserve"> </w:t>
      </w:r>
    </w:p>
    <w:p w14:paraId="6B65FA36" w14:textId="77777777" w:rsidR="00C36EC5" w:rsidRDefault="00C36EC5" w:rsidP="00926DAC">
      <w:pPr>
        <w:spacing w:after="60" w:line="240" w:lineRule="auto"/>
        <w:ind w:right="51"/>
        <w:rPr>
          <w:rFonts w:ascii="Times New Roman" w:hAnsi="Times New Roman" w:cs="Times New Roman"/>
          <w:szCs w:val="24"/>
        </w:rPr>
      </w:pPr>
      <w:r>
        <w:rPr>
          <w:rFonts w:ascii="Times New Roman" w:hAnsi="Times New Roman" w:cs="Times New Roman"/>
          <w:szCs w:val="24"/>
        </w:rPr>
        <w:t xml:space="preserve">      </w:t>
      </w:r>
      <w:r w:rsidR="001A765E" w:rsidRPr="00975CB4">
        <w:rPr>
          <w:rFonts w:ascii="Times New Roman" w:hAnsi="Times New Roman" w:cs="Times New Roman"/>
          <w:szCs w:val="24"/>
        </w:rPr>
        <w:t xml:space="preserve">do przedmiotu zamówienia lub budzą wątpliwości zamawiającego co do możliwości </w:t>
      </w:r>
      <w:r>
        <w:rPr>
          <w:rFonts w:ascii="Times New Roman" w:hAnsi="Times New Roman" w:cs="Times New Roman"/>
          <w:szCs w:val="24"/>
        </w:rPr>
        <w:t xml:space="preserve">  </w:t>
      </w:r>
    </w:p>
    <w:p w14:paraId="3DD34401" w14:textId="73A9EFFC" w:rsidR="00C36EC5" w:rsidRDefault="00C36EC5" w:rsidP="00926DAC">
      <w:pPr>
        <w:spacing w:after="60" w:line="240" w:lineRule="auto"/>
        <w:ind w:right="51"/>
        <w:rPr>
          <w:rFonts w:ascii="Times New Roman" w:hAnsi="Times New Roman" w:cs="Times New Roman"/>
          <w:szCs w:val="24"/>
        </w:rPr>
      </w:pPr>
      <w:r>
        <w:rPr>
          <w:rFonts w:ascii="Times New Roman" w:hAnsi="Times New Roman" w:cs="Times New Roman"/>
          <w:szCs w:val="24"/>
        </w:rPr>
        <w:t xml:space="preserve">      </w:t>
      </w:r>
      <w:r w:rsidR="001A765E" w:rsidRPr="00975CB4">
        <w:rPr>
          <w:rFonts w:ascii="Times New Roman" w:hAnsi="Times New Roman" w:cs="Times New Roman"/>
          <w:szCs w:val="24"/>
        </w:rPr>
        <w:t xml:space="preserve">wykonania </w:t>
      </w:r>
      <w:r>
        <w:rPr>
          <w:rFonts w:ascii="Times New Roman" w:hAnsi="Times New Roman" w:cs="Times New Roman"/>
          <w:szCs w:val="24"/>
        </w:rPr>
        <w:t xml:space="preserve"> </w:t>
      </w:r>
      <w:r w:rsidR="001A765E" w:rsidRPr="00975CB4">
        <w:rPr>
          <w:rFonts w:ascii="Times New Roman" w:hAnsi="Times New Roman" w:cs="Times New Roman"/>
          <w:szCs w:val="24"/>
        </w:rPr>
        <w:t xml:space="preserve">przedmiotu zamówienia zgodnie z wymaganiami określonymi w dokumentach </w:t>
      </w:r>
    </w:p>
    <w:p w14:paraId="23EB01E9" w14:textId="77777777" w:rsidR="00C36EC5" w:rsidRDefault="00C36EC5" w:rsidP="00926DAC">
      <w:pPr>
        <w:spacing w:after="60" w:line="240" w:lineRule="auto"/>
        <w:ind w:right="51"/>
        <w:rPr>
          <w:rFonts w:ascii="Times New Roman" w:hAnsi="Times New Roman" w:cs="Times New Roman"/>
          <w:szCs w:val="24"/>
        </w:rPr>
      </w:pPr>
      <w:r>
        <w:rPr>
          <w:rFonts w:ascii="Times New Roman" w:hAnsi="Times New Roman" w:cs="Times New Roman"/>
          <w:szCs w:val="24"/>
        </w:rPr>
        <w:t xml:space="preserve">      </w:t>
      </w:r>
      <w:r w:rsidR="001A765E" w:rsidRPr="00975CB4">
        <w:rPr>
          <w:rFonts w:ascii="Times New Roman" w:hAnsi="Times New Roman" w:cs="Times New Roman"/>
          <w:szCs w:val="24"/>
        </w:rPr>
        <w:t xml:space="preserve">zamówienia lub wynikającymi z odrębnych przepisów, zamawiający zażąda od wykonawcy </w:t>
      </w:r>
      <w:r>
        <w:rPr>
          <w:rFonts w:ascii="Times New Roman" w:hAnsi="Times New Roman" w:cs="Times New Roman"/>
          <w:szCs w:val="24"/>
        </w:rPr>
        <w:t xml:space="preserve">   </w:t>
      </w:r>
    </w:p>
    <w:p w14:paraId="1248885C" w14:textId="77777777" w:rsidR="00C36EC5" w:rsidRDefault="00C36EC5" w:rsidP="00926DAC">
      <w:pPr>
        <w:spacing w:after="60" w:line="240" w:lineRule="auto"/>
        <w:ind w:right="51"/>
        <w:rPr>
          <w:rFonts w:ascii="Times New Roman" w:hAnsi="Times New Roman" w:cs="Times New Roman"/>
          <w:szCs w:val="24"/>
        </w:rPr>
      </w:pPr>
      <w:r>
        <w:rPr>
          <w:rFonts w:ascii="Times New Roman" w:hAnsi="Times New Roman" w:cs="Times New Roman"/>
          <w:szCs w:val="24"/>
        </w:rPr>
        <w:t xml:space="preserve">      </w:t>
      </w:r>
      <w:r w:rsidR="001A765E" w:rsidRPr="00975CB4">
        <w:rPr>
          <w:rFonts w:ascii="Times New Roman" w:hAnsi="Times New Roman" w:cs="Times New Roman"/>
          <w:szCs w:val="24"/>
        </w:rPr>
        <w:t xml:space="preserve">wyjaśnień, w tym złożenia dowodów w zakresie wyliczenia ceny, lub jej istotnych części </w:t>
      </w:r>
    </w:p>
    <w:p w14:paraId="76D32D56" w14:textId="77228ADF" w:rsidR="005A751C" w:rsidRPr="00975CB4" w:rsidRDefault="00C36EC5" w:rsidP="00926DAC">
      <w:pPr>
        <w:spacing w:after="60" w:line="240" w:lineRule="auto"/>
        <w:ind w:right="51"/>
        <w:rPr>
          <w:rFonts w:ascii="Times New Roman" w:hAnsi="Times New Roman" w:cs="Times New Roman"/>
          <w:szCs w:val="24"/>
        </w:rPr>
      </w:pPr>
      <w:r>
        <w:rPr>
          <w:rFonts w:ascii="Times New Roman" w:hAnsi="Times New Roman" w:cs="Times New Roman"/>
          <w:szCs w:val="24"/>
        </w:rPr>
        <w:t xml:space="preserve">      </w:t>
      </w:r>
      <w:r w:rsidR="001A765E" w:rsidRPr="00975CB4">
        <w:rPr>
          <w:rFonts w:ascii="Times New Roman" w:hAnsi="Times New Roman" w:cs="Times New Roman"/>
          <w:szCs w:val="24"/>
        </w:rPr>
        <w:t xml:space="preserve">składowych. </w:t>
      </w:r>
    </w:p>
    <w:p w14:paraId="722FE3CD" w14:textId="77777777" w:rsidR="00C36EC5" w:rsidRDefault="007319C7" w:rsidP="00926DAC">
      <w:pPr>
        <w:spacing w:after="60" w:line="240" w:lineRule="auto"/>
        <w:ind w:left="672" w:right="51" w:firstLine="0"/>
        <w:rPr>
          <w:rFonts w:ascii="Times New Roman" w:hAnsi="Times New Roman" w:cs="Times New Roman"/>
          <w:szCs w:val="24"/>
        </w:rPr>
      </w:pPr>
      <w:r>
        <w:rPr>
          <w:rFonts w:ascii="Times New Roman" w:hAnsi="Times New Roman" w:cs="Times New Roman"/>
          <w:szCs w:val="24"/>
        </w:rPr>
        <w:t xml:space="preserve">9. </w:t>
      </w:r>
      <w:r w:rsidR="00C36EC5">
        <w:rPr>
          <w:rFonts w:ascii="Times New Roman" w:hAnsi="Times New Roman" w:cs="Times New Roman"/>
          <w:szCs w:val="24"/>
        </w:rPr>
        <w:t xml:space="preserve">  </w:t>
      </w:r>
      <w:r w:rsidR="001A765E" w:rsidRPr="00975CB4">
        <w:rPr>
          <w:rFonts w:ascii="Times New Roman" w:hAnsi="Times New Roman" w:cs="Times New Roman"/>
          <w:szCs w:val="24"/>
        </w:rPr>
        <w:t xml:space="preserve">Obowiązek wykazania, że oferta nie zawiera rażąco niskiej ceny lub kosztu </w:t>
      </w:r>
      <w:r w:rsidR="00C36EC5">
        <w:rPr>
          <w:rFonts w:ascii="Times New Roman" w:hAnsi="Times New Roman" w:cs="Times New Roman"/>
          <w:szCs w:val="24"/>
        </w:rPr>
        <w:t xml:space="preserve"> </w:t>
      </w:r>
    </w:p>
    <w:p w14:paraId="1E7F243F" w14:textId="0DF746DD" w:rsidR="005A751C" w:rsidRPr="00975CB4" w:rsidRDefault="00C36EC5" w:rsidP="00926DAC">
      <w:pPr>
        <w:spacing w:after="60" w:line="240" w:lineRule="auto"/>
        <w:ind w:left="672" w:right="51" w:firstLine="0"/>
        <w:rPr>
          <w:rFonts w:ascii="Times New Roman" w:hAnsi="Times New Roman" w:cs="Times New Roman"/>
          <w:szCs w:val="24"/>
        </w:rPr>
      </w:pPr>
      <w:r>
        <w:rPr>
          <w:rFonts w:ascii="Times New Roman" w:hAnsi="Times New Roman" w:cs="Times New Roman"/>
          <w:szCs w:val="24"/>
        </w:rPr>
        <w:t xml:space="preserve">         </w:t>
      </w:r>
      <w:r w:rsidR="001A765E" w:rsidRPr="00975CB4">
        <w:rPr>
          <w:rFonts w:ascii="Times New Roman" w:hAnsi="Times New Roman" w:cs="Times New Roman"/>
          <w:szCs w:val="24"/>
        </w:rPr>
        <w:t xml:space="preserve">spoczywać będzie </w:t>
      </w:r>
      <w:r>
        <w:rPr>
          <w:rFonts w:ascii="Times New Roman" w:hAnsi="Times New Roman" w:cs="Times New Roman"/>
          <w:szCs w:val="24"/>
        </w:rPr>
        <w:t xml:space="preserve"> </w:t>
      </w:r>
      <w:r w:rsidR="001A765E" w:rsidRPr="00975CB4">
        <w:rPr>
          <w:rFonts w:ascii="Times New Roman" w:hAnsi="Times New Roman" w:cs="Times New Roman"/>
          <w:szCs w:val="24"/>
        </w:rPr>
        <w:t xml:space="preserve">na wykonawcy. </w:t>
      </w:r>
    </w:p>
    <w:p w14:paraId="5ACB6933" w14:textId="27EA4485" w:rsidR="00C36EC5" w:rsidRDefault="007319C7" w:rsidP="00926DAC">
      <w:pPr>
        <w:spacing w:after="60" w:line="240" w:lineRule="auto"/>
        <w:ind w:right="51"/>
        <w:rPr>
          <w:rFonts w:ascii="Times New Roman" w:hAnsi="Times New Roman" w:cs="Times New Roman"/>
          <w:szCs w:val="24"/>
        </w:rPr>
      </w:pPr>
      <w:r>
        <w:rPr>
          <w:rFonts w:ascii="Times New Roman" w:hAnsi="Times New Roman" w:cs="Times New Roman"/>
          <w:szCs w:val="24"/>
        </w:rPr>
        <w:t>10.</w:t>
      </w:r>
      <w:r w:rsidR="00C36EC5">
        <w:rPr>
          <w:rFonts w:ascii="Times New Roman" w:hAnsi="Times New Roman" w:cs="Times New Roman"/>
          <w:szCs w:val="24"/>
        </w:rPr>
        <w:t xml:space="preserve"> </w:t>
      </w:r>
      <w:r w:rsidR="00754E07">
        <w:rPr>
          <w:rFonts w:ascii="Times New Roman" w:hAnsi="Times New Roman" w:cs="Times New Roman"/>
          <w:szCs w:val="24"/>
        </w:rPr>
        <w:t xml:space="preserve">   </w:t>
      </w:r>
      <w:r w:rsidR="001A765E" w:rsidRPr="00975CB4">
        <w:rPr>
          <w:rFonts w:ascii="Times New Roman" w:hAnsi="Times New Roman" w:cs="Times New Roman"/>
          <w:szCs w:val="24"/>
        </w:rPr>
        <w:t xml:space="preserve">Odrzuceniu, jako oferta z rażąco niską ceną, podlega oferta wykonawcy, który nie udzieli </w:t>
      </w:r>
    </w:p>
    <w:p w14:paraId="7BE3B250" w14:textId="7C79C385" w:rsidR="00C36EC5" w:rsidRDefault="00C36EC5" w:rsidP="00926DAC">
      <w:pPr>
        <w:spacing w:after="60" w:line="240" w:lineRule="auto"/>
        <w:ind w:right="51"/>
        <w:rPr>
          <w:rFonts w:ascii="Times New Roman" w:hAnsi="Times New Roman" w:cs="Times New Roman"/>
          <w:szCs w:val="24"/>
        </w:rPr>
      </w:pPr>
      <w:r>
        <w:rPr>
          <w:rFonts w:ascii="Times New Roman" w:hAnsi="Times New Roman" w:cs="Times New Roman"/>
          <w:szCs w:val="24"/>
        </w:rPr>
        <w:t xml:space="preserve">      </w:t>
      </w:r>
      <w:r w:rsidR="00754E07">
        <w:rPr>
          <w:rFonts w:ascii="Times New Roman" w:hAnsi="Times New Roman" w:cs="Times New Roman"/>
          <w:szCs w:val="24"/>
        </w:rPr>
        <w:t xml:space="preserve">   </w:t>
      </w:r>
      <w:r w:rsidR="001A765E" w:rsidRPr="00975CB4">
        <w:rPr>
          <w:rFonts w:ascii="Times New Roman" w:hAnsi="Times New Roman" w:cs="Times New Roman"/>
          <w:szCs w:val="24"/>
        </w:rPr>
        <w:t xml:space="preserve">wyjaśnień w wyznaczonym terminie, lub jeżeli złożone wyjaśnienia wraz z dowodami nie </w:t>
      </w:r>
      <w:r>
        <w:rPr>
          <w:rFonts w:ascii="Times New Roman" w:hAnsi="Times New Roman" w:cs="Times New Roman"/>
          <w:szCs w:val="24"/>
        </w:rPr>
        <w:t xml:space="preserve"> </w:t>
      </w:r>
    </w:p>
    <w:p w14:paraId="0E9E3CDD" w14:textId="0BB54681" w:rsidR="005A751C" w:rsidRPr="00975CB4" w:rsidRDefault="00C36EC5" w:rsidP="00926DAC">
      <w:pPr>
        <w:spacing w:after="60" w:line="240" w:lineRule="auto"/>
        <w:ind w:right="51"/>
        <w:rPr>
          <w:rFonts w:ascii="Times New Roman" w:hAnsi="Times New Roman" w:cs="Times New Roman"/>
          <w:szCs w:val="24"/>
        </w:rPr>
      </w:pPr>
      <w:r>
        <w:rPr>
          <w:rFonts w:ascii="Times New Roman" w:hAnsi="Times New Roman" w:cs="Times New Roman"/>
          <w:szCs w:val="24"/>
        </w:rPr>
        <w:lastRenderedPageBreak/>
        <w:t xml:space="preserve">      </w:t>
      </w:r>
      <w:r w:rsidR="00754E07">
        <w:rPr>
          <w:rFonts w:ascii="Times New Roman" w:hAnsi="Times New Roman" w:cs="Times New Roman"/>
          <w:szCs w:val="24"/>
        </w:rPr>
        <w:t xml:space="preserve">   </w:t>
      </w:r>
      <w:r w:rsidR="001A765E" w:rsidRPr="00975CB4">
        <w:rPr>
          <w:rFonts w:ascii="Times New Roman" w:hAnsi="Times New Roman" w:cs="Times New Roman"/>
          <w:szCs w:val="24"/>
        </w:rPr>
        <w:t xml:space="preserve">uzasadniają podanej w ofercie ceny. </w:t>
      </w:r>
    </w:p>
    <w:p w14:paraId="5C0AA84C" w14:textId="32E470F2" w:rsidR="00C36EC5" w:rsidRDefault="007319C7" w:rsidP="00926DAC">
      <w:pPr>
        <w:spacing w:after="60" w:line="240" w:lineRule="auto"/>
        <w:ind w:right="51"/>
        <w:rPr>
          <w:rFonts w:ascii="Times New Roman" w:hAnsi="Times New Roman" w:cs="Times New Roman"/>
          <w:szCs w:val="24"/>
        </w:rPr>
      </w:pPr>
      <w:r>
        <w:rPr>
          <w:rFonts w:ascii="Times New Roman" w:hAnsi="Times New Roman" w:cs="Times New Roman"/>
          <w:szCs w:val="24"/>
        </w:rPr>
        <w:t>11.</w:t>
      </w:r>
      <w:r w:rsidR="00C36EC5">
        <w:rPr>
          <w:rFonts w:ascii="Times New Roman" w:hAnsi="Times New Roman" w:cs="Times New Roman"/>
          <w:szCs w:val="24"/>
        </w:rPr>
        <w:t xml:space="preserve"> </w:t>
      </w:r>
      <w:r w:rsidR="00754E07">
        <w:rPr>
          <w:rFonts w:ascii="Times New Roman" w:hAnsi="Times New Roman" w:cs="Times New Roman"/>
          <w:szCs w:val="24"/>
        </w:rPr>
        <w:t xml:space="preserve">   </w:t>
      </w:r>
      <w:r w:rsidR="001A765E" w:rsidRPr="00975CB4">
        <w:rPr>
          <w:rFonts w:ascii="Times New Roman" w:hAnsi="Times New Roman" w:cs="Times New Roman"/>
          <w:szCs w:val="24"/>
        </w:rPr>
        <w:t xml:space="preserve">Zamawiający odrzuci ofertę, jeżeli wystąpi co najmniej jedna przesłanka unormowana  w art.  </w:t>
      </w:r>
    </w:p>
    <w:p w14:paraId="679191B2" w14:textId="758F44FF" w:rsidR="005A751C" w:rsidRDefault="00C36EC5" w:rsidP="00926DAC">
      <w:pPr>
        <w:spacing w:after="60" w:line="240" w:lineRule="auto"/>
        <w:ind w:right="51"/>
        <w:rPr>
          <w:rFonts w:ascii="Times New Roman" w:hAnsi="Times New Roman" w:cs="Times New Roman"/>
          <w:szCs w:val="24"/>
        </w:rPr>
      </w:pPr>
      <w:r>
        <w:rPr>
          <w:rFonts w:ascii="Times New Roman" w:hAnsi="Times New Roman" w:cs="Times New Roman"/>
          <w:szCs w:val="24"/>
        </w:rPr>
        <w:t xml:space="preserve">      </w:t>
      </w:r>
      <w:r w:rsidR="00754E07">
        <w:rPr>
          <w:rFonts w:ascii="Times New Roman" w:hAnsi="Times New Roman" w:cs="Times New Roman"/>
          <w:szCs w:val="24"/>
        </w:rPr>
        <w:t xml:space="preserve">   </w:t>
      </w:r>
      <w:r w:rsidR="001A765E" w:rsidRPr="00975CB4">
        <w:rPr>
          <w:rFonts w:ascii="Times New Roman" w:hAnsi="Times New Roman" w:cs="Times New Roman"/>
          <w:szCs w:val="24"/>
        </w:rPr>
        <w:t xml:space="preserve">226  ust 1 ustawy. </w:t>
      </w:r>
    </w:p>
    <w:p w14:paraId="09C83513" w14:textId="77777777" w:rsidR="00C36EC5" w:rsidRPr="00975CB4" w:rsidRDefault="00C36EC5" w:rsidP="00C36EC5">
      <w:pPr>
        <w:spacing w:after="60" w:line="240" w:lineRule="auto"/>
        <w:ind w:right="51"/>
        <w:rPr>
          <w:rFonts w:ascii="Times New Roman" w:hAnsi="Times New Roman" w:cs="Times New Roman"/>
          <w:szCs w:val="24"/>
        </w:rPr>
      </w:pPr>
    </w:p>
    <w:p w14:paraId="568F4855" w14:textId="77777777" w:rsidR="005A751C" w:rsidRPr="00975CB4" w:rsidRDefault="001A765E">
      <w:pPr>
        <w:spacing w:after="165" w:line="270" w:lineRule="auto"/>
        <w:ind w:left="955" w:right="45" w:hanging="828"/>
        <w:rPr>
          <w:rFonts w:ascii="Times New Roman" w:hAnsi="Times New Roman" w:cs="Times New Roman"/>
          <w:szCs w:val="24"/>
        </w:rPr>
      </w:pPr>
      <w:r w:rsidRPr="00975CB4">
        <w:rPr>
          <w:rFonts w:ascii="Times New Roman" w:hAnsi="Times New Roman" w:cs="Times New Roman"/>
          <w:b/>
          <w:szCs w:val="24"/>
        </w:rPr>
        <w:t>XVI.</w:t>
      </w:r>
      <w:r w:rsidRPr="00975CB4">
        <w:rPr>
          <w:rFonts w:ascii="Times New Roman" w:eastAsia="Arial" w:hAnsi="Times New Roman" w:cs="Times New Roman"/>
          <w:b/>
          <w:szCs w:val="24"/>
        </w:rPr>
        <w:t xml:space="preserve"> </w:t>
      </w:r>
      <w:r w:rsidRPr="00975CB4">
        <w:rPr>
          <w:rFonts w:ascii="Times New Roman" w:hAnsi="Times New Roman" w:cs="Times New Roman"/>
          <w:b/>
          <w:szCs w:val="24"/>
        </w:rPr>
        <w:t xml:space="preserve">OPIS KRYTERIÓW OCENY OFERT, WRAZ Z PODANIEM WAG TYCH KRYTERIÓW I SPOSOBU OCENY OFERT </w:t>
      </w:r>
      <w:r w:rsidRPr="00975CB4">
        <w:rPr>
          <w:rFonts w:ascii="Times New Roman" w:hAnsi="Times New Roman" w:cs="Times New Roman"/>
          <w:szCs w:val="24"/>
        </w:rPr>
        <w:t xml:space="preserve"> </w:t>
      </w:r>
    </w:p>
    <w:p w14:paraId="51D6C995" w14:textId="3D631E85" w:rsidR="005A751C" w:rsidRPr="00975CB4" w:rsidRDefault="001A765E">
      <w:pPr>
        <w:numPr>
          <w:ilvl w:val="0"/>
          <w:numId w:val="28"/>
        </w:numPr>
        <w:spacing w:after="162"/>
        <w:ind w:right="51" w:hanging="428"/>
        <w:rPr>
          <w:rFonts w:ascii="Times New Roman" w:hAnsi="Times New Roman" w:cs="Times New Roman"/>
          <w:szCs w:val="24"/>
        </w:rPr>
      </w:pPr>
      <w:r w:rsidRPr="00975CB4">
        <w:rPr>
          <w:rFonts w:ascii="Times New Roman" w:hAnsi="Times New Roman" w:cs="Times New Roman"/>
          <w:szCs w:val="24"/>
        </w:rPr>
        <w:t xml:space="preserve">Kryteriami, którymi zamawiający będzie się kierował przy wyborze oferty są: </w:t>
      </w:r>
      <w:r w:rsidR="004669CB">
        <w:rPr>
          <w:rFonts w:ascii="Times New Roman" w:hAnsi="Times New Roman" w:cs="Times New Roman"/>
          <w:b/>
          <w:szCs w:val="24"/>
        </w:rPr>
        <w:t>Cena oferty (brutto), Długość okresu gwarancji</w:t>
      </w:r>
      <w:r w:rsidRPr="00975CB4">
        <w:rPr>
          <w:rFonts w:ascii="Times New Roman" w:hAnsi="Times New Roman" w:cs="Times New Roman"/>
          <w:b/>
          <w:szCs w:val="24"/>
        </w:rPr>
        <w:t xml:space="preserve"> </w:t>
      </w:r>
    </w:p>
    <w:p w14:paraId="380037C4" w14:textId="77777777" w:rsidR="005A751C" w:rsidRPr="00975CB4" w:rsidRDefault="001A765E">
      <w:pPr>
        <w:numPr>
          <w:ilvl w:val="0"/>
          <w:numId w:val="28"/>
        </w:numPr>
        <w:spacing w:after="105"/>
        <w:ind w:right="51" w:hanging="428"/>
        <w:rPr>
          <w:rFonts w:ascii="Times New Roman" w:hAnsi="Times New Roman" w:cs="Times New Roman"/>
          <w:szCs w:val="24"/>
        </w:rPr>
      </w:pPr>
      <w:r w:rsidRPr="00975CB4">
        <w:rPr>
          <w:rFonts w:ascii="Times New Roman" w:hAnsi="Times New Roman" w:cs="Times New Roman"/>
          <w:szCs w:val="24"/>
        </w:rPr>
        <w:t xml:space="preserve">Znaczenie kryteriów: </w:t>
      </w:r>
    </w:p>
    <w:p w14:paraId="7B681D7C" w14:textId="77777777" w:rsidR="005A751C" w:rsidRPr="00975CB4" w:rsidRDefault="001A765E">
      <w:pPr>
        <w:numPr>
          <w:ilvl w:val="1"/>
          <w:numId w:val="28"/>
        </w:numPr>
        <w:spacing w:after="90" w:line="270" w:lineRule="auto"/>
        <w:ind w:right="45" w:hanging="252"/>
        <w:rPr>
          <w:rFonts w:ascii="Times New Roman" w:hAnsi="Times New Roman" w:cs="Times New Roman"/>
          <w:szCs w:val="24"/>
        </w:rPr>
      </w:pPr>
      <w:r w:rsidRPr="00975CB4">
        <w:rPr>
          <w:rFonts w:ascii="Times New Roman" w:hAnsi="Times New Roman" w:cs="Times New Roman"/>
          <w:b/>
          <w:szCs w:val="24"/>
        </w:rPr>
        <w:t xml:space="preserve">Cena oferty (brutto) (C) </w:t>
      </w:r>
      <w:r w:rsidRPr="00975CB4">
        <w:rPr>
          <w:rFonts w:ascii="Times New Roman" w:hAnsi="Times New Roman" w:cs="Times New Roman"/>
          <w:b/>
          <w:szCs w:val="24"/>
        </w:rPr>
        <w:tab/>
        <w:t xml:space="preserve">- 60% </w:t>
      </w:r>
    </w:p>
    <w:p w14:paraId="30386AA7" w14:textId="2B671778" w:rsidR="005A751C" w:rsidRPr="00A152EE" w:rsidRDefault="00A152EE" w:rsidP="00A152EE">
      <w:pPr>
        <w:numPr>
          <w:ilvl w:val="1"/>
          <w:numId w:val="28"/>
        </w:numPr>
        <w:spacing w:after="106" w:line="270" w:lineRule="auto"/>
        <w:ind w:right="45" w:hanging="252"/>
        <w:rPr>
          <w:rFonts w:ascii="Times New Roman" w:hAnsi="Times New Roman" w:cs="Times New Roman"/>
          <w:szCs w:val="24"/>
        </w:rPr>
      </w:pPr>
      <w:r>
        <w:rPr>
          <w:rFonts w:ascii="Times New Roman" w:hAnsi="Times New Roman" w:cs="Times New Roman"/>
          <w:b/>
          <w:szCs w:val="24"/>
        </w:rPr>
        <w:t>Długość okresu gwarancji (G) - 40%</w:t>
      </w:r>
    </w:p>
    <w:p w14:paraId="7F60687F" w14:textId="77777777" w:rsidR="005A751C" w:rsidRPr="00975CB4" w:rsidRDefault="001A765E">
      <w:pPr>
        <w:numPr>
          <w:ilvl w:val="0"/>
          <w:numId w:val="28"/>
        </w:numPr>
        <w:spacing w:after="283"/>
        <w:ind w:right="51" w:hanging="428"/>
        <w:rPr>
          <w:rFonts w:ascii="Times New Roman" w:hAnsi="Times New Roman" w:cs="Times New Roman"/>
          <w:szCs w:val="24"/>
        </w:rPr>
      </w:pPr>
      <w:r w:rsidRPr="00975CB4">
        <w:rPr>
          <w:rFonts w:ascii="Times New Roman" w:hAnsi="Times New Roman" w:cs="Times New Roman"/>
          <w:szCs w:val="24"/>
        </w:rPr>
        <w:t xml:space="preserve">Liczba punktów dla każdej ocenianej oferty zostanie wyliczona wg poniższych wzorów  i zasad, gdzie zaokrąglenia dokonane zostaną z dokładnością do dwóch miejsc po przecinku: </w:t>
      </w:r>
    </w:p>
    <w:p w14:paraId="3095DC8E" w14:textId="77777777" w:rsidR="005A751C" w:rsidRPr="00975CB4" w:rsidRDefault="001A765E">
      <w:pPr>
        <w:spacing w:after="140" w:line="259" w:lineRule="auto"/>
        <w:ind w:left="130" w:right="0" w:firstLine="0"/>
        <w:jc w:val="center"/>
        <w:rPr>
          <w:rFonts w:ascii="Times New Roman" w:hAnsi="Times New Roman" w:cs="Times New Roman"/>
          <w:szCs w:val="24"/>
        </w:rPr>
      </w:pPr>
      <w:r w:rsidRPr="00975CB4">
        <w:rPr>
          <w:rFonts w:ascii="Times New Roman" w:hAnsi="Times New Roman" w:cs="Times New Roman"/>
          <w:b/>
          <w:szCs w:val="24"/>
          <w:shd w:val="clear" w:color="auto" w:fill="D3D3D3"/>
        </w:rPr>
        <w:t>I.</w:t>
      </w:r>
      <w:r w:rsidRPr="00975CB4">
        <w:rPr>
          <w:rFonts w:ascii="Times New Roman" w:eastAsia="Arial" w:hAnsi="Times New Roman" w:cs="Times New Roman"/>
          <w:b/>
          <w:szCs w:val="24"/>
          <w:shd w:val="clear" w:color="auto" w:fill="D3D3D3"/>
        </w:rPr>
        <w:t xml:space="preserve"> </w:t>
      </w:r>
      <w:r w:rsidRPr="00975CB4">
        <w:rPr>
          <w:rFonts w:ascii="Times New Roman" w:hAnsi="Times New Roman" w:cs="Times New Roman"/>
          <w:b/>
          <w:szCs w:val="24"/>
          <w:shd w:val="clear" w:color="auto" w:fill="D3D3D3"/>
        </w:rPr>
        <w:t>Cena (C) – maks. 60%</w:t>
      </w:r>
      <w:r w:rsidRPr="00975CB4">
        <w:rPr>
          <w:rFonts w:ascii="Times New Roman" w:hAnsi="Times New Roman" w:cs="Times New Roman"/>
          <w:szCs w:val="24"/>
          <w:shd w:val="clear" w:color="auto" w:fill="D3D3D3"/>
        </w:rPr>
        <w:t>, obliczona w sposób określony w rozdziale XII niniejszej SIWZ</w:t>
      </w:r>
      <w:r w:rsidRPr="00975CB4">
        <w:rPr>
          <w:rFonts w:ascii="Times New Roman" w:hAnsi="Times New Roman" w:cs="Times New Roman"/>
          <w:szCs w:val="24"/>
        </w:rPr>
        <w:t xml:space="preserve">  </w:t>
      </w:r>
    </w:p>
    <w:p w14:paraId="003AF65A" w14:textId="77777777" w:rsidR="005A751C" w:rsidRPr="00975CB4" w:rsidRDefault="001A765E">
      <w:pPr>
        <w:ind w:left="1247" w:right="51"/>
        <w:rPr>
          <w:rFonts w:ascii="Times New Roman" w:hAnsi="Times New Roman" w:cs="Times New Roman"/>
          <w:szCs w:val="24"/>
        </w:rPr>
      </w:pPr>
      <w:r w:rsidRPr="00975CB4">
        <w:rPr>
          <w:rFonts w:ascii="Times New Roman" w:hAnsi="Times New Roman" w:cs="Times New Roman"/>
          <w:szCs w:val="24"/>
        </w:rPr>
        <w:t xml:space="preserve">Ilość punktów dla każdej ocenianej oferty zostanie wyliczona wg poniższego wzoru: </w:t>
      </w:r>
    </w:p>
    <w:p w14:paraId="71098819" w14:textId="02B219FD" w:rsidR="005A751C" w:rsidRPr="00975CB4" w:rsidRDefault="001A765E" w:rsidP="00A152EE">
      <w:pPr>
        <w:pStyle w:val="Nagwek1"/>
        <w:numPr>
          <w:ilvl w:val="0"/>
          <w:numId w:val="0"/>
        </w:numPr>
        <w:ind w:left="530"/>
        <w:rPr>
          <w:rFonts w:ascii="Times New Roman" w:hAnsi="Times New Roman" w:cs="Times New Roman"/>
          <w:szCs w:val="24"/>
        </w:rPr>
      </w:pPr>
      <w:r w:rsidRPr="00975CB4">
        <w:rPr>
          <w:rFonts w:ascii="Times New Roman" w:hAnsi="Times New Roman" w:cs="Times New Roman"/>
          <w:szCs w:val="24"/>
        </w:rPr>
        <w:t xml:space="preserve"> </w:t>
      </w:r>
      <w:r w:rsidR="00A152EE">
        <w:rPr>
          <w:rFonts w:ascii="Times New Roman" w:hAnsi="Times New Roman" w:cs="Times New Roman"/>
          <w:szCs w:val="24"/>
        </w:rPr>
        <w:t xml:space="preserve">                                  </w:t>
      </w:r>
      <w:proofErr w:type="spellStart"/>
      <w:r w:rsidR="00A152EE">
        <w:rPr>
          <w:rFonts w:ascii="Times New Roman" w:hAnsi="Times New Roman" w:cs="Times New Roman"/>
          <w:szCs w:val="24"/>
          <w:vertAlign w:val="baseline"/>
        </w:rPr>
        <w:t>C</w:t>
      </w:r>
      <w:r w:rsidR="00A152EE">
        <w:rPr>
          <w:rFonts w:ascii="Times New Roman" w:hAnsi="Times New Roman" w:cs="Times New Roman"/>
          <w:szCs w:val="24"/>
        </w:rPr>
        <w:t>min</w:t>
      </w:r>
      <w:proofErr w:type="spellEnd"/>
    </w:p>
    <w:p w14:paraId="502AF75A" w14:textId="13709F8E" w:rsidR="00A152EE" w:rsidRDefault="001A765E">
      <w:pPr>
        <w:spacing w:after="0" w:line="259" w:lineRule="auto"/>
        <w:ind w:left="530" w:right="3791" w:firstLine="0"/>
        <w:jc w:val="left"/>
        <w:rPr>
          <w:rFonts w:ascii="Times New Roman" w:hAnsi="Times New Roman" w:cs="Times New Roman"/>
          <w:b/>
          <w:szCs w:val="24"/>
        </w:rPr>
      </w:pPr>
      <w:r w:rsidRPr="00975CB4">
        <w:rPr>
          <w:rFonts w:ascii="Times New Roman" w:hAnsi="Times New Roman" w:cs="Times New Roman"/>
          <w:b/>
          <w:szCs w:val="24"/>
        </w:rPr>
        <w:t xml:space="preserve">             C = ------------------ x 60 pkt </w:t>
      </w:r>
      <w:r w:rsidRPr="00975CB4">
        <w:rPr>
          <w:rFonts w:ascii="Times New Roman" w:hAnsi="Times New Roman" w:cs="Times New Roman"/>
          <w:b/>
          <w:szCs w:val="24"/>
        </w:rPr>
        <w:tab/>
        <w:t xml:space="preserve"> </w:t>
      </w:r>
      <w:r w:rsidRPr="00975CB4">
        <w:rPr>
          <w:rFonts w:ascii="Times New Roman" w:hAnsi="Times New Roman" w:cs="Times New Roman"/>
          <w:b/>
          <w:szCs w:val="24"/>
        </w:rPr>
        <w:tab/>
      </w:r>
    </w:p>
    <w:p w14:paraId="4FFDA166" w14:textId="5F391426" w:rsidR="00A152EE" w:rsidRPr="00A152EE" w:rsidRDefault="00A152EE">
      <w:pPr>
        <w:spacing w:after="0" w:line="259" w:lineRule="auto"/>
        <w:ind w:left="530" w:right="3791" w:firstLine="0"/>
        <w:jc w:val="left"/>
        <w:rPr>
          <w:rFonts w:ascii="Times New Roman" w:hAnsi="Times New Roman" w:cs="Times New Roman"/>
          <w:b/>
          <w:szCs w:val="24"/>
          <w:vertAlign w:val="subscript"/>
        </w:rPr>
      </w:pPr>
      <w:r>
        <w:rPr>
          <w:rFonts w:ascii="Times New Roman" w:hAnsi="Times New Roman" w:cs="Times New Roman"/>
          <w:b/>
          <w:szCs w:val="24"/>
        </w:rPr>
        <w:t xml:space="preserve">                        C </w:t>
      </w:r>
      <w:proofErr w:type="spellStart"/>
      <w:r>
        <w:rPr>
          <w:rFonts w:ascii="Times New Roman" w:hAnsi="Times New Roman" w:cs="Times New Roman"/>
          <w:b/>
          <w:szCs w:val="24"/>
          <w:vertAlign w:val="subscript"/>
        </w:rPr>
        <w:t>bad</w:t>
      </w:r>
      <w:proofErr w:type="spellEnd"/>
    </w:p>
    <w:p w14:paraId="451FBBDC" w14:textId="77777777" w:rsidR="00A152EE" w:rsidRDefault="001A765E">
      <w:pPr>
        <w:spacing w:after="0" w:line="259" w:lineRule="auto"/>
        <w:ind w:left="530" w:right="3791" w:firstLine="0"/>
        <w:jc w:val="left"/>
        <w:rPr>
          <w:rFonts w:ascii="Times New Roman" w:hAnsi="Times New Roman" w:cs="Times New Roman"/>
          <w:b/>
          <w:szCs w:val="24"/>
        </w:rPr>
      </w:pPr>
      <w:r w:rsidRPr="00975CB4">
        <w:rPr>
          <w:rFonts w:ascii="Times New Roman" w:hAnsi="Times New Roman" w:cs="Times New Roman"/>
          <w:b/>
          <w:szCs w:val="24"/>
        </w:rPr>
        <w:tab/>
        <w:t xml:space="preserve">          </w:t>
      </w:r>
    </w:p>
    <w:p w14:paraId="15B72A23" w14:textId="5EB79D70" w:rsidR="005A751C" w:rsidRPr="00975CB4" w:rsidRDefault="001A765E">
      <w:pPr>
        <w:spacing w:after="0" w:line="259" w:lineRule="auto"/>
        <w:ind w:left="530" w:right="3791" w:firstLine="0"/>
        <w:jc w:val="left"/>
        <w:rPr>
          <w:rFonts w:ascii="Times New Roman" w:hAnsi="Times New Roman" w:cs="Times New Roman"/>
          <w:szCs w:val="24"/>
        </w:rPr>
      </w:pPr>
      <w:r w:rsidRPr="00975CB4">
        <w:rPr>
          <w:rFonts w:ascii="Times New Roman" w:hAnsi="Times New Roman" w:cs="Times New Roman"/>
          <w:szCs w:val="24"/>
        </w:rPr>
        <w:tab/>
        <w:t xml:space="preserve">gdzie: </w:t>
      </w:r>
    </w:p>
    <w:tbl>
      <w:tblPr>
        <w:tblStyle w:val="TableGrid"/>
        <w:tblW w:w="8678" w:type="dxa"/>
        <w:tblInd w:w="530" w:type="dxa"/>
        <w:tblLook w:val="04A0" w:firstRow="1" w:lastRow="0" w:firstColumn="1" w:lastColumn="0" w:noHBand="0" w:noVBand="1"/>
      </w:tblPr>
      <w:tblGrid>
        <w:gridCol w:w="2124"/>
        <w:gridCol w:w="6554"/>
      </w:tblGrid>
      <w:tr w:rsidR="005A751C" w:rsidRPr="00975CB4" w14:paraId="4706C4A1" w14:textId="77777777">
        <w:trPr>
          <w:trHeight w:val="277"/>
        </w:trPr>
        <w:tc>
          <w:tcPr>
            <w:tcW w:w="2124" w:type="dxa"/>
            <w:tcBorders>
              <w:top w:val="nil"/>
              <w:left w:val="nil"/>
              <w:bottom w:val="nil"/>
              <w:right w:val="nil"/>
            </w:tcBorders>
          </w:tcPr>
          <w:p w14:paraId="2ED836BD" w14:textId="414BBE38" w:rsidR="005A751C" w:rsidRPr="00975CB4" w:rsidRDefault="001A765E">
            <w:pPr>
              <w:tabs>
                <w:tab w:val="center" w:pos="708"/>
                <w:tab w:val="center" w:pos="1475"/>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szCs w:val="24"/>
              </w:rPr>
              <w:t xml:space="preserve"> </w:t>
            </w:r>
            <w:r w:rsidRPr="00975CB4">
              <w:rPr>
                <w:rFonts w:ascii="Times New Roman" w:hAnsi="Times New Roman" w:cs="Times New Roman"/>
                <w:szCs w:val="24"/>
              </w:rPr>
              <w:tab/>
              <w:t xml:space="preserve"> </w:t>
            </w:r>
            <w:r w:rsidR="00A152EE">
              <w:rPr>
                <w:rFonts w:ascii="Times New Roman" w:hAnsi="Times New Roman" w:cs="Times New Roman"/>
                <w:szCs w:val="24"/>
              </w:rPr>
              <w:t xml:space="preserve">                    </w:t>
            </w:r>
            <w:r w:rsidRPr="00975CB4">
              <w:rPr>
                <w:rFonts w:ascii="Times New Roman" w:hAnsi="Times New Roman" w:cs="Times New Roman"/>
                <w:b/>
                <w:szCs w:val="24"/>
              </w:rPr>
              <w:t>C</w:t>
            </w:r>
            <w:r w:rsidRPr="00975CB4">
              <w:rPr>
                <w:rFonts w:ascii="Times New Roman" w:hAnsi="Times New Roman" w:cs="Times New Roman"/>
                <w:szCs w:val="24"/>
              </w:rPr>
              <w:t xml:space="preserve">   </w:t>
            </w:r>
          </w:p>
        </w:tc>
        <w:tc>
          <w:tcPr>
            <w:tcW w:w="6553" w:type="dxa"/>
            <w:tcBorders>
              <w:top w:val="nil"/>
              <w:left w:val="nil"/>
              <w:bottom w:val="nil"/>
              <w:right w:val="nil"/>
            </w:tcBorders>
          </w:tcPr>
          <w:p w14:paraId="37B8C914" w14:textId="5A114F27" w:rsidR="005A751C" w:rsidRPr="00975CB4" w:rsidRDefault="001A765E">
            <w:pPr>
              <w:tabs>
                <w:tab w:val="center" w:pos="2811"/>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szCs w:val="24"/>
              </w:rPr>
              <w:t xml:space="preserve">- </w:t>
            </w:r>
            <w:r w:rsidR="00754E07">
              <w:rPr>
                <w:rFonts w:ascii="Times New Roman" w:hAnsi="Times New Roman" w:cs="Times New Roman"/>
                <w:szCs w:val="24"/>
              </w:rPr>
              <w:t xml:space="preserve">   </w:t>
            </w:r>
            <w:r w:rsidRPr="00975CB4">
              <w:rPr>
                <w:rFonts w:ascii="Times New Roman" w:hAnsi="Times New Roman" w:cs="Times New Roman"/>
                <w:szCs w:val="24"/>
              </w:rPr>
              <w:t xml:space="preserve">ilość punktów badanej oferty w kryterium ceny </w:t>
            </w:r>
          </w:p>
        </w:tc>
      </w:tr>
      <w:tr w:rsidR="005A751C" w:rsidRPr="00975CB4" w14:paraId="09BB2531" w14:textId="77777777">
        <w:trPr>
          <w:trHeight w:val="329"/>
        </w:trPr>
        <w:tc>
          <w:tcPr>
            <w:tcW w:w="2124" w:type="dxa"/>
            <w:tcBorders>
              <w:top w:val="nil"/>
              <w:left w:val="nil"/>
              <w:bottom w:val="nil"/>
              <w:right w:val="nil"/>
            </w:tcBorders>
          </w:tcPr>
          <w:p w14:paraId="69B22F73" w14:textId="77777777" w:rsidR="005A751C" w:rsidRPr="00975CB4" w:rsidRDefault="001A765E">
            <w:pPr>
              <w:tabs>
                <w:tab w:val="center" w:pos="1613"/>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b/>
                <w:szCs w:val="24"/>
              </w:rPr>
              <w:t xml:space="preserve"> </w:t>
            </w:r>
            <w:r w:rsidRPr="00975CB4">
              <w:rPr>
                <w:rFonts w:ascii="Times New Roman" w:hAnsi="Times New Roman" w:cs="Times New Roman"/>
                <w:b/>
                <w:szCs w:val="24"/>
              </w:rPr>
              <w:tab/>
              <w:t xml:space="preserve">C min </w:t>
            </w:r>
          </w:p>
        </w:tc>
        <w:tc>
          <w:tcPr>
            <w:tcW w:w="6553" w:type="dxa"/>
            <w:tcBorders>
              <w:top w:val="nil"/>
              <w:left w:val="nil"/>
              <w:bottom w:val="nil"/>
              <w:right w:val="nil"/>
            </w:tcBorders>
          </w:tcPr>
          <w:p w14:paraId="73D33C3F" w14:textId="77777777" w:rsidR="005A751C" w:rsidRPr="00975CB4" w:rsidRDefault="001A765E">
            <w:pPr>
              <w:tabs>
                <w:tab w:val="right" w:pos="6553"/>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szCs w:val="24"/>
              </w:rPr>
              <w:t>-</w:t>
            </w:r>
            <w:r w:rsidRPr="00975CB4">
              <w:rPr>
                <w:rFonts w:ascii="Times New Roman" w:hAnsi="Times New Roman" w:cs="Times New Roman"/>
                <w:b/>
                <w:szCs w:val="24"/>
              </w:rPr>
              <w:t xml:space="preserve"> </w:t>
            </w:r>
            <w:r w:rsidRPr="00975CB4">
              <w:rPr>
                <w:rFonts w:ascii="Times New Roman" w:hAnsi="Times New Roman" w:cs="Times New Roman"/>
                <w:b/>
                <w:szCs w:val="24"/>
              </w:rPr>
              <w:tab/>
            </w:r>
            <w:r w:rsidRPr="00975CB4">
              <w:rPr>
                <w:rFonts w:ascii="Times New Roman" w:hAnsi="Times New Roman" w:cs="Times New Roman"/>
                <w:szCs w:val="24"/>
              </w:rPr>
              <w:t xml:space="preserve">cena oferty (brutto) najniższa spośród wszystkich badanych ofert </w:t>
            </w:r>
          </w:p>
        </w:tc>
      </w:tr>
      <w:tr w:rsidR="005A751C" w:rsidRPr="00975CB4" w14:paraId="206C7485" w14:textId="77777777">
        <w:trPr>
          <w:trHeight w:val="277"/>
        </w:trPr>
        <w:tc>
          <w:tcPr>
            <w:tcW w:w="2124" w:type="dxa"/>
            <w:tcBorders>
              <w:top w:val="nil"/>
              <w:left w:val="nil"/>
              <w:bottom w:val="nil"/>
              <w:right w:val="nil"/>
            </w:tcBorders>
          </w:tcPr>
          <w:p w14:paraId="6B8E7648" w14:textId="77777777" w:rsidR="005A751C" w:rsidRPr="00975CB4" w:rsidRDefault="001A765E">
            <w:pPr>
              <w:tabs>
                <w:tab w:val="center" w:pos="708"/>
                <w:tab w:val="center" w:pos="1610"/>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b/>
                <w:szCs w:val="24"/>
              </w:rPr>
              <w:t xml:space="preserve"> </w:t>
            </w:r>
            <w:r w:rsidRPr="00975CB4">
              <w:rPr>
                <w:rFonts w:ascii="Times New Roman" w:hAnsi="Times New Roman" w:cs="Times New Roman"/>
                <w:b/>
                <w:szCs w:val="24"/>
              </w:rPr>
              <w:tab/>
              <w:t xml:space="preserve"> </w:t>
            </w:r>
            <w:r w:rsidRPr="00975CB4">
              <w:rPr>
                <w:rFonts w:ascii="Times New Roman" w:hAnsi="Times New Roman" w:cs="Times New Roman"/>
                <w:b/>
                <w:szCs w:val="24"/>
              </w:rPr>
              <w:tab/>
              <w:t xml:space="preserve">C </w:t>
            </w:r>
            <w:proofErr w:type="spellStart"/>
            <w:r w:rsidRPr="00975CB4">
              <w:rPr>
                <w:rFonts w:ascii="Times New Roman" w:hAnsi="Times New Roman" w:cs="Times New Roman"/>
                <w:b/>
                <w:szCs w:val="24"/>
              </w:rPr>
              <w:t>bad</w:t>
            </w:r>
            <w:proofErr w:type="spellEnd"/>
            <w:r w:rsidRPr="00975CB4">
              <w:rPr>
                <w:rFonts w:ascii="Times New Roman" w:hAnsi="Times New Roman" w:cs="Times New Roman"/>
                <w:b/>
                <w:szCs w:val="24"/>
              </w:rPr>
              <w:t xml:space="preserve"> </w:t>
            </w:r>
          </w:p>
        </w:tc>
        <w:tc>
          <w:tcPr>
            <w:tcW w:w="6553" w:type="dxa"/>
            <w:tcBorders>
              <w:top w:val="nil"/>
              <w:left w:val="nil"/>
              <w:bottom w:val="nil"/>
              <w:right w:val="nil"/>
            </w:tcBorders>
          </w:tcPr>
          <w:p w14:paraId="535C8BCF" w14:textId="126C3A31" w:rsidR="005A751C" w:rsidRPr="00975CB4" w:rsidRDefault="001A765E">
            <w:pPr>
              <w:tabs>
                <w:tab w:val="center" w:pos="2275"/>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b/>
                <w:szCs w:val="24"/>
              </w:rPr>
              <w:t xml:space="preserve">- </w:t>
            </w:r>
            <w:r w:rsidR="00754E07">
              <w:rPr>
                <w:rFonts w:ascii="Times New Roman" w:hAnsi="Times New Roman" w:cs="Times New Roman"/>
                <w:b/>
                <w:szCs w:val="24"/>
              </w:rPr>
              <w:t xml:space="preserve">   </w:t>
            </w:r>
            <w:r w:rsidRPr="00975CB4">
              <w:rPr>
                <w:rFonts w:ascii="Times New Roman" w:hAnsi="Times New Roman" w:cs="Times New Roman"/>
                <w:szCs w:val="24"/>
              </w:rPr>
              <w:t xml:space="preserve">cena oferty (brutto) badanej oferty </w:t>
            </w:r>
          </w:p>
        </w:tc>
      </w:tr>
    </w:tbl>
    <w:p w14:paraId="7BBED081" w14:textId="77777777" w:rsidR="005A751C" w:rsidRPr="00975CB4" w:rsidRDefault="001A765E">
      <w:pPr>
        <w:spacing w:after="274" w:line="259" w:lineRule="auto"/>
        <w:ind w:left="530" w:right="0" w:firstLine="0"/>
        <w:jc w:val="left"/>
        <w:rPr>
          <w:rFonts w:ascii="Times New Roman" w:hAnsi="Times New Roman" w:cs="Times New Roman"/>
          <w:szCs w:val="24"/>
        </w:rPr>
      </w:pPr>
      <w:r w:rsidRPr="00975CB4">
        <w:rPr>
          <w:rFonts w:ascii="Times New Roman" w:hAnsi="Times New Roman" w:cs="Times New Roman"/>
          <w:szCs w:val="24"/>
        </w:rPr>
        <w:t xml:space="preserve"> </w:t>
      </w:r>
    </w:p>
    <w:p w14:paraId="2BCBBF99" w14:textId="2CFC13BD" w:rsidR="005A751C" w:rsidRPr="00975CB4" w:rsidRDefault="005A751C">
      <w:pPr>
        <w:spacing w:after="0" w:line="259" w:lineRule="auto"/>
        <w:ind w:left="1239" w:right="0" w:firstLine="0"/>
        <w:jc w:val="left"/>
        <w:rPr>
          <w:rFonts w:ascii="Times New Roman" w:hAnsi="Times New Roman" w:cs="Times New Roman"/>
          <w:szCs w:val="24"/>
        </w:rPr>
      </w:pPr>
    </w:p>
    <w:p w14:paraId="1EBE44EE" w14:textId="0CA64A10" w:rsidR="005A751C" w:rsidRPr="00975CB4" w:rsidRDefault="00A152EE">
      <w:pPr>
        <w:spacing w:after="143" w:line="259" w:lineRule="auto"/>
        <w:ind w:left="1050" w:right="0" w:hanging="10"/>
        <w:jc w:val="left"/>
        <w:rPr>
          <w:rFonts w:ascii="Times New Roman" w:hAnsi="Times New Roman" w:cs="Times New Roman"/>
          <w:szCs w:val="24"/>
        </w:rPr>
      </w:pPr>
      <w:r>
        <w:rPr>
          <w:rFonts w:ascii="Times New Roman" w:hAnsi="Times New Roman" w:cs="Times New Roman"/>
          <w:b/>
          <w:szCs w:val="24"/>
          <w:shd w:val="clear" w:color="auto" w:fill="D3D3D3"/>
        </w:rPr>
        <w:t xml:space="preserve">II. Długość okresu gwarancji (G) max – 40% - podstawowa </w:t>
      </w:r>
      <w:r w:rsidR="001D5A48">
        <w:rPr>
          <w:rFonts w:ascii="Times New Roman" w:hAnsi="Times New Roman" w:cs="Times New Roman"/>
          <w:b/>
          <w:szCs w:val="24"/>
          <w:shd w:val="clear" w:color="auto" w:fill="D3D3D3"/>
        </w:rPr>
        <w:t>trzyletnia</w:t>
      </w:r>
      <w:r>
        <w:rPr>
          <w:rFonts w:ascii="Times New Roman" w:hAnsi="Times New Roman" w:cs="Times New Roman"/>
          <w:b/>
          <w:szCs w:val="24"/>
          <w:shd w:val="clear" w:color="auto" w:fill="D3D3D3"/>
        </w:rPr>
        <w:t xml:space="preserve"> gwarancja może zostać wydłużona, przy czym przydzielanie punktów odbędzie się w taki sposób, że za każde dodatkowe 6 miesięcy Wykonawca otrzyma  10 pkt. Dodatkowa gwarancja przekraczająca 2 lata nie będzie dodatkowo </w:t>
      </w:r>
      <w:proofErr w:type="spellStart"/>
      <w:r>
        <w:rPr>
          <w:rFonts w:ascii="Times New Roman" w:hAnsi="Times New Roman" w:cs="Times New Roman"/>
          <w:b/>
          <w:szCs w:val="24"/>
          <w:shd w:val="clear" w:color="auto" w:fill="D3D3D3"/>
        </w:rPr>
        <w:t>ponktowana</w:t>
      </w:r>
      <w:proofErr w:type="spellEnd"/>
      <w:r>
        <w:rPr>
          <w:rFonts w:ascii="Times New Roman" w:hAnsi="Times New Roman" w:cs="Times New Roman"/>
          <w:b/>
          <w:szCs w:val="24"/>
          <w:shd w:val="clear" w:color="auto" w:fill="D3D3D3"/>
        </w:rPr>
        <w:t>.</w:t>
      </w:r>
    </w:p>
    <w:p w14:paraId="5B71CE52" w14:textId="12F86662" w:rsidR="003243C6" w:rsidRDefault="003243C6">
      <w:pPr>
        <w:spacing w:after="9" w:line="270" w:lineRule="auto"/>
        <w:ind w:left="1525" w:right="6565" w:hanging="286"/>
        <w:rPr>
          <w:rFonts w:ascii="Times New Roman" w:hAnsi="Times New Roman" w:cs="Times New Roman"/>
          <w:b/>
          <w:szCs w:val="24"/>
        </w:rPr>
      </w:pPr>
    </w:p>
    <w:p w14:paraId="6A5DC328" w14:textId="786B8A3C" w:rsidR="003243C6" w:rsidRPr="00975CB4" w:rsidRDefault="003243C6" w:rsidP="003243C6">
      <w:pPr>
        <w:pStyle w:val="Nagwek1"/>
        <w:numPr>
          <w:ilvl w:val="0"/>
          <w:numId w:val="0"/>
        </w:numPr>
        <w:ind w:left="530"/>
        <w:rPr>
          <w:rFonts w:ascii="Times New Roman" w:hAnsi="Times New Roman" w:cs="Times New Roman"/>
          <w:szCs w:val="24"/>
        </w:rPr>
      </w:pPr>
      <w:r w:rsidRPr="00975CB4">
        <w:rPr>
          <w:rFonts w:ascii="Times New Roman" w:hAnsi="Times New Roman" w:cs="Times New Roman"/>
          <w:szCs w:val="24"/>
        </w:rPr>
        <w:t xml:space="preserve"> </w:t>
      </w:r>
      <w:r>
        <w:rPr>
          <w:rFonts w:ascii="Times New Roman" w:hAnsi="Times New Roman" w:cs="Times New Roman"/>
          <w:szCs w:val="24"/>
        </w:rPr>
        <w:t xml:space="preserve">                                  </w:t>
      </w:r>
      <w:r>
        <w:rPr>
          <w:rFonts w:ascii="Times New Roman" w:hAnsi="Times New Roman" w:cs="Times New Roman"/>
          <w:szCs w:val="24"/>
          <w:vertAlign w:val="baseline"/>
        </w:rPr>
        <w:t>G</w:t>
      </w:r>
      <w:r>
        <w:rPr>
          <w:rFonts w:ascii="Times New Roman" w:hAnsi="Times New Roman" w:cs="Times New Roman"/>
          <w:szCs w:val="24"/>
        </w:rPr>
        <w:t>min</w:t>
      </w:r>
    </w:p>
    <w:p w14:paraId="2A14C553" w14:textId="1E969F79" w:rsidR="003243C6" w:rsidRDefault="003243C6" w:rsidP="003243C6">
      <w:pPr>
        <w:spacing w:after="0" w:line="259" w:lineRule="auto"/>
        <w:ind w:left="530" w:right="3791" w:firstLine="0"/>
        <w:jc w:val="left"/>
        <w:rPr>
          <w:rFonts w:ascii="Times New Roman" w:hAnsi="Times New Roman" w:cs="Times New Roman"/>
          <w:b/>
          <w:szCs w:val="24"/>
        </w:rPr>
      </w:pPr>
      <w:r w:rsidRPr="00975CB4">
        <w:rPr>
          <w:rFonts w:ascii="Times New Roman" w:hAnsi="Times New Roman" w:cs="Times New Roman"/>
          <w:b/>
          <w:szCs w:val="24"/>
        </w:rPr>
        <w:t xml:space="preserve">             </w:t>
      </w:r>
      <w:r>
        <w:rPr>
          <w:rFonts w:ascii="Times New Roman" w:hAnsi="Times New Roman" w:cs="Times New Roman"/>
          <w:b/>
          <w:szCs w:val="24"/>
        </w:rPr>
        <w:t>G</w:t>
      </w:r>
      <w:r w:rsidRPr="00975CB4">
        <w:rPr>
          <w:rFonts w:ascii="Times New Roman" w:hAnsi="Times New Roman" w:cs="Times New Roman"/>
          <w:b/>
          <w:szCs w:val="24"/>
        </w:rPr>
        <w:t xml:space="preserve"> = ------------------ x 60 pkt </w:t>
      </w:r>
      <w:r w:rsidRPr="00975CB4">
        <w:rPr>
          <w:rFonts w:ascii="Times New Roman" w:hAnsi="Times New Roman" w:cs="Times New Roman"/>
          <w:b/>
          <w:szCs w:val="24"/>
        </w:rPr>
        <w:tab/>
        <w:t xml:space="preserve"> </w:t>
      </w:r>
      <w:r w:rsidRPr="00975CB4">
        <w:rPr>
          <w:rFonts w:ascii="Times New Roman" w:hAnsi="Times New Roman" w:cs="Times New Roman"/>
          <w:b/>
          <w:szCs w:val="24"/>
        </w:rPr>
        <w:tab/>
      </w:r>
    </w:p>
    <w:p w14:paraId="79E2DB4A" w14:textId="19B1188C" w:rsidR="003243C6" w:rsidRPr="00A152EE" w:rsidRDefault="003243C6" w:rsidP="003243C6">
      <w:pPr>
        <w:spacing w:after="0" w:line="259" w:lineRule="auto"/>
        <w:ind w:left="530" w:right="3791" w:firstLine="0"/>
        <w:jc w:val="left"/>
        <w:rPr>
          <w:rFonts w:ascii="Times New Roman" w:hAnsi="Times New Roman" w:cs="Times New Roman"/>
          <w:b/>
          <w:szCs w:val="24"/>
          <w:vertAlign w:val="subscript"/>
        </w:rPr>
      </w:pPr>
      <w:r>
        <w:rPr>
          <w:rFonts w:ascii="Times New Roman" w:hAnsi="Times New Roman" w:cs="Times New Roman"/>
          <w:b/>
          <w:szCs w:val="24"/>
        </w:rPr>
        <w:t xml:space="preserve">                        G </w:t>
      </w:r>
      <w:proofErr w:type="spellStart"/>
      <w:r>
        <w:rPr>
          <w:rFonts w:ascii="Times New Roman" w:hAnsi="Times New Roman" w:cs="Times New Roman"/>
          <w:b/>
          <w:szCs w:val="24"/>
          <w:vertAlign w:val="subscript"/>
        </w:rPr>
        <w:t>bad</w:t>
      </w:r>
      <w:proofErr w:type="spellEnd"/>
    </w:p>
    <w:p w14:paraId="0F03936E" w14:textId="77777777" w:rsidR="003243C6" w:rsidRDefault="003243C6" w:rsidP="003243C6">
      <w:pPr>
        <w:spacing w:after="0" w:line="259" w:lineRule="auto"/>
        <w:ind w:left="530" w:right="3791" w:firstLine="0"/>
        <w:jc w:val="left"/>
        <w:rPr>
          <w:rFonts w:ascii="Times New Roman" w:hAnsi="Times New Roman" w:cs="Times New Roman"/>
          <w:b/>
          <w:szCs w:val="24"/>
        </w:rPr>
      </w:pPr>
      <w:r w:rsidRPr="00975CB4">
        <w:rPr>
          <w:rFonts w:ascii="Times New Roman" w:hAnsi="Times New Roman" w:cs="Times New Roman"/>
          <w:b/>
          <w:szCs w:val="24"/>
        </w:rPr>
        <w:tab/>
        <w:t xml:space="preserve">          </w:t>
      </w:r>
    </w:p>
    <w:p w14:paraId="173BAC05" w14:textId="77777777" w:rsidR="003243C6" w:rsidRPr="00975CB4" w:rsidRDefault="003243C6" w:rsidP="003243C6">
      <w:pPr>
        <w:spacing w:after="0" w:line="259" w:lineRule="auto"/>
        <w:ind w:left="530" w:right="3791" w:firstLine="0"/>
        <w:jc w:val="left"/>
        <w:rPr>
          <w:rFonts w:ascii="Times New Roman" w:hAnsi="Times New Roman" w:cs="Times New Roman"/>
          <w:szCs w:val="24"/>
        </w:rPr>
      </w:pPr>
      <w:r w:rsidRPr="00975CB4">
        <w:rPr>
          <w:rFonts w:ascii="Times New Roman" w:hAnsi="Times New Roman" w:cs="Times New Roman"/>
          <w:szCs w:val="24"/>
        </w:rPr>
        <w:tab/>
        <w:t xml:space="preserve">gdzie: </w:t>
      </w:r>
    </w:p>
    <w:tbl>
      <w:tblPr>
        <w:tblStyle w:val="TableGrid"/>
        <w:tblW w:w="8678" w:type="dxa"/>
        <w:tblInd w:w="530" w:type="dxa"/>
        <w:tblLook w:val="04A0" w:firstRow="1" w:lastRow="0" w:firstColumn="1" w:lastColumn="0" w:noHBand="0" w:noVBand="1"/>
      </w:tblPr>
      <w:tblGrid>
        <w:gridCol w:w="2124"/>
        <w:gridCol w:w="6554"/>
      </w:tblGrid>
      <w:tr w:rsidR="003243C6" w:rsidRPr="00975CB4" w14:paraId="4C08E62F" w14:textId="77777777" w:rsidTr="004620C4">
        <w:trPr>
          <w:trHeight w:val="277"/>
        </w:trPr>
        <w:tc>
          <w:tcPr>
            <w:tcW w:w="2124" w:type="dxa"/>
            <w:tcBorders>
              <w:top w:val="nil"/>
              <w:left w:val="nil"/>
              <w:bottom w:val="nil"/>
              <w:right w:val="nil"/>
            </w:tcBorders>
          </w:tcPr>
          <w:p w14:paraId="6742F31D" w14:textId="4B3548A9" w:rsidR="003243C6" w:rsidRPr="003243C6" w:rsidRDefault="003243C6" w:rsidP="004620C4">
            <w:pPr>
              <w:tabs>
                <w:tab w:val="center" w:pos="708"/>
                <w:tab w:val="center" w:pos="1475"/>
              </w:tabs>
              <w:spacing w:after="0" w:line="259" w:lineRule="auto"/>
              <w:ind w:left="0" w:right="0" w:firstLine="0"/>
              <w:jc w:val="left"/>
              <w:rPr>
                <w:rFonts w:ascii="Times New Roman" w:hAnsi="Times New Roman" w:cs="Times New Roman"/>
                <w:b/>
                <w:bCs/>
                <w:szCs w:val="24"/>
              </w:rPr>
            </w:pPr>
            <w:r w:rsidRPr="00975CB4">
              <w:rPr>
                <w:rFonts w:ascii="Times New Roman" w:hAnsi="Times New Roman" w:cs="Times New Roman"/>
                <w:szCs w:val="24"/>
              </w:rPr>
              <w:t xml:space="preserve"> </w:t>
            </w:r>
            <w:r w:rsidRPr="00975CB4">
              <w:rPr>
                <w:rFonts w:ascii="Times New Roman" w:hAnsi="Times New Roman" w:cs="Times New Roman"/>
                <w:szCs w:val="24"/>
              </w:rPr>
              <w:tab/>
              <w:t xml:space="preserve"> </w:t>
            </w:r>
            <w:r>
              <w:rPr>
                <w:rFonts w:ascii="Times New Roman" w:hAnsi="Times New Roman" w:cs="Times New Roman"/>
                <w:szCs w:val="24"/>
              </w:rPr>
              <w:t xml:space="preserve">                   </w:t>
            </w:r>
            <w:r w:rsidRPr="003243C6">
              <w:rPr>
                <w:rFonts w:ascii="Times New Roman" w:hAnsi="Times New Roman" w:cs="Times New Roman"/>
                <w:b/>
                <w:bCs/>
                <w:szCs w:val="24"/>
              </w:rPr>
              <w:t xml:space="preserve"> G   </w:t>
            </w:r>
          </w:p>
        </w:tc>
        <w:tc>
          <w:tcPr>
            <w:tcW w:w="6553" w:type="dxa"/>
            <w:tcBorders>
              <w:top w:val="nil"/>
              <w:left w:val="nil"/>
              <w:bottom w:val="nil"/>
              <w:right w:val="nil"/>
            </w:tcBorders>
          </w:tcPr>
          <w:p w14:paraId="0E757B53" w14:textId="72F2C531" w:rsidR="003243C6" w:rsidRPr="00975CB4" w:rsidRDefault="003243C6" w:rsidP="004620C4">
            <w:pPr>
              <w:tabs>
                <w:tab w:val="center" w:pos="2811"/>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szCs w:val="24"/>
              </w:rPr>
              <w:t xml:space="preserve">- </w:t>
            </w:r>
            <w:r w:rsidR="00754E07">
              <w:rPr>
                <w:rFonts w:ascii="Times New Roman" w:hAnsi="Times New Roman" w:cs="Times New Roman"/>
                <w:szCs w:val="24"/>
              </w:rPr>
              <w:t xml:space="preserve">   </w:t>
            </w:r>
            <w:r w:rsidRPr="00975CB4">
              <w:rPr>
                <w:rFonts w:ascii="Times New Roman" w:hAnsi="Times New Roman" w:cs="Times New Roman"/>
                <w:szCs w:val="24"/>
              </w:rPr>
              <w:t xml:space="preserve">ilość punktów badanej oferty w kryterium ceny </w:t>
            </w:r>
          </w:p>
        </w:tc>
      </w:tr>
      <w:tr w:rsidR="003243C6" w:rsidRPr="00975CB4" w14:paraId="3A67E5AB" w14:textId="77777777" w:rsidTr="004620C4">
        <w:trPr>
          <w:trHeight w:val="329"/>
        </w:trPr>
        <w:tc>
          <w:tcPr>
            <w:tcW w:w="2124" w:type="dxa"/>
            <w:tcBorders>
              <w:top w:val="nil"/>
              <w:left w:val="nil"/>
              <w:bottom w:val="nil"/>
              <w:right w:val="nil"/>
            </w:tcBorders>
          </w:tcPr>
          <w:p w14:paraId="0C737A69" w14:textId="3EAB0471" w:rsidR="003243C6" w:rsidRPr="00975CB4" w:rsidRDefault="003243C6" w:rsidP="004620C4">
            <w:pPr>
              <w:tabs>
                <w:tab w:val="center" w:pos="1613"/>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b/>
                <w:szCs w:val="24"/>
              </w:rPr>
              <w:t xml:space="preserve"> </w:t>
            </w:r>
            <w:r w:rsidRPr="00975CB4">
              <w:rPr>
                <w:rFonts w:ascii="Times New Roman" w:hAnsi="Times New Roman" w:cs="Times New Roman"/>
                <w:b/>
                <w:szCs w:val="24"/>
              </w:rPr>
              <w:tab/>
            </w:r>
            <w:r>
              <w:rPr>
                <w:rFonts w:ascii="Times New Roman" w:hAnsi="Times New Roman" w:cs="Times New Roman"/>
                <w:b/>
                <w:szCs w:val="24"/>
              </w:rPr>
              <w:t>G</w:t>
            </w:r>
            <w:r w:rsidRPr="00975CB4">
              <w:rPr>
                <w:rFonts w:ascii="Times New Roman" w:hAnsi="Times New Roman" w:cs="Times New Roman"/>
                <w:b/>
                <w:szCs w:val="24"/>
              </w:rPr>
              <w:t xml:space="preserve"> min </w:t>
            </w:r>
          </w:p>
        </w:tc>
        <w:tc>
          <w:tcPr>
            <w:tcW w:w="6553" w:type="dxa"/>
            <w:tcBorders>
              <w:top w:val="nil"/>
              <w:left w:val="nil"/>
              <w:bottom w:val="nil"/>
              <w:right w:val="nil"/>
            </w:tcBorders>
          </w:tcPr>
          <w:p w14:paraId="452BBFBF" w14:textId="77777777" w:rsidR="003243C6" w:rsidRPr="00975CB4" w:rsidRDefault="003243C6" w:rsidP="004620C4">
            <w:pPr>
              <w:tabs>
                <w:tab w:val="right" w:pos="6553"/>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szCs w:val="24"/>
              </w:rPr>
              <w:t>-</w:t>
            </w:r>
            <w:r w:rsidRPr="00975CB4">
              <w:rPr>
                <w:rFonts w:ascii="Times New Roman" w:hAnsi="Times New Roman" w:cs="Times New Roman"/>
                <w:b/>
                <w:szCs w:val="24"/>
              </w:rPr>
              <w:t xml:space="preserve"> </w:t>
            </w:r>
            <w:r w:rsidRPr="00975CB4">
              <w:rPr>
                <w:rFonts w:ascii="Times New Roman" w:hAnsi="Times New Roman" w:cs="Times New Roman"/>
                <w:b/>
                <w:szCs w:val="24"/>
              </w:rPr>
              <w:tab/>
            </w:r>
            <w:r w:rsidRPr="00975CB4">
              <w:rPr>
                <w:rFonts w:ascii="Times New Roman" w:hAnsi="Times New Roman" w:cs="Times New Roman"/>
                <w:szCs w:val="24"/>
              </w:rPr>
              <w:t xml:space="preserve">cena oferty (brutto) najniższa spośród wszystkich badanych ofert </w:t>
            </w:r>
          </w:p>
        </w:tc>
      </w:tr>
      <w:tr w:rsidR="003243C6" w:rsidRPr="00975CB4" w14:paraId="799F5247" w14:textId="77777777" w:rsidTr="004620C4">
        <w:trPr>
          <w:trHeight w:val="277"/>
        </w:trPr>
        <w:tc>
          <w:tcPr>
            <w:tcW w:w="2124" w:type="dxa"/>
            <w:tcBorders>
              <w:top w:val="nil"/>
              <w:left w:val="nil"/>
              <w:bottom w:val="nil"/>
              <w:right w:val="nil"/>
            </w:tcBorders>
          </w:tcPr>
          <w:p w14:paraId="3EE29E73" w14:textId="52E7E8A1" w:rsidR="003243C6" w:rsidRPr="00975CB4" w:rsidRDefault="003243C6" w:rsidP="004620C4">
            <w:pPr>
              <w:tabs>
                <w:tab w:val="center" w:pos="708"/>
                <w:tab w:val="center" w:pos="1610"/>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b/>
                <w:szCs w:val="24"/>
              </w:rPr>
              <w:t xml:space="preserve"> </w:t>
            </w:r>
            <w:r w:rsidRPr="00975CB4">
              <w:rPr>
                <w:rFonts w:ascii="Times New Roman" w:hAnsi="Times New Roman" w:cs="Times New Roman"/>
                <w:b/>
                <w:szCs w:val="24"/>
              </w:rPr>
              <w:tab/>
              <w:t xml:space="preserve"> </w:t>
            </w:r>
            <w:r w:rsidRPr="00975CB4">
              <w:rPr>
                <w:rFonts w:ascii="Times New Roman" w:hAnsi="Times New Roman" w:cs="Times New Roman"/>
                <w:b/>
                <w:szCs w:val="24"/>
              </w:rPr>
              <w:tab/>
            </w:r>
            <w:r>
              <w:rPr>
                <w:rFonts w:ascii="Times New Roman" w:hAnsi="Times New Roman" w:cs="Times New Roman"/>
                <w:b/>
                <w:szCs w:val="24"/>
              </w:rPr>
              <w:t>G</w:t>
            </w:r>
            <w:r w:rsidRPr="00975CB4">
              <w:rPr>
                <w:rFonts w:ascii="Times New Roman" w:hAnsi="Times New Roman" w:cs="Times New Roman"/>
                <w:b/>
                <w:szCs w:val="24"/>
              </w:rPr>
              <w:t xml:space="preserve"> </w:t>
            </w:r>
            <w:proofErr w:type="spellStart"/>
            <w:r w:rsidRPr="00975CB4">
              <w:rPr>
                <w:rFonts w:ascii="Times New Roman" w:hAnsi="Times New Roman" w:cs="Times New Roman"/>
                <w:b/>
                <w:szCs w:val="24"/>
              </w:rPr>
              <w:t>bad</w:t>
            </w:r>
            <w:proofErr w:type="spellEnd"/>
            <w:r w:rsidRPr="00975CB4">
              <w:rPr>
                <w:rFonts w:ascii="Times New Roman" w:hAnsi="Times New Roman" w:cs="Times New Roman"/>
                <w:b/>
                <w:szCs w:val="24"/>
              </w:rPr>
              <w:t xml:space="preserve"> </w:t>
            </w:r>
          </w:p>
        </w:tc>
        <w:tc>
          <w:tcPr>
            <w:tcW w:w="6553" w:type="dxa"/>
            <w:tcBorders>
              <w:top w:val="nil"/>
              <w:left w:val="nil"/>
              <w:bottom w:val="nil"/>
              <w:right w:val="nil"/>
            </w:tcBorders>
          </w:tcPr>
          <w:p w14:paraId="16E566A4" w14:textId="2FB4FA65" w:rsidR="003243C6" w:rsidRPr="00975CB4" w:rsidRDefault="003243C6" w:rsidP="004620C4">
            <w:pPr>
              <w:tabs>
                <w:tab w:val="center" w:pos="2275"/>
              </w:tabs>
              <w:spacing w:after="0" w:line="259" w:lineRule="auto"/>
              <w:ind w:left="0" w:right="0" w:firstLine="0"/>
              <w:jc w:val="left"/>
              <w:rPr>
                <w:rFonts w:ascii="Times New Roman" w:hAnsi="Times New Roman" w:cs="Times New Roman"/>
                <w:szCs w:val="24"/>
              </w:rPr>
            </w:pPr>
            <w:r w:rsidRPr="00975CB4">
              <w:rPr>
                <w:rFonts w:ascii="Times New Roman" w:hAnsi="Times New Roman" w:cs="Times New Roman"/>
                <w:b/>
                <w:szCs w:val="24"/>
              </w:rPr>
              <w:t xml:space="preserve">- </w:t>
            </w:r>
            <w:r w:rsidR="00754E07">
              <w:rPr>
                <w:rFonts w:ascii="Times New Roman" w:hAnsi="Times New Roman" w:cs="Times New Roman"/>
                <w:b/>
                <w:szCs w:val="24"/>
              </w:rPr>
              <w:t xml:space="preserve">   </w:t>
            </w:r>
            <w:r w:rsidRPr="00975CB4">
              <w:rPr>
                <w:rFonts w:ascii="Times New Roman" w:hAnsi="Times New Roman" w:cs="Times New Roman"/>
                <w:szCs w:val="24"/>
              </w:rPr>
              <w:t xml:space="preserve">cena oferty (brutto) badanej oferty </w:t>
            </w:r>
          </w:p>
        </w:tc>
      </w:tr>
    </w:tbl>
    <w:p w14:paraId="5E7C8741" w14:textId="77777777" w:rsidR="003243C6" w:rsidRDefault="003243C6">
      <w:pPr>
        <w:spacing w:after="9" w:line="270" w:lineRule="auto"/>
        <w:ind w:left="1525" w:right="6565" w:hanging="286"/>
        <w:rPr>
          <w:rFonts w:ascii="Times New Roman" w:hAnsi="Times New Roman" w:cs="Times New Roman"/>
          <w:b/>
          <w:szCs w:val="24"/>
        </w:rPr>
      </w:pPr>
    </w:p>
    <w:p w14:paraId="322EC965" w14:textId="77777777" w:rsidR="003243C6" w:rsidRDefault="003243C6" w:rsidP="003243C6">
      <w:pPr>
        <w:spacing w:after="9" w:line="270" w:lineRule="auto"/>
        <w:ind w:left="0" w:right="6565" w:firstLine="0"/>
        <w:rPr>
          <w:rFonts w:ascii="Times New Roman" w:hAnsi="Times New Roman" w:cs="Times New Roman"/>
          <w:b/>
          <w:szCs w:val="24"/>
        </w:rPr>
      </w:pPr>
    </w:p>
    <w:p w14:paraId="0164CC25" w14:textId="77777777" w:rsidR="003243C6" w:rsidRDefault="003243C6">
      <w:pPr>
        <w:spacing w:after="9" w:line="270" w:lineRule="auto"/>
        <w:ind w:left="1525" w:right="6565" w:hanging="286"/>
        <w:rPr>
          <w:rFonts w:ascii="Times New Roman" w:hAnsi="Times New Roman" w:cs="Times New Roman"/>
          <w:b/>
          <w:szCs w:val="24"/>
        </w:rPr>
      </w:pPr>
    </w:p>
    <w:p w14:paraId="185BF09D" w14:textId="77777777" w:rsidR="003243C6" w:rsidRDefault="001A765E">
      <w:pPr>
        <w:spacing w:after="9" w:line="270" w:lineRule="auto"/>
        <w:ind w:left="1525" w:right="6565" w:hanging="286"/>
        <w:rPr>
          <w:rFonts w:ascii="Times New Roman" w:hAnsi="Times New Roman" w:cs="Times New Roman"/>
          <w:b/>
          <w:szCs w:val="24"/>
        </w:rPr>
      </w:pPr>
      <w:proofErr w:type="spellStart"/>
      <w:r w:rsidRPr="00975CB4">
        <w:rPr>
          <w:rFonts w:ascii="Times New Roman" w:hAnsi="Times New Roman" w:cs="Times New Roman"/>
          <w:b/>
          <w:szCs w:val="24"/>
        </w:rPr>
        <w:t>W</w:t>
      </w:r>
      <w:r w:rsidRPr="00975CB4">
        <w:rPr>
          <w:rFonts w:ascii="Times New Roman" w:hAnsi="Times New Roman" w:cs="Times New Roman"/>
          <w:b/>
          <w:szCs w:val="24"/>
          <w:vertAlign w:val="subscript"/>
        </w:rPr>
        <w:t>p</w:t>
      </w:r>
      <w:proofErr w:type="spellEnd"/>
      <w:r w:rsidRPr="00975CB4">
        <w:rPr>
          <w:rFonts w:ascii="Times New Roman" w:hAnsi="Times New Roman" w:cs="Times New Roman"/>
          <w:b/>
          <w:szCs w:val="24"/>
        </w:rPr>
        <w:t xml:space="preserve"> = C + </w:t>
      </w:r>
      <w:r w:rsidR="003243C6">
        <w:rPr>
          <w:rFonts w:ascii="Times New Roman" w:hAnsi="Times New Roman" w:cs="Times New Roman"/>
          <w:b/>
          <w:szCs w:val="24"/>
        </w:rPr>
        <w:t>G</w:t>
      </w:r>
    </w:p>
    <w:p w14:paraId="046724E6" w14:textId="3CA1703F" w:rsidR="005A751C" w:rsidRPr="00975CB4" w:rsidRDefault="001A765E">
      <w:pPr>
        <w:spacing w:after="9" w:line="270" w:lineRule="auto"/>
        <w:ind w:left="1525" w:right="6565" w:hanging="286"/>
        <w:rPr>
          <w:rFonts w:ascii="Times New Roman" w:hAnsi="Times New Roman" w:cs="Times New Roman"/>
          <w:szCs w:val="24"/>
        </w:rPr>
      </w:pPr>
      <w:r w:rsidRPr="00975CB4">
        <w:rPr>
          <w:rFonts w:ascii="Times New Roman" w:hAnsi="Times New Roman" w:cs="Times New Roman"/>
          <w:szCs w:val="24"/>
        </w:rPr>
        <w:t xml:space="preserve">gdzie: </w:t>
      </w:r>
    </w:p>
    <w:p w14:paraId="03FF3525" w14:textId="101FA1E4" w:rsidR="005A751C" w:rsidRPr="00975CB4" w:rsidRDefault="00754E07" w:rsidP="00754E07">
      <w:pPr>
        <w:spacing w:after="9" w:line="268" w:lineRule="auto"/>
        <w:ind w:right="0"/>
        <w:jc w:val="left"/>
        <w:rPr>
          <w:rFonts w:ascii="Times New Roman" w:hAnsi="Times New Roman" w:cs="Times New Roman"/>
          <w:szCs w:val="24"/>
        </w:rPr>
      </w:pPr>
      <w:r>
        <w:rPr>
          <w:rFonts w:ascii="Times New Roman" w:hAnsi="Times New Roman" w:cs="Times New Roman"/>
          <w:szCs w:val="24"/>
        </w:rPr>
        <w:t xml:space="preserve">    </w:t>
      </w:r>
      <w:proofErr w:type="spellStart"/>
      <w:r w:rsidR="001A765E" w:rsidRPr="00975CB4">
        <w:rPr>
          <w:rFonts w:ascii="Times New Roman" w:hAnsi="Times New Roman" w:cs="Times New Roman"/>
          <w:szCs w:val="24"/>
        </w:rPr>
        <w:t>W</w:t>
      </w:r>
      <w:r w:rsidR="001A765E" w:rsidRPr="00975CB4">
        <w:rPr>
          <w:rFonts w:ascii="Times New Roman" w:hAnsi="Times New Roman" w:cs="Times New Roman"/>
          <w:szCs w:val="24"/>
          <w:vertAlign w:val="subscript"/>
        </w:rPr>
        <w:t>p</w:t>
      </w:r>
      <w:proofErr w:type="spellEnd"/>
      <w:r w:rsidR="001A765E" w:rsidRPr="00975CB4">
        <w:rPr>
          <w:rFonts w:ascii="Times New Roman" w:hAnsi="Times New Roman" w:cs="Times New Roman"/>
          <w:szCs w:val="24"/>
        </w:rPr>
        <w:t xml:space="preserve"> - Wynik punktowy  </w:t>
      </w:r>
    </w:p>
    <w:p w14:paraId="70A678A5" w14:textId="12553699" w:rsidR="005A751C" w:rsidRPr="00975CB4" w:rsidRDefault="00754E07" w:rsidP="00754E07">
      <w:pPr>
        <w:spacing w:after="9" w:line="268" w:lineRule="auto"/>
        <w:ind w:right="0"/>
        <w:jc w:val="left"/>
        <w:rPr>
          <w:rFonts w:ascii="Times New Roman" w:hAnsi="Times New Roman" w:cs="Times New Roman"/>
          <w:szCs w:val="24"/>
        </w:rPr>
      </w:pPr>
      <w:r>
        <w:rPr>
          <w:rFonts w:ascii="Times New Roman" w:hAnsi="Times New Roman" w:cs="Times New Roman"/>
          <w:szCs w:val="24"/>
        </w:rPr>
        <w:t xml:space="preserve">    </w:t>
      </w:r>
      <w:r w:rsidR="001A765E" w:rsidRPr="00975CB4">
        <w:rPr>
          <w:rFonts w:ascii="Times New Roman" w:hAnsi="Times New Roman" w:cs="Times New Roman"/>
          <w:szCs w:val="24"/>
        </w:rPr>
        <w:t xml:space="preserve">C -  liczba punktów w kryterium „Cena”, wyliczona według wzoru z pkt. I </w:t>
      </w:r>
    </w:p>
    <w:p w14:paraId="73A65C10" w14:textId="558791BB" w:rsidR="005A751C" w:rsidRPr="00975CB4" w:rsidRDefault="00754E07" w:rsidP="00754E07">
      <w:pPr>
        <w:spacing w:after="149" w:line="268" w:lineRule="auto"/>
        <w:ind w:right="1127"/>
        <w:jc w:val="left"/>
        <w:rPr>
          <w:rFonts w:ascii="Times New Roman" w:hAnsi="Times New Roman" w:cs="Times New Roman"/>
          <w:szCs w:val="24"/>
        </w:rPr>
      </w:pPr>
      <w:r>
        <w:rPr>
          <w:rFonts w:ascii="Times New Roman" w:hAnsi="Times New Roman" w:cs="Times New Roman"/>
          <w:szCs w:val="24"/>
        </w:rPr>
        <w:t xml:space="preserve">    </w:t>
      </w:r>
      <w:r w:rsidR="001A765E" w:rsidRPr="00975CB4">
        <w:rPr>
          <w:rFonts w:ascii="Times New Roman" w:hAnsi="Times New Roman" w:cs="Times New Roman"/>
          <w:szCs w:val="24"/>
        </w:rPr>
        <w:t>G – liczba punktów w kryterium „G</w:t>
      </w:r>
      <w:r w:rsidR="003243C6">
        <w:rPr>
          <w:rFonts w:ascii="Times New Roman" w:hAnsi="Times New Roman" w:cs="Times New Roman"/>
          <w:szCs w:val="24"/>
        </w:rPr>
        <w:t>warancja</w:t>
      </w:r>
      <w:r w:rsidR="001A765E" w:rsidRPr="00975CB4">
        <w:rPr>
          <w:rFonts w:ascii="Times New Roman" w:hAnsi="Times New Roman" w:cs="Times New Roman"/>
          <w:szCs w:val="24"/>
        </w:rPr>
        <w:t>”</w:t>
      </w:r>
      <w:r w:rsidR="003243C6">
        <w:rPr>
          <w:rFonts w:ascii="Times New Roman" w:hAnsi="Times New Roman" w:cs="Times New Roman"/>
          <w:szCs w:val="24"/>
        </w:rPr>
        <w:t xml:space="preserve"> </w:t>
      </w:r>
      <w:r w:rsidR="003243C6" w:rsidRPr="00975CB4">
        <w:rPr>
          <w:rFonts w:ascii="Times New Roman" w:hAnsi="Times New Roman" w:cs="Times New Roman"/>
          <w:szCs w:val="24"/>
        </w:rPr>
        <w:t>wyliczona według wzoru z pkt. I</w:t>
      </w:r>
      <w:r w:rsidR="003243C6">
        <w:rPr>
          <w:rFonts w:ascii="Times New Roman" w:hAnsi="Times New Roman" w:cs="Times New Roman"/>
          <w:szCs w:val="24"/>
        </w:rPr>
        <w:t>I</w:t>
      </w:r>
    </w:p>
    <w:p w14:paraId="5026CF64" w14:textId="77777777" w:rsidR="005A751C" w:rsidRPr="00975CB4" w:rsidRDefault="001A765E">
      <w:pPr>
        <w:spacing w:after="125" w:line="270" w:lineRule="auto"/>
        <w:ind w:left="824" w:right="45" w:hanging="10"/>
        <w:rPr>
          <w:rFonts w:ascii="Times New Roman" w:hAnsi="Times New Roman" w:cs="Times New Roman"/>
          <w:szCs w:val="24"/>
        </w:rPr>
      </w:pPr>
      <w:r w:rsidRPr="00975CB4">
        <w:rPr>
          <w:rFonts w:ascii="Times New Roman" w:hAnsi="Times New Roman" w:cs="Times New Roman"/>
          <w:b/>
          <w:szCs w:val="24"/>
        </w:rPr>
        <w:t>Maksymalna łączna liczba punktów możliwa do uzyskania w w/w kryterium wynosi 100.</w:t>
      </w:r>
      <w:r w:rsidRPr="00975CB4">
        <w:rPr>
          <w:rFonts w:ascii="Times New Roman" w:hAnsi="Times New Roman" w:cs="Times New Roman"/>
          <w:szCs w:val="24"/>
        </w:rPr>
        <w:t xml:space="preserve"> </w:t>
      </w:r>
    </w:p>
    <w:p w14:paraId="7BEF19A6" w14:textId="77777777" w:rsidR="005A751C" w:rsidRPr="00975CB4" w:rsidRDefault="001A765E">
      <w:pPr>
        <w:numPr>
          <w:ilvl w:val="0"/>
          <w:numId w:val="35"/>
        </w:numPr>
        <w:ind w:right="51" w:hanging="284"/>
        <w:rPr>
          <w:rFonts w:ascii="Times New Roman" w:hAnsi="Times New Roman" w:cs="Times New Roman"/>
          <w:szCs w:val="24"/>
        </w:rPr>
      </w:pPr>
      <w:r w:rsidRPr="00975CB4">
        <w:rPr>
          <w:rFonts w:ascii="Times New Roman" w:hAnsi="Times New Roman" w:cs="Times New Roman"/>
          <w:szCs w:val="24"/>
        </w:rPr>
        <w:t xml:space="preserve">Za najkorzystniejszą ofertę zostanie uznana oferta, która otrzyma największą ilość punktów wyliczonych według powyższych wzorów i zasad. Wszystkie wyniki zostaną przez zamawiającego zaokrąglone, zgodnie z zasadami matematycznymi, z dokładnością do dwóch miejsc po przecinku.  </w:t>
      </w:r>
    </w:p>
    <w:p w14:paraId="1EB7EBD8" w14:textId="77777777" w:rsidR="005A751C" w:rsidRPr="00975CB4" w:rsidRDefault="001A765E">
      <w:pPr>
        <w:numPr>
          <w:ilvl w:val="0"/>
          <w:numId w:val="35"/>
        </w:numPr>
        <w:spacing w:after="124"/>
        <w:ind w:right="51" w:hanging="284"/>
        <w:rPr>
          <w:rFonts w:ascii="Times New Roman" w:hAnsi="Times New Roman" w:cs="Times New Roman"/>
          <w:szCs w:val="24"/>
        </w:rPr>
      </w:pPr>
      <w:r w:rsidRPr="00975CB4">
        <w:rPr>
          <w:rFonts w:ascii="Times New Roman" w:hAnsi="Times New Roman" w:cs="Times New Roman"/>
          <w:szCs w:val="24"/>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wadze.  </w:t>
      </w:r>
    </w:p>
    <w:p w14:paraId="10DF7EBC" w14:textId="77777777" w:rsidR="005A751C" w:rsidRPr="00975CB4" w:rsidRDefault="001A765E">
      <w:pPr>
        <w:numPr>
          <w:ilvl w:val="0"/>
          <w:numId w:val="35"/>
        </w:numPr>
        <w:spacing w:after="124"/>
        <w:ind w:right="51" w:hanging="284"/>
        <w:rPr>
          <w:rFonts w:ascii="Times New Roman" w:hAnsi="Times New Roman" w:cs="Times New Roman"/>
          <w:szCs w:val="24"/>
        </w:rPr>
      </w:pPr>
      <w:r w:rsidRPr="00975CB4">
        <w:rPr>
          <w:rFonts w:ascii="Times New Roman" w:hAnsi="Times New Roman" w:cs="Times New Roman"/>
          <w:szCs w:val="24"/>
        </w:rPr>
        <w:t xml:space="preserve">Jeżeli oferty otrzymały taką samą ocenę w kryterium o najwyższej wadze, zamawiający wybiera ofertę z najniższą ceną.  </w:t>
      </w:r>
    </w:p>
    <w:p w14:paraId="690DADCA" w14:textId="574C22CC" w:rsidR="005A751C" w:rsidRPr="00975CB4" w:rsidRDefault="001A765E">
      <w:pPr>
        <w:numPr>
          <w:ilvl w:val="0"/>
          <w:numId w:val="35"/>
        </w:numPr>
        <w:spacing w:after="122"/>
        <w:ind w:right="51" w:hanging="284"/>
        <w:rPr>
          <w:rFonts w:ascii="Times New Roman" w:hAnsi="Times New Roman" w:cs="Times New Roman"/>
          <w:szCs w:val="24"/>
        </w:rPr>
      </w:pPr>
      <w:r w:rsidRPr="00975CB4">
        <w:rPr>
          <w:rFonts w:ascii="Times New Roman" w:hAnsi="Times New Roman" w:cs="Times New Roman"/>
          <w:szCs w:val="24"/>
        </w:rPr>
        <w:t>Jeżeli nie można dokonać wyboru oferty w sposób, o którym mowa w ust</w:t>
      </w:r>
      <w:r w:rsidR="009558E0">
        <w:rPr>
          <w:rFonts w:ascii="Times New Roman" w:hAnsi="Times New Roman" w:cs="Times New Roman"/>
          <w:szCs w:val="24"/>
        </w:rPr>
        <w:t>.</w:t>
      </w:r>
      <w:r w:rsidRPr="00975CB4">
        <w:rPr>
          <w:rFonts w:ascii="Times New Roman" w:hAnsi="Times New Roman" w:cs="Times New Roman"/>
          <w:szCs w:val="24"/>
        </w:rPr>
        <w:t xml:space="preserve"> 6, zamawiający wzywa wykonawców, którzy złożyli te oferty, do złożenia w terminie określonym przez zamawiającego ofert dodatkowych zawierających nową cenę. </w:t>
      </w:r>
    </w:p>
    <w:p w14:paraId="4CD100C3" w14:textId="77777777" w:rsidR="005A751C" w:rsidRPr="00975CB4" w:rsidRDefault="001A765E">
      <w:pPr>
        <w:numPr>
          <w:ilvl w:val="0"/>
          <w:numId w:val="35"/>
        </w:numPr>
        <w:spacing w:after="402"/>
        <w:ind w:right="51" w:hanging="284"/>
        <w:rPr>
          <w:rFonts w:ascii="Times New Roman" w:hAnsi="Times New Roman" w:cs="Times New Roman"/>
          <w:szCs w:val="24"/>
        </w:rPr>
      </w:pPr>
      <w:r w:rsidRPr="00975CB4">
        <w:rPr>
          <w:rFonts w:ascii="Times New Roman" w:hAnsi="Times New Roman" w:cs="Times New Roman"/>
          <w:szCs w:val="24"/>
        </w:rPr>
        <w:t xml:space="preserve">Wykonawcy, składając oferty dodatkowe, nie mogą oferować cen  wyższych niż zaoferowane w  uprzednio złożonych przez nich ofertach. </w:t>
      </w:r>
    </w:p>
    <w:p w14:paraId="091725A4" w14:textId="77777777" w:rsidR="005A751C" w:rsidRPr="00975CB4" w:rsidRDefault="001A765E">
      <w:pPr>
        <w:numPr>
          <w:ilvl w:val="0"/>
          <w:numId w:val="36"/>
        </w:numPr>
        <w:spacing w:after="165" w:line="270" w:lineRule="auto"/>
        <w:ind w:left="1021" w:right="45" w:hanging="956"/>
        <w:rPr>
          <w:rFonts w:ascii="Times New Roman" w:hAnsi="Times New Roman" w:cs="Times New Roman"/>
          <w:szCs w:val="24"/>
        </w:rPr>
      </w:pPr>
      <w:r w:rsidRPr="00975CB4">
        <w:rPr>
          <w:rFonts w:ascii="Times New Roman" w:hAnsi="Times New Roman" w:cs="Times New Roman"/>
          <w:b/>
          <w:szCs w:val="24"/>
        </w:rPr>
        <w:t xml:space="preserve">INFORMACJE O FORMALNOŚCIACH, JAKIE MUSZĄ ZOSTAĆ DOPEŁNIONE PO WYBORZE OFERTY W CELU ZAWARCIA UMOWY W SPRAWIE ZAMÓWIENIA PUBLICZNEGO </w:t>
      </w:r>
      <w:r w:rsidRPr="00975CB4">
        <w:rPr>
          <w:rFonts w:ascii="Times New Roman" w:hAnsi="Times New Roman" w:cs="Times New Roman"/>
          <w:szCs w:val="24"/>
        </w:rPr>
        <w:t xml:space="preserve"> </w:t>
      </w:r>
    </w:p>
    <w:p w14:paraId="580BAE2A" w14:textId="77777777" w:rsidR="005A751C" w:rsidRPr="00975CB4" w:rsidRDefault="001A765E">
      <w:pPr>
        <w:spacing w:after="164" w:line="270" w:lineRule="auto"/>
        <w:ind w:left="958" w:right="50" w:hanging="286"/>
        <w:rPr>
          <w:rFonts w:ascii="Times New Roman" w:hAnsi="Times New Roman" w:cs="Times New Roman"/>
          <w:szCs w:val="24"/>
        </w:rPr>
      </w:pPr>
      <w:r w:rsidRPr="00975CB4">
        <w:rPr>
          <w:rFonts w:ascii="Times New Roman" w:hAnsi="Times New Roman" w:cs="Times New Roman"/>
          <w:color w:val="00000A"/>
          <w:szCs w:val="24"/>
        </w:rPr>
        <w:t>1.</w:t>
      </w:r>
      <w:r w:rsidRPr="00975CB4">
        <w:rPr>
          <w:rFonts w:ascii="Times New Roman" w:eastAsia="Arial" w:hAnsi="Times New Roman" w:cs="Times New Roman"/>
          <w:color w:val="00000A"/>
          <w:szCs w:val="24"/>
        </w:rPr>
        <w:t xml:space="preserve"> </w:t>
      </w:r>
      <w:r w:rsidRPr="00975CB4">
        <w:rPr>
          <w:rFonts w:ascii="Times New Roman" w:hAnsi="Times New Roman" w:cs="Times New Roman"/>
          <w:color w:val="00000A"/>
          <w:szCs w:val="24"/>
        </w:rPr>
        <w:t xml:space="preserve">Niezwłocznie po wyborze najkorzystniejszej oferty zamawiający informuje równocześnie wykonawców, którzy złożyli oferty, o:  </w:t>
      </w:r>
    </w:p>
    <w:p w14:paraId="08807B0D" w14:textId="77777777" w:rsidR="009558E0" w:rsidRDefault="001A765E">
      <w:pPr>
        <w:spacing w:after="164" w:line="270" w:lineRule="auto"/>
        <w:ind w:left="958" w:right="50" w:firstLine="0"/>
        <w:rPr>
          <w:rFonts w:ascii="Times New Roman" w:hAnsi="Times New Roman" w:cs="Times New Roman"/>
          <w:color w:val="00000A"/>
          <w:szCs w:val="24"/>
        </w:rPr>
      </w:pPr>
      <w:r w:rsidRPr="00975CB4">
        <w:rPr>
          <w:rFonts w:ascii="Times New Roman" w:hAnsi="Times New Roman" w:cs="Times New Roman"/>
          <w:color w:val="00000A"/>
          <w:szCs w:val="24"/>
        </w:rPr>
        <w:t>1)</w:t>
      </w:r>
      <w:r w:rsidRPr="00975CB4">
        <w:rPr>
          <w:rFonts w:ascii="Times New Roman" w:eastAsia="Arial" w:hAnsi="Times New Roman" w:cs="Times New Roman"/>
          <w:color w:val="00000A"/>
          <w:szCs w:val="24"/>
        </w:rPr>
        <w:t xml:space="preserve"> </w:t>
      </w:r>
      <w:r w:rsidRPr="00975CB4">
        <w:rPr>
          <w:rFonts w:ascii="Times New Roman" w:hAnsi="Times New Roman" w:cs="Times New Roman"/>
          <w:color w:val="00000A"/>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532553D4" w14:textId="1EDFBDC9" w:rsidR="005A751C" w:rsidRPr="00975CB4" w:rsidRDefault="001A765E">
      <w:pPr>
        <w:spacing w:after="164" w:line="270" w:lineRule="auto"/>
        <w:ind w:left="958" w:right="50" w:firstLine="0"/>
        <w:rPr>
          <w:rFonts w:ascii="Times New Roman" w:hAnsi="Times New Roman" w:cs="Times New Roman"/>
          <w:szCs w:val="24"/>
        </w:rPr>
      </w:pPr>
      <w:r w:rsidRPr="00975CB4">
        <w:rPr>
          <w:rFonts w:ascii="Times New Roman" w:hAnsi="Times New Roman" w:cs="Times New Roman"/>
          <w:color w:val="00000A"/>
          <w:szCs w:val="24"/>
        </w:rPr>
        <w:t>2)</w:t>
      </w:r>
      <w:r w:rsidRPr="00975CB4">
        <w:rPr>
          <w:rFonts w:ascii="Times New Roman" w:eastAsia="Arial" w:hAnsi="Times New Roman" w:cs="Times New Roman"/>
          <w:color w:val="00000A"/>
          <w:szCs w:val="24"/>
        </w:rPr>
        <w:t xml:space="preserve"> </w:t>
      </w:r>
      <w:r w:rsidRPr="00975CB4">
        <w:rPr>
          <w:rFonts w:ascii="Times New Roman" w:hAnsi="Times New Roman" w:cs="Times New Roman"/>
          <w:color w:val="00000A"/>
          <w:szCs w:val="24"/>
        </w:rPr>
        <w:t xml:space="preserve">wykonawcach, których oferty zostały odrzucone – podając uzasadnienie faktyczne i prawne. </w:t>
      </w:r>
    </w:p>
    <w:p w14:paraId="5A0DCC4C" w14:textId="43FD4996" w:rsidR="005A751C" w:rsidRPr="00975CB4" w:rsidRDefault="001A765E">
      <w:pPr>
        <w:numPr>
          <w:ilvl w:val="2"/>
          <w:numId w:val="38"/>
        </w:numPr>
        <w:spacing w:after="164"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Zamawiający udostępnia niezwłocznie informacje, o których mowa w ust</w:t>
      </w:r>
      <w:r w:rsidR="009558E0">
        <w:rPr>
          <w:rFonts w:ascii="Times New Roman" w:hAnsi="Times New Roman" w:cs="Times New Roman"/>
          <w:color w:val="00000A"/>
          <w:szCs w:val="24"/>
        </w:rPr>
        <w:t>.</w:t>
      </w:r>
      <w:r w:rsidRPr="00975CB4">
        <w:rPr>
          <w:rFonts w:ascii="Times New Roman" w:hAnsi="Times New Roman" w:cs="Times New Roman"/>
          <w:color w:val="00000A"/>
          <w:szCs w:val="24"/>
        </w:rPr>
        <w:t xml:space="preserve"> 1 pkt 1, na stronie internetowej prowadzonego postępowania. </w:t>
      </w:r>
    </w:p>
    <w:p w14:paraId="5E63691B" w14:textId="6E645FBD" w:rsidR="005A751C" w:rsidRPr="00975CB4" w:rsidRDefault="001A765E">
      <w:pPr>
        <w:numPr>
          <w:ilvl w:val="2"/>
          <w:numId w:val="38"/>
        </w:numPr>
        <w:spacing w:after="164"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 xml:space="preserve">Z wykonawcą, którego oferta została uznana jako oferta najkorzystniejsza zostanie zawarta umowa zgodnie z projektowanymi postanowieniami umowy w sprawie zamówienia publicznego, stanowiącymi </w:t>
      </w:r>
      <w:r w:rsidR="00674A83" w:rsidRPr="00F16903">
        <w:rPr>
          <w:rFonts w:ascii="Times New Roman" w:hAnsi="Times New Roman" w:cs="Times New Roman"/>
          <w:b/>
          <w:i/>
          <w:color w:val="000000" w:themeColor="text1"/>
          <w:szCs w:val="24"/>
        </w:rPr>
        <w:t>dodatek nr 3</w:t>
      </w:r>
      <w:r w:rsidRPr="00F16903">
        <w:rPr>
          <w:rFonts w:ascii="Times New Roman" w:hAnsi="Times New Roman" w:cs="Times New Roman"/>
          <w:b/>
          <w:i/>
          <w:color w:val="000000" w:themeColor="text1"/>
          <w:szCs w:val="24"/>
        </w:rPr>
        <w:t xml:space="preserve"> do SWZ</w:t>
      </w:r>
      <w:r w:rsidR="003243C6" w:rsidRPr="00F16903">
        <w:rPr>
          <w:rFonts w:ascii="Times New Roman" w:hAnsi="Times New Roman" w:cs="Times New Roman"/>
          <w:b/>
          <w:i/>
          <w:color w:val="000000" w:themeColor="text1"/>
          <w:szCs w:val="24"/>
        </w:rPr>
        <w:t xml:space="preserve"> </w:t>
      </w:r>
      <w:r w:rsidR="004669CB" w:rsidRPr="00F16903">
        <w:rPr>
          <w:rFonts w:ascii="Times New Roman" w:hAnsi="Times New Roman" w:cs="Times New Roman"/>
          <w:b/>
          <w:i/>
          <w:color w:val="000000" w:themeColor="text1"/>
          <w:szCs w:val="24"/>
        </w:rPr>
        <w:t>Wzór Umowy</w:t>
      </w:r>
      <w:r w:rsidRPr="00F16903">
        <w:rPr>
          <w:rFonts w:ascii="Times New Roman" w:hAnsi="Times New Roman" w:cs="Times New Roman"/>
          <w:color w:val="000000" w:themeColor="text1"/>
          <w:szCs w:val="24"/>
        </w:rPr>
        <w:t xml:space="preserve"> </w:t>
      </w:r>
    </w:p>
    <w:p w14:paraId="26C4276C" w14:textId="5392FE4A" w:rsidR="005A751C" w:rsidRPr="00975CB4" w:rsidRDefault="001A765E">
      <w:pPr>
        <w:numPr>
          <w:ilvl w:val="2"/>
          <w:numId w:val="38"/>
        </w:numPr>
        <w:spacing w:after="164"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lastRenderedPageBreak/>
        <w:t xml:space="preserve">Zamawiający zawrze umowę w sprawie zamówienia publicznego w terminie nie krótszym  niż </w:t>
      </w:r>
      <w:r w:rsidR="003243C6">
        <w:rPr>
          <w:rFonts w:ascii="Times New Roman" w:hAnsi="Times New Roman" w:cs="Times New Roman"/>
          <w:color w:val="00000A"/>
          <w:szCs w:val="24"/>
        </w:rPr>
        <w:t>10</w:t>
      </w:r>
      <w:r w:rsidRPr="00975CB4">
        <w:rPr>
          <w:rFonts w:ascii="Times New Roman" w:hAnsi="Times New Roman" w:cs="Times New Roman"/>
          <w:color w:val="00000A"/>
          <w:szCs w:val="24"/>
        </w:rPr>
        <w:t xml:space="preserve"> dni od dnia przesłania zawiadomienia o wyborze najkorzystniejszej oferty. </w:t>
      </w:r>
    </w:p>
    <w:p w14:paraId="4E292251" w14:textId="77777777" w:rsidR="005A751C" w:rsidRPr="00975CB4" w:rsidRDefault="001A765E">
      <w:pPr>
        <w:numPr>
          <w:ilvl w:val="2"/>
          <w:numId w:val="38"/>
        </w:numPr>
        <w:spacing w:after="164"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 xml:space="preserve">Zamawiający może zawrzeć umowę w sprawie zamówienia publicznego przed upływem terminu, o którym mowa w ust. 4, jeżeli w postępowaniu o udzielenie zamówienia prowadzonym w trybie podstawowym złożono tylko jedną ofertę. </w:t>
      </w:r>
    </w:p>
    <w:p w14:paraId="1B164D3A" w14:textId="77777777" w:rsidR="005A751C" w:rsidRPr="00975CB4" w:rsidRDefault="001A765E">
      <w:pPr>
        <w:numPr>
          <w:ilvl w:val="2"/>
          <w:numId w:val="38"/>
        </w:numPr>
        <w:spacing w:after="162"/>
        <w:ind w:right="50" w:hanging="286"/>
        <w:rPr>
          <w:rFonts w:ascii="Times New Roman" w:hAnsi="Times New Roman" w:cs="Times New Roman"/>
          <w:szCs w:val="24"/>
        </w:rPr>
      </w:pPr>
      <w:r w:rsidRPr="00975CB4">
        <w:rPr>
          <w:rFonts w:ascii="Times New Roman" w:hAnsi="Times New Roman" w:cs="Times New Roman"/>
          <w:szCs w:val="24"/>
        </w:rPr>
        <w:t xml:space="preserve">Wykonawca będzie zobowiązany do podpisania umowy w miejscu i terminie wskazanym przez Zamawiającego. </w:t>
      </w:r>
      <w:r w:rsidRPr="00975CB4">
        <w:rPr>
          <w:rFonts w:ascii="Times New Roman" w:hAnsi="Times New Roman" w:cs="Times New Roman"/>
          <w:color w:val="00000A"/>
          <w:szCs w:val="24"/>
        </w:rPr>
        <w:t xml:space="preserve"> </w:t>
      </w:r>
    </w:p>
    <w:p w14:paraId="419D6EB4" w14:textId="77777777" w:rsidR="005A751C" w:rsidRPr="00975CB4" w:rsidRDefault="001A765E">
      <w:pPr>
        <w:numPr>
          <w:ilvl w:val="2"/>
          <w:numId w:val="38"/>
        </w:numPr>
        <w:spacing w:after="164"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 xml:space="preserve">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 </w:t>
      </w:r>
    </w:p>
    <w:p w14:paraId="4FACD7EA" w14:textId="77777777" w:rsidR="005A751C" w:rsidRPr="00975CB4" w:rsidRDefault="001A765E">
      <w:pPr>
        <w:numPr>
          <w:ilvl w:val="2"/>
          <w:numId w:val="38"/>
        </w:numPr>
        <w:spacing w:after="162"/>
        <w:ind w:right="50" w:hanging="286"/>
        <w:rPr>
          <w:rFonts w:ascii="Times New Roman" w:hAnsi="Times New Roman" w:cs="Times New Roman"/>
          <w:szCs w:val="24"/>
        </w:rPr>
      </w:pPr>
      <w:r w:rsidRPr="00975CB4">
        <w:rPr>
          <w:rFonts w:ascii="Times New Roman" w:hAnsi="Times New Roman" w:cs="Times New Roman"/>
          <w:szCs w:val="24"/>
        </w:rPr>
        <w:t xml:space="preserve">W przypadku wyboru oferty złożonej przez wykonawców wspólnie ubiegających się  o udzielenie zamówienia zamawiający zastrzega sobie prawo żądania przed zawarciem umowy w sprawie zamówienia publicznego kopii umowy regulującej współpracę tych wykonawców. </w:t>
      </w:r>
      <w:r w:rsidRPr="00975CB4">
        <w:rPr>
          <w:rFonts w:ascii="Times New Roman" w:hAnsi="Times New Roman" w:cs="Times New Roman"/>
          <w:color w:val="00000A"/>
          <w:szCs w:val="24"/>
        </w:rPr>
        <w:t xml:space="preserve"> </w:t>
      </w:r>
    </w:p>
    <w:p w14:paraId="34E414C2" w14:textId="77777777" w:rsidR="005A751C" w:rsidRPr="00975CB4" w:rsidRDefault="001A765E">
      <w:pPr>
        <w:numPr>
          <w:ilvl w:val="2"/>
          <w:numId w:val="38"/>
        </w:numPr>
        <w:spacing w:after="402" w:line="270" w:lineRule="auto"/>
        <w:ind w:right="50" w:hanging="286"/>
        <w:rPr>
          <w:rFonts w:ascii="Times New Roman" w:hAnsi="Times New Roman" w:cs="Times New Roman"/>
          <w:szCs w:val="24"/>
        </w:rPr>
      </w:pPr>
      <w:r w:rsidRPr="00975CB4">
        <w:rPr>
          <w:rFonts w:ascii="Times New Roman" w:hAnsi="Times New Roman" w:cs="Times New Roman"/>
          <w:color w:val="00000A"/>
          <w:szCs w:val="24"/>
        </w:rPr>
        <w:t xml:space="preserve">Przed zawarciem umowy wykonawca zobowiązany jest do przedłożenia zamawiającemu dokumentów wymaganych przepisami prawa oraz w SWZ, w szczególności pełnomocnictw, chyba, że w ofercie znajdują się dokumenty lub pełnomocnictwa upoważniające osoby lub osobę do podpisania umowy w sprawie udzielenia zamówienia publicznego w imieniu wykonawcy lub w imieniu wykonawców wspólnie ubiegających się o udzielenie zamówienia publicznego. </w:t>
      </w:r>
    </w:p>
    <w:p w14:paraId="2CFD2DC5" w14:textId="77777777" w:rsidR="005A751C" w:rsidRPr="00975CB4" w:rsidRDefault="001A765E">
      <w:pPr>
        <w:numPr>
          <w:ilvl w:val="0"/>
          <w:numId w:val="36"/>
        </w:numPr>
        <w:spacing w:after="132" w:line="270" w:lineRule="auto"/>
        <w:ind w:left="1021" w:right="45" w:hanging="956"/>
        <w:rPr>
          <w:rFonts w:ascii="Times New Roman" w:hAnsi="Times New Roman" w:cs="Times New Roman"/>
          <w:szCs w:val="24"/>
        </w:rPr>
      </w:pPr>
      <w:r w:rsidRPr="00975CB4">
        <w:rPr>
          <w:rFonts w:ascii="Times New Roman" w:hAnsi="Times New Roman" w:cs="Times New Roman"/>
          <w:b/>
          <w:szCs w:val="24"/>
        </w:rPr>
        <w:t>ZABEZPIECZENIE NALEŻYTEGO WYKONANIA UMOWY</w:t>
      </w:r>
      <w:r w:rsidRPr="00975CB4">
        <w:rPr>
          <w:rFonts w:ascii="Times New Roman" w:hAnsi="Times New Roman" w:cs="Times New Roman"/>
          <w:szCs w:val="24"/>
        </w:rPr>
        <w:t xml:space="preserve"> </w:t>
      </w:r>
    </w:p>
    <w:p w14:paraId="07D1A980" w14:textId="77777777" w:rsidR="005A751C" w:rsidRPr="00975CB4" w:rsidRDefault="001A765E">
      <w:pPr>
        <w:spacing w:after="402" w:line="270" w:lineRule="auto"/>
        <w:ind w:left="956" w:right="50" w:firstLine="0"/>
        <w:rPr>
          <w:rFonts w:ascii="Times New Roman" w:hAnsi="Times New Roman" w:cs="Times New Roman"/>
          <w:szCs w:val="24"/>
        </w:rPr>
      </w:pPr>
      <w:r w:rsidRPr="00975CB4">
        <w:rPr>
          <w:rFonts w:ascii="Times New Roman" w:hAnsi="Times New Roman" w:cs="Times New Roman"/>
          <w:color w:val="00000A"/>
          <w:szCs w:val="24"/>
        </w:rPr>
        <w:t xml:space="preserve">Zamawiający nie żąda od wykonawcy wniesienia zabezpieczenia należytego wykonania umowy. </w:t>
      </w:r>
    </w:p>
    <w:p w14:paraId="11603931" w14:textId="77777777" w:rsidR="005A751C" w:rsidRPr="00975CB4" w:rsidRDefault="001A765E">
      <w:pPr>
        <w:numPr>
          <w:ilvl w:val="0"/>
          <w:numId w:val="36"/>
        </w:numPr>
        <w:spacing w:after="131" w:line="270" w:lineRule="auto"/>
        <w:ind w:left="1021" w:right="45" w:hanging="956"/>
        <w:rPr>
          <w:rFonts w:ascii="Times New Roman" w:hAnsi="Times New Roman" w:cs="Times New Roman"/>
          <w:szCs w:val="24"/>
        </w:rPr>
      </w:pPr>
      <w:r w:rsidRPr="00975CB4">
        <w:rPr>
          <w:rFonts w:ascii="Times New Roman" w:hAnsi="Times New Roman" w:cs="Times New Roman"/>
          <w:b/>
          <w:szCs w:val="24"/>
        </w:rPr>
        <w:t xml:space="preserve">POUCZENIE O ŚRODKACH OCHRONY PRAWNEJ PRZYSŁUGUJĄCYCH WYKONAWCY </w:t>
      </w:r>
      <w:r w:rsidRPr="00975CB4">
        <w:rPr>
          <w:rFonts w:ascii="Times New Roman" w:hAnsi="Times New Roman" w:cs="Times New Roman"/>
          <w:szCs w:val="24"/>
        </w:rPr>
        <w:t xml:space="preserve"> </w:t>
      </w:r>
    </w:p>
    <w:p w14:paraId="337ECE4A" w14:textId="77777777" w:rsidR="005A751C" w:rsidRPr="00975CB4" w:rsidRDefault="001A765E">
      <w:pPr>
        <w:spacing w:after="162"/>
        <w:ind w:left="822" w:right="51"/>
        <w:rPr>
          <w:rFonts w:ascii="Times New Roman" w:hAnsi="Times New Roman" w:cs="Times New Roman"/>
          <w:szCs w:val="24"/>
        </w:rPr>
      </w:pPr>
      <w:r w:rsidRPr="00975CB4">
        <w:rPr>
          <w:rFonts w:ascii="Times New Roman" w:hAnsi="Times New Roman" w:cs="Times New Roman"/>
          <w:szCs w:val="24"/>
        </w:rPr>
        <w:t>Środkami ochrony prawnej w niniejszym postępowaniu są odwołanie i skarga do sądu, przewidziane w Dziale IX ustawy</w:t>
      </w:r>
      <w:r w:rsidRPr="00975CB4">
        <w:rPr>
          <w:rFonts w:ascii="Times New Roman" w:hAnsi="Times New Roman" w:cs="Times New Roman"/>
          <w:b/>
          <w:szCs w:val="24"/>
        </w:rPr>
        <w:t xml:space="preserve">, </w:t>
      </w:r>
      <w:r w:rsidRPr="00975CB4">
        <w:rPr>
          <w:rFonts w:ascii="Times New Roman" w:hAnsi="Times New Roman" w:cs="Times New Roman"/>
          <w:szCs w:val="24"/>
        </w:rPr>
        <w:t xml:space="preserve">które przysługują wykonawcy oraz innemu podmiotowi, jeżeli ma lub miał interes w uzyskaniu zamówienia oraz poniósł lub może ponieść szkodę  w wyniku naruszenia przez zamawiającego przepisów ustawy. Środki ochrony prawnej wobec ogłoszenia wszczynającego postępowanie o udzielenie zamówienia oraz dokumentów zamówienia przysługują również organizacjom wpisanym na listę, o której mowa w art. 469 pkt 15 ustawy, oraz Rzecznikowi Małych i Średnich Przedsiębiorców. </w:t>
      </w:r>
    </w:p>
    <w:p w14:paraId="22BCBD48" w14:textId="77777777" w:rsidR="005A751C" w:rsidRPr="00975CB4" w:rsidRDefault="001A765E">
      <w:pPr>
        <w:spacing w:after="165" w:line="270" w:lineRule="auto"/>
        <w:ind w:left="682" w:right="45" w:hanging="10"/>
        <w:rPr>
          <w:rFonts w:ascii="Times New Roman" w:hAnsi="Times New Roman" w:cs="Times New Roman"/>
          <w:szCs w:val="24"/>
        </w:rPr>
      </w:pPr>
      <w:r w:rsidRPr="00975CB4">
        <w:rPr>
          <w:rFonts w:ascii="Times New Roman" w:hAnsi="Times New Roman" w:cs="Times New Roman"/>
          <w:szCs w:val="24"/>
        </w:rPr>
        <w:t>1.</w:t>
      </w:r>
      <w:r w:rsidRPr="00975CB4">
        <w:rPr>
          <w:rFonts w:ascii="Times New Roman" w:eastAsia="Arial" w:hAnsi="Times New Roman" w:cs="Times New Roman"/>
          <w:szCs w:val="24"/>
        </w:rPr>
        <w:t xml:space="preserve"> </w:t>
      </w:r>
      <w:r w:rsidRPr="00975CB4">
        <w:rPr>
          <w:rFonts w:ascii="Times New Roman" w:hAnsi="Times New Roman" w:cs="Times New Roman"/>
          <w:b/>
          <w:szCs w:val="24"/>
        </w:rPr>
        <w:t xml:space="preserve">ODWOŁANIE </w:t>
      </w:r>
    </w:p>
    <w:p w14:paraId="3DB6492D" w14:textId="77777777" w:rsidR="005A751C" w:rsidRPr="00975CB4" w:rsidRDefault="001A765E">
      <w:pPr>
        <w:spacing w:after="167"/>
        <w:ind w:left="966" w:right="51"/>
        <w:rPr>
          <w:rFonts w:ascii="Times New Roman" w:hAnsi="Times New Roman" w:cs="Times New Roman"/>
          <w:szCs w:val="24"/>
        </w:rPr>
      </w:pPr>
      <w:r w:rsidRPr="00975CB4">
        <w:rPr>
          <w:rFonts w:ascii="Times New Roman" w:hAnsi="Times New Roman" w:cs="Times New Roman"/>
          <w:szCs w:val="24"/>
        </w:rPr>
        <w:t>1)</w:t>
      </w:r>
      <w:r w:rsidRPr="00975CB4">
        <w:rPr>
          <w:rFonts w:ascii="Times New Roman" w:eastAsia="Arial" w:hAnsi="Times New Roman" w:cs="Times New Roman"/>
          <w:szCs w:val="24"/>
        </w:rPr>
        <w:t xml:space="preserve"> </w:t>
      </w:r>
      <w:r w:rsidRPr="00975CB4">
        <w:rPr>
          <w:rFonts w:ascii="Times New Roman" w:hAnsi="Times New Roman" w:cs="Times New Roman"/>
          <w:szCs w:val="24"/>
        </w:rPr>
        <w:t xml:space="preserve">Odwołanie przysługuje na:  </w:t>
      </w:r>
    </w:p>
    <w:p w14:paraId="15220AE8" w14:textId="77777777" w:rsidR="005A751C" w:rsidRPr="00975CB4" w:rsidRDefault="001A765E">
      <w:pPr>
        <w:numPr>
          <w:ilvl w:val="4"/>
          <w:numId w:val="40"/>
        </w:numPr>
        <w:spacing w:after="162"/>
        <w:ind w:right="51" w:hanging="360"/>
        <w:rPr>
          <w:rFonts w:ascii="Times New Roman" w:hAnsi="Times New Roman" w:cs="Times New Roman"/>
          <w:szCs w:val="24"/>
        </w:rPr>
      </w:pPr>
      <w:r w:rsidRPr="00975CB4">
        <w:rPr>
          <w:rFonts w:ascii="Times New Roman" w:hAnsi="Times New Roman" w:cs="Times New Roman"/>
          <w:szCs w:val="24"/>
        </w:rPr>
        <w:t xml:space="preserve">niezgodną z przepisami ustawy czynność zamawiającego, podjętą w postępowaniu  o udzielenie zamówienia, w tym na projektowane postanowienie umowy;  </w:t>
      </w:r>
    </w:p>
    <w:p w14:paraId="56092BAA" w14:textId="77777777" w:rsidR="005A751C" w:rsidRPr="00975CB4" w:rsidRDefault="001A765E">
      <w:pPr>
        <w:numPr>
          <w:ilvl w:val="4"/>
          <w:numId w:val="40"/>
        </w:numPr>
        <w:spacing w:after="165"/>
        <w:ind w:right="51" w:hanging="360"/>
        <w:rPr>
          <w:rFonts w:ascii="Times New Roman" w:hAnsi="Times New Roman" w:cs="Times New Roman"/>
          <w:szCs w:val="24"/>
        </w:rPr>
      </w:pPr>
      <w:r w:rsidRPr="00975CB4">
        <w:rPr>
          <w:rFonts w:ascii="Times New Roman" w:hAnsi="Times New Roman" w:cs="Times New Roman"/>
          <w:szCs w:val="24"/>
        </w:rPr>
        <w:lastRenderedPageBreak/>
        <w:t xml:space="preserve">zaniechanie czynności w postępowaniu o udzielenie zamówienia, do której zamawiający był obowiązany na podstawie ustawy. </w:t>
      </w:r>
    </w:p>
    <w:p w14:paraId="38DCFA3E" w14:textId="77777777" w:rsidR="005A751C" w:rsidRPr="00975CB4" w:rsidRDefault="001A765E">
      <w:pPr>
        <w:numPr>
          <w:ilvl w:val="3"/>
          <w:numId w:val="37"/>
        </w:numPr>
        <w:spacing w:after="165" w:line="270" w:lineRule="auto"/>
        <w:ind w:right="51" w:hanging="425"/>
        <w:rPr>
          <w:rFonts w:ascii="Times New Roman" w:hAnsi="Times New Roman" w:cs="Times New Roman"/>
          <w:szCs w:val="24"/>
        </w:rPr>
      </w:pPr>
      <w:r w:rsidRPr="00975CB4">
        <w:rPr>
          <w:rFonts w:ascii="Times New Roman" w:hAnsi="Times New Roman" w:cs="Times New Roman"/>
          <w:szCs w:val="24"/>
        </w:rPr>
        <w:t xml:space="preserve">Odwołanie wnosi się do Prezesa Izby (Krajowej Izby Odwoławczej) </w:t>
      </w:r>
      <w:r w:rsidRPr="00975CB4">
        <w:rPr>
          <w:rFonts w:ascii="Times New Roman" w:hAnsi="Times New Roman" w:cs="Times New Roman"/>
          <w:b/>
          <w:szCs w:val="24"/>
        </w:rPr>
        <w:t>w formie pisemnej</w:t>
      </w:r>
      <w:r w:rsidRPr="00975CB4">
        <w:rPr>
          <w:rFonts w:ascii="Times New Roman" w:hAnsi="Times New Roman" w:cs="Times New Roman"/>
          <w:szCs w:val="24"/>
        </w:rPr>
        <w:t xml:space="preserve"> albo </w:t>
      </w:r>
      <w:r w:rsidRPr="00975CB4">
        <w:rPr>
          <w:rFonts w:ascii="Times New Roman" w:hAnsi="Times New Roman" w:cs="Times New Roman"/>
          <w:b/>
          <w:szCs w:val="24"/>
        </w:rPr>
        <w:t>w formie elektronicznej</w:t>
      </w:r>
      <w:r w:rsidRPr="00975CB4">
        <w:rPr>
          <w:rFonts w:ascii="Times New Roman" w:hAnsi="Times New Roman" w:cs="Times New Roman"/>
          <w:szCs w:val="24"/>
        </w:rPr>
        <w:t xml:space="preserve"> </w:t>
      </w:r>
      <w:r w:rsidRPr="00975CB4">
        <w:rPr>
          <w:rFonts w:ascii="Times New Roman" w:hAnsi="Times New Roman" w:cs="Times New Roman"/>
          <w:b/>
          <w:szCs w:val="24"/>
        </w:rPr>
        <w:t xml:space="preserve">(w postaci elektronicznej, opatrzonej kwalifikowanym podpisem elektronicznym) </w:t>
      </w:r>
      <w:r w:rsidRPr="00975CB4">
        <w:rPr>
          <w:rFonts w:ascii="Times New Roman" w:hAnsi="Times New Roman" w:cs="Times New Roman"/>
          <w:szCs w:val="24"/>
        </w:rPr>
        <w:t xml:space="preserve">albo </w:t>
      </w:r>
      <w:r w:rsidRPr="00975CB4">
        <w:rPr>
          <w:rFonts w:ascii="Times New Roman" w:hAnsi="Times New Roman" w:cs="Times New Roman"/>
          <w:b/>
          <w:szCs w:val="24"/>
        </w:rPr>
        <w:t>w postaci elektronicznej opatrzone podpisem zaufanym.</w:t>
      </w:r>
      <w:r w:rsidRPr="00975CB4">
        <w:rPr>
          <w:rFonts w:ascii="Times New Roman" w:hAnsi="Times New Roman" w:cs="Times New Roman"/>
          <w:szCs w:val="24"/>
        </w:rPr>
        <w:t xml:space="preserve"> </w:t>
      </w:r>
    </w:p>
    <w:p w14:paraId="1078DC11" w14:textId="77777777" w:rsidR="005A751C" w:rsidRPr="00975CB4" w:rsidRDefault="001A765E">
      <w:pPr>
        <w:numPr>
          <w:ilvl w:val="3"/>
          <w:numId w:val="37"/>
        </w:numPr>
        <w:spacing w:after="162"/>
        <w:ind w:right="51" w:hanging="425"/>
        <w:rPr>
          <w:rFonts w:ascii="Times New Roman" w:hAnsi="Times New Roman" w:cs="Times New Roman"/>
          <w:szCs w:val="24"/>
        </w:rPr>
      </w:pPr>
      <w:r w:rsidRPr="00975CB4">
        <w:rPr>
          <w:rFonts w:ascii="Times New Roman" w:hAnsi="Times New Roman" w:cs="Times New Roman"/>
          <w:szCs w:val="24"/>
        </w:rPr>
        <w:t xml:space="preserve">Odwołanie zawiera m. in. wskazanie czynności lub zaniechania czynności zamawiającego, której zarzuca się niezgodność z przepisami ustawy, zawiera zwięzłe przedstawienie zarzutów, określa żądanie oraz zawiera wskazanie okoliczności faktycznych i prawnych uzasadniających wniesienie odwołania oraz dowodów na poparcie przytoczonych okoliczności. Szczegółowe informacje zawarte zostały w art. 516 ust 1 ustawy. </w:t>
      </w:r>
    </w:p>
    <w:p w14:paraId="079F2CDB" w14:textId="77777777" w:rsidR="005A751C" w:rsidRPr="00975CB4" w:rsidRDefault="001A765E">
      <w:pPr>
        <w:numPr>
          <w:ilvl w:val="3"/>
          <w:numId w:val="37"/>
        </w:numPr>
        <w:ind w:right="51" w:hanging="425"/>
        <w:rPr>
          <w:rFonts w:ascii="Times New Roman" w:hAnsi="Times New Roman" w:cs="Times New Roman"/>
          <w:szCs w:val="24"/>
        </w:rPr>
      </w:pPr>
      <w:r w:rsidRPr="00975CB4">
        <w:rPr>
          <w:rFonts w:ascii="Times New Roman" w:hAnsi="Times New Roman" w:cs="Times New Roman"/>
          <w:szCs w:val="24"/>
        </w:rPr>
        <w:t xml:space="preserve">Odwołanie wnosi się w terminie: </w:t>
      </w:r>
    </w:p>
    <w:p w14:paraId="00887546" w14:textId="77777777" w:rsidR="005A751C" w:rsidRPr="00975CB4" w:rsidRDefault="001A765E">
      <w:pPr>
        <w:numPr>
          <w:ilvl w:val="3"/>
          <w:numId w:val="39"/>
        </w:numPr>
        <w:spacing w:after="128"/>
        <w:ind w:right="51" w:hanging="288"/>
        <w:rPr>
          <w:rFonts w:ascii="Times New Roman" w:hAnsi="Times New Roman" w:cs="Times New Roman"/>
          <w:szCs w:val="24"/>
        </w:rPr>
      </w:pPr>
      <w:r w:rsidRPr="00975CB4">
        <w:rPr>
          <w:rFonts w:ascii="Times New Roman" w:hAnsi="Times New Roman" w:cs="Times New Roman"/>
          <w:b/>
          <w:szCs w:val="24"/>
        </w:rPr>
        <w:t>5 dni</w:t>
      </w:r>
      <w:r w:rsidRPr="00975CB4">
        <w:rPr>
          <w:rFonts w:ascii="Times New Roman" w:hAnsi="Times New Roman" w:cs="Times New Roman"/>
          <w:szCs w:val="24"/>
        </w:rPr>
        <w:t xml:space="preserve"> od dnia przekazania informacji o czynności zamawiającego stanowiącej podstawę jego wniesienia, jeżeli informacja została przekazana przy użyciu środków komunikacji elektronicznej,  </w:t>
      </w:r>
    </w:p>
    <w:p w14:paraId="0E07BC40" w14:textId="77777777" w:rsidR="005A751C" w:rsidRPr="00975CB4" w:rsidRDefault="001A765E">
      <w:pPr>
        <w:numPr>
          <w:ilvl w:val="3"/>
          <w:numId w:val="39"/>
        </w:numPr>
        <w:spacing w:after="165"/>
        <w:ind w:right="51" w:hanging="288"/>
        <w:rPr>
          <w:rFonts w:ascii="Times New Roman" w:hAnsi="Times New Roman" w:cs="Times New Roman"/>
          <w:szCs w:val="24"/>
        </w:rPr>
      </w:pPr>
      <w:r w:rsidRPr="00975CB4">
        <w:rPr>
          <w:rFonts w:ascii="Times New Roman" w:hAnsi="Times New Roman" w:cs="Times New Roman"/>
          <w:b/>
          <w:szCs w:val="24"/>
        </w:rPr>
        <w:t>10 dni</w:t>
      </w:r>
      <w:r w:rsidRPr="00975CB4">
        <w:rPr>
          <w:rFonts w:ascii="Times New Roman" w:hAnsi="Times New Roman" w:cs="Times New Roman"/>
          <w:szCs w:val="24"/>
        </w:rPr>
        <w:t xml:space="preserve"> od dnia przekazania informacji o czynności zamawiającego stanowiącej podstawę jego wniesienia, jeżeli informacja została przekazana w sposób inny niż określony w lit. a.  </w:t>
      </w:r>
    </w:p>
    <w:p w14:paraId="59CD911B" w14:textId="77777777" w:rsidR="005A751C" w:rsidRPr="00975CB4" w:rsidRDefault="001A765E">
      <w:pPr>
        <w:numPr>
          <w:ilvl w:val="1"/>
          <w:numId w:val="36"/>
        </w:numPr>
        <w:spacing w:after="163"/>
        <w:ind w:right="51" w:hanging="425"/>
        <w:rPr>
          <w:rFonts w:ascii="Times New Roman" w:hAnsi="Times New Roman" w:cs="Times New Roman"/>
          <w:szCs w:val="24"/>
        </w:rPr>
      </w:pPr>
      <w:r w:rsidRPr="00975CB4">
        <w:rPr>
          <w:rFonts w:ascii="Times New Roman" w:hAnsi="Times New Roman" w:cs="Times New Roman"/>
          <w:szCs w:val="24"/>
        </w:rPr>
        <w:t xml:space="preserve">Odwołanie wobec treści ogłoszenia wszczynającego postępowanie o udzielenie zamówienia lub wobec treści dokumentów zamówienia wnosi się w terminie </w:t>
      </w:r>
      <w:r w:rsidRPr="00975CB4">
        <w:rPr>
          <w:rFonts w:ascii="Times New Roman" w:hAnsi="Times New Roman" w:cs="Times New Roman"/>
          <w:b/>
          <w:szCs w:val="24"/>
        </w:rPr>
        <w:t>5 dni</w:t>
      </w:r>
      <w:r w:rsidRPr="00975CB4">
        <w:rPr>
          <w:rFonts w:ascii="Times New Roman" w:hAnsi="Times New Roman" w:cs="Times New Roman"/>
          <w:szCs w:val="24"/>
        </w:rPr>
        <w:t xml:space="preserve"> od dnia zamieszczenia ogłoszenia w Biuletynie Zamówień Publicznych lub dokumentów zamówienia na stronie internetowej. </w:t>
      </w:r>
    </w:p>
    <w:p w14:paraId="3E44A472" w14:textId="77777777" w:rsidR="005A751C" w:rsidRPr="00975CB4" w:rsidRDefault="001A765E">
      <w:pPr>
        <w:numPr>
          <w:ilvl w:val="1"/>
          <w:numId w:val="36"/>
        </w:numPr>
        <w:spacing w:after="162"/>
        <w:ind w:right="51" w:hanging="425"/>
        <w:rPr>
          <w:rFonts w:ascii="Times New Roman" w:hAnsi="Times New Roman" w:cs="Times New Roman"/>
          <w:szCs w:val="24"/>
        </w:rPr>
      </w:pPr>
      <w:r w:rsidRPr="00975CB4">
        <w:rPr>
          <w:rFonts w:ascii="Times New Roman" w:hAnsi="Times New Roman" w:cs="Times New Roman"/>
          <w:szCs w:val="24"/>
        </w:rPr>
        <w:t xml:space="preserve">Odwołanie w przypadkach innych niż określone powyżej wnosi się w terminie </w:t>
      </w:r>
      <w:r w:rsidRPr="00975CB4">
        <w:rPr>
          <w:rFonts w:ascii="Times New Roman" w:hAnsi="Times New Roman" w:cs="Times New Roman"/>
          <w:b/>
          <w:szCs w:val="24"/>
        </w:rPr>
        <w:t>5 dni</w:t>
      </w:r>
      <w:r w:rsidRPr="00975CB4">
        <w:rPr>
          <w:rFonts w:ascii="Times New Roman" w:hAnsi="Times New Roman" w:cs="Times New Roman"/>
          <w:szCs w:val="24"/>
        </w:rPr>
        <w:t xml:space="preserve"> od dnia, w którym powzięto lub przy zachowaniu należytej staranności można było powziąć wiadomość o okolicznościach stanowiących podstawę jego wniesienia.  </w:t>
      </w:r>
    </w:p>
    <w:p w14:paraId="6A656D4C" w14:textId="77777777" w:rsidR="005A751C" w:rsidRPr="00975CB4" w:rsidRDefault="001A765E">
      <w:pPr>
        <w:numPr>
          <w:ilvl w:val="1"/>
          <w:numId w:val="36"/>
        </w:numPr>
        <w:spacing w:after="162"/>
        <w:ind w:right="51" w:hanging="425"/>
        <w:rPr>
          <w:rFonts w:ascii="Times New Roman" w:hAnsi="Times New Roman" w:cs="Times New Roman"/>
          <w:szCs w:val="24"/>
        </w:rPr>
      </w:pPr>
      <w:r w:rsidRPr="00975CB4">
        <w:rPr>
          <w:rFonts w:ascii="Times New Roman" w:hAnsi="Times New Roman" w:cs="Times New Roman"/>
          <w:szCs w:val="24"/>
        </w:rPr>
        <w:t xml:space="preserve">Jeżeli zamawiający mimo takiego obowiązku nie przesłał wykonawcy zawiadomienia o wyborze najkorzystniejszej oferty odwołanie wnosi się nie później niż w terminie:  </w:t>
      </w:r>
    </w:p>
    <w:p w14:paraId="501EEC2D" w14:textId="77777777" w:rsidR="005A751C" w:rsidRPr="00975CB4" w:rsidRDefault="001A765E">
      <w:pPr>
        <w:numPr>
          <w:ilvl w:val="3"/>
          <w:numId w:val="41"/>
        </w:numPr>
        <w:spacing w:after="162"/>
        <w:ind w:left="1807" w:right="51" w:hanging="283"/>
        <w:rPr>
          <w:rFonts w:ascii="Times New Roman" w:hAnsi="Times New Roman" w:cs="Times New Roman"/>
          <w:szCs w:val="24"/>
        </w:rPr>
      </w:pPr>
      <w:r w:rsidRPr="00975CB4">
        <w:rPr>
          <w:rFonts w:ascii="Times New Roman" w:hAnsi="Times New Roman" w:cs="Times New Roman"/>
          <w:b/>
          <w:szCs w:val="24"/>
        </w:rPr>
        <w:t>15 dni</w:t>
      </w:r>
      <w:r w:rsidRPr="00975CB4">
        <w:rPr>
          <w:rFonts w:ascii="Times New Roman" w:hAnsi="Times New Roman" w:cs="Times New Roman"/>
          <w:szCs w:val="24"/>
        </w:rPr>
        <w:t xml:space="preserve"> od dnia zamieszczenia w Biuletynie Zamówień Publicznych ogłoszenia  o wyniku postępowania;  </w:t>
      </w:r>
    </w:p>
    <w:p w14:paraId="4D5765F2" w14:textId="77777777" w:rsidR="005A751C" w:rsidRPr="00975CB4" w:rsidRDefault="001A765E">
      <w:pPr>
        <w:numPr>
          <w:ilvl w:val="3"/>
          <w:numId w:val="41"/>
        </w:numPr>
        <w:spacing w:after="165"/>
        <w:ind w:left="1807" w:right="51" w:hanging="283"/>
        <w:rPr>
          <w:rFonts w:ascii="Times New Roman" w:hAnsi="Times New Roman" w:cs="Times New Roman"/>
          <w:szCs w:val="24"/>
        </w:rPr>
      </w:pPr>
      <w:r w:rsidRPr="00975CB4">
        <w:rPr>
          <w:rFonts w:ascii="Times New Roman" w:hAnsi="Times New Roman" w:cs="Times New Roman"/>
          <w:b/>
          <w:szCs w:val="24"/>
        </w:rPr>
        <w:t>miesiąca</w:t>
      </w:r>
      <w:r w:rsidRPr="00975CB4">
        <w:rPr>
          <w:rFonts w:ascii="Times New Roman" w:hAnsi="Times New Roman" w:cs="Times New Roman"/>
          <w:szCs w:val="24"/>
        </w:rPr>
        <w:t xml:space="preserve"> od dnia zawarcia umowy, jeżeli zamawiający nie zamieścił w Biuletynie Zamówień Publicznych ogłoszenia o wyniku postępowania. </w:t>
      </w:r>
    </w:p>
    <w:p w14:paraId="2CEEC876" w14:textId="77777777" w:rsidR="005A751C" w:rsidRPr="00975CB4" w:rsidRDefault="001A765E">
      <w:pPr>
        <w:numPr>
          <w:ilvl w:val="1"/>
          <w:numId w:val="36"/>
        </w:numPr>
        <w:spacing w:after="83" w:line="268" w:lineRule="auto"/>
        <w:ind w:right="51" w:hanging="425"/>
        <w:rPr>
          <w:rFonts w:ascii="Times New Roman" w:hAnsi="Times New Roman" w:cs="Times New Roman"/>
          <w:szCs w:val="24"/>
        </w:rPr>
      </w:pPr>
      <w:r w:rsidRPr="00975CB4">
        <w:rPr>
          <w:rFonts w:ascii="Times New Roman" w:hAnsi="Times New Roman" w:cs="Times New Roman"/>
          <w:b/>
          <w:color w:val="00000A"/>
          <w:szCs w:val="24"/>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r w:rsidRPr="00975CB4">
        <w:rPr>
          <w:rFonts w:ascii="Times New Roman" w:hAnsi="Times New Roman" w:cs="Times New Roman"/>
          <w:b/>
          <w:szCs w:val="24"/>
        </w:rPr>
        <w:t xml:space="preserve"> </w:t>
      </w:r>
    </w:p>
    <w:p w14:paraId="5F8D1EA6" w14:textId="77777777" w:rsidR="005A751C" w:rsidRPr="00975CB4" w:rsidRDefault="001A765E">
      <w:pPr>
        <w:spacing w:after="87" w:line="270" w:lineRule="auto"/>
        <w:ind w:left="682" w:right="45" w:hanging="10"/>
        <w:rPr>
          <w:rFonts w:ascii="Times New Roman" w:hAnsi="Times New Roman" w:cs="Times New Roman"/>
          <w:szCs w:val="24"/>
        </w:rPr>
      </w:pPr>
      <w:r w:rsidRPr="00975CB4">
        <w:rPr>
          <w:rFonts w:ascii="Times New Roman" w:hAnsi="Times New Roman" w:cs="Times New Roman"/>
          <w:szCs w:val="24"/>
        </w:rPr>
        <w:t>2.</w:t>
      </w:r>
      <w:r w:rsidRPr="00975CB4">
        <w:rPr>
          <w:rFonts w:ascii="Times New Roman" w:eastAsia="Arial" w:hAnsi="Times New Roman" w:cs="Times New Roman"/>
          <w:szCs w:val="24"/>
        </w:rPr>
        <w:t xml:space="preserve"> </w:t>
      </w:r>
      <w:r w:rsidRPr="00975CB4">
        <w:rPr>
          <w:rFonts w:ascii="Times New Roman" w:hAnsi="Times New Roman" w:cs="Times New Roman"/>
          <w:b/>
          <w:szCs w:val="24"/>
        </w:rPr>
        <w:t xml:space="preserve">SKARGA </w:t>
      </w:r>
    </w:p>
    <w:p w14:paraId="43DDA098" w14:textId="77777777" w:rsidR="005A751C" w:rsidRPr="00975CB4" w:rsidRDefault="001A765E">
      <w:pPr>
        <w:numPr>
          <w:ilvl w:val="0"/>
          <w:numId w:val="42"/>
        </w:numPr>
        <w:spacing w:after="83" w:line="270" w:lineRule="auto"/>
        <w:ind w:left="1381" w:right="50" w:hanging="425"/>
        <w:rPr>
          <w:rFonts w:ascii="Times New Roman" w:hAnsi="Times New Roman" w:cs="Times New Roman"/>
          <w:szCs w:val="24"/>
        </w:rPr>
      </w:pPr>
      <w:r w:rsidRPr="00975CB4">
        <w:rPr>
          <w:rFonts w:ascii="Times New Roman" w:hAnsi="Times New Roman" w:cs="Times New Roman"/>
          <w:szCs w:val="24"/>
        </w:rPr>
        <w:lastRenderedPageBreak/>
        <w:t>Na</w:t>
      </w:r>
      <w:r w:rsidRPr="00975CB4">
        <w:rPr>
          <w:rFonts w:ascii="Times New Roman" w:hAnsi="Times New Roman" w:cs="Times New Roman"/>
          <w:color w:val="00000A"/>
          <w:szCs w:val="24"/>
        </w:rPr>
        <w:t xml:space="preserve"> orzeczenie Izby oraz postanowienie Prezesa Izby, o którym mowa w art. 519 ust. 1 ustawy, stronom oraz uczestnikom postępowania odwoławczego przysługuje skarga do sądu.</w:t>
      </w:r>
      <w:r w:rsidRPr="00975CB4">
        <w:rPr>
          <w:rFonts w:ascii="Times New Roman" w:hAnsi="Times New Roman" w:cs="Times New Roman"/>
          <w:szCs w:val="24"/>
        </w:rPr>
        <w:t xml:space="preserve"> </w:t>
      </w:r>
    </w:p>
    <w:p w14:paraId="2866BC57" w14:textId="77777777" w:rsidR="005A751C" w:rsidRPr="00975CB4" w:rsidRDefault="001A765E">
      <w:pPr>
        <w:numPr>
          <w:ilvl w:val="0"/>
          <w:numId w:val="42"/>
        </w:numPr>
        <w:spacing w:after="86" w:line="270" w:lineRule="auto"/>
        <w:ind w:left="1381" w:right="50" w:hanging="425"/>
        <w:rPr>
          <w:rFonts w:ascii="Times New Roman" w:hAnsi="Times New Roman" w:cs="Times New Roman"/>
          <w:szCs w:val="24"/>
        </w:rPr>
      </w:pPr>
      <w:r w:rsidRPr="00975CB4">
        <w:rPr>
          <w:rFonts w:ascii="Times New Roman" w:hAnsi="Times New Roman" w:cs="Times New Roman"/>
          <w:color w:val="00000A"/>
          <w:szCs w:val="24"/>
        </w:rPr>
        <w:t>Skargę wnosi się do Sądu Okręgowego w Warszawie – sądu zamówień publicznych, zwanego dalej „sądem zamówień publicznych”.</w:t>
      </w:r>
      <w:r w:rsidRPr="00975CB4">
        <w:rPr>
          <w:rFonts w:ascii="Times New Roman" w:hAnsi="Times New Roman" w:cs="Times New Roman"/>
          <w:szCs w:val="24"/>
        </w:rPr>
        <w:t xml:space="preserve"> </w:t>
      </w:r>
    </w:p>
    <w:p w14:paraId="08541646" w14:textId="77777777" w:rsidR="005A751C" w:rsidRPr="00975CB4" w:rsidRDefault="001A765E">
      <w:pPr>
        <w:numPr>
          <w:ilvl w:val="0"/>
          <w:numId w:val="42"/>
        </w:numPr>
        <w:spacing w:after="84" w:line="270" w:lineRule="auto"/>
        <w:ind w:left="1381" w:right="50" w:hanging="425"/>
        <w:rPr>
          <w:rFonts w:ascii="Times New Roman" w:hAnsi="Times New Roman" w:cs="Times New Roman"/>
          <w:szCs w:val="24"/>
        </w:rPr>
      </w:pPr>
      <w:r w:rsidRPr="00975CB4">
        <w:rPr>
          <w:rFonts w:ascii="Times New Roman" w:hAnsi="Times New Roman" w:cs="Times New Roman"/>
          <w:color w:val="00000A"/>
          <w:szCs w:val="24"/>
        </w:rPr>
        <w:t xml:space="preserve">Skargę wnosi się za pośrednictwem Prezesa Izby, w terminie 14 dni od dnia doręczenia orzeczenia Izby lub postanowienia Prezesa Izby, o którym mowa w art. 519 ust. 1 ustawy, przesyłając jednocześnie jej odpis przeciwnikowi skargi. </w:t>
      </w:r>
      <w:r w:rsidRPr="00975CB4">
        <w:rPr>
          <w:rFonts w:ascii="Times New Roman" w:hAnsi="Times New Roman" w:cs="Times New Roman"/>
          <w:szCs w:val="24"/>
        </w:rPr>
        <w:t xml:space="preserve"> </w:t>
      </w:r>
    </w:p>
    <w:p w14:paraId="1CE7258B" w14:textId="77777777" w:rsidR="005A751C" w:rsidRPr="00975CB4" w:rsidRDefault="001A765E">
      <w:pPr>
        <w:numPr>
          <w:ilvl w:val="0"/>
          <w:numId w:val="42"/>
        </w:numPr>
        <w:spacing w:after="86"/>
        <w:ind w:left="1381" w:right="50" w:hanging="425"/>
        <w:rPr>
          <w:rFonts w:ascii="Times New Roman" w:hAnsi="Times New Roman" w:cs="Times New Roman"/>
          <w:szCs w:val="24"/>
        </w:rPr>
      </w:pPr>
      <w:r w:rsidRPr="00975CB4">
        <w:rPr>
          <w:rFonts w:ascii="Times New Roman" w:hAnsi="Times New Roman" w:cs="Times New Roman"/>
          <w:szCs w:val="24"/>
        </w:rPr>
        <w:t xml:space="preserve">Prezes Izby przekazuje skargę wraz z aktami postępowania odwoławczego do sądu zamówień publicznych w terminie 7 dni od dnia jej otrzymania.  </w:t>
      </w:r>
    </w:p>
    <w:p w14:paraId="6A97FC1E" w14:textId="77777777" w:rsidR="005A751C" w:rsidRPr="00975CB4" w:rsidRDefault="001A765E">
      <w:pPr>
        <w:numPr>
          <w:ilvl w:val="0"/>
          <w:numId w:val="42"/>
        </w:numPr>
        <w:ind w:left="1381" w:right="50" w:hanging="425"/>
        <w:rPr>
          <w:rFonts w:ascii="Times New Roman" w:hAnsi="Times New Roman" w:cs="Times New Roman"/>
          <w:szCs w:val="24"/>
        </w:rPr>
      </w:pPr>
      <w:r w:rsidRPr="00975CB4">
        <w:rPr>
          <w:rFonts w:ascii="Times New Roman" w:hAnsi="Times New Roman" w:cs="Times New Roman"/>
          <w:szCs w:val="24"/>
        </w:rPr>
        <w:t xml:space="preserve">Skargę może wnieść również Prezes Urzędu, w terminie 30 dni od dnia wydania orzeczenia Izby lub postanowienia Prezesa Izby, o którym mowa w art. 519 ust. 1. Prezes Urzędu może także przystąpić do toczącego się postępowania. Do czynności podejmowanych przez Prezesa Urzędu stosuje się odpowiednio przepisy ustawy z dnia 17 listopada 1964 r. – Kodeks postępowania cywilnego o prokuratorze. </w:t>
      </w:r>
    </w:p>
    <w:p w14:paraId="63AFF4B2" w14:textId="77777777" w:rsidR="005A751C" w:rsidRPr="00975CB4" w:rsidRDefault="001A765E">
      <w:pPr>
        <w:numPr>
          <w:ilvl w:val="0"/>
          <w:numId w:val="43"/>
        </w:numPr>
        <w:spacing w:after="74" w:line="268" w:lineRule="auto"/>
        <w:ind w:right="45" w:hanging="819"/>
        <w:rPr>
          <w:rFonts w:ascii="Times New Roman" w:hAnsi="Times New Roman" w:cs="Times New Roman"/>
          <w:szCs w:val="24"/>
        </w:rPr>
      </w:pPr>
      <w:r w:rsidRPr="00975CB4">
        <w:rPr>
          <w:rFonts w:ascii="Times New Roman" w:hAnsi="Times New Roman" w:cs="Times New Roman"/>
          <w:b/>
          <w:color w:val="00000A"/>
          <w:szCs w:val="24"/>
        </w:rPr>
        <w:t xml:space="preserve">WYKAZ ZAŁĄCZNIKÓW DO SWZ </w:t>
      </w:r>
      <w:r w:rsidRPr="00975CB4">
        <w:rPr>
          <w:rFonts w:ascii="Times New Roman" w:hAnsi="Times New Roman" w:cs="Times New Roman"/>
          <w:szCs w:val="24"/>
        </w:rPr>
        <w:t xml:space="preserve"> </w:t>
      </w:r>
    </w:p>
    <w:p w14:paraId="704B3CC8" w14:textId="77777777" w:rsidR="005A751C" w:rsidRPr="00F16903" w:rsidRDefault="001A765E">
      <w:pPr>
        <w:spacing w:after="407" w:line="268" w:lineRule="auto"/>
        <w:ind w:left="824" w:right="45" w:hanging="10"/>
        <w:rPr>
          <w:rFonts w:ascii="Times New Roman" w:hAnsi="Times New Roman" w:cs="Times New Roman"/>
          <w:color w:val="000000" w:themeColor="text1"/>
          <w:szCs w:val="24"/>
        </w:rPr>
      </w:pPr>
      <w:r w:rsidRPr="00F16903">
        <w:rPr>
          <w:rFonts w:ascii="Times New Roman" w:hAnsi="Times New Roman" w:cs="Times New Roman"/>
          <w:b/>
          <w:color w:val="000000" w:themeColor="text1"/>
          <w:szCs w:val="24"/>
        </w:rPr>
        <w:t xml:space="preserve">Szczegółowy Opis Przedmiotu Zamówienia (SOPZ) </w:t>
      </w:r>
      <w:r w:rsidRPr="00F16903">
        <w:rPr>
          <w:rFonts w:ascii="Times New Roman" w:hAnsi="Times New Roman" w:cs="Times New Roman"/>
          <w:color w:val="000000" w:themeColor="text1"/>
          <w:szCs w:val="24"/>
        </w:rPr>
        <w:t xml:space="preserve">- załącznik nr 1 </w:t>
      </w:r>
    </w:p>
    <w:p w14:paraId="1167C8FC" w14:textId="77777777" w:rsidR="005A751C" w:rsidRPr="00975CB4" w:rsidRDefault="001A765E">
      <w:pPr>
        <w:numPr>
          <w:ilvl w:val="0"/>
          <w:numId w:val="43"/>
        </w:numPr>
        <w:spacing w:after="109" w:line="268" w:lineRule="auto"/>
        <w:ind w:right="45" w:hanging="819"/>
        <w:rPr>
          <w:rFonts w:ascii="Times New Roman" w:hAnsi="Times New Roman" w:cs="Times New Roman"/>
          <w:szCs w:val="24"/>
        </w:rPr>
      </w:pPr>
      <w:r w:rsidRPr="00975CB4">
        <w:rPr>
          <w:rFonts w:ascii="Times New Roman" w:hAnsi="Times New Roman" w:cs="Times New Roman"/>
          <w:b/>
          <w:color w:val="00000A"/>
          <w:szCs w:val="24"/>
        </w:rPr>
        <w:t xml:space="preserve">WYKAZ DODATKÓW DO SWZ (WZORY) </w:t>
      </w:r>
    </w:p>
    <w:p w14:paraId="559616A1" w14:textId="77777777" w:rsidR="005A751C" w:rsidRPr="00F16903" w:rsidRDefault="001A765E">
      <w:pPr>
        <w:numPr>
          <w:ilvl w:val="1"/>
          <w:numId w:val="43"/>
        </w:numPr>
        <w:spacing w:after="106" w:line="270" w:lineRule="auto"/>
        <w:ind w:right="45" w:hanging="286"/>
        <w:rPr>
          <w:rFonts w:ascii="Times New Roman" w:hAnsi="Times New Roman" w:cs="Times New Roman"/>
          <w:color w:val="000000" w:themeColor="text1"/>
          <w:szCs w:val="24"/>
        </w:rPr>
      </w:pPr>
      <w:r w:rsidRPr="00F16903">
        <w:rPr>
          <w:rFonts w:ascii="Times New Roman" w:hAnsi="Times New Roman" w:cs="Times New Roman"/>
          <w:b/>
          <w:color w:val="000000" w:themeColor="text1"/>
          <w:szCs w:val="24"/>
        </w:rPr>
        <w:t>Formularz oferty</w:t>
      </w:r>
      <w:r w:rsidRPr="00F16903">
        <w:rPr>
          <w:rFonts w:ascii="Times New Roman" w:hAnsi="Times New Roman" w:cs="Times New Roman"/>
          <w:color w:val="000000" w:themeColor="text1"/>
          <w:szCs w:val="24"/>
        </w:rPr>
        <w:t xml:space="preserve"> - dodatek nr 1 </w:t>
      </w:r>
    </w:p>
    <w:p w14:paraId="624602D4" w14:textId="784C6B8E" w:rsidR="005A751C" w:rsidRPr="00F16903" w:rsidRDefault="001A765E">
      <w:pPr>
        <w:numPr>
          <w:ilvl w:val="1"/>
          <w:numId w:val="43"/>
        </w:numPr>
        <w:spacing w:after="109" w:line="268" w:lineRule="auto"/>
        <w:ind w:right="45" w:hanging="286"/>
        <w:rPr>
          <w:rFonts w:ascii="Times New Roman" w:hAnsi="Times New Roman" w:cs="Times New Roman"/>
          <w:color w:val="000000" w:themeColor="text1"/>
          <w:szCs w:val="24"/>
        </w:rPr>
      </w:pPr>
      <w:r w:rsidRPr="00F16903">
        <w:rPr>
          <w:rFonts w:ascii="Times New Roman" w:hAnsi="Times New Roman" w:cs="Times New Roman"/>
          <w:b/>
          <w:color w:val="000000" w:themeColor="text1"/>
          <w:szCs w:val="24"/>
        </w:rPr>
        <w:t xml:space="preserve">Oświadczenie składane w trybie art. 125 ust. 1 ustawy </w:t>
      </w:r>
      <w:r w:rsidR="00674A83" w:rsidRPr="00F16903">
        <w:rPr>
          <w:rFonts w:ascii="Times New Roman" w:hAnsi="Times New Roman" w:cs="Times New Roman"/>
          <w:color w:val="000000" w:themeColor="text1"/>
          <w:szCs w:val="24"/>
        </w:rPr>
        <w:t>- dodatek nr 2</w:t>
      </w:r>
    </w:p>
    <w:p w14:paraId="32E77015" w14:textId="7A074085" w:rsidR="005A751C" w:rsidRPr="00F16903" w:rsidRDefault="008A6756">
      <w:pPr>
        <w:numPr>
          <w:ilvl w:val="1"/>
          <w:numId w:val="43"/>
        </w:numPr>
        <w:spacing w:after="109" w:line="268" w:lineRule="auto"/>
        <w:ind w:right="45" w:hanging="286"/>
        <w:rPr>
          <w:rFonts w:ascii="Times New Roman" w:hAnsi="Times New Roman" w:cs="Times New Roman"/>
          <w:color w:val="000000" w:themeColor="text1"/>
          <w:szCs w:val="24"/>
        </w:rPr>
      </w:pPr>
      <w:r w:rsidRPr="00F16903">
        <w:rPr>
          <w:rFonts w:ascii="Times New Roman" w:hAnsi="Times New Roman" w:cs="Times New Roman"/>
          <w:b/>
          <w:color w:val="000000" w:themeColor="text1"/>
          <w:szCs w:val="24"/>
        </w:rPr>
        <w:t>Wzór umowy</w:t>
      </w:r>
      <w:r w:rsidR="001A765E" w:rsidRPr="00F16903">
        <w:rPr>
          <w:rFonts w:ascii="Times New Roman" w:hAnsi="Times New Roman" w:cs="Times New Roman"/>
          <w:b/>
          <w:color w:val="000000" w:themeColor="text1"/>
          <w:szCs w:val="24"/>
        </w:rPr>
        <w:t xml:space="preserve"> </w:t>
      </w:r>
      <w:r w:rsidR="001A765E" w:rsidRPr="00F16903">
        <w:rPr>
          <w:rFonts w:ascii="Times New Roman" w:hAnsi="Times New Roman" w:cs="Times New Roman"/>
          <w:color w:val="000000" w:themeColor="text1"/>
          <w:szCs w:val="24"/>
        </w:rPr>
        <w:t xml:space="preserve">- dodatek nr </w:t>
      </w:r>
      <w:r w:rsidR="00674A83" w:rsidRPr="00F16903">
        <w:rPr>
          <w:rFonts w:ascii="Times New Roman" w:hAnsi="Times New Roman" w:cs="Times New Roman"/>
          <w:color w:val="000000" w:themeColor="text1"/>
          <w:szCs w:val="24"/>
        </w:rPr>
        <w:t>3</w:t>
      </w:r>
    </w:p>
    <w:p w14:paraId="73C3B323" w14:textId="00347CEF" w:rsidR="005A751C" w:rsidRPr="00F16903" w:rsidRDefault="001A765E">
      <w:pPr>
        <w:numPr>
          <w:ilvl w:val="1"/>
          <w:numId w:val="43"/>
        </w:numPr>
        <w:spacing w:after="56" w:line="268" w:lineRule="auto"/>
        <w:ind w:right="45" w:hanging="286"/>
        <w:rPr>
          <w:rFonts w:ascii="Times New Roman" w:hAnsi="Times New Roman" w:cs="Times New Roman"/>
          <w:color w:val="000000" w:themeColor="text1"/>
          <w:szCs w:val="24"/>
        </w:rPr>
      </w:pPr>
      <w:r w:rsidRPr="00F16903">
        <w:rPr>
          <w:rFonts w:ascii="Times New Roman" w:hAnsi="Times New Roman" w:cs="Times New Roman"/>
          <w:b/>
          <w:color w:val="000000" w:themeColor="text1"/>
          <w:szCs w:val="24"/>
        </w:rPr>
        <w:t>Oświadczenie o grupie kapitałowej</w:t>
      </w:r>
      <w:r w:rsidRPr="00F16903">
        <w:rPr>
          <w:rFonts w:ascii="Times New Roman" w:hAnsi="Times New Roman" w:cs="Times New Roman"/>
          <w:color w:val="000000" w:themeColor="text1"/>
          <w:szCs w:val="24"/>
        </w:rPr>
        <w:t xml:space="preserve"> - dodatek nr </w:t>
      </w:r>
      <w:r w:rsidR="00674A83" w:rsidRPr="00F16903">
        <w:rPr>
          <w:rFonts w:ascii="Times New Roman" w:hAnsi="Times New Roman" w:cs="Times New Roman"/>
          <w:color w:val="000000" w:themeColor="text1"/>
          <w:szCs w:val="24"/>
        </w:rPr>
        <w:t>4</w:t>
      </w:r>
      <w:r w:rsidRPr="00F16903">
        <w:rPr>
          <w:rFonts w:ascii="Times New Roman" w:hAnsi="Times New Roman" w:cs="Times New Roman"/>
          <w:color w:val="000000" w:themeColor="text1"/>
          <w:szCs w:val="24"/>
        </w:rPr>
        <w:t xml:space="preserve"> </w:t>
      </w:r>
    </w:p>
    <w:p w14:paraId="3EE2D053" w14:textId="2F0F1254" w:rsidR="00164BFC" w:rsidRPr="00F16903" w:rsidRDefault="00164BFC">
      <w:pPr>
        <w:numPr>
          <w:ilvl w:val="1"/>
          <w:numId w:val="43"/>
        </w:numPr>
        <w:spacing w:after="56" w:line="268" w:lineRule="auto"/>
        <w:ind w:right="45" w:hanging="286"/>
        <w:rPr>
          <w:rFonts w:ascii="Times New Roman" w:hAnsi="Times New Roman" w:cs="Times New Roman"/>
          <w:color w:val="000000" w:themeColor="text1"/>
          <w:szCs w:val="24"/>
        </w:rPr>
      </w:pPr>
      <w:r w:rsidRPr="00F16903">
        <w:rPr>
          <w:rFonts w:ascii="Times New Roman" w:hAnsi="Times New Roman" w:cs="Times New Roman"/>
          <w:b/>
          <w:color w:val="000000" w:themeColor="text1"/>
          <w:szCs w:val="24"/>
        </w:rPr>
        <w:t xml:space="preserve">Wykaz </w:t>
      </w:r>
      <w:r w:rsidR="009D48B3" w:rsidRPr="00F16903">
        <w:rPr>
          <w:rFonts w:ascii="Times New Roman" w:hAnsi="Times New Roman" w:cs="Times New Roman"/>
          <w:b/>
          <w:color w:val="000000" w:themeColor="text1"/>
          <w:szCs w:val="24"/>
        </w:rPr>
        <w:t>dostaw</w:t>
      </w:r>
      <w:r w:rsidRPr="00F16903">
        <w:rPr>
          <w:rFonts w:ascii="Times New Roman" w:hAnsi="Times New Roman" w:cs="Times New Roman"/>
          <w:b/>
          <w:color w:val="000000" w:themeColor="text1"/>
          <w:szCs w:val="24"/>
        </w:rPr>
        <w:t xml:space="preserve"> </w:t>
      </w:r>
      <w:r w:rsidR="00674A83" w:rsidRPr="00F16903">
        <w:rPr>
          <w:rFonts w:ascii="Times New Roman" w:hAnsi="Times New Roman" w:cs="Times New Roman"/>
          <w:color w:val="000000" w:themeColor="text1"/>
          <w:szCs w:val="24"/>
        </w:rPr>
        <w:t>– dodatek nr 5</w:t>
      </w:r>
    </w:p>
    <w:p w14:paraId="35BC39EE" w14:textId="77777777" w:rsidR="005A751C" w:rsidRPr="00975CB4" w:rsidRDefault="001A765E">
      <w:pPr>
        <w:spacing w:after="208" w:line="259" w:lineRule="auto"/>
        <w:ind w:left="530" w:right="0" w:firstLine="0"/>
        <w:jc w:val="left"/>
        <w:rPr>
          <w:rFonts w:ascii="Times New Roman" w:hAnsi="Times New Roman" w:cs="Times New Roman"/>
          <w:szCs w:val="24"/>
        </w:rPr>
      </w:pPr>
      <w:r w:rsidRPr="00975CB4">
        <w:rPr>
          <w:rFonts w:ascii="Times New Roman" w:hAnsi="Times New Roman" w:cs="Times New Roman"/>
          <w:color w:val="00000A"/>
          <w:szCs w:val="24"/>
        </w:rPr>
        <w:t xml:space="preserve"> </w:t>
      </w:r>
    </w:p>
    <w:p w14:paraId="11072ED0" w14:textId="77777777" w:rsidR="005A751C" w:rsidRPr="00975CB4" w:rsidRDefault="001A765E">
      <w:pPr>
        <w:spacing w:after="20" w:line="259" w:lineRule="auto"/>
        <w:ind w:left="530" w:right="0" w:firstLine="0"/>
        <w:jc w:val="left"/>
        <w:rPr>
          <w:rFonts w:ascii="Times New Roman" w:hAnsi="Times New Roman" w:cs="Times New Roman"/>
          <w:szCs w:val="24"/>
        </w:rPr>
      </w:pPr>
      <w:r w:rsidRPr="00975CB4">
        <w:rPr>
          <w:rFonts w:ascii="Times New Roman" w:hAnsi="Times New Roman" w:cs="Times New Roman"/>
          <w:color w:val="00000A"/>
          <w:szCs w:val="24"/>
        </w:rPr>
        <w:t xml:space="preserve"> </w:t>
      </w:r>
    </w:p>
    <w:p w14:paraId="480B47B3" w14:textId="77777777" w:rsidR="008A55D8" w:rsidRDefault="001A765E">
      <w:pPr>
        <w:spacing w:after="1" w:line="268" w:lineRule="auto"/>
        <w:ind w:left="3347" w:right="45" w:hanging="10"/>
        <w:rPr>
          <w:rFonts w:ascii="Times New Roman" w:hAnsi="Times New Roman" w:cs="Times New Roman"/>
          <w:b/>
          <w:color w:val="00000A"/>
          <w:szCs w:val="24"/>
        </w:rPr>
      </w:pPr>
      <w:r w:rsidRPr="00975CB4">
        <w:rPr>
          <w:rFonts w:ascii="Times New Roman" w:hAnsi="Times New Roman" w:cs="Times New Roman"/>
          <w:b/>
          <w:color w:val="00000A"/>
          <w:szCs w:val="24"/>
        </w:rPr>
        <w:t xml:space="preserve">                                                          </w:t>
      </w:r>
    </w:p>
    <w:p w14:paraId="7CBF7AA2" w14:textId="3C36D0DC" w:rsidR="005A751C" w:rsidRPr="00975CB4" w:rsidRDefault="005A751C">
      <w:pPr>
        <w:spacing w:after="0" w:line="259" w:lineRule="auto"/>
        <w:ind w:left="856" w:right="0" w:firstLine="0"/>
        <w:jc w:val="center"/>
        <w:rPr>
          <w:rFonts w:ascii="Times New Roman" w:hAnsi="Times New Roman" w:cs="Times New Roman"/>
          <w:szCs w:val="24"/>
        </w:rPr>
      </w:pPr>
    </w:p>
    <w:p w14:paraId="05BE1B25" w14:textId="49323B11" w:rsidR="005A751C" w:rsidRPr="00975CB4" w:rsidRDefault="005A751C">
      <w:pPr>
        <w:spacing w:after="0" w:line="259" w:lineRule="auto"/>
        <w:ind w:left="530" w:right="0" w:firstLine="0"/>
        <w:jc w:val="left"/>
        <w:rPr>
          <w:rFonts w:ascii="Times New Roman" w:hAnsi="Times New Roman" w:cs="Times New Roman"/>
          <w:szCs w:val="24"/>
        </w:rPr>
      </w:pPr>
    </w:p>
    <w:sectPr w:rsidR="005A751C" w:rsidRPr="00975CB4">
      <w:headerReference w:type="even" r:id="rId18"/>
      <w:headerReference w:type="default" r:id="rId19"/>
      <w:footerReference w:type="even" r:id="rId20"/>
      <w:footerReference w:type="default" r:id="rId21"/>
      <w:headerReference w:type="first" r:id="rId22"/>
      <w:footerReference w:type="first" r:id="rId23"/>
      <w:pgSz w:w="11906" w:h="16838"/>
      <w:pgMar w:top="601" w:right="963" w:bottom="0" w:left="773"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F91DF" w14:textId="77777777" w:rsidR="00441EBC" w:rsidRDefault="00441EBC">
      <w:pPr>
        <w:spacing w:after="0" w:line="240" w:lineRule="auto"/>
      </w:pPr>
      <w:r>
        <w:separator/>
      </w:r>
    </w:p>
  </w:endnote>
  <w:endnote w:type="continuationSeparator" w:id="0">
    <w:p w14:paraId="4F927DF8" w14:textId="77777777" w:rsidR="00441EBC" w:rsidRDefault="00441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C0CCB" w14:textId="77777777" w:rsidR="005A751C" w:rsidRDefault="001A765E">
    <w:pPr>
      <w:spacing w:after="0" w:line="259" w:lineRule="auto"/>
      <w:ind w:left="0" w:right="58" w:firstLine="0"/>
      <w:jc w:val="right"/>
    </w:pPr>
    <w:r>
      <w:fldChar w:fldCharType="begin"/>
    </w:r>
    <w:r>
      <w:instrText xml:space="preserve"> PAGE   \* MERGEFORMAT </w:instrText>
    </w:r>
    <w:r>
      <w:fldChar w:fldCharType="separate"/>
    </w:r>
    <w:r>
      <w:rPr>
        <w:color w:val="00000A"/>
        <w:sz w:val="20"/>
      </w:rPr>
      <w:t>2</w:t>
    </w:r>
    <w:r>
      <w:rPr>
        <w:color w:val="00000A"/>
        <w:sz w:val="20"/>
      </w:rPr>
      <w:fldChar w:fldCharType="end"/>
    </w:r>
    <w:r>
      <w:rPr>
        <w:sz w:val="18"/>
      </w:rPr>
      <w:t xml:space="preserve"> </w:t>
    </w:r>
  </w:p>
  <w:p w14:paraId="4C239CF0" w14:textId="77777777" w:rsidR="005A751C" w:rsidRDefault="001A765E">
    <w:pPr>
      <w:spacing w:after="0" w:line="259" w:lineRule="auto"/>
      <w:ind w:left="0" w:right="17" w:firstLine="0"/>
      <w:jc w:val="right"/>
    </w:pPr>
    <w:r>
      <w:rPr>
        <w:sz w:val="18"/>
      </w:rPr>
      <w:t xml:space="preserve"> </w:t>
    </w:r>
  </w:p>
  <w:p w14:paraId="0D489130" w14:textId="77777777" w:rsidR="005A751C" w:rsidRDefault="001A765E">
    <w:pPr>
      <w:spacing w:after="0" w:line="259" w:lineRule="auto"/>
      <w:ind w:left="0" w:right="13" w:firstLine="0"/>
      <w:jc w:val="right"/>
    </w:pPr>
    <w:r>
      <w:rPr>
        <w:sz w:val="20"/>
      </w:rPr>
      <w:t xml:space="preserve"> </w:t>
    </w:r>
  </w:p>
  <w:p w14:paraId="33F6846D" w14:textId="77777777" w:rsidR="005A751C" w:rsidRDefault="001A765E">
    <w:pPr>
      <w:spacing w:after="0" w:line="259" w:lineRule="auto"/>
      <w:ind w:left="522" w:right="0" w:firstLine="0"/>
      <w:jc w:val="center"/>
    </w:pPr>
    <w:r>
      <w:rPr>
        <w:rFonts w:ascii="Times New Roman" w:eastAsia="Times New Roman" w:hAnsi="Times New Roman" w:cs="Times New Roman"/>
        <w:i/>
        <w:color w:val="00000A"/>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A6B49" w14:textId="77777777" w:rsidR="005A751C" w:rsidRDefault="001A765E">
    <w:pPr>
      <w:spacing w:after="0" w:line="259" w:lineRule="auto"/>
      <w:ind w:left="0" w:right="58" w:firstLine="0"/>
      <w:jc w:val="right"/>
    </w:pPr>
    <w:r>
      <w:fldChar w:fldCharType="begin"/>
    </w:r>
    <w:r>
      <w:instrText xml:space="preserve"> PAGE   \* MERGEFORMAT </w:instrText>
    </w:r>
    <w:r>
      <w:fldChar w:fldCharType="separate"/>
    </w:r>
    <w:r w:rsidR="00A62654" w:rsidRPr="00A62654">
      <w:rPr>
        <w:noProof/>
        <w:color w:val="00000A"/>
        <w:sz w:val="20"/>
      </w:rPr>
      <w:t>20</w:t>
    </w:r>
    <w:r>
      <w:rPr>
        <w:color w:val="00000A"/>
        <w:sz w:val="20"/>
      </w:rPr>
      <w:fldChar w:fldCharType="end"/>
    </w:r>
    <w:r>
      <w:rPr>
        <w:sz w:val="18"/>
      </w:rPr>
      <w:t xml:space="preserve"> </w:t>
    </w:r>
  </w:p>
  <w:p w14:paraId="663280AC" w14:textId="77777777" w:rsidR="005A751C" w:rsidRDefault="001A765E">
    <w:pPr>
      <w:spacing w:after="0" w:line="259" w:lineRule="auto"/>
      <w:ind w:left="0" w:right="17" w:firstLine="0"/>
      <w:jc w:val="right"/>
    </w:pPr>
    <w:r>
      <w:rPr>
        <w:sz w:val="18"/>
      </w:rPr>
      <w:t xml:space="preserve"> </w:t>
    </w:r>
  </w:p>
  <w:p w14:paraId="3A7F2651" w14:textId="77777777" w:rsidR="005A751C" w:rsidRDefault="001A765E">
    <w:pPr>
      <w:spacing w:after="0" w:line="259" w:lineRule="auto"/>
      <w:ind w:left="0" w:right="13" w:firstLine="0"/>
      <w:jc w:val="right"/>
    </w:pPr>
    <w:r>
      <w:rPr>
        <w:sz w:val="20"/>
      </w:rPr>
      <w:t xml:space="preserve"> </w:t>
    </w:r>
  </w:p>
  <w:p w14:paraId="3AEDD77B" w14:textId="77777777" w:rsidR="005A751C" w:rsidRDefault="001A765E">
    <w:pPr>
      <w:spacing w:after="0" w:line="259" w:lineRule="auto"/>
      <w:ind w:left="522" w:right="0" w:firstLine="0"/>
      <w:jc w:val="center"/>
    </w:pPr>
    <w:r>
      <w:rPr>
        <w:rFonts w:ascii="Times New Roman" w:eastAsia="Times New Roman" w:hAnsi="Times New Roman" w:cs="Times New Roman"/>
        <w:i/>
        <w:color w:val="00000A"/>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8BE5D" w14:textId="77777777" w:rsidR="005A751C" w:rsidRDefault="005A751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912D9" w14:textId="77777777" w:rsidR="00441EBC" w:rsidRDefault="00441EBC">
      <w:pPr>
        <w:spacing w:after="0" w:line="240" w:lineRule="auto"/>
      </w:pPr>
      <w:r>
        <w:separator/>
      </w:r>
    </w:p>
  </w:footnote>
  <w:footnote w:type="continuationSeparator" w:id="0">
    <w:p w14:paraId="56A3ED9B" w14:textId="77777777" w:rsidR="00441EBC" w:rsidRDefault="00441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74699" w14:textId="77777777" w:rsidR="005A751C" w:rsidRDefault="001A765E">
    <w:pPr>
      <w:spacing w:after="0" w:line="259" w:lineRule="auto"/>
      <w:ind w:left="530" w:right="4406" w:firstLine="0"/>
      <w:jc w:val="left"/>
    </w:pPr>
    <w:r>
      <w:rPr>
        <w:noProof/>
        <w:sz w:val="22"/>
      </w:rPr>
      <mc:AlternateContent>
        <mc:Choice Requires="wpg">
          <w:drawing>
            <wp:anchor distT="0" distB="0" distL="114300" distR="114300" simplePos="0" relativeHeight="251658240" behindDoc="0" locked="0" layoutInCell="1" allowOverlap="1" wp14:anchorId="6226F073" wp14:editId="0AE34B3D">
              <wp:simplePos x="0" y="0"/>
              <wp:positionH relativeFrom="page">
                <wp:posOffset>3736848</wp:posOffset>
              </wp:positionH>
              <wp:positionV relativeFrom="page">
                <wp:posOffset>467868</wp:posOffset>
              </wp:positionV>
              <wp:extent cx="414528" cy="469392"/>
              <wp:effectExtent l="0" t="0" r="0" b="0"/>
              <wp:wrapSquare wrapText="bothSides"/>
              <wp:docPr id="32663" name="Group 32663"/>
              <wp:cNvGraphicFramePr/>
              <a:graphic xmlns:a="http://schemas.openxmlformats.org/drawingml/2006/main">
                <a:graphicData uri="http://schemas.microsoft.com/office/word/2010/wordprocessingGroup">
                  <wpg:wgp>
                    <wpg:cNvGrpSpPr/>
                    <wpg:grpSpPr>
                      <a:xfrm>
                        <a:off x="0" y="0"/>
                        <a:ext cx="414528" cy="469392"/>
                        <a:chOff x="0" y="0"/>
                        <a:chExt cx="414528" cy="469392"/>
                      </a:xfrm>
                    </wpg:grpSpPr>
                    <pic:pic xmlns:pic="http://schemas.openxmlformats.org/drawingml/2006/picture">
                      <pic:nvPicPr>
                        <pic:cNvPr id="32664" name="Picture 32664"/>
                        <pic:cNvPicPr/>
                      </pic:nvPicPr>
                      <pic:blipFill>
                        <a:blip r:embed="rId1"/>
                        <a:stretch>
                          <a:fillRect/>
                        </a:stretch>
                      </pic:blipFill>
                      <pic:spPr>
                        <a:xfrm>
                          <a:off x="0" y="0"/>
                          <a:ext cx="414528" cy="469392"/>
                        </a:xfrm>
                        <a:prstGeom prst="rect">
                          <a:avLst/>
                        </a:prstGeom>
                      </pic:spPr>
                    </pic:pic>
                    <wps:wsp>
                      <wps:cNvPr id="32665" name="Rectangle 32665"/>
                      <wps:cNvSpPr/>
                      <wps:spPr>
                        <a:xfrm>
                          <a:off x="133223" y="119332"/>
                          <a:ext cx="94892" cy="262735"/>
                        </a:xfrm>
                        <a:prstGeom prst="rect">
                          <a:avLst/>
                        </a:prstGeom>
                        <a:ln>
                          <a:noFill/>
                        </a:ln>
                      </wps:spPr>
                      <wps:txbx>
                        <w:txbxContent>
                          <w:p w14:paraId="5B9686E4" w14:textId="77777777" w:rsidR="005A751C" w:rsidRDefault="001A765E">
                            <w:pPr>
                              <w:spacing w:after="160" w:line="259" w:lineRule="auto"/>
                              <w:ind w:left="0" w:right="0" w:firstLine="0"/>
                              <w:jc w:val="left"/>
                            </w:pPr>
                            <w:r>
                              <w:rPr>
                                <w:rFonts w:ascii="Verdana" w:eastAsia="Verdana" w:hAnsi="Verdana" w:cs="Verdana"/>
                                <w:color w:val="00000A"/>
                                <w:sz w:val="32"/>
                              </w:rPr>
                              <w:t xml:space="preserve"> </w:t>
                            </w:r>
                          </w:p>
                        </w:txbxContent>
                      </wps:txbx>
                      <wps:bodyPr horzOverflow="overflow" vert="horz" lIns="0" tIns="0" rIns="0" bIns="0" rtlCol="0">
                        <a:noAutofit/>
                      </wps:bodyPr>
                    </wps:wsp>
                  </wpg:wgp>
                </a:graphicData>
              </a:graphic>
            </wp:anchor>
          </w:drawing>
        </mc:Choice>
        <mc:Fallback>
          <w:pict>
            <v:group w14:anchorId="6226F073" id="Group 32663" o:spid="_x0000_s1026" style="position:absolute;left:0;text-align:left;margin-left:294.25pt;margin-top:36.85pt;width:32.65pt;height:36.95pt;z-index:251658240;mso-position-horizontal-relative:page;mso-position-vertical-relative:page" coordsize="414528,469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664" o:spid="_x0000_s1027" type="#_x0000_t75" style="position:absolute;width:414528;height:469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">
                <v:imagedata r:id="rId2" o:title=""/>
              </v:shape>
              <v:rect id="Rectangle 32665" o:spid="_x0000_s1028" style="position:absolute;left:133223;top:119332;width:94892;height:26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" filled="f" stroked="f">
                <v:textbox inset="0,0,0,0">
                  <w:txbxContent>
                    <w:p w14:paraId="5B9686E4" w14:textId="77777777" w:rsidR="005A751C" w:rsidRDefault="001A765E">
                      <w:pPr>
                        <w:spacing w:after="160" w:line="259" w:lineRule="auto"/>
                        <w:ind w:left="0" w:right="0" w:firstLine="0"/>
                        <w:jc w:val="left"/>
                      </w:pPr>
                      <w:r>
                        <w:rPr>
                          <w:rFonts w:ascii="Verdana" w:eastAsia="Verdana" w:hAnsi="Verdana" w:cs="Verdana"/>
                          <w:color w:val="00000A"/>
                          <w:sz w:val="32"/>
                        </w:rPr>
                        <w:t xml:space="preserve"> </w:t>
                      </w:r>
                    </w:p>
                  </w:txbxContent>
                </v:textbox>
              </v:rect>
              <w10:wrap type="square" anchorx="page" anchory="page"/>
            </v:group>
          </w:pict>
        </mc:Fallback>
      </mc:AlternateContent>
    </w:r>
    <w:r>
      <w:rPr>
        <w:color w:val="00000A"/>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07E08" w14:textId="77777777" w:rsidR="005A751C" w:rsidRDefault="001A765E">
    <w:pPr>
      <w:spacing w:after="0" w:line="259" w:lineRule="auto"/>
      <w:ind w:left="530" w:right="4406" w:firstLine="0"/>
      <w:jc w:val="left"/>
    </w:pPr>
    <w:r>
      <w:rPr>
        <w:noProof/>
        <w:sz w:val="22"/>
      </w:rPr>
      <mc:AlternateContent>
        <mc:Choice Requires="wpg">
          <w:drawing>
            <wp:anchor distT="0" distB="0" distL="114300" distR="114300" simplePos="0" relativeHeight="251659264" behindDoc="0" locked="0" layoutInCell="1" allowOverlap="1" wp14:anchorId="4CCA265F" wp14:editId="022EE1BB">
              <wp:simplePos x="0" y="0"/>
              <wp:positionH relativeFrom="page">
                <wp:posOffset>3736848</wp:posOffset>
              </wp:positionH>
              <wp:positionV relativeFrom="page">
                <wp:posOffset>467868</wp:posOffset>
              </wp:positionV>
              <wp:extent cx="414528" cy="469392"/>
              <wp:effectExtent l="0" t="0" r="0" b="0"/>
              <wp:wrapSquare wrapText="bothSides"/>
              <wp:docPr id="32638" name="Group 32638"/>
              <wp:cNvGraphicFramePr/>
              <a:graphic xmlns:a="http://schemas.openxmlformats.org/drawingml/2006/main">
                <a:graphicData uri="http://schemas.microsoft.com/office/word/2010/wordprocessingGroup">
                  <wpg:wgp>
                    <wpg:cNvGrpSpPr/>
                    <wpg:grpSpPr>
                      <a:xfrm>
                        <a:off x="0" y="0"/>
                        <a:ext cx="414528" cy="469392"/>
                        <a:chOff x="0" y="0"/>
                        <a:chExt cx="414528" cy="469392"/>
                      </a:xfrm>
                    </wpg:grpSpPr>
                    <pic:pic xmlns:pic="http://schemas.openxmlformats.org/drawingml/2006/picture">
                      <pic:nvPicPr>
                        <pic:cNvPr id="32639" name="Picture 32639"/>
                        <pic:cNvPicPr/>
                      </pic:nvPicPr>
                      <pic:blipFill>
                        <a:blip r:embed="rId1"/>
                        <a:stretch>
                          <a:fillRect/>
                        </a:stretch>
                      </pic:blipFill>
                      <pic:spPr>
                        <a:xfrm>
                          <a:off x="0" y="0"/>
                          <a:ext cx="414528" cy="469392"/>
                        </a:xfrm>
                        <a:prstGeom prst="rect">
                          <a:avLst/>
                        </a:prstGeom>
                      </pic:spPr>
                    </pic:pic>
                    <wps:wsp>
                      <wps:cNvPr id="32640" name="Rectangle 32640"/>
                      <wps:cNvSpPr/>
                      <wps:spPr>
                        <a:xfrm>
                          <a:off x="133223" y="119332"/>
                          <a:ext cx="94892" cy="262735"/>
                        </a:xfrm>
                        <a:prstGeom prst="rect">
                          <a:avLst/>
                        </a:prstGeom>
                        <a:ln>
                          <a:noFill/>
                        </a:ln>
                      </wps:spPr>
                      <wps:txbx>
                        <w:txbxContent>
                          <w:p w14:paraId="7E3D2143" w14:textId="77777777" w:rsidR="005A751C" w:rsidRDefault="001A765E">
                            <w:pPr>
                              <w:spacing w:after="160" w:line="259" w:lineRule="auto"/>
                              <w:ind w:left="0" w:right="0" w:firstLine="0"/>
                              <w:jc w:val="left"/>
                            </w:pPr>
                            <w:r>
                              <w:rPr>
                                <w:rFonts w:ascii="Verdana" w:eastAsia="Verdana" w:hAnsi="Verdana" w:cs="Verdana"/>
                                <w:color w:val="00000A"/>
                                <w:sz w:val="32"/>
                              </w:rPr>
                              <w:t xml:space="preserve"> </w:t>
                            </w:r>
                          </w:p>
                        </w:txbxContent>
                      </wps:txbx>
                      <wps:bodyPr horzOverflow="overflow" vert="horz" lIns="0" tIns="0" rIns="0" bIns="0" rtlCol="0">
                        <a:noAutofit/>
                      </wps:bodyPr>
                    </wps:wsp>
                  </wpg:wgp>
                </a:graphicData>
              </a:graphic>
            </wp:anchor>
          </w:drawing>
        </mc:Choice>
        <mc:Fallback>
          <w:pict>
            <v:group w14:anchorId="4CCA265F" id="Group 32638" o:spid="_x0000_s1029" style="position:absolute;left:0;text-align:left;margin-left:294.25pt;margin-top:36.85pt;width:32.65pt;height:36.95pt;z-index:251659264;mso-position-horizontal-relative:page;mso-position-vertical-relative:page" coordsize="414528,4693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639" o:spid="_x0000_s1030" type="#_x0000_t75" style="position:absolute;width:414528;height:469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">
                <v:imagedata r:id="rId2" o:title=""/>
              </v:shape>
              <v:rect id="Rectangle 32640" o:spid="_x0000_s1031" style="position:absolute;left:133223;top:119332;width:94892;height:262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" filled="f" stroked="f">
                <v:textbox inset="0,0,0,0">
                  <w:txbxContent>
                    <w:p w14:paraId="7E3D2143" w14:textId="77777777" w:rsidR="005A751C" w:rsidRDefault="001A765E">
                      <w:pPr>
                        <w:spacing w:after="160" w:line="259" w:lineRule="auto"/>
                        <w:ind w:left="0" w:right="0" w:firstLine="0"/>
                        <w:jc w:val="left"/>
                      </w:pPr>
                      <w:r>
                        <w:rPr>
                          <w:rFonts w:ascii="Verdana" w:eastAsia="Verdana" w:hAnsi="Verdana" w:cs="Verdana"/>
                          <w:color w:val="00000A"/>
                          <w:sz w:val="32"/>
                        </w:rPr>
                        <w:t xml:space="preserve"> </w:t>
                      </w:r>
                    </w:p>
                  </w:txbxContent>
                </v:textbox>
              </v:rect>
              <w10:wrap type="square" anchorx="page" anchory="page"/>
            </v:group>
          </w:pict>
        </mc:Fallback>
      </mc:AlternateContent>
    </w:r>
    <w:r>
      <w:rPr>
        <w:color w:val="00000A"/>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BC571" w14:textId="77777777" w:rsidR="005A751C" w:rsidRDefault="005A751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E6A"/>
    <w:multiLevelType w:val="hybridMultilevel"/>
    <w:tmpl w:val="0C489796"/>
    <w:lvl w:ilvl="0" w:tplc="DF069478">
      <w:start w:val="1"/>
      <w:numFmt w:val="decimal"/>
      <w:lvlText w:val="%1."/>
      <w:lvlJc w:val="left"/>
      <w:pPr>
        <w:ind w:left="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384B0A">
      <w:start w:val="1"/>
      <w:numFmt w:val="lowerLetter"/>
      <w:lvlText w:val="%2"/>
      <w:lvlJc w:val="left"/>
      <w:pPr>
        <w:ind w:left="1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8603E7C">
      <w:start w:val="1"/>
      <w:numFmt w:val="lowerRoman"/>
      <w:lvlText w:val="%3"/>
      <w:lvlJc w:val="left"/>
      <w:pPr>
        <w:ind w:left="19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710A490">
      <w:start w:val="1"/>
      <w:numFmt w:val="decimal"/>
      <w:lvlText w:val="%4"/>
      <w:lvlJc w:val="left"/>
      <w:pPr>
        <w:ind w:left="2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62BC22">
      <w:start w:val="1"/>
      <w:numFmt w:val="lowerLetter"/>
      <w:lvlText w:val="%5"/>
      <w:lvlJc w:val="left"/>
      <w:pPr>
        <w:ind w:left="3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8AB570">
      <w:start w:val="1"/>
      <w:numFmt w:val="lowerRoman"/>
      <w:lvlText w:val="%6"/>
      <w:lvlJc w:val="left"/>
      <w:pPr>
        <w:ind w:left="4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A541366">
      <w:start w:val="1"/>
      <w:numFmt w:val="decimal"/>
      <w:lvlText w:val="%7"/>
      <w:lvlJc w:val="left"/>
      <w:pPr>
        <w:ind w:left="4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0C3C32">
      <w:start w:val="1"/>
      <w:numFmt w:val="lowerLetter"/>
      <w:lvlText w:val="%8"/>
      <w:lvlJc w:val="left"/>
      <w:pPr>
        <w:ind w:left="55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E0987E">
      <w:start w:val="1"/>
      <w:numFmt w:val="lowerRoman"/>
      <w:lvlText w:val="%9"/>
      <w:lvlJc w:val="left"/>
      <w:pPr>
        <w:ind w:left="63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530ED5"/>
    <w:multiLevelType w:val="hybridMultilevel"/>
    <w:tmpl w:val="4C8CEDBC"/>
    <w:lvl w:ilvl="0" w:tplc="D48E0782">
      <w:start w:val="1"/>
      <w:numFmt w:val="decimal"/>
      <w:lvlText w:val="%1"/>
      <w:lvlJc w:val="left"/>
      <w:pPr>
        <w:ind w:left="36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44865386">
      <w:start w:val="1"/>
      <w:numFmt w:val="lowerLetter"/>
      <w:lvlText w:val="%2)"/>
      <w:lvlJc w:val="left"/>
      <w:pPr>
        <w:ind w:left="138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BF72FACE">
      <w:start w:val="1"/>
      <w:numFmt w:val="lowerRoman"/>
      <w:lvlText w:val="%3"/>
      <w:lvlJc w:val="left"/>
      <w:pPr>
        <w:ind w:left="150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5282A942">
      <w:start w:val="1"/>
      <w:numFmt w:val="decimal"/>
      <w:lvlText w:val="%4"/>
      <w:lvlJc w:val="left"/>
      <w:pPr>
        <w:ind w:left="222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B6B485E0">
      <w:start w:val="1"/>
      <w:numFmt w:val="lowerLetter"/>
      <w:lvlText w:val="%5"/>
      <w:lvlJc w:val="left"/>
      <w:pPr>
        <w:ind w:left="294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828E01FA">
      <w:start w:val="1"/>
      <w:numFmt w:val="lowerRoman"/>
      <w:lvlText w:val="%6"/>
      <w:lvlJc w:val="left"/>
      <w:pPr>
        <w:ind w:left="366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1D467150">
      <w:start w:val="1"/>
      <w:numFmt w:val="decimal"/>
      <w:lvlText w:val="%7"/>
      <w:lvlJc w:val="left"/>
      <w:pPr>
        <w:ind w:left="438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7A78E542">
      <w:start w:val="1"/>
      <w:numFmt w:val="lowerLetter"/>
      <w:lvlText w:val="%8"/>
      <w:lvlJc w:val="left"/>
      <w:pPr>
        <w:ind w:left="510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97FAC3A2">
      <w:start w:val="1"/>
      <w:numFmt w:val="lowerRoman"/>
      <w:lvlText w:val="%9"/>
      <w:lvlJc w:val="left"/>
      <w:pPr>
        <w:ind w:left="582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2" w15:restartNumberingAfterBreak="0">
    <w:nsid w:val="01C3468F"/>
    <w:multiLevelType w:val="hybridMultilevel"/>
    <w:tmpl w:val="574ECFE8"/>
    <w:lvl w:ilvl="0" w:tplc="D906721A">
      <w:start w:val="1"/>
      <w:numFmt w:val="bullet"/>
      <w:lvlText w:val=""/>
      <w:lvlJc w:val="left"/>
      <w:pPr>
        <w:ind w:left="2528"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3248" w:hanging="360"/>
      </w:pPr>
      <w:rPr>
        <w:rFonts w:ascii="Courier New" w:hAnsi="Courier New" w:cs="Courier New" w:hint="default"/>
      </w:rPr>
    </w:lvl>
    <w:lvl w:ilvl="2" w:tplc="04150005" w:tentative="1">
      <w:start w:val="1"/>
      <w:numFmt w:val="bullet"/>
      <w:lvlText w:val=""/>
      <w:lvlJc w:val="left"/>
      <w:pPr>
        <w:ind w:left="3968" w:hanging="360"/>
      </w:pPr>
      <w:rPr>
        <w:rFonts w:ascii="Wingdings" w:hAnsi="Wingdings" w:hint="default"/>
      </w:rPr>
    </w:lvl>
    <w:lvl w:ilvl="3" w:tplc="04150001" w:tentative="1">
      <w:start w:val="1"/>
      <w:numFmt w:val="bullet"/>
      <w:lvlText w:val=""/>
      <w:lvlJc w:val="left"/>
      <w:pPr>
        <w:ind w:left="4688" w:hanging="360"/>
      </w:pPr>
      <w:rPr>
        <w:rFonts w:ascii="Symbol" w:hAnsi="Symbol" w:hint="default"/>
      </w:rPr>
    </w:lvl>
    <w:lvl w:ilvl="4" w:tplc="04150003" w:tentative="1">
      <w:start w:val="1"/>
      <w:numFmt w:val="bullet"/>
      <w:lvlText w:val="o"/>
      <w:lvlJc w:val="left"/>
      <w:pPr>
        <w:ind w:left="5408" w:hanging="360"/>
      </w:pPr>
      <w:rPr>
        <w:rFonts w:ascii="Courier New" w:hAnsi="Courier New" w:cs="Courier New" w:hint="default"/>
      </w:rPr>
    </w:lvl>
    <w:lvl w:ilvl="5" w:tplc="04150005" w:tentative="1">
      <w:start w:val="1"/>
      <w:numFmt w:val="bullet"/>
      <w:lvlText w:val=""/>
      <w:lvlJc w:val="left"/>
      <w:pPr>
        <w:ind w:left="6128" w:hanging="360"/>
      </w:pPr>
      <w:rPr>
        <w:rFonts w:ascii="Wingdings" w:hAnsi="Wingdings" w:hint="default"/>
      </w:rPr>
    </w:lvl>
    <w:lvl w:ilvl="6" w:tplc="04150001" w:tentative="1">
      <w:start w:val="1"/>
      <w:numFmt w:val="bullet"/>
      <w:lvlText w:val=""/>
      <w:lvlJc w:val="left"/>
      <w:pPr>
        <w:ind w:left="6848" w:hanging="360"/>
      </w:pPr>
      <w:rPr>
        <w:rFonts w:ascii="Symbol" w:hAnsi="Symbol" w:hint="default"/>
      </w:rPr>
    </w:lvl>
    <w:lvl w:ilvl="7" w:tplc="04150003" w:tentative="1">
      <w:start w:val="1"/>
      <w:numFmt w:val="bullet"/>
      <w:lvlText w:val="o"/>
      <w:lvlJc w:val="left"/>
      <w:pPr>
        <w:ind w:left="7568" w:hanging="360"/>
      </w:pPr>
      <w:rPr>
        <w:rFonts w:ascii="Courier New" w:hAnsi="Courier New" w:cs="Courier New" w:hint="default"/>
      </w:rPr>
    </w:lvl>
    <w:lvl w:ilvl="8" w:tplc="04150005" w:tentative="1">
      <w:start w:val="1"/>
      <w:numFmt w:val="bullet"/>
      <w:lvlText w:val=""/>
      <w:lvlJc w:val="left"/>
      <w:pPr>
        <w:ind w:left="8288" w:hanging="360"/>
      </w:pPr>
      <w:rPr>
        <w:rFonts w:ascii="Wingdings" w:hAnsi="Wingdings" w:hint="default"/>
      </w:rPr>
    </w:lvl>
  </w:abstractNum>
  <w:abstractNum w:abstractNumId="3" w15:restartNumberingAfterBreak="0">
    <w:nsid w:val="020414FE"/>
    <w:multiLevelType w:val="hybridMultilevel"/>
    <w:tmpl w:val="17A6A8EC"/>
    <w:lvl w:ilvl="0" w:tplc="02CA5230">
      <w:start w:val="1"/>
      <w:numFmt w:val="decimal"/>
      <w:lvlText w:val="%1)"/>
      <w:lvlJc w:val="left"/>
      <w:pPr>
        <w:ind w:left="1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34305A">
      <w:start w:val="1"/>
      <w:numFmt w:val="lowerLetter"/>
      <w:lvlText w:val="%2"/>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E41EF0">
      <w:start w:val="1"/>
      <w:numFmt w:val="lowerRoman"/>
      <w:lvlText w:val="%3"/>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5C0914">
      <w:start w:val="1"/>
      <w:numFmt w:val="decimal"/>
      <w:lvlText w:val="%4"/>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8B82F0A">
      <w:start w:val="1"/>
      <w:numFmt w:val="lowerLetter"/>
      <w:lvlText w:val="%5"/>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EE1BBC">
      <w:start w:val="1"/>
      <w:numFmt w:val="lowerRoman"/>
      <w:lvlText w:val="%6"/>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FECC40">
      <w:start w:val="1"/>
      <w:numFmt w:val="decimal"/>
      <w:lvlText w:val="%7"/>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2EC93E">
      <w:start w:val="1"/>
      <w:numFmt w:val="lowerLetter"/>
      <w:lvlText w:val="%8"/>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AC6ECE">
      <w:start w:val="1"/>
      <w:numFmt w:val="lowerRoman"/>
      <w:lvlText w:val="%9"/>
      <w:lvlJc w:val="left"/>
      <w:pPr>
        <w:ind w:left="69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070F23"/>
    <w:multiLevelType w:val="hybridMultilevel"/>
    <w:tmpl w:val="D59EA7A0"/>
    <w:lvl w:ilvl="0" w:tplc="31C24E30">
      <w:start w:val="1"/>
      <w:numFmt w:val="decimal"/>
      <w:lvlText w:val="%1"/>
      <w:lvlJc w:val="left"/>
      <w:pPr>
        <w:ind w:left="36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1AC433B0">
      <w:start w:val="1"/>
      <w:numFmt w:val="lowerLetter"/>
      <w:lvlText w:val="%2"/>
      <w:lvlJc w:val="left"/>
      <w:pPr>
        <w:ind w:left="672"/>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6E88C8FA">
      <w:start w:val="2"/>
      <w:numFmt w:val="decimal"/>
      <w:lvlRestart w:val="0"/>
      <w:lvlText w:val="%3."/>
      <w:lvlJc w:val="left"/>
      <w:pPr>
        <w:ind w:left="958"/>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9B56ABA8">
      <w:start w:val="1"/>
      <w:numFmt w:val="decimal"/>
      <w:lvlText w:val="%4"/>
      <w:lvlJc w:val="left"/>
      <w:pPr>
        <w:ind w:left="1704"/>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CB38D968">
      <w:start w:val="1"/>
      <w:numFmt w:val="lowerLetter"/>
      <w:lvlText w:val="%5"/>
      <w:lvlJc w:val="left"/>
      <w:pPr>
        <w:ind w:left="2424"/>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F148F4F6">
      <w:start w:val="1"/>
      <w:numFmt w:val="lowerRoman"/>
      <w:lvlText w:val="%6"/>
      <w:lvlJc w:val="left"/>
      <w:pPr>
        <w:ind w:left="3144"/>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4282EE56">
      <w:start w:val="1"/>
      <w:numFmt w:val="decimal"/>
      <w:lvlText w:val="%7"/>
      <w:lvlJc w:val="left"/>
      <w:pPr>
        <w:ind w:left="3864"/>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F460C18E">
      <w:start w:val="1"/>
      <w:numFmt w:val="lowerLetter"/>
      <w:lvlText w:val="%8"/>
      <w:lvlJc w:val="left"/>
      <w:pPr>
        <w:ind w:left="4584"/>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E2547562">
      <w:start w:val="1"/>
      <w:numFmt w:val="lowerRoman"/>
      <w:lvlText w:val="%9"/>
      <w:lvlJc w:val="left"/>
      <w:pPr>
        <w:ind w:left="5304"/>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5" w15:restartNumberingAfterBreak="0">
    <w:nsid w:val="066A39A0"/>
    <w:multiLevelType w:val="hybridMultilevel"/>
    <w:tmpl w:val="CBF64996"/>
    <w:lvl w:ilvl="0" w:tplc="561603B4">
      <w:start w:val="11"/>
      <w:numFmt w:val="decimal"/>
      <w:lvlText w:val="%1."/>
      <w:lvlJc w:val="left"/>
      <w:pPr>
        <w:ind w:left="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0DE6F7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5E22B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35ED03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EAA7D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FC85E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F0834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DDC485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5032D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D729B1"/>
    <w:multiLevelType w:val="hybridMultilevel"/>
    <w:tmpl w:val="667E83D8"/>
    <w:lvl w:ilvl="0" w:tplc="95CC4EF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69CBAB0">
      <w:start w:val="1"/>
      <w:numFmt w:val="lowerLetter"/>
      <w:lvlText w:val="%2"/>
      <w:lvlJc w:val="left"/>
      <w:pPr>
        <w:ind w:left="7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84C696">
      <w:start w:val="1"/>
      <w:numFmt w:val="lowerRoman"/>
      <w:lvlText w:val="%3"/>
      <w:lvlJc w:val="left"/>
      <w:pPr>
        <w:ind w:left="10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F4AC0E">
      <w:start w:val="1"/>
      <w:numFmt w:val="decimal"/>
      <w:lvlText w:val="%4"/>
      <w:lvlJc w:val="left"/>
      <w:pPr>
        <w:ind w:left="1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6C47D2">
      <w:start w:val="1"/>
      <w:numFmt w:val="lowerLetter"/>
      <w:lvlRestart w:val="0"/>
      <w:lvlText w:val="%5)"/>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14098E4">
      <w:start w:val="1"/>
      <w:numFmt w:val="lowerRoman"/>
      <w:lvlText w:val="%6"/>
      <w:lvlJc w:val="left"/>
      <w:pPr>
        <w:ind w:left="2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ADA406E">
      <w:start w:val="1"/>
      <w:numFmt w:val="decimal"/>
      <w:lvlText w:val="%7"/>
      <w:lvlJc w:val="left"/>
      <w:pPr>
        <w:ind w:left="3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22AE22">
      <w:start w:val="1"/>
      <w:numFmt w:val="lowerLetter"/>
      <w:lvlText w:val="%8"/>
      <w:lvlJc w:val="left"/>
      <w:pPr>
        <w:ind w:left="3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62651C">
      <w:start w:val="1"/>
      <w:numFmt w:val="lowerRoman"/>
      <w:lvlText w:val="%9"/>
      <w:lvlJc w:val="left"/>
      <w:pPr>
        <w:ind w:left="46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A976FE7"/>
    <w:multiLevelType w:val="hybridMultilevel"/>
    <w:tmpl w:val="919A245A"/>
    <w:lvl w:ilvl="0" w:tplc="D3C004A2">
      <w:start w:val="4"/>
      <w:numFmt w:val="upperRoman"/>
      <w:lvlText w:val="%1."/>
      <w:lvlJc w:val="left"/>
      <w:pPr>
        <w:ind w:left="95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AE2C73E">
      <w:start w:val="1"/>
      <w:numFmt w:val="decimal"/>
      <w:lvlText w:val="%2."/>
      <w:lvlJc w:val="left"/>
      <w:pPr>
        <w:ind w:left="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56DAD4">
      <w:start w:val="1"/>
      <w:numFmt w:val="lowerRoman"/>
      <w:lvlText w:val="%3"/>
      <w:lvlJc w:val="left"/>
      <w:pPr>
        <w:ind w:left="1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285FC4">
      <w:start w:val="1"/>
      <w:numFmt w:val="decimal"/>
      <w:lvlText w:val="%4"/>
      <w:lvlJc w:val="left"/>
      <w:pPr>
        <w:ind w:left="18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4B23DDE">
      <w:start w:val="1"/>
      <w:numFmt w:val="lowerLetter"/>
      <w:lvlText w:val="%5"/>
      <w:lvlJc w:val="left"/>
      <w:pPr>
        <w:ind w:left="2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1465A8">
      <w:start w:val="1"/>
      <w:numFmt w:val="lowerRoman"/>
      <w:lvlText w:val="%6"/>
      <w:lvlJc w:val="left"/>
      <w:pPr>
        <w:ind w:left="3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FA0F66">
      <w:start w:val="1"/>
      <w:numFmt w:val="decimal"/>
      <w:lvlText w:val="%7"/>
      <w:lvlJc w:val="left"/>
      <w:pPr>
        <w:ind w:left="40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3AF458">
      <w:start w:val="1"/>
      <w:numFmt w:val="lowerLetter"/>
      <w:lvlText w:val="%8"/>
      <w:lvlJc w:val="left"/>
      <w:pPr>
        <w:ind w:left="4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8279A6">
      <w:start w:val="1"/>
      <w:numFmt w:val="lowerRoman"/>
      <w:lvlText w:val="%9"/>
      <w:lvlJc w:val="left"/>
      <w:pPr>
        <w:ind w:left="5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D151BCF"/>
    <w:multiLevelType w:val="hybridMultilevel"/>
    <w:tmpl w:val="0A746880"/>
    <w:lvl w:ilvl="0" w:tplc="65F49A9A">
      <w:start w:val="1"/>
      <w:numFmt w:val="decimal"/>
      <w:lvlText w:val="%1)"/>
      <w:lvlJc w:val="left"/>
      <w:pPr>
        <w:ind w:left="1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F9AC828">
      <w:start w:val="1"/>
      <w:numFmt w:val="lowerLetter"/>
      <w:lvlText w:val="%2"/>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98C588">
      <w:start w:val="1"/>
      <w:numFmt w:val="lowerRoman"/>
      <w:lvlText w:val="%3"/>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C6A8BA8">
      <w:start w:val="1"/>
      <w:numFmt w:val="decimal"/>
      <w:lvlText w:val="%4"/>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DC58A0">
      <w:start w:val="1"/>
      <w:numFmt w:val="lowerLetter"/>
      <w:lvlText w:val="%5"/>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F1C7760">
      <w:start w:val="1"/>
      <w:numFmt w:val="lowerRoman"/>
      <w:lvlText w:val="%6"/>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663BA0">
      <w:start w:val="1"/>
      <w:numFmt w:val="decimal"/>
      <w:lvlText w:val="%7"/>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16D758">
      <w:start w:val="1"/>
      <w:numFmt w:val="lowerLetter"/>
      <w:lvlText w:val="%8"/>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E385BDC">
      <w:start w:val="1"/>
      <w:numFmt w:val="lowerRoman"/>
      <w:lvlText w:val="%9"/>
      <w:lvlJc w:val="left"/>
      <w:pPr>
        <w:ind w:left="6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03325BD"/>
    <w:multiLevelType w:val="hybridMultilevel"/>
    <w:tmpl w:val="D6F85EC4"/>
    <w:lvl w:ilvl="0" w:tplc="ED9876A8">
      <w:start w:val="1"/>
      <w:numFmt w:val="decimal"/>
      <w:lvlText w:val="%1)"/>
      <w:lvlJc w:val="left"/>
      <w:pPr>
        <w:ind w:left="1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40780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B6486B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AA5A0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63C9BA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76AC2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E4329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5A5ED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9CA40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3D16FC4"/>
    <w:multiLevelType w:val="hybridMultilevel"/>
    <w:tmpl w:val="0E2C2988"/>
    <w:lvl w:ilvl="0" w:tplc="9E489E50">
      <w:start w:val="1"/>
      <w:numFmt w:val="lowerLetter"/>
      <w:lvlText w:val="%1)"/>
      <w:lvlJc w:val="left"/>
      <w:pPr>
        <w:ind w:left="152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D2A0DE3E">
      <w:start w:val="1"/>
      <w:numFmt w:val="lowerLetter"/>
      <w:lvlText w:val="%2"/>
      <w:lvlJc w:val="left"/>
      <w:pPr>
        <w:ind w:left="164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89C4A274">
      <w:start w:val="1"/>
      <w:numFmt w:val="lowerRoman"/>
      <w:lvlText w:val="%3"/>
      <w:lvlJc w:val="left"/>
      <w:pPr>
        <w:ind w:left="236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E41A3B18">
      <w:start w:val="1"/>
      <w:numFmt w:val="decimal"/>
      <w:lvlText w:val="%4"/>
      <w:lvlJc w:val="left"/>
      <w:pPr>
        <w:ind w:left="308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5B2C1C9E">
      <w:start w:val="1"/>
      <w:numFmt w:val="lowerLetter"/>
      <w:lvlText w:val="%5"/>
      <w:lvlJc w:val="left"/>
      <w:pPr>
        <w:ind w:left="380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2BD4C4D0">
      <w:start w:val="1"/>
      <w:numFmt w:val="lowerRoman"/>
      <w:lvlText w:val="%6"/>
      <w:lvlJc w:val="left"/>
      <w:pPr>
        <w:ind w:left="452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17928568">
      <w:start w:val="1"/>
      <w:numFmt w:val="decimal"/>
      <w:lvlText w:val="%7"/>
      <w:lvlJc w:val="left"/>
      <w:pPr>
        <w:ind w:left="524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49525FB2">
      <w:start w:val="1"/>
      <w:numFmt w:val="lowerLetter"/>
      <w:lvlText w:val="%8"/>
      <w:lvlJc w:val="left"/>
      <w:pPr>
        <w:ind w:left="596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BAD29350">
      <w:start w:val="1"/>
      <w:numFmt w:val="lowerRoman"/>
      <w:lvlText w:val="%9"/>
      <w:lvlJc w:val="left"/>
      <w:pPr>
        <w:ind w:left="668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8232DE5"/>
    <w:multiLevelType w:val="hybridMultilevel"/>
    <w:tmpl w:val="EF6817BA"/>
    <w:lvl w:ilvl="0" w:tplc="A9328DEC">
      <w:start w:val="2"/>
      <w:numFmt w:val="decimal"/>
      <w:lvlText w:val="%1."/>
      <w:lvlJc w:val="left"/>
      <w:pPr>
        <w:ind w:left="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327B88">
      <w:start w:val="1"/>
      <w:numFmt w:val="lowerLetter"/>
      <w:lvlText w:val="%2"/>
      <w:lvlJc w:val="left"/>
      <w:pPr>
        <w:ind w:left="1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1AA58EE">
      <w:start w:val="1"/>
      <w:numFmt w:val="lowerRoman"/>
      <w:lvlText w:val="%3"/>
      <w:lvlJc w:val="left"/>
      <w:pPr>
        <w:ind w:left="1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849F74">
      <w:start w:val="1"/>
      <w:numFmt w:val="decimal"/>
      <w:lvlText w:val="%4"/>
      <w:lvlJc w:val="left"/>
      <w:pPr>
        <w:ind w:left="2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DA720E">
      <w:start w:val="1"/>
      <w:numFmt w:val="lowerLetter"/>
      <w:lvlText w:val="%5"/>
      <w:lvlJc w:val="left"/>
      <w:pPr>
        <w:ind w:left="3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0E3C0C">
      <w:start w:val="1"/>
      <w:numFmt w:val="lowerRoman"/>
      <w:lvlText w:val="%6"/>
      <w:lvlJc w:val="left"/>
      <w:pPr>
        <w:ind w:left="4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B983C62">
      <w:start w:val="1"/>
      <w:numFmt w:val="decimal"/>
      <w:lvlText w:val="%7"/>
      <w:lvlJc w:val="left"/>
      <w:pPr>
        <w:ind w:left="4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BE087B8">
      <w:start w:val="1"/>
      <w:numFmt w:val="lowerLetter"/>
      <w:lvlText w:val="%8"/>
      <w:lvlJc w:val="left"/>
      <w:pPr>
        <w:ind w:left="54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14C99C">
      <w:start w:val="1"/>
      <w:numFmt w:val="lowerRoman"/>
      <w:lvlText w:val="%9"/>
      <w:lvlJc w:val="left"/>
      <w:pPr>
        <w:ind w:left="6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84A03E1"/>
    <w:multiLevelType w:val="hybridMultilevel"/>
    <w:tmpl w:val="D97AC04A"/>
    <w:lvl w:ilvl="0" w:tplc="8C82C6D6">
      <w:start w:val="1"/>
      <w:numFmt w:val="decimal"/>
      <w:lvlText w:val="%1)"/>
      <w:lvlJc w:val="left"/>
      <w:pPr>
        <w:ind w:left="1174"/>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8DE0702C">
      <w:start w:val="6"/>
      <w:numFmt w:val="decimal"/>
      <w:lvlText w:val="%2)"/>
      <w:lvlJc w:val="left"/>
      <w:pPr>
        <w:ind w:left="1174"/>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AAF60920">
      <w:start w:val="1"/>
      <w:numFmt w:val="lowerLetter"/>
      <w:lvlText w:val="%3)"/>
      <w:lvlJc w:val="left"/>
      <w:pPr>
        <w:ind w:left="1383"/>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4D260C0C">
      <w:start w:val="1"/>
      <w:numFmt w:val="decimal"/>
      <w:lvlText w:val="%4"/>
      <w:lvlJc w:val="left"/>
      <w:pPr>
        <w:ind w:left="198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7B2A8846">
      <w:start w:val="1"/>
      <w:numFmt w:val="lowerLetter"/>
      <w:lvlText w:val="%5"/>
      <w:lvlJc w:val="left"/>
      <w:pPr>
        <w:ind w:left="270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47E6BAF8">
      <w:start w:val="1"/>
      <w:numFmt w:val="lowerRoman"/>
      <w:lvlText w:val="%6"/>
      <w:lvlJc w:val="left"/>
      <w:pPr>
        <w:ind w:left="342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4DC4D59E">
      <w:start w:val="1"/>
      <w:numFmt w:val="decimal"/>
      <w:lvlText w:val="%7"/>
      <w:lvlJc w:val="left"/>
      <w:pPr>
        <w:ind w:left="414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AD68DDDA">
      <w:start w:val="1"/>
      <w:numFmt w:val="lowerLetter"/>
      <w:lvlText w:val="%8"/>
      <w:lvlJc w:val="left"/>
      <w:pPr>
        <w:ind w:left="486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83C8F700">
      <w:start w:val="1"/>
      <w:numFmt w:val="lowerRoman"/>
      <w:lvlText w:val="%9"/>
      <w:lvlJc w:val="left"/>
      <w:pPr>
        <w:ind w:left="558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13" w15:restartNumberingAfterBreak="0">
    <w:nsid w:val="1E333491"/>
    <w:multiLevelType w:val="hybridMultilevel"/>
    <w:tmpl w:val="FBE4EF76"/>
    <w:lvl w:ilvl="0" w:tplc="D906721A">
      <w:start w:val="1"/>
      <w:numFmt w:val="bullet"/>
      <w:lvlText w:val=""/>
      <w:lvlJc w:val="left"/>
      <w:pPr>
        <w:ind w:left="1452"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50003">
      <w:start w:val="1"/>
      <w:numFmt w:val="bullet"/>
      <w:lvlText w:val="o"/>
      <w:lvlJc w:val="left"/>
      <w:pPr>
        <w:ind w:left="2172" w:hanging="360"/>
      </w:pPr>
      <w:rPr>
        <w:rFonts w:ascii="Courier New" w:hAnsi="Courier New" w:cs="Courier New" w:hint="default"/>
      </w:rPr>
    </w:lvl>
    <w:lvl w:ilvl="2" w:tplc="04150005" w:tentative="1">
      <w:start w:val="1"/>
      <w:numFmt w:val="bullet"/>
      <w:lvlText w:val=""/>
      <w:lvlJc w:val="left"/>
      <w:pPr>
        <w:ind w:left="2892" w:hanging="360"/>
      </w:pPr>
      <w:rPr>
        <w:rFonts w:ascii="Wingdings" w:hAnsi="Wingdings" w:hint="default"/>
      </w:rPr>
    </w:lvl>
    <w:lvl w:ilvl="3" w:tplc="04150001" w:tentative="1">
      <w:start w:val="1"/>
      <w:numFmt w:val="bullet"/>
      <w:lvlText w:val=""/>
      <w:lvlJc w:val="left"/>
      <w:pPr>
        <w:ind w:left="3612" w:hanging="360"/>
      </w:pPr>
      <w:rPr>
        <w:rFonts w:ascii="Symbol" w:hAnsi="Symbol" w:hint="default"/>
      </w:rPr>
    </w:lvl>
    <w:lvl w:ilvl="4" w:tplc="04150003" w:tentative="1">
      <w:start w:val="1"/>
      <w:numFmt w:val="bullet"/>
      <w:lvlText w:val="o"/>
      <w:lvlJc w:val="left"/>
      <w:pPr>
        <w:ind w:left="4332" w:hanging="360"/>
      </w:pPr>
      <w:rPr>
        <w:rFonts w:ascii="Courier New" w:hAnsi="Courier New" w:cs="Courier New" w:hint="default"/>
      </w:rPr>
    </w:lvl>
    <w:lvl w:ilvl="5" w:tplc="04150005" w:tentative="1">
      <w:start w:val="1"/>
      <w:numFmt w:val="bullet"/>
      <w:lvlText w:val=""/>
      <w:lvlJc w:val="left"/>
      <w:pPr>
        <w:ind w:left="5052" w:hanging="360"/>
      </w:pPr>
      <w:rPr>
        <w:rFonts w:ascii="Wingdings" w:hAnsi="Wingdings" w:hint="default"/>
      </w:rPr>
    </w:lvl>
    <w:lvl w:ilvl="6" w:tplc="04150001" w:tentative="1">
      <w:start w:val="1"/>
      <w:numFmt w:val="bullet"/>
      <w:lvlText w:val=""/>
      <w:lvlJc w:val="left"/>
      <w:pPr>
        <w:ind w:left="5772" w:hanging="360"/>
      </w:pPr>
      <w:rPr>
        <w:rFonts w:ascii="Symbol" w:hAnsi="Symbol" w:hint="default"/>
      </w:rPr>
    </w:lvl>
    <w:lvl w:ilvl="7" w:tplc="04150003" w:tentative="1">
      <w:start w:val="1"/>
      <w:numFmt w:val="bullet"/>
      <w:lvlText w:val="o"/>
      <w:lvlJc w:val="left"/>
      <w:pPr>
        <w:ind w:left="6492" w:hanging="360"/>
      </w:pPr>
      <w:rPr>
        <w:rFonts w:ascii="Courier New" w:hAnsi="Courier New" w:cs="Courier New" w:hint="default"/>
      </w:rPr>
    </w:lvl>
    <w:lvl w:ilvl="8" w:tplc="04150005" w:tentative="1">
      <w:start w:val="1"/>
      <w:numFmt w:val="bullet"/>
      <w:lvlText w:val=""/>
      <w:lvlJc w:val="left"/>
      <w:pPr>
        <w:ind w:left="7212" w:hanging="360"/>
      </w:pPr>
      <w:rPr>
        <w:rFonts w:ascii="Wingdings" w:hAnsi="Wingdings" w:hint="default"/>
      </w:rPr>
    </w:lvl>
  </w:abstractNum>
  <w:abstractNum w:abstractNumId="14" w15:restartNumberingAfterBreak="0">
    <w:nsid w:val="21556750"/>
    <w:multiLevelType w:val="hybridMultilevel"/>
    <w:tmpl w:val="83724CEA"/>
    <w:lvl w:ilvl="0" w:tplc="406CF688">
      <w:start w:val="100"/>
      <w:numFmt w:val="upperRoman"/>
      <w:pStyle w:val="Nagwek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687030E4">
      <w:start w:val="1"/>
      <w:numFmt w:val="lowerLetter"/>
      <w:lvlText w:val="%2"/>
      <w:lvlJc w:val="left"/>
      <w:pPr>
        <w:ind w:left="30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2D84F7C">
      <w:start w:val="1"/>
      <w:numFmt w:val="lowerRoman"/>
      <w:lvlText w:val="%3"/>
      <w:lvlJc w:val="left"/>
      <w:pPr>
        <w:ind w:left="37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D78470F4">
      <w:start w:val="1"/>
      <w:numFmt w:val="decimal"/>
      <w:lvlText w:val="%4"/>
      <w:lvlJc w:val="left"/>
      <w:pPr>
        <w:ind w:left="44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4C6CE94">
      <w:start w:val="1"/>
      <w:numFmt w:val="lowerLetter"/>
      <w:lvlText w:val="%5"/>
      <w:lvlJc w:val="left"/>
      <w:pPr>
        <w:ind w:left="51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E18725C">
      <w:start w:val="1"/>
      <w:numFmt w:val="lowerRoman"/>
      <w:lvlText w:val="%6"/>
      <w:lvlJc w:val="left"/>
      <w:pPr>
        <w:ind w:left="58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792864E">
      <w:start w:val="1"/>
      <w:numFmt w:val="decimal"/>
      <w:lvlText w:val="%7"/>
      <w:lvlJc w:val="left"/>
      <w:pPr>
        <w:ind w:left="66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8C8BF16">
      <w:start w:val="1"/>
      <w:numFmt w:val="lowerLetter"/>
      <w:lvlText w:val="%8"/>
      <w:lvlJc w:val="left"/>
      <w:pPr>
        <w:ind w:left="73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62EEABE4">
      <w:start w:val="1"/>
      <w:numFmt w:val="lowerRoman"/>
      <w:lvlText w:val="%9"/>
      <w:lvlJc w:val="left"/>
      <w:pPr>
        <w:ind w:left="80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34F4017"/>
    <w:multiLevelType w:val="hybridMultilevel"/>
    <w:tmpl w:val="D438E186"/>
    <w:lvl w:ilvl="0" w:tplc="53C0536A">
      <w:start w:val="8"/>
      <w:numFmt w:val="decimal"/>
      <w:lvlText w:val="%1."/>
      <w:lvlJc w:val="left"/>
      <w:pPr>
        <w:ind w:left="958"/>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9B105F6A">
      <w:start w:val="1"/>
      <w:numFmt w:val="decimal"/>
      <w:lvlText w:val="%2)"/>
      <w:lvlJc w:val="left"/>
      <w:pPr>
        <w:ind w:left="1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0887F2">
      <w:start w:val="1"/>
      <w:numFmt w:val="lowerLetter"/>
      <w:lvlText w:val="%3)"/>
      <w:lvlJc w:val="left"/>
      <w:pPr>
        <w:ind w:left="1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36E2558">
      <w:start w:val="1"/>
      <w:numFmt w:val="decimal"/>
      <w:lvlText w:val="%4"/>
      <w:lvlJc w:val="left"/>
      <w:pPr>
        <w:ind w:left="21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96B104">
      <w:start w:val="1"/>
      <w:numFmt w:val="lowerLetter"/>
      <w:lvlText w:val="%5"/>
      <w:lvlJc w:val="left"/>
      <w:pPr>
        <w:ind w:left="2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7D4986C">
      <w:start w:val="1"/>
      <w:numFmt w:val="lowerRoman"/>
      <w:lvlText w:val="%6"/>
      <w:lvlJc w:val="left"/>
      <w:pPr>
        <w:ind w:left="36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81E9EAA">
      <w:start w:val="1"/>
      <w:numFmt w:val="decimal"/>
      <w:lvlText w:val="%7"/>
      <w:lvlJc w:val="left"/>
      <w:pPr>
        <w:ind w:left="43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0A6752">
      <w:start w:val="1"/>
      <w:numFmt w:val="lowerLetter"/>
      <w:lvlText w:val="%8"/>
      <w:lvlJc w:val="left"/>
      <w:pPr>
        <w:ind w:left="50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649D52">
      <w:start w:val="1"/>
      <w:numFmt w:val="lowerRoman"/>
      <w:lvlText w:val="%9"/>
      <w:lvlJc w:val="left"/>
      <w:pPr>
        <w:ind w:left="57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41D2AB4"/>
    <w:multiLevelType w:val="hybridMultilevel"/>
    <w:tmpl w:val="0F6887A6"/>
    <w:lvl w:ilvl="0" w:tplc="86F87A3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3AE0D2">
      <w:start w:val="1"/>
      <w:numFmt w:val="lowerLetter"/>
      <w:lvlText w:val="%2"/>
      <w:lvlJc w:val="left"/>
      <w:pPr>
        <w:ind w:left="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B8DC64">
      <w:start w:val="1"/>
      <w:numFmt w:val="lowerRoman"/>
      <w:lvlText w:val="%3"/>
      <w:lvlJc w:val="left"/>
      <w:pPr>
        <w:ind w:left="10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9ADF38">
      <w:start w:val="1"/>
      <w:numFmt w:val="decimal"/>
      <w:lvlRestart w:val="0"/>
      <w:lvlText w:val="%4)"/>
      <w:lvlJc w:val="left"/>
      <w:pPr>
        <w:ind w:left="1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D264DD0">
      <w:start w:val="1"/>
      <w:numFmt w:val="lowerLetter"/>
      <w:lvlText w:val="%5"/>
      <w:lvlJc w:val="left"/>
      <w:pPr>
        <w:ind w:left="2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067DDE">
      <w:start w:val="1"/>
      <w:numFmt w:val="lowerRoman"/>
      <w:lvlText w:val="%6"/>
      <w:lvlJc w:val="left"/>
      <w:pPr>
        <w:ind w:left="2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5EE56E">
      <w:start w:val="1"/>
      <w:numFmt w:val="decimal"/>
      <w:lvlText w:val="%7"/>
      <w:lvlJc w:val="left"/>
      <w:pPr>
        <w:ind w:left="35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BDEC328">
      <w:start w:val="1"/>
      <w:numFmt w:val="lowerLetter"/>
      <w:lvlText w:val="%8"/>
      <w:lvlJc w:val="left"/>
      <w:pPr>
        <w:ind w:left="42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EAD5BC">
      <w:start w:val="1"/>
      <w:numFmt w:val="lowerRoman"/>
      <w:lvlText w:val="%9"/>
      <w:lvlJc w:val="left"/>
      <w:pPr>
        <w:ind w:left="49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4494889"/>
    <w:multiLevelType w:val="hybridMultilevel"/>
    <w:tmpl w:val="E5E8B508"/>
    <w:lvl w:ilvl="0" w:tplc="64BAC814">
      <w:start w:val="17"/>
      <w:numFmt w:val="upperRoman"/>
      <w:lvlText w:val="%1."/>
      <w:lvlJc w:val="left"/>
      <w:pPr>
        <w:ind w:left="10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C942BD4">
      <w:start w:val="5"/>
      <w:numFmt w:val="decimal"/>
      <w:lvlText w:val="%2)"/>
      <w:lvlJc w:val="left"/>
      <w:pPr>
        <w:ind w:left="1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CEE41E8">
      <w:start w:val="1"/>
      <w:numFmt w:val="lowerRoman"/>
      <w:lvlText w:val="%3"/>
      <w:lvlJc w:val="left"/>
      <w:pPr>
        <w:ind w:left="13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8529636">
      <w:start w:val="1"/>
      <w:numFmt w:val="decimal"/>
      <w:lvlText w:val="%4"/>
      <w:lvlJc w:val="left"/>
      <w:pPr>
        <w:ind w:left="2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83E016E">
      <w:start w:val="1"/>
      <w:numFmt w:val="lowerLetter"/>
      <w:lvlText w:val="%5"/>
      <w:lvlJc w:val="left"/>
      <w:pPr>
        <w:ind w:left="2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07671EA">
      <w:start w:val="1"/>
      <w:numFmt w:val="lowerRoman"/>
      <w:lvlText w:val="%6"/>
      <w:lvlJc w:val="left"/>
      <w:pPr>
        <w:ind w:left="3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A309CEC">
      <w:start w:val="1"/>
      <w:numFmt w:val="decimal"/>
      <w:lvlText w:val="%7"/>
      <w:lvlJc w:val="left"/>
      <w:pPr>
        <w:ind w:left="4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80E8EE">
      <w:start w:val="1"/>
      <w:numFmt w:val="lowerLetter"/>
      <w:lvlText w:val="%8"/>
      <w:lvlJc w:val="left"/>
      <w:pPr>
        <w:ind w:left="4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12D9C2">
      <w:start w:val="1"/>
      <w:numFmt w:val="lowerRoman"/>
      <w:lvlText w:val="%9"/>
      <w:lvlJc w:val="left"/>
      <w:pPr>
        <w:ind w:left="5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6FA709A"/>
    <w:multiLevelType w:val="hybridMultilevel"/>
    <w:tmpl w:val="44C81DA8"/>
    <w:lvl w:ilvl="0" w:tplc="0DF60B9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706B6E">
      <w:start w:val="1"/>
      <w:numFmt w:val="lowerLetter"/>
      <w:lvlText w:val="%2"/>
      <w:lvlJc w:val="left"/>
      <w:pPr>
        <w:ind w:left="6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CA898EE">
      <w:start w:val="1"/>
      <w:numFmt w:val="lowerRoman"/>
      <w:lvlText w:val="%3"/>
      <w:lvlJc w:val="left"/>
      <w:pPr>
        <w:ind w:left="9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314CACC">
      <w:start w:val="1"/>
      <w:numFmt w:val="decimal"/>
      <w:lvlRestart w:val="0"/>
      <w:lvlText w:val="%4)"/>
      <w:lvlJc w:val="left"/>
      <w:pPr>
        <w:ind w:left="13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081EF6">
      <w:start w:val="1"/>
      <w:numFmt w:val="lowerLetter"/>
      <w:lvlText w:val="%5"/>
      <w:lvlJc w:val="left"/>
      <w:pPr>
        <w:ind w:left="1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EAEAAA">
      <w:start w:val="1"/>
      <w:numFmt w:val="lowerRoman"/>
      <w:lvlText w:val="%6"/>
      <w:lvlJc w:val="left"/>
      <w:pPr>
        <w:ind w:left="2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2EC01A">
      <w:start w:val="1"/>
      <w:numFmt w:val="decimal"/>
      <w:lvlText w:val="%7"/>
      <w:lvlJc w:val="left"/>
      <w:pPr>
        <w:ind w:left="3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04482E">
      <w:start w:val="1"/>
      <w:numFmt w:val="lowerLetter"/>
      <w:lvlText w:val="%8"/>
      <w:lvlJc w:val="left"/>
      <w:pPr>
        <w:ind w:left="4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1442054">
      <w:start w:val="1"/>
      <w:numFmt w:val="lowerRoman"/>
      <w:lvlText w:val="%9"/>
      <w:lvlJc w:val="left"/>
      <w:pPr>
        <w:ind w:left="4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AD9149C"/>
    <w:multiLevelType w:val="hybridMultilevel"/>
    <w:tmpl w:val="BCCC9732"/>
    <w:lvl w:ilvl="0" w:tplc="F2FE968E">
      <w:start w:val="1"/>
      <w:numFmt w:val="bullet"/>
      <w:lvlText w:val="•"/>
      <w:lvlJc w:val="left"/>
      <w:pPr>
        <w:ind w:left="1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685C1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162D9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38AD2C">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1260D8">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22DEB8">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338876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888364">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5DC18C6">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BF750C6"/>
    <w:multiLevelType w:val="hybridMultilevel"/>
    <w:tmpl w:val="240E7996"/>
    <w:lvl w:ilvl="0" w:tplc="02B43380">
      <w:start w:val="9"/>
      <w:numFmt w:val="decimal"/>
      <w:lvlText w:val="%1."/>
      <w:lvlJc w:val="left"/>
      <w:pPr>
        <w:ind w:left="9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4B4BD1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8C952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EC4D70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AE8DA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CD8882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FA784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AB031B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C23BE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C9F1816"/>
    <w:multiLevelType w:val="hybridMultilevel"/>
    <w:tmpl w:val="66CE8598"/>
    <w:lvl w:ilvl="0" w:tplc="C1D8ECA6">
      <w:start w:val="20"/>
      <w:numFmt w:val="upperRoman"/>
      <w:lvlText w:val="%1."/>
      <w:lvlJc w:val="left"/>
      <w:pPr>
        <w:ind w:left="9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7F8486C">
      <w:start w:val="1"/>
      <w:numFmt w:val="decimal"/>
      <w:lvlText w:val="%2."/>
      <w:lvlJc w:val="left"/>
      <w:pPr>
        <w:ind w:left="958"/>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C7A20838">
      <w:start w:val="1"/>
      <w:numFmt w:val="lowerRoman"/>
      <w:lvlText w:val="%3"/>
      <w:lvlJc w:val="left"/>
      <w:pPr>
        <w:ind w:left="161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A24855B4">
      <w:start w:val="1"/>
      <w:numFmt w:val="decimal"/>
      <w:lvlText w:val="%4"/>
      <w:lvlJc w:val="left"/>
      <w:pPr>
        <w:ind w:left="233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4C5480C4">
      <w:start w:val="1"/>
      <w:numFmt w:val="lowerLetter"/>
      <w:lvlText w:val="%5"/>
      <w:lvlJc w:val="left"/>
      <w:pPr>
        <w:ind w:left="305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5268B764">
      <w:start w:val="1"/>
      <w:numFmt w:val="lowerRoman"/>
      <w:lvlText w:val="%6"/>
      <w:lvlJc w:val="left"/>
      <w:pPr>
        <w:ind w:left="377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E50478E0">
      <w:start w:val="1"/>
      <w:numFmt w:val="decimal"/>
      <w:lvlText w:val="%7"/>
      <w:lvlJc w:val="left"/>
      <w:pPr>
        <w:ind w:left="449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B1E66A48">
      <w:start w:val="1"/>
      <w:numFmt w:val="lowerLetter"/>
      <w:lvlText w:val="%8"/>
      <w:lvlJc w:val="left"/>
      <w:pPr>
        <w:ind w:left="521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D6BA4BDA">
      <w:start w:val="1"/>
      <w:numFmt w:val="lowerRoman"/>
      <w:lvlText w:val="%9"/>
      <w:lvlJc w:val="left"/>
      <w:pPr>
        <w:ind w:left="593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22" w15:restartNumberingAfterBreak="0">
    <w:nsid w:val="2D794021"/>
    <w:multiLevelType w:val="hybridMultilevel"/>
    <w:tmpl w:val="01846E80"/>
    <w:lvl w:ilvl="0" w:tplc="80C20BD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4A70A8">
      <w:start w:val="1"/>
      <w:numFmt w:val="bullet"/>
      <w:lvlText w:val="o"/>
      <w:lvlJc w:val="left"/>
      <w:pPr>
        <w:ind w:left="7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DCA48A6">
      <w:start w:val="1"/>
      <w:numFmt w:val="bullet"/>
      <w:lvlText w:val="▪"/>
      <w:lvlJc w:val="left"/>
      <w:pPr>
        <w:ind w:left="1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3EA1EC4">
      <w:start w:val="1"/>
      <w:numFmt w:val="bullet"/>
      <w:lvlText w:val="•"/>
      <w:lvlJc w:val="left"/>
      <w:pPr>
        <w:ind w:left="1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04FE8E">
      <w:start w:val="1"/>
      <w:numFmt w:val="bullet"/>
      <w:lvlRestart w:val="0"/>
      <w:lvlText w:val=""/>
      <w:lvlJc w:val="left"/>
      <w:pPr>
        <w:ind w:left="22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0A7576">
      <w:start w:val="1"/>
      <w:numFmt w:val="bullet"/>
      <w:lvlText w:val="▪"/>
      <w:lvlJc w:val="left"/>
      <w:pPr>
        <w:ind w:left="28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409BF6">
      <w:start w:val="1"/>
      <w:numFmt w:val="bullet"/>
      <w:lvlText w:val="•"/>
      <w:lvlJc w:val="left"/>
      <w:pPr>
        <w:ind w:left="3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56D52E">
      <w:start w:val="1"/>
      <w:numFmt w:val="bullet"/>
      <w:lvlText w:val="o"/>
      <w:lvlJc w:val="left"/>
      <w:pPr>
        <w:ind w:left="42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0ACE1E">
      <w:start w:val="1"/>
      <w:numFmt w:val="bullet"/>
      <w:lvlText w:val="▪"/>
      <w:lvlJc w:val="left"/>
      <w:pPr>
        <w:ind w:left="49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2890143"/>
    <w:multiLevelType w:val="hybridMultilevel"/>
    <w:tmpl w:val="972602FE"/>
    <w:lvl w:ilvl="0" w:tplc="9F48274E">
      <w:start w:val="1"/>
      <w:numFmt w:val="upperRoman"/>
      <w:lvlText w:val="%1."/>
      <w:lvlJc w:val="right"/>
      <w:pPr>
        <w:ind w:left="502" w:hanging="360"/>
      </w:pPr>
      <w:rPr>
        <w:rFonts w:cs="Times New Roman"/>
        <w:b/>
      </w:rPr>
    </w:lvl>
    <w:lvl w:ilvl="1" w:tplc="293075A6">
      <w:start w:val="1"/>
      <w:numFmt w:val="decimal"/>
      <w:lvlText w:val="%2."/>
      <w:lvlJc w:val="left"/>
      <w:pPr>
        <w:tabs>
          <w:tab w:val="num" w:pos="1260"/>
        </w:tabs>
        <w:ind w:left="1260" w:hanging="360"/>
      </w:pPr>
      <w:rPr>
        <w:rFonts w:cs="Times New Roman"/>
        <w:b w:val="0"/>
        <w:i w:val="0"/>
        <w:strike w:val="0"/>
        <w:color w:val="auto"/>
      </w:rPr>
    </w:lvl>
    <w:lvl w:ilvl="2" w:tplc="675C9168">
      <w:start w:val="1"/>
      <w:numFmt w:val="lowerRoman"/>
      <w:lvlText w:val="%3."/>
      <w:lvlJc w:val="right"/>
      <w:pPr>
        <w:ind w:left="1980" w:hanging="180"/>
      </w:pPr>
      <w:rPr>
        <w:rFonts w:cs="Times New Roman"/>
      </w:rPr>
    </w:lvl>
    <w:lvl w:ilvl="3" w:tplc="04150011">
      <w:start w:val="1"/>
      <w:numFmt w:val="decimal"/>
      <w:lvlText w:val="%4)"/>
      <w:lvlJc w:val="left"/>
      <w:pPr>
        <w:ind w:left="2629" w:hanging="360"/>
      </w:pPr>
    </w:lvl>
    <w:lvl w:ilvl="4" w:tplc="1D4E84CE">
      <w:start w:val="1"/>
      <w:numFmt w:val="lowerLetter"/>
      <w:lvlText w:val="%5."/>
      <w:lvlJc w:val="left"/>
      <w:pPr>
        <w:ind w:left="3420" w:hanging="360"/>
      </w:pPr>
      <w:rPr>
        <w:rFonts w:cs="Times New Roman"/>
      </w:rPr>
    </w:lvl>
    <w:lvl w:ilvl="5" w:tplc="339E8612">
      <w:start w:val="1"/>
      <w:numFmt w:val="lowerRoman"/>
      <w:lvlText w:val="%6."/>
      <w:lvlJc w:val="right"/>
      <w:pPr>
        <w:ind w:left="4140" w:hanging="180"/>
      </w:pPr>
      <w:rPr>
        <w:rFonts w:cs="Times New Roman"/>
      </w:rPr>
    </w:lvl>
    <w:lvl w:ilvl="6" w:tplc="0415000F">
      <w:start w:val="1"/>
      <w:numFmt w:val="decimal"/>
      <w:lvlText w:val="%7."/>
      <w:lvlJc w:val="left"/>
      <w:pPr>
        <w:ind w:left="4860" w:hanging="360"/>
      </w:pPr>
      <w:rPr>
        <w:rFonts w:cs="Times New Roman"/>
      </w:rPr>
    </w:lvl>
    <w:lvl w:ilvl="7" w:tplc="04150019">
      <w:start w:val="1"/>
      <w:numFmt w:val="lowerLetter"/>
      <w:lvlText w:val="%8."/>
      <w:lvlJc w:val="left"/>
      <w:pPr>
        <w:ind w:left="5580" w:hanging="360"/>
      </w:pPr>
      <w:rPr>
        <w:rFonts w:cs="Times New Roman"/>
      </w:rPr>
    </w:lvl>
    <w:lvl w:ilvl="8" w:tplc="0415001B">
      <w:start w:val="1"/>
      <w:numFmt w:val="lowerRoman"/>
      <w:lvlText w:val="%9."/>
      <w:lvlJc w:val="right"/>
      <w:pPr>
        <w:ind w:left="6300" w:hanging="180"/>
      </w:pPr>
      <w:rPr>
        <w:rFonts w:cs="Times New Roman"/>
      </w:rPr>
    </w:lvl>
  </w:abstractNum>
  <w:abstractNum w:abstractNumId="24" w15:restartNumberingAfterBreak="0">
    <w:nsid w:val="32E83EB8"/>
    <w:multiLevelType w:val="hybridMultilevel"/>
    <w:tmpl w:val="A72CBCE6"/>
    <w:lvl w:ilvl="0" w:tplc="4D121908">
      <w:start w:val="1"/>
      <w:numFmt w:val="decimal"/>
      <w:lvlText w:val="%1."/>
      <w:lvlJc w:val="left"/>
      <w:pPr>
        <w:ind w:left="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100F8C4">
      <w:start w:val="1"/>
      <w:numFmt w:val="decimal"/>
      <w:lvlText w:val="%2)"/>
      <w:lvlJc w:val="left"/>
      <w:pPr>
        <w:ind w:left="134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EA46316">
      <w:start w:val="1"/>
      <w:numFmt w:val="lowerRoman"/>
      <w:lvlText w:val="%3"/>
      <w:lvlJc w:val="left"/>
      <w:pPr>
        <w:ind w:left="20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B1881BD0">
      <w:start w:val="1"/>
      <w:numFmt w:val="decimal"/>
      <w:lvlText w:val="%4"/>
      <w:lvlJc w:val="left"/>
      <w:pPr>
        <w:ind w:left="27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3C723FF0">
      <w:start w:val="1"/>
      <w:numFmt w:val="lowerLetter"/>
      <w:lvlText w:val="%5"/>
      <w:lvlJc w:val="left"/>
      <w:pPr>
        <w:ind w:left="34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F1E7496">
      <w:start w:val="1"/>
      <w:numFmt w:val="lowerRoman"/>
      <w:lvlText w:val="%6"/>
      <w:lvlJc w:val="left"/>
      <w:pPr>
        <w:ind w:left="42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14704926">
      <w:start w:val="1"/>
      <w:numFmt w:val="decimal"/>
      <w:lvlText w:val="%7"/>
      <w:lvlJc w:val="left"/>
      <w:pPr>
        <w:ind w:left="49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DA4A0C4">
      <w:start w:val="1"/>
      <w:numFmt w:val="lowerLetter"/>
      <w:lvlText w:val="%8"/>
      <w:lvlJc w:val="left"/>
      <w:pPr>
        <w:ind w:left="56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FD8B680">
      <w:start w:val="1"/>
      <w:numFmt w:val="lowerRoman"/>
      <w:lvlText w:val="%9"/>
      <w:lvlJc w:val="left"/>
      <w:pPr>
        <w:ind w:left="63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52B5E70"/>
    <w:multiLevelType w:val="hybridMultilevel"/>
    <w:tmpl w:val="5F549750"/>
    <w:lvl w:ilvl="0" w:tplc="5600D6E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F21DAC">
      <w:start w:val="1"/>
      <w:numFmt w:val="bullet"/>
      <w:lvlText w:val=""/>
      <w:lvlJc w:val="left"/>
      <w:pPr>
        <w:ind w:left="16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DA93CE">
      <w:start w:val="1"/>
      <w:numFmt w:val="bullet"/>
      <w:lvlText w:val="▪"/>
      <w:lvlJc w:val="left"/>
      <w:pPr>
        <w:ind w:left="1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F65D2E">
      <w:start w:val="1"/>
      <w:numFmt w:val="bullet"/>
      <w:lvlText w:val="•"/>
      <w:lvlJc w:val="left"/>
      <w:pPr>
        <w:ind w:left="25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ECF352">
      <w:start w:val="1"/>
      <w:numFmt w:val="bullet"/>
      <w:lvlText w:val="o"/>
      <w:lvlJc w:val="left"/>
      <w:pPr>
        <w:ind w:left="32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9C57D8">
      <w:start w:val="1"/>
      <w:numFmt w:val="bullet"/>
      <w:lvlText w:val="▪"/>
      <w:lvlJc w:val="left"/>
      <w:pPr>
        <w:ind w:left="40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2A70E6">
      <w:start w:val="1"/>
      <w:numFmt w:val="bullet"/>
      <w:lvlText w:val="•"/>
      <w:lvlJc w:val="left"/>
      <w:pPr>
        <w:ind w:left="47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EA34F0">
      <w:start w:val="1"/>
      <w:numFmt w:val="bullet"/>
      <w:lvlText w:val="o"/>
      <w:lvlJc w:val="left"/>
      <w:pPr>
        <w:ind w:left="54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38EAF6">
      <w:start w:val="1"/>
      <w:numFmt w:val="bullet"/>
      <w:lvlText w:val="▪"/>
      <w:lvlJc w:val="left"/>
      <w:pPr>
        <w:ind w:left="61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7B56846"/>
    <w:multiLevelType w:val="hybridMultilevel"/>
    <w:tmpl w:val="3566FA60"/>
    <w:lvl w:ilvl="0" w:tplc="F682943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987C50">
      <w:start w:val="1"/>
      <w:numFmt w:val="lowerLetter"/>
      <w:lvlText w:val="%2"/>
      <w:lvlJc w:val="left"/>
      <w:pPr>
        <w:ind w:left="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E802562">
      <w:start w:val="1"/>
      <w:numFmt w:val="lowerRoman"/>
      <w:lvlText w:val="%3"/>
      <w:lvlJc w:val="left"/>
      <w:pPr>
        <w:ind w:left="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D0C9664">
      <w:start w:val="1"/>
      <w:numFmt w:val="lowerLetter"/>
      <w:lvlRestart w:val="0"/>
      <w:lvlText w:val="%4)"/>
      <w:lvlJc w:val="left"/>
      <w:pPr>
        <w:ind w:left="1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98B9BA">
      <w:start w:val="1"/>
      <w:numFmt w:val="lowerLetter"/>
      <w:lvlText w:val="%5"/>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61A7C06">
      <w:start w:val="1"/>
      <w:numFmt w:val="lowerRoman"/>
      <w:lvlText w:val="%6"/>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186F532">
      <w:start w:val="1"/>
      <w:numFmt w:val="decimal"/>
      <w:lvlText w:val="%7"/>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0213EC">
      <w:start w:val="1"/>
      <w:numFmt w:val="lowerLetter"/>
      <w:lvlText w:val="%8"/>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F2424E">
      <w:start w:val="1"/>
      <w:numFmt w:val="lowerRoman"/>
      <w:lvlText w:val="%9"/>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EA56EC4"/>
    <w:multiLevelType w:val="hybridMultilevel"/>
    <w:tmpl w:val="6E284C3E"/>
    <w:lvl w:ilvl="0" w:tplc="40021610">
      <w:start w:val="1"/>
      <w:numFmt w:val="decimal"/>
      <w:lvlText w:val="%1."/>
      <w:lvlJc w:val="left"/>
      <w:pPr>
        <w:ind w:left="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9C88406">
      <w:start w:val="1"/>
      <w:numFmt w:val="lowerLetter"/>
      <w:lvlText w:val="%2)"/>
      <w:lvlJc w:val="left"/>
      <w:pPr>
        <w:ind w:left="1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988294">
      <w:start w:val="1"/>
      <w:numFmt w:val="lowerRoman"/>
      <w:lvlText w:val="%3"/>
      <w:lvlJc w:val="left"/>
      <w:pPr>
        <w:ind w:left="2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E06F6E">
      <w:start w:val="1"/>
      <w:numFmt w:val="decimal"/>
      <w:lvlText w:val="%4"/>
      <w:lvlJc w:val="left"/>
      <w:pPr>
        <w:ind w:left="2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E475C2">
      <w:start w:val="1"/>
      <w:numFmt w:val="lowerLetter"/>
      <w:lvlText w:val="%5"/>
      <w:lvlJc w:val="left"/>
      <w:pPr>
        <w:ind w:left="3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2C57A8">
      <w:start w:val="1"/>
      <w:numFmt w:val="lowerRoman"/>
      <w:lvlText w:val="%6"/>
      <w:lvlJc w:val="left"/>
      <w:pPr>
        <w:ind w:left="4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B9A9848">
      <w:start w:val="1"/>
      <w:numFmt w:val="decimal"/>
      <w:lvlText w:val="%7"/>
      <w:lvlJc w:val="left"/>
      <w:pPr>
        <w:ind w:left="4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F2766C">
      <w:start w:val="1"/>
      <w:numFmt w:val="lowerLetter"/>
      <w:lvlText w:val="%8"/>
      <w:lvlJc w:val="left"/>
      <w:pPr>
        <w:ind w:left="5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925FF2">
      <w:start w:val="1"/>
      <w:numFmt w:val="lowerRoman"/>
      <w:lvlText w:val="%9"/>
      <w:lvlJc w:val="left"/>
      <w:pPr>
        <w:ind w:left="6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2CA07D7"/>
    <w:multiLevelType w:val="hybridMultilevel"/>
    <w:tmpl w:val="C24EB762"/>
    <w:lvl w:ilvl="0" w:tplc="D906721A">
      <w:start w:val="1"/>
      <w:numFmt w:val="bullet"/>
      <w:lvlText w:val=""/>
      <w:lvlJc w:val="left"/>
      <w:pPr>
        <w:ind w:left="12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DE9CC6B6">
      <w:start w:val="1"/>
      <w:numFmt w:val="bullet"/>
      <w:lvlText w:val="o"/>
      <w:lvlJc w:val="left"/>
      <w:pPr>
        <w:ind w:left="1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74C062">
      <w:start w:val="1"/>
      <w:numFmt w:val="bullet"/>
      <w:lvlText w:val="▪"/>
      <w:lvlJc w:val="left"/>
      <w:pPr>
        <w:ind w:left="2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08291C">
      <w:start w:val="1"/>
      <w:numFmt w:val="bullet"/>
      <w:lvlText w:val="•"/>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C48D44">
      <w:start w:val="1"/>
      <w:numFmt w:val="bullet"/>
      <w:lvlText w:val="o"/>
      <w:lvlJc w:val="left"/>
      <w:pPr>
        <w:ind w:left="3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5E2922">
      <w:start w:val="1"/>
      <w:numFmt w:val="bullet"/>
      <w:lvlText w:val="▪"/>
      <w:lvlJc w:val="left"/>
      <w:pPr>
        <w:ind w:left="4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BA65C8">
      <w:start w:val="1"/>
      <w:numFmt w:val="bullet"/>
      <w:lvlText w:val="•"/>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082BEC">
      <w:start w:val="1"/>
      <w:numFmt w:val="bullet"/>
      <w:lvlText w:val="o"/>
      <w:lvlJc w:val="left"/>
      <w:pPr>
        <w:ind w:left="5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F425B8">
      <w:start w:val="1"/>
      <w:numFmt w:val="bullet"/>
      <w:lvlText w:val="▪"/>
      <w:lvlJc w:val="left"/>
      <w:pPr>
        <w:ind w:left="64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77514BD"/>
    <w:multiLevelType w:val="hybridMultilevel"/>
    <w:tmpl w:val="728864C0"/>
    <w:lvl w:ilvl="0" w:tplc="A0D0C2B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EC4C2E">
      <w:start w:val="1"/>
      <w:numFmt w:val="lowerLetter"/>
      <w:lvlText w:val="%2"/>
      <w:lvlJc w:val="left"/>
      <w:pPr>
        <w:ind w:left="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DB05F5A">
      <w:start w:val="1"/>
      <w:numFmt w:val="lowerRoman"/>
      <w:lvlText w:val="%3"/>
      <w:lvlJc w:val="left"/>
      <w:pPr>
        <w:ind w:left="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28EA6C">
      <w:start w:val="1"/>
      <w:numFmt w:val="lowerLetter"/>
      <w:lvlRestart w:val="0"/>
      <w:lvlText w:val="%4)"/>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4046C2">
      <w:start w:val="1"/>
      <w:numFmt w:val="lowerLetter"/>
      <w:lvlText w:val="%5"/>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C8B3EC">
      <w:start w:val="1"/>
      <w:numFmt w:val="lowerRoman"/>
      <w:lvlText w:val="%6"/>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12D598">
      <w:start w:val="1"/>
      <w:numFmt w:val="decimal"/>
      <w:lvlText w:val="%7"/>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6600538">
      <w:start w:val="1"/>
      <w:numFmt w:val="lowerLetter"/>
      <w:lvlText w:val="%8"/>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9837FC">
      <w:start w:val="1"/>
      <w:numFmt w:val="lowerRoman"/>
      <w:lvlText w:val="%9"/>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A130FE7"/>
    <w:multiLevelType w:val="hybridMultilevel"/>
    <w:tmpl w:val="6EEA936E"/>
    <w:lvl w:ilvl="0" w:tplc="9F48274E">
      <w:start w:val="1"/>
      <w:numFmt w:val="upperRoman"/>
      <w:lvlText w:val="%1."/>
      <w:lvlJc w:val="right"/>
      <w:pPr>
        <w:ind w:left="502" w:hanging="360"/>
      </w:pPr>
      <w:rPr>
        <w:rFonts w:cs="Times New Roman"/>
        <w:b/>
      </w:rPr>
    </w:lvl>
    <w:lvl w:ilvl="1" w:tplc="28244768">
      <w:start w:val="1"/>
      <w:numFmt w:val="decimal"/>
      <w:lvlText w:val="%2)"/>
      <w:lvlJc w:val="left"/>
      <w:pPr>
        <w:tabs>
          <w:tab w:val="num" w:pos="1260"/>
        </w:tabs>
        <w:ind w:left="1260" w:hanging="360"/>
      </w:pPr>
      <w:rPr>
        <w:rFonts w:cs="Times New Roman" w:hint="default"/>
        <w:b w:val="0"/>
        <w:i w:val="0"/>
        <w:strike w:val="0"/>
        <w:color w:val="auto"/>
      </w:rPr>
    </w:lvl>
    <w:lvl w:ilvl="2" w:tplc="675C9168">
      <w:start w:val="1"/>
      <w:numFmt w:val="lowerRoman"/>
      <w:lvlText w:val="%3."/>
      <w:lvlJc w:val="right"/>
      <w:pPr>
        <w:ind w:left="1980" w:hanging="180"/>
      </w:pPr>
      <w:rPr>
        <w:rFonts w:cs="Times New Roman"/>
      </w:rPr>
    </w:lvl>
    <w:lvl w:ilvl="3" w:tplc="04150011">
      <w:start w:val="1"/>
      <w:numFmt w:val="decimal"/>
      <w:lvlText w:val="%4)"/>
      <w:lvlJc w:val="left"/>
      <w:pPr>
        <w:ind w:left="2629" w:hanging="360"/>
      </w:pPr>
    </w:lvl>
    <w:lvl w:ilvl="4" w:tplc="1D4E84CE">
      <w:start w:val="1"/>
      <w:numFmt w:val="lowerLetter"/>
      <w:lvlText w:val="%5."/>
      <w:lvlJc w:val="left"/>
      <w:pPr>
        <w:ind w:left="3420" w:hanging="360"/>
      </w:pPr>
      <w:rPr>
        <w:rFonts w:cs="Times New Roman"/>
      </w:rPr>
    </w:lvl>
    <w:lvl w:ilvl="5" w:tplc="339E8612">
      <w:start w:val="1"/>
      <w:numFmt w:val="lowerRoman"/>
      <w:lvlText w:val="%6."/>
      <w:lvlJc w:val="right"/>
      <w:pPr>
        <w:ind w:left="4140" w:hanging="180"/>
      </w:pPr>
      <w:rPr>
        <w:rFonts w:cs="Times New Roman"/>
      </w:rPr>
    </w:lvl>
    <w:lvl w:ilvl="6" w:tplc="0415000F">
      <w:start w:val="1"/>
      <w:numFmt w:val="decimal"/>
      <w:lvlText w:val="%7."/>
      <w:lvlJc w:val="left"/>
      <w:pPr>
        <w:ind w:left="4860" w:hanging="360"/>
      </w:pPr>
      <w:rPr>
        <w:rFonts w:cs="Times New Roman"/>
      </w:rPr>
    </w:lvl>
    <w:lvl w:ilvl="7" w:tplc="04150019">
      <w:start w:val="1"/>
      <w:numFmt w:val="lowerLetter"/>
      <w:lvlText w:val="%8."/>
      <w:lvlJc w:val="left"/>
      <w:pPr>
        <w:ind w:left="5580" w:hanging="360"/>
      </w:pPr>
      <w:rPr>
        <w:rFonts w:cs="Times New Roman"/>
      </w:rPr>
    </w:lvl>
    <w:lvl w:ilvl="8" w:tplc="0415001B">
      <w:start w:val="1"/>
      <w:numFmt w:val="lowerRoman"/>
      <w:lvlText w:val="%9."/>
      <w:lvlJc w:val="right"/>
      <w:pPr>
        <w:ind w:left="6300" w:hanging="180"/>
      </w:pPr>
      <w:rPr>
        <w:rFonts w:cs="Times New Roman"/>
      </w:rPr>
    </w:lvl>
  </w:abstractNum>
  <w:abstractNum w:abstractNumId="31" w15:restartNumberingAfterBreak="0">
    <w:nsid w:val="4BD03D72"/>
    <w:multiLevelType w:val="hybridMultilevel"/>
    <w:tmpl w:val="20B671EC"/>
    <w:lvl w:ilvl="0" w:tplc="DA440DF8">
      <w:start w:val="1"/>
      <w:numFmt w:val="decimal"/>
      <w:lvlText w:val="%1."/>
      <w:lvlJc w:val="left"/>
      <w:pPr>
        <w:ind w:left="799"/>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4DCAB220">
      <w:start w:val="1"/>
      <w:numFmt w:val="lowerLetter"/>
      <w:lvlText w:val="%2"/>
      <w:lvlJc w:val="left"/>
      <w:pPr>
        <w:ind w:left="1272"/>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EB107E18">
      <w:start w:val="1"/>
      <w:numFmt w:val="lowerRoman"/>
      <w:lvlText w:val="%3"/>
      <w:lvlJc w:val="left"/>
      <w:pPr>
        <w:ind w:left="1992"/>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CFB86D22">
      <w:start w:val="1"/>
      <w:numFmt w:val="decimal"/>
      <w:lvlText w:val="%4"/>
      <w:lvlJc w:val="left"/>
      <w:pPr>
        <w:ind w:left="2712"/>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4A4212B6">
      <w:start w:val="1"/>
      <w:numFmt w:val="lowerLetter"/>
      <w:lvlText w:val="%5"/>
      <w:lvlJc w:val="left"/>
      <w:pPr>
        <w:ind w:left="3432"/>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3B385CD8">
      <w:start w:val="1"/>
      <w:numFmt w:val="lowerRoman"/>
      <w:lvlText w:val="%6"/>
      <w:lvlJc w:val="left"/>
      <w:pPr>
        <w:ind w:left="4152"/>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2D6A832E">
      <w:start w:val="1"/>
      <w:numFmt w:val="decimal"/>
      <w:lvlText w:val="%7"/>
      <w:lvlJc w:val="left"/>
      <w:pPr>
        <w:ind w:left="4872"/>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EBB03BCE">
      <w:start w:val="1"/>
      <w:numFmt w:val="lowerLetter"/>
      <w:lvlText w:val="%8"/>
      <w:lvlJc w:val="left"/>
      <w:pPr>
        <w:ind w:left="5592"/>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9E9A025C">
      <w:start w:val="1"/>
      <w:numFmt w:val="lowerRoman"/>
      <w:lvlText w:val="%9"/>
      <w:lvlJc w:val="left"/>
      <w:pPr>
        <w:ind w:left="6312"/>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32" w15:restartNumberingAfterBreak="0">
    <w:nsid w:val="4FAA00FF"/>
    <w:multiLevelType w:val="hybridMultilevel"/>
    <w:tmpl w:val="A9DE4ACA"/>
    <w:lvl w:ilvl="0" w:tplc="AC54AA3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24617A">
      <w:start w:val="1"/>
      <w:numFmt w:val="lowerLetter"/>
      <w:lvlText w:val="%2"/>
      <w:lvlJc w:val="left"/>
      <w:pPr>
        <w:ind w:left="6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E76D7AC">
      <w:start w:val="1"/>
      <w:numFmt w:val="lowerRoman"/>
      <w:lvlText w:val="%3"/>
      <w:lvlJc w:val="left"/>
      <w:pPr>
        <w:ind w:left="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E9CDE3A">
      <w:start w:val="2"/>
      <w:numFmt w:val="decimal"/>
      <w:lvlRestart w:val="0"/>
      <w:lvlText w:val="%4)"/>
      <w:lvlJc w:val="left"/>
      <w:pPr>
        <w:ind w:left="1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AABA94">
      <w:start w:val="1"/>
      <w:numFmt w:val="lowerLetter"/>
      <w:lvlText w:val="%5"/>
      <w:lvlJc w:val="left"/>
      <w:pPr>
        <w:ind w:left="2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6442FC2">
      <w:start w:val="1"/>
      <w:numFmt w:val="lowerRoman"/>
      <w:lvlText w:val="%6"/>
      <w:lvlJc w:val="left"/>
      <w:pPr>
        <w:ind w:left="2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04535C">
      <w:start w:val="1"/>
      <w:numFmt w:val="decimal"/>
      <w:lvlText w:val="%7"/>
      <w:lvlJc w:val="left"/>
      <w:pPr>
        <w:ind w:left="3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0E0A30">
      <w:start w:val="1"/>
      <w:numFmt w:val="lowerLetter"/>
      <w:lvlText w:val="%8"/>
      <w:lvlJc w:val="left"/>
      <w:pPr>
        <w:ind w:left="4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665AD4">
      <w:start w:val="1"/>
      <w:numFmt w:val="lowerRoman"/>
      <w:lvlText w:val="%9"/>
      <w:lvlJc w:val="left"/>
      <w:pPr>
        <w:ind w:left="4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CBB3928"/>
    <w:multiLevelType w:val="hybridMultilevel"/>
    <w:tmpl w:val="BFC8F3E0"/>
    <w:lvl w:ilvl="0" w:tplc="6658A2F2">
      <w:start w:val="12"/>
      <w:numFmt w:val="upperRoman"/>
      <w:lvlText w:val="%1."/>
      <w:lvlJc w:val="left"/>
      <w:pPr>
        <w:ind w:left="988"/>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6F4C112">
      <w:start w:val="1"/>
      <w:numFmt w:val="decimal"/>
      <w:lvlText w:val="%2."/>
      <w:lvlJc w:val="left"/>
      <w:pPr>
        <w:ind w:left="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1C76DC">
      <w:start w:val="2"/>
      <w:numFmt w:val="decimal"/>
      <w:lvlText w:val="%3)"/>
      <w:lvlJc w:val="left"/>
      <w:pPr>
        <w:ind w:left="1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9A2568">
      <w:start w:val="1"/>
      <w:numFmt w:val="decimal"/>
      <w:lvlText w:val="%4"/>
      <w:lvlJc w:val="left"/>
      <w:pPr>
        <w:ind w:left="1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E780E86">
      <w:start w:val="1"/>
      <w:numFmt w:val="lowerLetter"/>
      <w:lvlText w:val="%5"/>
      <w:lvlJc w:val="left"/>
      <w:pPr>
        <w:ind w:left="2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1A7A0E">
      <w:start w:val="1"/>
      <w:numFmt w:val="lowerRoman"/>
      <w:lvlText w:val="%6"/>
      <w:lvlJc w:val="left"/>
      <w:pPr>
        <w:ind w:left="31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9C0B6C">
      <w:start w:val="1"/>
      <w:numFmt w:val="decimal"/>
      <w:lvlText w:val="%7"/>
      <w:lvlJc w:val="left"/>
      <w:pPr>
        <w:ind w:left="3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BEC6A9C">
      <w:start w:val="1"/>
      <w:numFmt w:val="lowerLetter"/>
      <w:lvlText w:val="%8"/>
      <w:lvlJc w:val="left"/>
      <w:pPr>
        <w:ind w:left="45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AC524A">
      <w:start w:val="1"/>
      <w:numFmt w:val="lowerRoman"/>
      <w:lvlText w:val="%9"/>
      <w:lvlJc w:val="left"/>
      <w:pPr>
        <w:ind w:left="52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FD35F96"/>
    <w:multiLevelType w:val="hybridMultilevel"/>
    <w:tmpl w:val="AB9E4330"/>
    <w:lvl w:ilvl="0" w:tplc="035C4C1A">
      <w:start w:val="1"/>
      <w:numFmt w:val="decimal"/>
      <w:lvlText w:val="%1."/>
      <w:lvlJc w:val="left"/>
      <w:pPr>
        <w:ind w:left="943"/>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0D12C33E">
      <w:start w:val="1"/>
      <w:numFmt w:val="decimal"/>
      <w:lvlText w:val="%2)"/>
      <w:lvlJc w:val="left"/>
      <w:pPr>
        <w:ind w:left="1174"/>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B5AE5658">
      <w:start w:val="1"/>
      <w:numFmt w:val="lowerRoman"/>
      <w:lvlText w:val="%3"/>
      <w:lvlJc w:val="left"/>
      <w:pPr>
        <w:ind w:left="1767"/>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057CD85E">
      <w:start w:val="1"/>
      <w:numFmt w:val="decimal"/>
      <w:lvlText w:val="%4"/>
      <w:lvlJc w:val="left"/>
      <w:pPr>
        <w:ind w:left="2487"/>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201EA76A">
      <w:start w:val="1"/>
      <w:numFmt w:val="lowerLetter"/>
      <w:lvlText w:val="%5"/>
      <w:lvlJc w:val="left"/>
      <w:pPr>
        <w:ind w:left="3207"/>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0FF44304">
      <w:start w:val="1"/>
      <w:numFmt w:val="lowerRoman"/>
      <w:lvlText w:val="%6"/>
      <w:lvlJc w:val="left"/>
      <w:pPr>
        <w:ind w:left="3927"/>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41A25346">
      <w:start w:val="1"/>
      <w:numFmt w:val="decimal"/>
      <w:lvlText w:val="%7"/>
      <w:lvlJc w:val="left"/>
      <w:pPr>
        <w:ind w:left="4647"/>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32A653D0">
      <w:start w:val="1"/>
      <w:numFmt w:val="lowerLetter"/>
      <w:lvlText w:val="%8"/>
      <w:lvlJc w:val="left"/>
      <w:pPr>
        <w:ind w:left="5367"/>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B2DC3B14">
      <w:start w:val="1"/>
      <w:numFmt w:val="lowerRoman"/>
      <w:lvlText w:val="%9"/>
      <w:lvlJc w:val="left"/>
      <w:pPr>
        <w:ind w:left="6087"/>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35" w15:restartNumberingAfterBreak="0">
    <w:nsid w:val="603A6CFD"/>
    <w:multiLevelType w:val="hybridMultilevel"/>
    <w:tmpl w:val="C80283A8"/>
    <w:lvl w:ilvl="0" w:tplc="60A2BC1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E2B3AC">
      <w:start w:val="1"/>
      <w:numFmt w:val="lowerLetter"/>
      <w:lvlText w:val="%2"/>
      <w:lvlJc w:val="left"/>
      <w:pPr>
        <w:ind w:left="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808D18">
      <w:start w:val="1"/>
      <w:numFmt w:val="lowerRoman"/>
      <w:lvlText w:val="%3"/>
      <w:lvlJc w:val="left"/>
      <w:pPr>
        <w:ind w:left="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0F28CD4">
      <w:start w:val="1"/>
      <w:numFmt w:val="decimal"/>
      <w:lvlText w:val="%4"/>
      <w:lvlJc w:val="left"/>
      <w:pPr>
        <w:ind w:left="11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124854">
      <w:start w:val="1"/>
      <w:numFmt w:val="lowerLetter"/>
      <w:lvlRestart w:val="0"/>
      <w:lvlText w:val="%5)"/>
      <w:lvlJc w:val="left"/>
      <w:pPr>
        <w:ind w:left="16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67C9FB6">
      <w:start w:val="1"/>
      <w:numFmt w:val="lowerRoman"/>
      <w:lvlText w:val="%6"/>
      <w:lvlJc w:val="left"/>
      <w:pPr>
        <w:ind w:left="2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26EB94">
      <w:start w:val="1"/>
      <w:numFmt w:val="decimal"/>
      <w:lvlText w:val="%7"/>
      <w:lvlJc w:val="left"/>
      <w:pPr>
        <w:ind w:left="28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4626808">
      <w:start w:val="1"/>
      <w:numFmt w:val="lowerLetter"/>
      <w:lvlText w:val="%8"/>
      <w:lvlJc w:val="left"/>
      <w:pPr>
        <w:ind w:left="36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B3EE98A">
      <w:start w:val="1"/>
      <w:numFmt w:val="lowerRoman"/>
      <w:lvlText w:val="%9"/>
      <w:lvlJc w:val="left"/>
      <w:pPr>
        <w:ind w:left="43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19B5226"/>
    <w:multiLevelType w:val="hybridMultilevel"/>
    <w:tmpl w:val="7C9E3916"/>
    <w:lvl w:ilvl="0" w:tplc="28244768">
      <w:start w:val="1"/>
      <w:numFmt w:val="decimal"/>
      <w:lvlText w:val="%1)"/>
      <w:lvlJc w:val="left"/>
      <w:pPr>
        <w:ind w:left="720" w:hanging="360"/>
      </w:pPr>
      <w:rPr>
        <w:rFonts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39349D8"/>
    <w:multiLevelType w:val="hybridMultilevel"/>
    <w:tmpl w:val="2F42781E"/>
    <w:lvl w:ilvl="0" w:tplc="7196E266">
      <w:start w:val="4"/>
      <w:numFmt w:val="decimal"/>
      <w:lvlText w:val="%1."/>
      <w:lvlJc w:val="left"/>
      <w:pPr>
        <w:ind w:left="7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F05880">
      <w:start w:val="1"/>
      <w:numFmt w:val="lowerLetter"/>
      <w:lvlText w:val="%2"/>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D64786">
      <w:start w:val="1"/>
      <w:numFmt w:val="lowerRoman"/>
      <w:lvlText w:val="%3"/>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1030F6">
      <w:start w:val="1"/>
      <w:numFmt w:val="decimal"/>
      <w:lvlText w:val="%4"/>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6812B0">
      <w:start w:val="1"/>
      <w:numFmt w:val="lowerLetter"/>
      <w:lvlText w:val="%5"/>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F05ADE">
      <w:start w:val="1"/>
      <w:numFmt w:val="lowerRoman"/>
      <w:lvlText w:val="%6"/>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563E66">
      <w:start w:val="1"/>
      <w:numFmt w:val="decimal"/>
      <w:lvlText w:val="%7"/>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9C1BD0">
      <w:start w:val="1"/>
      <w:numFmt w:val="lowerLetter"/>
      <w:lvlText w:val="%8"/>
      <w:lvlJc w:val="left"/>
      <w:pPr>
        <w:ind w:left="5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38FE52">
      <w:start w:val="1"/>
      <w:numFmt w:val="lowerRoman"/>
      <w:lvlText w:val="%9"/>
      <w:lvlJc w:val="left"/>
      <w:pPr>
        <w:ind w:left="64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55A6B9F"/>
    <w:multiLevelType w:val="hybridMultilevel"/>
    <w:tmpl w:val="FE9405FA"/>
    <w:lvl w:ilvl="0" w:tplc="8E0253A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501574">
      <w:start w:val="1"/>
      <w:numFmt w:val="lowerLetter"/>
      <w:lvlText w:val="%2"/>
      <w:lvlJc w:val="left"/>
      <w:pPr>
        <w:ind w:left="6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F08C44">
      <w:start w:val="1"/>
      <w:numFmt w:val="decimal"/>
      <w:lvlRestart w:val="0"/>
      <w:lvlText w:val="%3."/>
      <w:lvlJc w:val="left"/>
      <w:pPr>
        <w:ind w:left="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DA1E2C">
      <w:start w:val="1"/>
      <w:numFmt w:val="decimal"/>
      <w:lvlText w:val="%4"/>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825D82">
      <w:start w:val="1"/>
      <w:numFmt w:val="lowerLetter"/>
      <w:lvlText w:val="%5"/>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5D2E090">
      <w:start w:val="1"/>
      <w:numFmt w:val="lowerRoman"/>
      <w:lvlText w:val="%6"/>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AA00D4">
      <w:start w:val="1"/>
      <w:numFmt w:val="decimal"/>
      <w:lvlText w:val="%7"/>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1A93CE">
      <w:start w:val="1"/>
      <w:numFmt w:val="lowerLetter"/>
      <w:lvlText w:val="%8"/>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96AD6E">
      <w:start w:val="1"/>
      <w:numFmt w:val="lowerRoman"/>
      <w:lvlText w:val="%9"/>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58B4B08"/>
    <w:multiLevelType w:val="hybridMultilevel"/>
    <w:tmpl w:val="7ABCF4AC"/>
    <w:lvl w:ilvl="0" w:tplc="0C86D0AE">
      <w:start w:val="2"/>
      <w:numFmt w:val="decimal"/>
      <w:lvlText w:val="%1)"/>
      <w:lvlJc w:val="left"/>
      <w:pPr>
        <w:ind w:left="1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B2A75C">
      <w:start w:val="1"/>
      <w:numFmt w:val="bullet"/>
      <w:lvlText w:val=""/>
      <w:lvlJc w:val="left"/>
      <w:pPr>
        <w:ind w:left="1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2CF8F6">
      <w:start w:val="1"/>
      <w:numFmt w:val="bullet"/>
      <w:lvlText w:val="▪"/>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8A8D8C">
      <w:start w:val="1"/>
      <w:numFmt w:val="bullet"/>
      <w:lvlText w:val="•"/>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8A8850">
      <w:start w:val="1"/>
      <w:numFmt w:val="bullet"/>
      <w:lvlText w:val="o"/>
      <w:lvlJc w:val="left"/>
      <w:pPr>
        <w:ind w:left="2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A099FC">
      <w:start w:val="1"/>
      <w:numFmt w:val="bullet"/>
      <w:lvlText w:val="▪"/>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D42438">
      <w:start w:val="1"/>
      <w:numFmt w:val="bullet"/>
      <w:lvlText w:val="•"/>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6EC602">
      <w:start w:val="1"/>
      <w:numFmt w:val="bullet"/>
      <w:lvlText w:val="o"/>
      <w:lvlJc w:val="left"/>
      <w:pPr>
        <w:ind w:left="5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FCB87C">
      <w:start w:val="1"/>
      <w:numFmt w:val="bullet"/>
      <w:lvlText w:val="▪"/>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A417DBF"/>
    <w:multiLevelType w:val="hybridMultilevel"/>
    <w:tmpl w:val="A31E4BCE"/>
    <w:lvl w:ilvl="0" w:tplc="845C4B34">
      <w:start w:val="1"/>
      <w:numFmt w:val="lowerLetter"/>
      <w:lvlText w:val="%1)"/>
      <w:lvlJc w:val="left"/>
      <w:pPr>
        <w:ind w:left="1380"/>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904413C0">
      <w:start w:val="1"/>
      <w:numFmt w:val="lowerLetter"/>
      <w:lvlText w:val="%2"/>
      <w:lvlJc w:val="left"/>
      <w:pPr>
        <w:ind w:left="159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1FD82A00">
      <w:start w:val="1"/>
      <w:numFmt w:val="lowerRoman"/>
      <w:lvlText w:val="%3"/>
      <w:lvlJc w:val="left"/>
      <w:pPr>
        <w:ind w:left="231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A16085CE">
      <w:start w:val="1"/>
      <w:numFmt w:val="decimal"/>
      <w:lvlText w:val="%4"/>
      <w:lvlJc w:val="left"/>
      <w:pPr>
        <w:ind w:left="303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B5A2AB1E">
      <w:start w:val="1"/>
      <w:numFmt w:val="lowerLetter"/>
      <w:lvlText w:val="%5"/>
      <w:lvlJc w:val="left"/>
      <w:pPr>
        <w:ind w:left="375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3FB21ABC">
      <w:start w:val="1"/>
      <w:numFmt w:val="lowerRoman"/>
      <w:lvlText w:val="%6"/>
      <w:lvlJc w:val="left"/>
      <w:pPr>
        <w:ind w:left="447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0C7AFB1E">
      <w:start w:val="1"/>
      <w:numFmt w:val="decimal"/>
      <w:lvlText w:val="%7"/>
      <w:lvlJc w:val="left"/>
      <w:pPr>
        <w:ind w:left="519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48567FE4">
      <w:start w:val="1"/>
      <w:numFmt w:val="lowerLetter"/>
      <w:lvlText w:val="%8"/>
      <w:lvlJc w:val="left"/>
      <w:pPr>
        <w:ind w:left="591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B3B80720">
      <w:start w:val="1"/>
      <w:numFmt w:val="lowerRoman"/>
      <w:lvlText w:val="%9"/>
      <w:lvlJc w:val="left"/>
      <w:pPr>
        <w:ind w:left="6635"/>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41" w15:restartNumberingAfterBreak="0">
    <w:nsid w:val="6A604084"/>
    <w:multiLevelType w:val="hybridMultilevel"/>
    <w:tmpl w:val="9B3E382E"/>
    <w:lvl w:ilvl="0" w:tplc="880EFB6E">
      <w:start w:val="2"/>
      <w:numFmt w:val="decimal"/>
      <w:lvlText w:val="%1."/>
      <w:lvlJc w:val="left"/>
      <w:pPr>
        <w:ind w:left="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1F0E758">
      <w:start w:val="1"/>
      <w:numFmt w:val="decimal"/>
      <w:lvlText w:val="%2)"/>
      <w:lvlJc w:val="left"/>
      <w:pPr>
        <w:ind w:left="1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0C960A">
      <w:start w:val="1"/>
      <w:numFmt w:val="lowerRoman"/>
      <w:lvlText w:val="%3"/>
      <w:lvlJc w:val="left"/>
      <w:pPr>
        <w:ind w:left="18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FAA14C">
      <w:start w:val="1"/>
      <w:numFmt w:val="decimal"/>
      <w:lvlText w:val="%4"/>
      <w:lvlJc w:val="left"/>
      <w:pPr>
        <w:ind w:left="25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5C6F86">
      <w:start w:val="1"/>
      <w:numFmt w:val="lowerLetter"/>
      <w:lvlText w:val="%5"/>
      <w:lvlJc w:val="left"/>
      <w:pPr>
        <w:ind w:left="32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923A3E">
      <w:start w:val="1"/>
      <w:numFmt w:val="lowerRoman"/>
      <w:lvlText w:val="%6"/>
      <w:lvlJc w:val="left"/>
      <w:pPr>
        <w:ind w:left="40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DEB390">
      <w:start w:val="1"/>
      <w:numFmt w:val="decimal"/>
      <w:lvlText w:val="%7"/>
      <w:lvlJc w:val="left"/>
      <w:pPr>
        <w:ind w:left="47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1C420BE">
      <w:start w:val="1"/>
      <w:numFmt w:val="lowerLetter"/>
      <w:lvlText w:val="%8"/>
      <w:lvlJc w:val="left"/>
      <w:pPr>
        <w:ind w:left="54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66B238">
      <w:start w:val="1"/>
      <w:numFmt w:val="lowerRoman"/>
      <w:lvlText w:val="%9"/>
      <w:lvlJc w:val="left"/>
      <w:pPr>
        <w:ind w:left="61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6B2B1921"/>
    <w:multiLevelType w:val="hybridMultilevel"/>
    <w:tmpl w:val="605411E4"/>
    <w:lvl w:ilvl="0" w:tplc="AB82097E">
      <w:start w:val="1"/>
      <w:numFmt w:val="bullet"/>
      <w:lvlText w:val=""/>
      <w:lvlJc w:val="left"/>
      <w:pPr>
        <w:ind w:left="10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33CE07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4672B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0A229D6">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802E8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E21DC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BE41EC">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3A3FF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7EB04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6E00499D"/>
    <w:multiLevelType w:val="hybridMultilevel"/>
    <w:tmpl w:val="B7EE9A9C"/>
    <w:lvl w:ilvl="0" w:tplc="CD8049BC">
      <w:start w:val="1"/>
      <w:numFmt w:val="bullet"/>
      <w:lvlText w:val="•"/>
      <w:lvlJc w:val="left"/>
      <w:pPr>
        <w:ind w:left="19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92C712">
      <w:start w:val="1"/>
      <w:numFmt w:val="bullet"/>
      <w:lvlText w:val="o"/>
      <w:lvlJc w:val="left"/>
      <w:pPr>
        <w:ind w:left="25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C424CA">
      <w:start w:val="1"/>
      <w:numFmt w:val="bullet"/>
      <w:lvlText w:val="▪"/>
      <w:lvlJc w:val="left"/>
      <w:pPr>
        <w:ind w:left="32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92FE0E">
      <w:start w:val="1"/>
      <w:numFmt w:val="bullet"/>
      <w:lvlText w:val="•"/>
      <w:lvlJc w:val="left"/>
      <w:pPr>
        <w:ind w:left="3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EA9F66">
      <w:start w:val="1"/>
      <w:numFmt w:val="bullet"/>
      <w:lvlText w:val="o"/>
      <w:lvlJc w:val="left"/>
      <w:pPr>
        <w:ind w:left="47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90496E">
      <w:start w:val="1"/>
      <w:numFmt w:val="bullet"/>
      <w:lvlText w:val="▪"/>
      <w:lvlJc w:val="left"/>
      <w:pPr>
        <w:ind w:left="54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B03F48">
      <w:start w:val="1"/>
      <w:numFmt w:val="bullet"/>
      <w:lvlText w:val="•"/>
      <w:lvlJc w:val="left"/>
      <w:pPr>
        <w:ind w:left="6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B28D1E">
      <w:start w:val="1"/>
      <w:numFmt w:val="bullet"/>
      <w:lvlText w:val="o"/>
      <w:lvlJc w:val="left"/>
      <w:pPr>
        <w:ind w:left="68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ECE19AA">
      <w:start w:val="1"/>
      <w:numFmt w:val="bullet"/>
      <w:lvlText w:val="▪"/>
      <w:lvlJc w:val="left"/>
      <w:pPr>
        <w:ind w:left="75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F4E4202"/>
    <w:multiLevelType w:val="hybridMultilevel"/>
    <w:tmpl w:val="36FAA452"/>
    <w:lvl w:ilvl="0" w:tplc="4D32CABE">
      <w:start w:val="1"/>
      <w:numFmt w:val="lowerLetter"/>
      <w:lvlText w:val="%1)"/>
      <w:lvlJc w:val="left"/>
      <w:pPr>
        <w:ind w:left="122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860ABE0E">
      <w:start w:val="1"/>
      <w:numFmt w:val="lowerLetter"/>
      <w:lvlText w:val="%2"/>
      <w:lvlJc w:val="left"/>
      <w:pPr>
        <w:ind w:left="191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CCF2D44C">
      <w:start w:val="1"/>
      <w:numFmt w:val="lowerRoman"/>
      <w:lvlText w:val="%3"/>
      <w:lvlJc w:val="left"/>
      <w:pPr>
        <w:ind w:left="263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1E8EACEE">
      <w:start w:val="1"/>
      <w:numFmt w:val="decimal"/>
      <w:lvlText w:val="%4"/>
      <w:lvlJc w:val="left"/>
      <w:pPr>
        <w:ind w:left="335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9DCC4936">
      <w:start w:val="1"/>
      <w:numFmt w:val="lowerLetter"/>
      <w:lvlText w:val="%5"/>
      <w:lvlJc w:val="left"/>
      <w:pPr>
        <w:ind w:left="407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00F05FEC">
      <w:start w:val="1"/>
      <w:numFmt w:val="lowerRoman"/>
      <w:lvlText w:val="%6"/>
      <w:lvlJc w:val="left"/>
      <w:pPr>
        <w:ind w:left="479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6270DAE0">
      <w:start w:val="1"/>
      <w:numFmt w:val="decimal"/>
      <w:lvlText w:val="%7"/>
      <w:lvlJc w:val="left"/>
      <w:pPr>
        <w:ind w:left="551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43768434">
      <w:start w:val="1"/>
      <w:numFmt w:val="lowerLetter"/>
      <w:lvlText w:val="%8"/>
      <w:lvlJc w:val="left"/>
      <w:pPr>
        <w:ind w:left="623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3822BD72">
      <w:start w:val="1"/>
      <w:numFmt w:val="lowerRoman"/>
      <w:lvlText w:val="%9"/>
      <w:lvlJc w:val="left"/>
      <w:pPr>
        <w:ind w:left="6951"/>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045547D"/>
    <w:multiLevelType w:val="hybridMultilevel"/>
    <w:tmpl w:val="FF40C534"/>
    <w:lvl w:ilvl="0" w:tplc="0B8EA0A4">
      <w:start w:val="1"/>
      <w:numFmt w:val="bullet"/>
      <w:lvlText w:val="•"/>
      <w:lvlJc w:val="left"/>
      <w:pPr>
        <w:ind w:left="360"/>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1" w:tplc="285A51A0">
      <w:start w:val="1"/>
      <w:numFmt w:val="bullet"/>
      <w:lvlRestart w:val="0"/>
      <w:lvlText w:val=""/>
      <w:lvlJc w:val="left"/>
      <w:pPr>
        <w:ind w:left="1863"/>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2" w:tplc="BD0C17EA">
      <w:start w:val="1"/>
      <w:numFmt w:val="bullet"/>
      <w:lvlText w:val="▪"/>
      <w:lvlJc w:val="left"/>
      <w:pPr>
        <w:ind w:left="2074"/>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3" w:tplc="B1000098">
      <w:start w:val="1"/>
      <w:numFmt w:val="bullet"/>
      <w:lvlText w:val="•"/>
      <w:lvlJc w:val="left"/>
      <w:pPr>
        <w:ind w:left="2794"/>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4" w:tplc="3A22A9DE">
      <w:start w:val="1"/>
      <w:numFmt w:val="bullet"/>
      <w:lvlText w:val="o"/>
      <w:lvlJc w:val="left"/>
      <w:pPr>
        <w:ind w:left="3514"/>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5" w:tplc="448AB2FC">
      <w:start w:val="1"/>
      <w:numFmt w:val="bullet"/>
      <w:lvlText w:val="▪"/>
      <w:lvlJc w:val="left"/>
      <w:pPr>
        <w:ind w:left="4234"/>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6" w:tplc="FF5AD1D6">
      <w:start w:val="1"/>
      <w:numFmt w:val="bullet"/>
      <w:lvlText w:val="•"/>
      <w:lvlJc w:val="left"/>
      <w:pPr>
        <w:ind w:left="4954"/>
      </w:pPr>
      <w:rPr>
        <w:rFonts w:ascii="Arial" w:eastAsia="Arial" w:hAnsi="Arial" w:cs="Arial"/>
        <w:b w:val="0"/>
        <w:i w:val="0"/>
        <w:strike w:val="0"/>
        <w:dstrike w:val="0"/>
        <w:color w:val="222222"/>
        <w:sz w:val="24"/>
        <w:szCs w:val="24"/>
        <w:u w:val="none" w:color="000000"/>
        <w:bdr w:val="none" w:sz="0" w:space="0" w:color="auto"/>
        <w:shd w:val="clear" w:color="auto" w:fill="auto"/>
        <w:vertAlign w:val="baseline"/>
      </w:rPr>
    </w:lvl>
    <w:lvl w:ilvl="7" w:tplc="886C0564">
      <w:start w:val="1"/>
      <w:numFmt w:val="bullet"/>
      <w:lvlText w:val="o"/>
      <w:lvlJc w:val="left"/>
      <w:pPr>
        <w:ind w:left="5674"/>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lvl w:ilvl="8" w:tplc="0F3E1696">
      <w:start w:val="1"/>
      <w:numFmt w:val="bullet"/>
      <w:lvlText w:val="▪"/>
      <w:lvlJc w:val="left"/>
      <w:pPr>
        <w:ind w:left="6394"/>
      </w:pPr>
      <w:rPr>
        <w:rFonts w:ascii="Segoe UI Symbol" w:eastAsia="Segoe UI Symbol" w:hAnsi="Segoe UI Symbol" w:cs="Segoe UI Symbol"/>
        <w:b w:val="0"/>
        <w:i w:val="0"/>
        <w:strike w:val="0"/>
        <w:dstrike w:val="0"/>
        <w:color w:val="222222"/>
        <w:sz w:val="24"/>
        <w:szCs w:val="24"/>
        <w:u w:val="none" w:color="000000"/>
        <w:bdr w:val="none" w:sz="0" w:space="0" w:color="auto"/>
        <w:shd w:val="clear" w:color="auto" w:fill="auto"/>
        <w:vertAlign w:val="baseline"/>
      </w:rPr>
    </w:lvl>
  </w:abstractNum>
  <w:abstractNum w:abstractNumId="46" w15:restartNumberingAfterBreak="0">
    <w:nsid w:val="71D41B22"/>
    <w:multiLevelType w:val="hybridMultilevel"/>
    <w:tmpl w:val="5934B174"/>
    <w:lvl w:ilvl="0" w:tplc="3BC67C4E">
      <w:start w:val="1"/>
      <w:numFmt w:val="lowerLetter"/>
      <w:lvlText w:val="%1)"/>
      <w:lvlJc w:val="left"/>
      <w:pPr>
        <w:ind w:left="1224"/>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2D2437A0">
      <w:start w:val="1"/>
      <w:numFmt w:val="lowerLetter"/>
      <w:lvlText w:val="%2"/>
      <w:lvlJc w:val="left"/>
      <w:pPr>
        <w:ind w:left="150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75640420">
      <w:start w:val="1"/>
      <w:numFmt w:val="lowerRoman"/>
      <w:lvlText w:val="%3"/>
      <w:lvlJc w:val="left"/>
      <w:pPr>
        <w:ind w:left="222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A96E653E">
      <w:start w:val="1"/>
      <w:numFmt w:val="decimal"/>
      <w:lvlText w:val="%4"/>
      <w:lvlJc w:val="left"/>
      <w:pPr>
        <w:ind w:left="294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68A4BC40">
      <w:start w:val="1"/>
      <w:numFmt w:val="lowerLetter"/>
      <w:lvlText w:val="%5"/>
      <w:lvlJc w:val="left"/>
      <w:pPr>
        <w:ind w:left="366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6B86685E">
      <w:start w:val="1"/>
      <w:numFmt w:val="lowerRoman"/>
      <w:lvlText w:val="%6"/>
      <w:lvlJc w:val="left"/>
      <w:pPr>
        <w:ind w:left="438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527A9640">
      <w:start w:val="1"/>
      <w:numFmt w:val="decimal"/>
      <w:lvlText w:val="%7"/>
      <w:lvlJc w:val="left"/>
      <w:pPr>
        <w:ind w:left="510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7FDA2FC0">
      <w:start w:val="1"/>
      <w:numFmt w:val="lowerLetter"/>
      <w:lvlText w:val="%8"/>
      <w:lvlJc w:val="left"/>
      <w:pPr>
        <w:ind w:left="582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61127472">
      <w:start w:val="1"/>
      <w:numFmt w:val="lowerRoman"/>
      <w:lvlText w:val="%9"/>
      <w:lvlJc w:val="left"/>
      <w:pPr>
        <w:ind w:left="6548"/>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50A648F"/>
    <w:multiLevelType w:val="hybridMultilevel"/>
    <w:tmpl w:val="38CC73FE"/>
    <w:lvl w:ilvl="0" w:tplc="4C98F896">
      <w:start w:val="2"/>
      <w:numFmt w:val="decimal"/>
      <w:lvlText w:val="%1)"/>
      <w:lvlJc w:val="left"/>
      <w:pPr>
        <w:ind w:left="1179"/>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1" w:tplc="39085188">
      <w:start w:val="1"/>
      <w:numFmt w:val="lowerLetter"/>
      <w:lvlText w:val="%2"/>
      <w:lvlJc w:val="left"/>
      <w:pPr>
        <w:ind w:left="1569"/>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257450C8">
      <w:start w:val="1"/>
      <w:numFmt w:val="lowerRoman"/>
      <w:lvlText w:val="%3"/>
      <w:lvlJc w:val="left"/>
      <w:pPr>
        <w:ind w:left="2289"/>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939EBEB2">
      <w:start w:val="1"/>
      <w:numFmt w:val="decimal"/>
      <w:lvlText w:val="%4"/>
      <w:lvlJc w:val="left"/>
      <w:pPr>
        <w:ind w:left="3009"/>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647E99FE">
      <w:start w:val="1"/>
      <w:numFmt w:val="lowerLetter"/>
      <w:lvlText w:val="%5"/>
      <w:lvlJc w:val="left"/>
      <w:pPr>
        <w:ind w:left="3729"/>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30BAA3C6">
      <w:start w:val="1"/>
      <w:numFmt w:val="lowerRoman"/>
      <w:lvlText w:val="%6"/>
      <w:lvlJc w:val="left"/>
      <w:pPr>
        <w:ind w:left="4449"/>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7DAA6C68">
      <w:start w:val="1"/>
      <w:numFmt w:val="decimal"/>
      <w:lvlText w:val="%7"/>
      <w:lvlJc w:val="left"/>
      <w:pPr>
        <w:ind w:left="5169"/>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463AAEA6">
      <w:start w:val="1"/>
      <w:numFmt w:val="lowerLetter"/>
      <w:lvlText w:val="%8"/>
      <w:lvlJc w:val="left"/>
      <w:pPr>
        <w:ind w:left="5889"/>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C1F461E0">
      <w:start w:val="1"/>
      <w:numFmt w:val="lowerRoman"/>
      <w:lvlText w:val="%9"/>
      <w:lvlJc w:val="left"/>
      <w:pPr>
        <w:ind w:left="6609"/>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abstractNum w:abstractNumId="48" w15:restartNumberingAfterBreak="0">
    <w:nsid w:val="78D60038"/>
    <w:multiLevelType w:val="hybridMultilevel"/>
    <w:tmpl w:val="221A927C"/>
    <w:lvl w:ilvl="0" w:tplc="45622B10">
      <w:start w:val="7"/>
      <w:numFmt w:val="upperRoman"/>
      <w:lvlText w:val="%1."/>
      <w:lvlJc w:val="left"/>
      <w:pPr>
        <w:ind w:left="109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9A2B1BA">
      <w:start w:val="1"/>
      <w:numFmt w:val="decimal"/>
      <w:lvlText w:val="%2."/>
      <w:lvlJc w:val="left"/>
      <w:pPr>
        <w:ind w:left="943"/>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2" w:tplc="9D30BD00">
      <w:start w:val="1"/>
      <w:numFmt w:val="lowerRoman"/>
      <w:lvlText w:val="%3"/>
      <w:lvlJc w:val="left"/>
      <w:pPr>
        <w:ind w:left="134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3" w:tplc="1D769F5C">
      <w:start w:val="1"/>
      <w:numFmt w:val="decimal"/>
      <w:lvlText w:val="%4"/>
      <w:lvlJc w:val="left"/>
      <w:pPr>
        <w:ind w:left="206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4" w:tplc="0DDE6792">
      <w:start w:val="1"/>
      <w:numFmt w:val="lowerLetter"/>
      <w:lvlText w:val="%5"/>
      <w:lvlJc w:val="left"/>
      <w:pPr>
        <w:ind w:left="278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5" w:tplc="D478A786">
      <w:start w:val="1"/>
      <w:numFmt w:val="lowerRoman"/>
      <w:lvlText w:val="%6"/>
      <w:lvlJc w:val="left"/>
      <w:pPr>
        <w:ind w:left="350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6" w:tplc="604EEA16">
      <w:start w:val="1"/>
      <w:numFmt w:val="decimal"/>
      <w:lvlText w:val="%7"/>
      <w:lvlJc w:val="left"/>
      <w:pPr>
        <w:ind w:left="422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7" w:tplc="F6604978">
      <w:start w:val="1"/>
      <w:numFmt w:val="lowerLetter"/>
      <w:lvlText w:val="%8"/>
      <w:lvlJc w:val="left"/>
      <w:pPr>
        <w:ind w:left="494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lvl w:ilvl="8" w:tplc="18548EC4">
      <w:start w:val="1"/>
      <w:numFmt w:val="lowerRoman"/>
      <w:lvlText w:val="%9"/>
      <w:lvlJc w:val="left"/>
      <w:pPr>
        <w:ind w:left="5666"/>
      </w:pPr>
      <w:rPr>
        <w:rFonts w:ascii="Calibri" w:eastAsia="Calibri" w:hAnsi="Calibri" w:cs="Calibri"/>
        <w:b w:val="0"/>
        <w:i w:val="0"/>
        <w:strike w:val="0"/>
        <w:dstrike w:val="0"/>
        <w:color w:val="00000A"/>
        <w:sz w:val="24"/>
        <w:szCs w:val="24"/>
        <w:u w:val="none" w:color="000000"/>
        <w:bdr w:val="none" w:sz="0" w:space="0" w:color="auto"/>
        <w:shd w:val="clear" w:color="auto" w:fill="auto"/>
        <w:vertAlign w:val="baseline"/>
      </w:rPr>
    </w:lvl>
  </w:abstractNum>
  <w:num w:numId="1">
    <w:abstractNumId w:val="31"/>
  </w:num>
  <w:num w:numId="2">
    <w:abstractNumId w:val="0"/>
  </w:num>
  <w:num w:numId="3">
    <w:abstractNumId w:val="28"/>
  </w:num>
  <w:num w:numId="4">
    <w:abstractNumId w:val="15"/>
  </w:num>
  <w:num w:numId="5">
    <w:abstractNumId w:val="3"/>
  </w:num>
  <w:num w:numId="6">
    <w:abstractNumId w:val="11"/>
  </w:num>
  <w:num w:numId="7">
    <w:abstractNumId w:val="7"/>
  </w:num>
  <w:num w:numId="8">
    <w:abstractNumId w:val="16"/>
  </w:num>
  <w:num w:numId="9">
    <w:abstractNumId w:val="5"/>
  </w:num>
  <w:num w:numId="10">
    <w:abstractNumId w:val="45"/>
  </w:num>
  <w:num w:numId="11">
    <w:abstractNumId w:val="39"/>
  </w:num>
  <w:num w:numId="12">
    <w:abstractNumId w:val="48"/>
  </w:num>
  <w:num w:numId="13">
    <w:abstractNumId w:val="22"/>
  </w:num>
  <w:num w:numId="14">
    <w:abstractNumId w:val="1"/>
  </w:num>
  <w:num w:numId="15">
    <w:abstractNumId w:val="38"/>
  </w:num>
  <w:num w:numId="16">
    <w:abstractNumId w:val="40"/>
  </w:num>
  <w:num w:numId="17">
    <w:abstractNumId w:val="33"/>
  </w:num>
  <w:num w:numId="18">
    <w:abstractNumId w:val="18"/>
  </w:num>
  <w:num w:numId="19">
    <w:abstractNumId w:val="35"/>
  </w:num>
  <w:num w:numId="20">
    <w:abstractNumId w:val="41"/>
  </w:num>
  <w:num w:numId="21">
    <w:abstractNumId w:val="34"/>
  </w:num>
  <w:num w:numId="22">
    <w:abstractNumId w:val="47"/>
  </w:num>
  <w:num w:numId="23">
    <w:abstractNumId w:val="12"/>
  </w:num>
  <w:num w:numId="24">
    <w:abstractNumId w:val="25"/>
  </w:num>
  <w:num w:numId="25">
    <w:abstractNumId w:val="27"/>
  </w:num>
  <w:num w:numId="26">
    <w:abstractNumId w:val="9"/>
  </w:num>
  <w:num w:numId="27">
    <w:abstractNumId w:val="20"/>
  </w:num>
  <w:num w:numId="28">
    <w:abstractNumId w:val="24"/>
  </w:num>
  <w:num w:numId="29">
    <w:abstractNumId w:val="43"/>
  </w:num>
  <w:num w:numId="30">
    <w:abstractNumId w:val="44"/>
  </w:num>
  <w:num w:numId="31">
    <w:abstractNumId w:val="19"/>
  </w:num>
  <w:num w:numId="32">
    <w:abstractNumId w:val="46"/>
  </w:num>
  <w:num w:numId="33">
    <w:abstractNumId w:val="42"/>
  </w:num>
  <w:num w:numId="34">
    <w:abstractNumId w:val="10"/>
  </w:num>
  <w:num w:numId="35">
    <w:abstractNumId w:val="37"/>
  </w:num>
  <w:num w:numId="36">
    <w:abstractNumId w:val="17"/>
  </w:num>
  <w:num w:numId="37">
    <w:abstractNumId w:val="32"/>
  </w:num>
  <w:num w:numId="38">
    <w:abstractNumId w:val="4"/>
  </w:num>
  <w:num w:numId="39">
    <w:abstractNumId w:val="29"/>
  </w:num>
  <w:num w:numId="40">
    <w:abstractNumId w:val="6"/>
  </w:num>
  <w:num w:numId="41">
    <w:abstractNumId w:val="26"/>
  </w:num>
  <w:num w:numId="42">
    <w:abstractNumId w:val="8"/>
  </w:num>
  <w:num w:numId="43">
    <w:abstractNumId w:val="21"/>
  </w:num>
  <w:num w:numId="44">
    <w:abstractNumId w:val="14"/>
  </w:num>
  <w:num w:numId="45">
    <w:abstractNumId w:val="23"/>
  </w:num>
  <w:num w:numId="46">
    <w:abstractNumId w:val="30"/>
  </w:num>
  <w:num w:numId="47">
    <w:abstractNumId w:val="13"/>
  </w:num>
  <w:num w:numId="48">
    <w:abstractNumId w:val="36"/>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1C"/>
    <w:rsid w:val="00010ADE"/>
    <w:rsid w:val="000B04D0"/>
    <w:rsid w:val="00153AC3"/>
    <w:rsid w:val="00164BFC"/>
    <w:rsid w:val="001779E2"/>
    <w:rsid w:val="0018402F"/>
    <w:rsid w:val="001877D9"/>
    <w:rsid w:val="001A765E"/>
    <w:rsid w:val="001B1DFD"/>
    <w:rsid w:val="001C6C16"/>
    <w:rsid w:val="001D4614"/>
    <w:rsid w:val="001D5A48"/>
    <w:rsid w:val="00201391"/>
    <w:rsid w:val="00247B84"/>
    <w:rsid w:val="00281DDF"/>
    <w:rsid w:val="002D02DD"/>
    <w:rsid w:val="002E4090"/>
    <w:rsid w:val="003243C6"/>
    <w:rsid w:val="003406B8"/>
    <w:rsid w:val="004027E4"/>
    <w:rsid w:val="00415B89"/>
    <w:rsid w:val="00441EBC"/>
    <w:rsid w:val="004669CB"/>
    <w:rsid w:val="004A2158"/>
    <w:rsid w:val="004F3803"/>
    <w:rsid w:val="005448C3"/>
    <w:rsid w:val="00555F8B"/>
    <w:rsid w:val="005815E4"/>
    <w:rsid w:val="005A751C"/>
    <w:rsid w:val="005E622A"/>
    <w:rsid w:val="006074BA"/>
    <w:rsid w:val="00674A83"/>
    <w:rsid w:val="0069595C"/>
    <w:rsid w:val="006B501E"/>
    <w:rsid w:val="006C365D"/>
    <w:rsid w:val="00705AAC"/>
    <w:rsid w:val="007319C7"/>
    <w:rsid w:val="00752D97"/>
    <w:rsid w:val="00754E07"/>
    <w:rsid w:val="007A30B4"/>
    <w:rsid w:val="00805194"/>
    <w:rsid w:val="00877784"/>
    <w:rsid w:val="00883836"/>
    <w:rsid w:val="008A55D8"/>
    <w:rsid w:val="008A6756"/>
    <w:rsid w:val="008C27DD"/>
    <w:rsid w:val="0090055E"/>
    <w:rsid w:val="00913A40"/>
    <w:rsid w:val="00926DAC"/>
    <w:rsid w:val="0093133E"/>
    <w:rsid w:val="009558E0"/>
    <w:rsid w:val="009604F0"/>
    <w:rsid w:val="00973076"/>
    <w:rsid w:val="00975CB4"/>
    <w:rsid w:val="00986138"/>
    <w:rsid w:val="00994DA1"/>
    <w:rsid w:val="009B4E0B"/>
    <w:rsid w:val="009D48B3"/>
    <w:rsid w:val="00A152EE"/>
    <w:rsid w:val="00A27016"/>
    <w:rsid w:val="00A33A23"/>
    <w:rsid w:val="00A62654"/>
    <w:rsid w:val="00A90C72"/>
    <w:rsid w:val="00AB114B"/>
    <w:rsid w:val="00B854B8"/>
    <w:rsid w:val="00BD38C5"/>
    <w:rsid w:val="00BF708E"/>
    <w:rsid w:val="00C33D02"/>
    <w:rsid w:val="00C36EC5"/>
    <w:rsid w:val="00C537CE"/>
    <w:rsid w:val="00C91E45"/>
    <w:rsid w:val="00CA6D10"/>
    <w:rsid w:val="00CB78CC"/>
    <w:rsid w:val="00CC233F"/>
    <w:rsid w:val="00CD6D80"/>
    <w:rsid w:val="00D50442"/>
    <w:rsid w:val="00D8723A"/>
    <w:rsid w:val="00DC0E1C"/>
    <w:rsid w:val="00E43AEE"/>
    <w:rsid w:val="00E84D33"/>
    <w:rsid w:val="00EA2F9F"/>
    <w:rsid w:val="00EC6290"/>
    <w:rsid w:val="00F15B00"/>
    <w:rsid w:val="00F16903"/>
    <w:rsid w:val="00F36948"/>
    <w:rsid w:val="00F37A18"/>
    <w:rsid w:val="00F41BB3"/>
    <w:rsid w:val="00F915D9"/>
    <w:rsid w:val="00FA0F33"/>
    <w:rsid w:val="00FD1E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4BAA7"/>
  <w15:docId w15:val="{553CCA04-8EAA-4C7E-BCCB-0A683F4B0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5" w:line="269" w:lineRule="auto"/>
      <w:ind w:left="680" w:right="56" w:hanging="8"/>
      <w:jc w:val="both"/>
    </w:pPr>
    <w:rPr>
      <w:rFonts w:ascii="Calibri" w:eastAsia="Calibri" w:hAnsi="Calibri" w:cs="Calibri"/>
      <w:color w:val="000000"/>
      <w:sz w:val="24"/>
    </w:rPr>
  </w:style>
  <w:style w:type="paragraph" w:styleId="Nagwek1">
    <w:name w:val="heading 1"/>
    <w:next w:val="Normalny"/>
    <w:link w:val="Nagwek1Znak"/>
    <w:uiPriority w:val="9"/>
    <w:qFormat/>
    <w:pPr>
      <w:keepNext/>
      <w:keepLines/>
      <w:numPr>
        <w:numId w:val="44"/>
      </w:numPr>
      <w:spacing w:after="0"/>
      <w:ind w:left="530"/>
      <w:outlineLvl w:val="0"/>
    </w:pPr>
    <w:rPr>
      <w:rFonts w:ascii="Calibri" w:eastAsia="Calibri" w:hAnsi="Calibri" w:cs="Calibri"/>
      <w:b/>
      <w:color w:val="000000"/>
      <w:sz w:val="24"/>
      <w:vertAlign w:val="subscript"/>
    </w:rPr>
  </w:style>
  <w:style w:type="paragraph" w:styleId="Nagwek2">
    <w:name w:val="heading 2"/>
    <w:next w:val="Normalny"/>
    <w:link w:val="Nagwek2Znak"/>
    <w:uiPriority w:val="9"/>
    <w:unhideWhenUsed/>
    <w:qFormat/>
    <w:pPr>
      <w:keepNext/>
      <w:keepLines/>
      <w:spacing w:after="0"/>
      <w:ind w:right="2182"/>
      <w:jc w:val="right"/>
      <w:outlineLvl w:val="1"/>
    </w:pPr>
    <w:rPr>
      <w:rFonts w:ascii="Calibri" w:eastAsia="Calibri" w:hAnsi="Calibri" w:cs="Calibri"/>
      <w:b/>
      <w:i/>
      <w:color w:val="000000"/>
      <w:sz w:val="23"/>
    </w:rPr>
  </w:style>
  <w:style w:type="paragraph" w:styleId="Nagwek3">
    <w:name w:val="heading 3"/>
    <w:basedOn w:val="Normalny"/>
    <w:next w:val="Normalny"/>
    <w:link w:val="Nagwek3Znak"/>
    <w:uiPriority w:val="9"/>
    <w:semiHidden/>
    <w:unhideWhenUsed/>
    <w:qFormat/>
    <w:rsid w:val="00CD6D80"/>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b/>
      <w:i/>
      <w:color w:val="000000"/>
      <w:sz w:val="23"/>
    </w:rPr>
  </w:style>
  <w:style w:type="character" w:customStyle="1" w:styleId="Nagwek1Znak">
    <w:name w:val="Nagłówek 1 Znak"/>
    <w:link w:val="Nagwek1"/>
    <w:rPr>
      <w:rFonts w:ascii="Calibri" w:eastAsia="Calibri" w:hAnsi="Calibri" w:cs="Calibri"/>
      <w:b/>
      <w:color w:val="000000"/>
      <w:sz w:val="24"/>
      <w:vertAlign w:val="sub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D8723A"/>
    <w:rPr>
      <w:color w:val="0563C1" w:themeColor="hyperlink"/>
      <w:u w:val="single"/>
    </w:rPr>
  </w:style>
  <w:style w:type="character" w:customStyle="1" w:styleId="Nierozpoznanawzmianka1">
    <w:name w:val="Nierozpoznana wzmianka1"/>
    <w:basedOn w:val="Domylnaczcionkaakapitu"/>
    <w:uiPriority w:val="99"/>
    <w:semiHidden/>
    <w:unhideWhenUsed/>
    <w:rsid w:val="00D8723A"/>
    <w:rPr>
      <w:color w:val="605E5C"/>
      <w:shd w:val="clear" w:color="auto" w:fill="E1DFDD"/>
    </w:rPr>
  </w:style>
  <w:style w:type="paragraph" w:styleId="Akapitzlist">
    <w:name w:val="List Paragraph"/>
    <w:aliases w:val="Bulleted list,Akapit z listą BS,Numerowanie,List Paragraph,L1,Akapit z listą5,Odstavec,Kolorowa lista — akcent 11,CW_Lista,Akapit normalny,List Paragraph2,lp1,Preambuła,Dot pt,F5 List Paragraph,Recommendation,List Paragraph11"/>
    <w:basedOn w:val="Normalny"/>
    <w:link w:val="AkapitzlistZnak"/>
    <w:uiPriority w:val="34"/>
    <w:qFormat/>
    <w:rsid w:val="00C537CE"/>
    <w:pPr>
      <w:spacing w:after="0" w:line="240" w:lineRule="auto"/>
      <w:ind w:left="720" w:right="0" w:firstLine="0"/>
      <w:jc w:val="left"/>
    </w:pPr>
    <w:rPr>
      <w:color w:val="auto"/>
      <w:sz w:val="22"/>
    </w:rPr>
  </w:style>
  <w:style w:type="character" w:customStyle="1" w:styleId="AkapitzlistZnak">
    <w:name w:val="Akapit z listą Znak"/>
    <w:aliases w:val="Bulleted list Znak,Akapit z listą BS Znak,Numerowanie Znak,List Paragraph Znak,L1 Znak,Akapit z listą5 Znak,Odstavec Znak,Kolorowa lista — akcent 11 Znak,CW_Lista Znak,Akapit normalny Znak,List Paragraph2 Znak,lp1 Znak,Preambuła Znak"/>
    <w:link w:val="Akapitzlist"/>
    <w:uiPriority w:val="34"/>
    <w:qFormat/>
    <w:locked/>
    <w:rsid w:val="00C537CE"/>
    <w:rPr>
      <w:rFonts w:ascii="Calibri" w:eastAsia="Calibri" w:hAnsi="Calibri" w:cs="Calibri"/>
    </w:rPr>
  </w:style>
  <w:style w:type="paragraph" w:customStyle="1" w:styleId="Standard">
    <w:name w:val="Standard"/>
    <w:rsid w:val="00C537CE"/>
    <w:pPr>
      <w:suppressAutoHyphens/>
      <w:autoSpaceDN w:val="0"/>
      <w:spacing w:after="0" w:line="360" w:lineRule="auto"/>
      <w:jc w:val="both"/>
      <w:textAlignment w:val="baseline"/>
    </w:pPr>
    <w:rPr>
      <w:rFonts w:ascii="Arial" w:eastAsia="Times New Roman" w:hAnsi="Arial" w:cs="Arial"/>
      <w:kern w:val="3"/>
      <w:szCs w:val="24"/>
      <w:lang w:eastAsia="zh-CN"/>
    </w:rPr>
  </w:style>
  <w:style w:type="character" w:customStyle="1" w:styleId="Nagwek3Znak">
    <w:name w:val="Nagłówek 3 Znak"/>
    <w:basedOn w:val="Domylnaczcionkaakapitu"/>
    <w:link w:val="Nagwek3"/>
    <w:uiPriority w:val="9"/>
    <w:semiHidden/>
    <w:rsid w:val="00CD6D80"/>
    <w:rPr>
      <w:rFonts w:asciiTheme="majorHAnsi" w:eastAsiaTheme="majorEastAsia" w:hAnsiTheme="majorHAnsi" w:cstheme="majorBidi"/>
      <w:color w:val="1F3763" w:themeColor="accent1" w:themeShade="7F"/>
      <w:sz w:val="24"/>
      <w:szCs w:val="24"/>
    </w:rPr>
  </w:style>
  <w:style w:type="character" w:styleId="Nierozpoznanawzmianka">
    <w:name w:val="Unresolved Mention"/>
    <w:basedOn w:val="Domylnaczcionkaakapitu"/>
    <w:uiPriority w:val="99"/>
    <w:semiHidden/>
    <w:unhideWhenUsed/>
    <w:rsid w:val="001D4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3577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jmik-kielce.logintrade.net/rejestracja/ustawowe.html" TargetMode="External"/><Relationship Id="rId13" Type="http://schemas.openxmlformats.org/officeDocument/2006/relationships/hyperlink" Target="mailto:hubert.zerniak@rcnt.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lukasz.mankowski@rcnt.pl" TargetMode="External"/><Relationship Id="rId17" Type="http://schemas.openxmlformats.org/officeDocument/2006/relationships/hyperlink" Target="mailto:sekretariat@rcnt.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hubert.zerniak@rcnt.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lukasz.mankowski@rcnt.pl" TargetMode="External"/><Relationship Id="rId23" Type="http://schemas.openxmlformats.org/officeDocument/2006/relationships/footer" Target="footer3.xml"/><Relationship Id="rId10" Type="http://schemas.openxmlformats.org/officeDocument/2006/relationships/hyperlink" Target="https://miniportal.uzp.gov.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sekretariat@rcnt.pl" TargetMode="External"/><Relationship Id="rId14" Type="http://schemas.openxmlformats.org/officeDocument/2006/relationships/hyperlink" Target="https://bip.sejmik.kielce.pl/387-zamowienia-publiczne.html"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D7143-BDA4-4A50-BC05-259BD794F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20</Pages>
  <Words>7015</Words>
  <Characters>42096</Characters>
  <Application>Microsoft Office Word</Application>
  <DocSecurity>0</DocSecurity>
  <Lines>350</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agaorz</dc:creator>
  <cp:keywords/>
  <cp:lastModifiedBy>Monika Macias</cp:lastModifiedBy>
  <cp:revision>29</cp:revision>
  <dcterms:created xsi:type="dcterms:W3CDTF">2021-10-11T06:25:00Z</dcterms:created>
  <dcterms:modified xsi:type="dcterms:W3CDTF">2021-10-19T10:44:00Z</dcterms:modified>
</cp:coreProperties>
</file>