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33FD" w14:textId="77777777" w:rsidR="000B10D6" w:rsidRPr="00420F2E" w:rsidRDefault="00C76E7C" w:rsidP="000B10D6">
      <w:pPr>
        <w:spacing w:before="120" w:after="0" w:line="240" w:lineRule="auto"/>
        <w:jc w:val="center"/>
        <w:rPr>
          <w:b/>
          <w:bCs/>
          <w:i/>
          <w:sz w:val="28"/>
          <w:szCs w:val="28"/>
          <w:lang w:eastAsia="pl-PL"/>
        </w:rPr>
      </w:pPr>
      <w:r w:rsidRPr="00420F2E">
        <w:rPr>
          <w:b/>
          <w:bCs/>
          <w:noProof/>
          <w:sz w:val="18"/>
          <w:szCs w:val="18"/>
          <w:lang w:eastAsia="pl-PL"/>
        </w:rPr>
        <w:drawing>
          <wp:anchor distT="0" distB="0" distL="114300" distR="114300" simplePos="0" relativeHeight="251662336" behindDoc="0" locked="0" layoutInCell="1" allowOverlap="1" wp14:anchorId="5E86C6EF" wp14:editId="738AB7D5">
            <wp:simplePos x="0" y="0"/>
            <wp:positionH relativeFrom="margin">
              <wp:posOffset>4933950</wp:posOffset>
            </wp:positionH>
            <wp:positionV relativeFrom="paragraph">
              <wp:posOffset>-224790</wp:posOffset>
            </wp:positionV>
            <wp:extent cx="1280795" cy="837565"/>
            <wp:effectExtent l="0" t="0" r="0" b="635"/>
            <wp:wrapNone/>
            <wp:docPr id="3" name="Obraz 3" descr="C:\Users\luksko\AppData\Local\Temp\Rar$DI00.438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luksko\AppData\Local\Temp\Rar$DI00.438\PROW-2014-2020-logo-kolor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10D6" w:rsidRPr="00420F2E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BBB4DA2" wp14:editId="4B9DFF04">
            <wp:simplePos x="0" y="0"/>
            <wp:positionH relativeFrom="margin">
              <wp:posOffset>3841750</wp:posOffset>
            </wp:positionH>
            <wp:positionV relativeFrom="margin">
              <wp:posOffset>-114300</wp:posOffset>
            </wp:positionV>
            <wp:extent cx="986155" cy="719455"/>
            <wp:effectExtent l="0" t="0" r="4445" b="444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B3F49" w14:textId="77777777" w:rsidR="000B10D6" w:rsidRPr="00420F2E" w:rsidRDefault="000B10D6" w:rsidP="00C76E7C">
      <w:pPr>
        <w:spacing w:before="120" w:after="0" w:line="240" w:lineRule="auto"/>
        <w:jc w:val="right"/>
        <w:rPr>
          <w:b/>
          <w:bCs/>
          <w:i/>
          <w:sz w:val="28"/>
          <w:szCs w:val="28"/>
          <w:lang w:eastAsia="pl-PL"/>
        </w:rPr>
      </w:pPr>
    </w:p>
    <w:p w14:paraId="2757AD36" w14:textId="77777777" w:rsidR="000B10D6" w:rsidRPr="00420F2E" w:rsidRDefault="000B10D6" w:rsidP="000B10D6">
      <w:pPr>
        <w:spacing w:before="120" w:after="0" w:line="240" w:lineRule="auto"/>
        <w:rPr>
          <w:b/>
          <w:bCs/>
          <w:i/>
          <w:sz w:val="28"/>
          <w:szCs w:val="28"/>
          <w:lang w:eastAsia="pl-PL"/>
        </w:rPr>
      </w:pPr>
    </w:p>
    <w:p w14:paraId="699CB45A" w14:textId="77777777" w:rsidR="000B10D6" w:rsidRPr="00420F2E" w:rsidRDefault="000B10D6" w:rsidP="000B10D6">
      <w:pPr>
        <w:spacing w:after="0" w:line="360" w:lineRule="auto"/>
        <w:ind w:left="284" w:right="-1"/>
        <w:jc w:val="center"/>
        <w:rPr>
          <w:b/>
          <w:sz w:val="28"/>
          <w:szCs w:val="28"/>
        </w:rPr>
      </w:pPr>
      <w:r w:rsidRPr="00420F2E">
        <w:rPr>
          <w:b/>
          <w:sz w:val="28"/>
          <w:szCs w:val="28"/>
        </w:rPr>
        <w:t xml:space="preserve">Informacja o stanie zaangażowania środków finansowych i realizacji zadań   </w:t>
      </w:r>
    </w:p>
    <w:p w14:paraId="3BBFC254" w14:textId="77777777" w:rsidR="000B10D6" w:rsidRPr="00420F2E" w:rsidRDefault="000B10D6" w:rsidP="000B10D6">
      <w:pPr>
        <w:spacing w:after="0" w:line="360" w:lineRule="auto"/>
        <w:ind w:left="284" w:right="-1"/>
        <w:jc w:val="center"/>
        <w:rPr>
          <w:b/>
          <w:sz w:val="28"/>
          <w:szCs w:val="28"/>
        </w:rPr>
      </w:pPr>
      <w:r w:rsidRPr="00420F2E">
        <w:rPr>
          <w:b/>
          <w:sz w:val="32"/>
          <w:szCs w:val="32"/>
        </w:rPr>
        <w:t>Programu Rozwoju Obszarów Wiejskich na lata 2014-2020</w:t>
      </w:r>
      <w:r w:rsidRPr="00420F2E">
        <w:rPr>
          <w:b/>
          <w:sz w:val="32"/>
          <w:szCs w:val="32"/>
        </w:rPr>
        <w:br/>
      </w:r>
      <w:r w:rsidRPr="00420F2E">
        <w:rPr>
          <w:b/>
          <w:sz w:val="28"/>
          <w:szCs w:val="28"/>
        </w:rPr>
        <w:t>w części realizowanej przez Samorząd Województwa</w:t>
      </w:r>
      <w:r w:rsidR="004B4B7B">
        <w:rPr>
          <w:b/>
          <w:sz w:val="28"/>
          <w:szCs w:val="28"/>
        </w:rPr>
        <w:t xml:space="preserve"> Świętokrzyskiego</w:t>
      </w:r>
      <w:r w:rsidRPr="00420F2E">
        <w:rPr>
          <w:b/>
          <w:sz w:val="28"/>
          <w:szCs w:val="28"/>
        </w:rPr>
        <w:t xml:space="preserve"> </w:t>
      </w:r>
    </w:p>
    <w:p w14:paraId="468EDDFE" w14:textId="6D6975F9" w:rsidR="000B10D6" w:rsidRPr="00420F2E" w:rsidRDefault="000B10D6" w:rsidP="000B10D6">
      <w:pPr>
        <w:spacing w:after="0" w:line="360" w:lineRule="auto"/>
        <w:ind w:left="284" w:right="-1"/>
        <w:jc w:val="center"/>
      </w:pPr>
      <w:r w:rsidRPr="000B154F">
        <w:t xml:space="preserve">stan na dzień </w:t>
      </w:r>
      <w:r w:rsidR="00C83A43">
        <w:t>31 maja</w:t>
      </w:r>
      <w:r w:rsidR="008F2183">
        <w:t xml:space="preserve"> 2021</w:t>
      </w:r>
      <w:r w:rsidR="00E4506C" w:rsidRPr="000B154F">
        <w:t xml:space="preserve"> r.</w:t>
      </w:r>
    </w:p>
    <w:p w14:paraId="71E72C11" w14:textId="77777777" w:rsidR="0092558A" w:rsidRDefault="000759D9" w:rsidP="004B4B7B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14:paraId="4C927D5D" w14:textId="56AA89BC" w:rsidR="0092558A" w:rsidRPr="002328A7" w:rsidRDefault="0092558A" w:rsidP="00344A5F">
      <w:pPr>
        <w:pStyle w:val="NormalnyWeb"/>
        <w:spacing w:before="120" w:after="0" w:afterAutospacing="0"/>
        <w:ind w:right="-1"/>
        <w:jc w:val="both"/>
        <w:rPr>
          <w:rStyle w:val="Pogrubienie"/>
          <w:rFonts w:ascii="Calibri" w:hAnsi="Calibri"/>
          <w:b w:val="0"/>
        </w:rPr>
      </w:pPr>
      <w:r w:rsidRPr="002328A7">
        <w:rPr>
          <w:rStyle w:val="Pogrubienie"/>
          <w:rFonts w:ascii="Calibri" w:hAnsi="Calibri"/>
          <w:b w:val="0"/>
        </w:rPr>
        <w:t xml:space="preserve">Na wdrażanie działań </w:t>
      </w:r>
      <w:r w:rsidR="000759D9" w:rsidRPr="002328A7">
        <w:rPr>
          <w:rStyle w:val="Pogrubienie"/>
          <w:rFonts w:ascii="Calibri" w:hAnsi="Calibri"/>
          <w:b w:val="0"/>
        </w:rPr>
        <w:t>regionalnych PROW 2014-2020</w:t>
      </w:r>
      <w:r w:rsidRPr="002328A7">
        <w:rPr>
          <w:rStyle w:val="Pogrubienie"/>
          <w:rFonts w:ascii="Calibri" w:hAnsi="Calibri"/>
          <w:b w:val="0"/>
        </w:rPr>
        <w:t xml:space="preserve"> Województwo Świętokrzyskie otrzymało środki </w:t>
      </w:r>
      <w:r w:rsidR="00CB21F0" w:rsidRPr="002328A7">
        <w:rPr>
          <w:rStyle w:val="Pogrubienie"/>
          <w:rFonts w:ascii="Calibri" w:hAnsi="Calibri"/>
          <w:b w:val="0"/>
        </w:rPr>
        <w:t xml:space="preserve">w wysokości ponad </w:t>
      </w:r>
      <w:r w:rsidR="00F30E24" w:rsidRPr="002328A7">
        <w:rPr>
          <w:rStyle w:val="Pogrubienie"/>
          <w:rFonts w:ascii="Calibri" w:hAnsi="Calibri"/>
          <w:b w:val="0"/>
        </w:rPr>
        <w:t>96,</w:t>
      </w:r>
      <w:r w:rsidR="007C2203">
        <w:rPr>
          <w:rStyle w:val="Pogrubienie"/>
          <w:rFonts w:ascii="Calibri" w:hAnsi="Calibri"/>
          <w:b w:val="0"/>
        </w:rPr>
        <w:t>7</w:t>
      </w:r>
      <w:r w:rsidR="007E7B51" w:rsidRPr="002328A7">
        <w:rPr>
          <w:rStyle w:val="Pogrubienie"/>
          <w:rFonts w:ascii="Calibri" w:hAnsi="Calibri"/>
          <w:b w:val="0"/>
        </w:rPr>
        <w:t xml:space="preserve"> </w:t>
      </w:r>
      <w:r w:rsidR="00D33105" w:rsidRPr="002328A7">
        <w:rPr>
          <w:rStyle w:val="Pogrubienie"/>
          <w:rFonts w:ascii="Calibri" w:hAnsi="Calibri"/>
          <w:b w:val="0"/>
        </w:rPr>
        <w:t>mln euro, tj.</w:t>
      </w:r>
      <w:r w:rsidR="007E7B51" w:rsidRPr="002328A7">
        <w:rPr>
          <w:rStyle w:val="Pogrubienie"/>
          <w:rFonts w:ascii="Calibri" w:hAnsi="Calibri"/>
          <w:b w:val="0"/>
        </w:rPr>
        <w:t xml:space="preserve"> ponad </w:t>
      </w:r>
      <w:r w:rsidR="00FE5685" w:rsidRPr="002328A7">
        <w:rPr>
          <w:rStyle w:val="Pogrubienie"/>
          <w:rFonts w:ascii="Calibri" w:hAnsi="Calibri"/>
          <w:b w:val="0"/>
        </w:rPr>
        <w:t>4</w:t>
      </w:r>
      <w:r w:rsidR="007C2203">
        <w:rPr>
          <w:rStyle w:val="Pogrubienie"/>
          <w:rFonts w:ascii="Calibri" w:hAnsi="Calibri"/>
          <w:b w:val="0"/>
        </w:rPr>
        <w:t>33</w:t>
      </w:r>
      <w:r w:rsidR="007E7B51" w:rsidRPr="002328A7">
        <w:rPr>
          <w:rStyle w:val="Pogrubienie"/>
          <w:rFonts w:ascii="Calibri" w:hAnsi="Calibri"/>
          <w:b w:val="0"/>
        </w:rPr>
        <w:t xml:space="preserve"> mln zł</w:t>
      </w:r>
      <w:r w:rsidR="00F30E24" w:rsidRPr="002328A7">
        <w:rPr>
          <w:rStyle w:val="Pogrubienie"/>
          <w:rFonts w:ascii="Calibri" w:hAnsi="Calibri"/>
          <w:b w:val="0"/>
        </w:rPr>
        <w:t xml:space="preserve"> (kwota zale</w:t>
      </w:r>
      <w:r w:rsidR="00942F2F" w:rsidRPr="002328A7">
        <w:rPr>
          <w:rStyle w:val="Pogrubienie"/>
          <w:rFonts w:ascii="Calibri" w:hAnsi="Calibri"/>
          <w:b w:val="0"/>
        </w:rPr>
        <w:t>ży</w:t>
      </w:r>
      <w:r w:rsidR="00D33105" w:rsidRPr="002328A7">
        <w:rPr>
          <w:rStyle w:val="Pogrubienie"/>
          <w:rFonts w:ascii="Calibri" w:hAnsi="Calibri"/>
          <w:b w:val="0"/>
        </w:rPr>
        <w:t xml:space="preserve"> od kursu euro)</w:t>
      </w:r>
      <w:r w:rsidR="007E7B51" w:rsidRPr="002328A7">
        <w:rPr>
          <w:rStyle w:val="Pogrubienie"/>
          <w:rFonts w:ascii="Calibri" w:hAnsi="Calibri"/>
          <w:b w:val="0"/>
        </w:rPr>
        <w:t>.</w:t>
      </w:r>
      <w:r w:rsidR="00B42336" w:rsidRPr="002328A7">
        <w:rPr>
          <w:rStyle w:val="Pogrubienie"/>
          <w:rFonts w:ascii="Calibri" w:hAnsi="Calibri"/>
          <w:b w:val="0"/>
        </w:rPr>
        <w:t xml:space="preserve"> Ostatni</w:t>
      </w:r>
      <w:r w:rsidR="00942F2F" w:rsidRPr="002328A7">
        <w:rPr>
          <w:rStyle w:val="Pogrubienie"/>
          <w:rFonts w:ascii="Calibri" w:hAnsi="Calibri"/>
          <w:b w:val="0"/>
        </w:rPr>
        <w:t>a zmiana</w:t>
      </w:r>
      <w:r w:rsidR="00B42336" w:rsidRPr="002328A7">
        <w:rPr>
          <w:rStyle w:val="Pogrubienie"/>
          <w:rFonts w:ascii="Calibri" w:hAnsi="Calibri"/>
          <w:b w:val="0"/>
        </w:rPr>
        <w:t xml:space="preserve"> limit</w:t>
      </w:r>
      <w:r w:rsidR="00942F2F" w:rsidRPr="002328A7">
        <w:rPr>
          <w:rStyle w:val="Pogrubienie"/>
          <w:rFonts w:ascii="Calibri" w:hAnsi="Calibri"/>
          <w:b w:val="0"/>
        </w:rPr>
        <w:t>u</w:t>
      </w:r>
      <w:r w:rsidR="00B42336" w:rsidRPr="002328A7">
        <w:rPr>
          <w:rStyle w:val="Pogrubienie"/>
          <w:rFonts w:ascii="Calibri" w:hAnsi="Calibri"/>
          <w:b w:val="0"/>
        </w:rPr>
        <w:t xml:space="preserve"> środków</w:t>
      </w:r>
      <w:r w:rsidR="00942F2F" w:rsidRPr="002328A7">
        <w:rPr>
          <w:rStyle w:val="Pogrubienie"/>
          <w:rFonts w:ascii="Calibri" w:hAnsi="Calibri"/>
          <w:b w:val="0"/>
        </w:rPr>
        <w:t xml:space="preserve"> dostępnych</w:t>
      </w:r>
      <w:r w:rsidR="00B42336" w:rsidRPr="002328A7">
        <w:rPr>
          <w:rStyle w:val="Pogrubienie"/>
          <w:rFonts w:ascii="Calibri" w:hAnsi="Calibri"/>
          <w:b w:val="0"/>
        </w:rPr>
        <w:t xml:space="preserve"> dla województwa</w:t>
      </w:r>
      <w:r w:rsidR="00942F2F" w:rsidRPr="002328A7">
        <w:rPr>
          <w:rStyle w:val="Pogrubienie"/>
          <w:rFonts w:ascii="Calibri" w:hAnsi="Calibri"/>
          <w:b w:val="0"/>
        </w:rPr>
        <w:t xml:space="preserve"> miała miejsce </w:t>
      </w:r>
      <w:r w:rsidR="00B42336" w:rsidRPr="002328A7">
        <w:rPr>
          <w:rStyle w:val="Pogrubienie"/>
          <w:rFonts w:ascii="Calibri" w:hAnsi="Calibri"/>
          <w:b w:val="0"/>
        </w:rPr>
        <w:t>we wrześniu 2020 r.</w:t>
      </w:r>
      <w:r w:rsidR="00847744" w:rsidRPr="002328A7">
        <w:rPr>
          <w:rStyle w:val="Pogrubienie"/>
          <w:rFonts w:ascii="Calibri" w:hAnsi="Calibri"/>
          <w:b w:val="0"/>
        </w:rPr>
        <w:t xml:space="preserve"> i została wprowadzona</w:t>
      </w:r>
      <w:r w:rsidR="00B42336" w:rsidRPr="002328A7">
        <w:rPr>
          <w:rStyle w:val="Pogrubienie"/>
          <w:rFonts w:ascii="Calibri" w:hAnsi="Calibri"/>
          <w:b w:val="0"/>
        </w:rPr>
        <w:t xml:space="preserve"> zmianą rozporządzenia </w:t>
      </w:r>
      <w:proofErr w:type="spellStart"/>
      <w:r w:rsidR="00B42336" w:rsidRPr="002328A7">
        <w:rPr>
          <w:rStyle w:val="Pogrubienie"/>
          <w:rFonts w:ascii="Calibri" w:hAnsi="Calibri"/>
          <w:b w:val="0"/>
        </w:rPr>
        <w:t>MRiRW</w:t>
      </w:r>
      <w:proofErr w:type="spellEnd"/>
      <w:r w:rsidR="00B42336" w:rsidRPr="002328A7">
        <w:rPr>
          <w:rStyle w:val="Pogrubienie"/>
          <w:rFonts w:ascii="Calibri" w:hAnsi="Calibri"/>
          <w:b w:val="0"/>
        </w:rPr>
        <w:t xml:space="preserve"> </w:t>
      </w:r>
      <w:r w:rsidR="00847744" w:rsidRPr="002328A7">
        <w:rPr>
          <w:rStyle w:val="Pogrubienie"/>
          <w:rFonts w:ascii="Calibri" w:hAnsi="Calibri"/>
          <w:b w:val="0"/>
        </w:rPr>
        <w:t>w sprawie wysokości limitów środkó</w:t>
      </w:r>
      <w:r w:rsidR="008326EA" w:rsidRPr="002328A7">
        <w:rPr>
          <w:rStyle w:val="Pogrubienie"/>
          <w:rFonts w:ascii="Calibri" w:hAnsi="Calibri"/>
          <w:b w:val="0"/>
        </w:rPr>
        <w:t>w</w:t>
      </w:r>
      <w:r w:rsidR="00847744" w:rsidRPr="002328A7">
        <w:rPr>
          <w:rStyle w:val="Pogrubienie"/>
          <w:rFonts w:ascii="Calibri" w:hAnsi="Calibri"/>
          <w:b w:val="0"/>
        </w:rPr>
        <w:t xml:space="preserve"> </w:t>
      </w:r>
      <w:r w:rsidR="00B42336" w:rsidRPr="002328A7">
        <w:rPr>
          <w:rStyle w:val="Pogrubienie"/>
          <w:rFonts w:ascii="Calibri" w:hAnsi="Calibri"/>
          <w:b w:val="0"/>
        </w:rPr>
        <w:t>(Dz. U. z 2020 r. poz. 1588).</w:t>
      </w:r>
    </w:p>
    <w:p w14:paraId="698AFE30" w14:textId="1F6CE574" w:rsidR="00B42336" w:rsidRPr="002328A7" w:rsidRDefault="0092558A" w:rsidP="00344A5F">
      <w:pPr>
        <w:pStyle w:val="NormalnyWeb"/>
        <w:spacing w:before="120" w:after="0" w:afterAutospacing="0"/>
        <w:ind w:right="-1"/>
        <w:jc w:val="both"/>
        <w:rPr>
          <w:rStyle w:val="Pogrubienie"/>
          <w:rFonts w:ascii="Calibri" w:hAnsi="Calibri"/>
          <w:b w:val="0"/>
        </w:rPr>
      </w:pPr>
      <w:r w:rsidRPr="002328A7">
        <w:rPr>
          <w:rStyle w:val="Pogrubienie"/>
          <w:rFonts w:ascii="Calibri" w:hAnsi="Calibri"/>
          <w:b w:val="0"/>
        </w:rPr>
        <w:t>Do</w:t>
      </w:r>
      <w:r w:rsidR="00543330" w:rsidRPr="002328A7">
        <w:rPr>
          <w:rStyle w:val="Pogrubienie"/>
          <w:rFonts w:ascii="Calibri" w:hAnsi="Calibri"/>
          <w:b w:val="0"/>
        </w:rPr>
        <w:t xml:space="preserve"> </w:t>
      </w:r>
      <w:r w:rsidR="00C71A71" w:rsidRPr="002328A7">
        <w:rPr>
          <w:rStyle w:val="Pogrubienie"/>
          <w:rFonts w:ascii="Calibri" w:hAnsi="Calibri"/>
          <w:b w:val="0"/>
        </w:rPr>
        <w:t xml:space="preserve">dnia </w:t>
      </w:r>
      <w:r w:rsidR="007C2203">
        <w:rPr>
          <w:rStyle w:val="Pogrubienie"/>
          <w:rFonts w:ascii="Calibri" w:hAnsi="Calibri"/>
          <w:b w:val="0"/>
        </w:rPr>
        <w:t>31 maja</w:t>
      </w:r>
      <w:r w:rsidR="00D33105" w:rsidRPr="002328A7">
        <w:rPr>
          <w:rStyle w:val="Pogrubienie"/>
          <w:rFonts w:ascii="Calibri" w:hAnsi="Calibri"/>
          <w:b w:val="0"/>
        </w:rPr>
        <w:t xml:space="preserve"> 202</w:t>
      </w:r>
      <w:r w:rsidR="00716B8D">
        <w:rPr>
          <w:rStyle w:val="Pogrubienie"/>
          <w:rFonts w:ascii="Calibri" w:hAnsi="Calibri"/>
          <w:b w:val="0"/>
        </w:rPr>
        <w:t>1</w:t>
      </w:r>
      <w:r w:rsidR="00D33105" w:rsidRPr="002328A7">
        <w:rPr>
          <w:rStyle w:val="Pogrubienie"/>
          <w:rFonts w:ascii="Calibri" w:hAnsi="Calibri"/>
          <w:b w:val="0"/>
        </w:rPr>
        <w:t xml:space="preserve"> r. Samorząd Województwa zawarł </w:t>
      </w:r>
      <w:r w:rsidR="005B3A0E">
        <w:rPr>
          <w:rStyle w:val="Pogrubienie"/>
          <w:rFonts w:ascii="Calibri" w:hAnsi="Calibri"/>
        </w:rPr>
        <w:t>14</w:t>
      </w:r>
      <w:r w:rsidR="007C2203">
        <w:rPr>
          <w:rStyle w:val="Pogrubienie"/>
          <w:rFonts w:ascii="Calibri" w:hAnsi="Calibri"/>
        </w:rPr>
        <w:t>26</w:t>
      </w:r>
      <w:r w:rsidR="00F65B88" w:rsidRPr="002328A7">
        <w:rPr>
          <w:rStyle w:val="Pogrubienie"/>
          <w:rFonts w:ascii="Calibri" w:hAnsi="Calibri"/>
        </w:rPr>
        <w:t xml:space="preserve"> </w:t>
      </w:r>
      <w:r w:rsidR="005B3A0E">
        <w:rPr>
          <w:rStyle w:val="Pogrubienie"/>
          <w:rFonts w:ascii="Calibri" w:hAnsi="Calibri"/>
        </w:rPr>
        <w:t>um</w:t>
      </w:r>
      <w:r w:rsidR="007C2203">
        <w:rPr>
          <w:rStyle w:val="Pogrubienie"/>
          <w:rFonts w:ascii="Calibri" w:hAnsi="Calibri"/>
        </w:rPr>
        <w:t>ów</w:t>
      </w:r>
      <w:r w:rsidRPr="002328A7">
        <w:rPr>
          <w:rStyle w:val="Pogrubienie"/>
          <w:rFonts w:ascii="Calibri" w:hAnsi="Calibri"/>
          <w:b w:val="0"/>
        </w:rPr>
        <w:t xml:space="preserve"> o przyznanie pomocy </w:t>
      </w:r>
      <w:r w:rsidRPr="002328A7">
        <w:rPr>
          <w:rStyle w:val="Pogrubienie"/>
          <w:rFonts w:ascii="Calibri" w:hAnsi="Calibri"/>
        </w:rPr>
        <w:t>n</w:t>
      </w:r>
      <w:r w:rsidR="000957BF" w:rsidRPr="002328A7">
        <w:rPr>
          <w:rStyle w:val="Pogrubienie"/>
          <w:rFonts w:ascii="Calibri" w:hAnsi="Calibri"/>
        </w:rPr>
        <w:t xml:space="preserve">a kwotę dofinansowania ponad </w:t>
      </w:r>
      <w:r w:rsidR="007C2203">
        <w:rPr>
          <w:rStyle w:val="Pogrubienie"/>
          <w:rFonts w:ascii="Calibri" w:hAnsi="Calibri"/>
        </w:rPr>
        <w:t>391,7</w:t>
      </w:r>
      <w:r w:rsidRPr="002328A7">
        <w:rPr>
          <w:rStyle w:val="Pogrubienie"/>
          <w:rFonts w:ascii="Calibri" w:hAnsi="Calibri"/>
        </w:rPr>
        <w:t xml:space="preserve"> mln zł</w:t>
      </w:r>
      <w:r w:rsidRPr="002328A7">
        <w:rPr>
          <w:rStyle w:val="Pogrubienie"/>
          <w:rFonts w:ascii="Calibri" w:hAnsi="Calibri"/>
          <w:b w:val="0"/>
        </w:rPr>
        <w:t xml:space="preserve">, co stanowi </w:t>
      </w:r>
      <w:r w:rsidR="007C2203">
        <w:rPr>
          <w:rStyle w:val="Pogrubienie"/>
          <w:rFonts w:ascii="Calibri" w:hAnsi="Calibri"/>
          <w:b w:val="0"/>
        </w:rPr>
        <w:t>90</w:t>
      </w:r>
      <w:r w:rsidR="00320B38" w:rsidRPr="002328A7">
        <w:rPr>
          <w:rStyle w:val="Pogrubienie"/>
          <w:rFonts w:ascii="Calibri" w:hAnsi="Calibri"/>
          <w:b w:val="0"/>
        </w:rPr>
        <w:t>%</w:t>
      </w:r>
      <w:r w:rsidR="008326EA" w:rsidRPr="002328A7">
        <w:rPr>
          <w:rStyle w:val="Pogrubienie"/>
          <w:rFonts w:ascii="Calibri" w:hAnsi="Calibri"/>
          <w:b w:val="0"/>
        </w:rPr>
        <w:t xml:space="preserve"> dostępnego</w:t>
      </w:r>
      <w:r w:rsidR="000D1504" w:rsidRPr="002328A7">
        <w:rPr>
          <w:rStyle w:val="Pogrubienie"/>
          <w:rFonts w:ascii="Calibri" w:hAnsi="Calibri"/>
          <w:b w:val="0"/>
        </w:rPr>
        <w:t xml:space="preserve"> </w:t>
      </w:r>
      <w:r w:rsidRPr="002328A7">
        <w:rPr>
          <w:rStyle w:val="Pogrubienie"/>
          <w:rFonts w:ascii="Calibri" w:hAnsi="Calibri"/>
          <w:b w:val="0"/>
        </w:rPr>
        <w:t>limitu</w:t>
      </w:r>
      <w:r w:rsidR="007C2203">
        <w:rPr>
          <w:rStyle w:val="Pogrubienie"/>
          <w:rFonts w:ascii="Calibri" w:hAnsi="Calibri"/>
          <w:b w:val="0"/>
        </w:rPr>
        <w:t xml:space="preserve"> środków.</w:t>
      </w:r>
      <w:r w:rsidR="00E4506C" w:rsidRPr="002328A7">
        <w:rPr>
          <w:rStyle w:val="Pogrubienie"/>
          <w:rFonts w:ascii="Calibri" w:hAnsi="Calibri"/>
          <w:b w:val="0"/>
        </w:rPr>
        <w:t xml:space="preserve"> </w:t>
      </w:r>
    </w:p>
    <w:p w14:paraId="2AE035EC" w14:textId="7D90320F" w:rsidR="00A36C62" w:rsidRPr="002328A7" w:rsidRDefault="0092558A" w:rsidP="00344A5F">
      <w:pPr>
        <w:pStyle w:val="NormalnyWeb"/>
        <w:spacing w:before="120" w:after="0" w:afterAutospacing="0"/>
        <w:ind w:right="-1"/>
        <w:jc w:val="both"/>
        <w:rPr>
          <w:rStyle w:val="Pogrubienie"/>
          <w:rFonts w:ascii="Calibri" w:hAnsi="Calibri"/>
          <w:b w:val="0"/>
        </w:rPr>
      </w:pPr>
      <w:r w:rsidRPr="002328A7">
        <w:rPr>
          <w:rStyle w:val="Pogrubienie"/>
          <w:rFonts w:ascii="Calibri" w:hAnsi="Calibri"/>
          <w:b w:val="0"/>
        </w:rPr>
        <w:t xml:space="preserve">Z zakontraktowanej kwoty do beneficjentów </w:t>
      </w:r>
      <w:r w:rsidR="009A1745" w:rsidRPr="002328A7">
        <w:rPr>
          <w:rStyle w:val="Pogrubienie"/>
          <w:rFonts w:ascii="Calibri" w:hAnsi="Calibri"/>
          <w:b w:val="0"/>
        </w:rPr>
        <w:t xml:space="preserve">trafiło już – w formie </w:t>
      </w:r>
      <w:r w:rsidR="002328A7">
        <w:rPr>
          <w:rStyle w:val="Pogrubienie"/>
          <w:rFonts w:ascii="Calibri" w:hAnsi="Calibri"/>
          <w:b w:val="0"/>
        </w:rPr>
        <w:t xml:space="preserve">refundacji poniesionych kosztów – </w:t>
      </w:r>
      <w:r w:rsidR="000D1504" w:rsidRPr="002328A7">
        <w:rPr>
          <w:rStyle w:val="Pogrubienie"/>
          <w:rFonts w:ascii="Calibri" w:hAnsi="Calibri"/>
          <w:b w:val="0"/>
        </w:rPr>
        <w:t>ponad</w:t>
      </w:r>
      <w:r w:rsidR="002328A7">
        <w:rPr>
          <w:rStyle w:val="Pogrubienie"/>
          <w:rFonts w:ascii="Calibri" w:hAnsi="Calibri"/>
          <w:b w:val="0"/>
        </w:rPr>
        <w:t xml:space="preserve"> </w:t>
      </w:r>
      <w:r w:rsidR="007C2203">
        <w:rPr>
          <w:rStyle w:val="Pogrubienie"/>
          <w:rFonts w:ascii="Calibri" w:hAnsi="Calibri"/>
          <w:b w:val="0"/>
        </w:rPr>
        <w:t>289,8</w:t>
      </w:r>
      <w:r w:rsidR="00344A5F" w:rsidRPr="002328A7">
        <w:rPr>
          <w:rStyle w:val="Pogrubienie"/>
          <w:rFonts w:ascii="Calibri" w:hAnsi="Calibri"/>
          <w:b w:val="0"/>
        </w:rPr>
        <w:t xml:space="preserve"> </w:t>
      </w:r>
      <w:r w:rsidRPr="002328A7">
        <w:rPr>
          <w:rStyle w:val="Pogrubienie"/>
          <w:rFonts w:ascii="Calibri" w:hAnsi="Calibri"/>
          <w:b w:val="0"/>
        </w:rPr>
        <w:t>mln zł</w:t>
      </w:r>
      <w:r w:rsidR="009A1745" w:rsidRPr="002328A7">
        <w:rPr>
          <w:rStyle w:val="Pogrubienie"/>
          <w:rFonts w:ascii="Calibri" w:hAnsi="Calibri"/>
          <w:b w:val="0"/>
        </w:rPr>
        <w:t>, czyli ok.</w:t>
      </w:r>
      <w:r w:rsidR="002C48D3" w:rsidRPr="002328A7">
        <w:rPr>
          <w:rStyle w:val="Pogrubienie"/>
          <w:rFonts w:ascii="Calibri" w:hAnsi="Calibri"/>
          <w:b w:val="0"/>
        </w:rPr>
        <w:t xml:space="preserve"> </w:t>
      </w:r>
      <w:r w:rsidR="00E90848" w:rsidRPr="002328A7">
        <w:rPr>
          <w:rStyle w:val="Pogrubienie"/>
          <w:rFonts w:ascii="Calibri" w:hAnsi="Calibri"/>
          <w:b w:val="0"/>
        </w:rPr>
        <w:t>6</w:t>
      </w:r>
      <w:r w:rsidR="007C2203">
        <w:rPr>
          <w:rStyle w:val="Pogrubienie"/>
          <w:rFonts w:ascii="Calibri" w:hAnsi="Calibri"/>
          <w:b w:val="0"/>
        </w:rPr>
        <w:t>7</w:t>
      </w:r>
      <w:r w:rsidR="009A1745" w:rsidRPr="002328A7">
        <w:rPr>
          <w:rStyle w:val="Pogrubienie"/>
          <w:rFonts w:ascii="Calibri" w:hAnsi="Calibri"/>
          <w:b w:val="0"/>
        </w:rPr>
        <w:t>%</w:t>
      </w:r>
      <w:r w:rsidR="002C48D3" w:rsidRPr="002328A7">
        <w:rPr>
          <w:rStyle w:val="Pogrubienie"/>
          <w:rFonts w:ascii="Calibri" w:hAnsi="Calibri"/>
          <w:b w:val="0"/>
        </w:rPr>
        <w:t xml:space="preserve"> limitu środków</w:t>
      </w:r>
      <w:r w:rsidR="008326EA" w:rsidRPr="002328A7">
        <w:rPr>
          <w:rStyle w:val="Pogrubienie"/>
          <w:rFonts w:ascii="Calibri" w:hAnsi="Calibri"/>
          <w:b w:val="0"/>
        </w:rPr>
        <w:t xml:space="preserve"> dostępnych</w:t>
      </w:r>
      <w:r w:rsidR="009A1745" w:rsidRPr="002328A7">
        <w:rPr>
          <w:rStyle w:val="Pogrubienie"/>
          <w:rFonts w:ascii="Calibri" w:hAnsi="Calibri"/>
          <w:b w:val="0"/>
        </w:rPr>
        <w:t xml:space="preserve"> dla województwa</w:t>
      </w:r>
      <w:r w:rsidR="00AD6F16" w:rsidRPr="002328A7">
        <w:rPr>
          <w:rStyle w:val="Pogrubienie"/>
          <w:rFonts w:ascii="Calibri" w:hAnsi="Calibri"/>
          <w:b w:val="0"/>
        </w:rPr>
        <w:t>.</w:t>
      </w:r>
    </w:p>
    <w:p w14:paraId="7681701A" w14:textId="44DA2019" w:rsidR="00543330" w:rsidRPr="002328A7" w:rsidRDefault="00543330" w:rsidP="00344A5F">
      <w:pPr>
        <w:pStyle w:val="NormalnyWeb"/>
        <w:spacing w:before="120" w:after="0" w:afterAutospacing="0"/>
        <w:ind w:right="-1"/>
        <w:jc w:val="both"/>
        <w:rPr>
          <w:rStyle w:val="Pogrubienie"/>
          <w:rFonts w:ascii="Calibri" w:hAnsi="Calibri"/>
          <w:b w:val="0"/>
        </w:rPr>
      </w:pPr>
      <w:r w:rsidRPr="002328A7">
        <w:rPr>
          <w:rStyle w:val="Pogrubienie"/>
          <w:rFonts w:ascii="Calibri" w:hAnsi="Calibri"/>
          <w:b w:val="0"/>
        </w:rPr>
        <w:t>Wdrażanie PROW 2014-2020 w podziale na poszcze</w:t>
      </w:r>
      <w:r w:rsidR="009A1745" w:rsidRPr="002328A7">
        <w:rPr>
          <w:rStyle w:val="Pogrubienie"/>
          <w:rFonts w:ascii="Calibri" w:hAnsi="Calibri"/>
          <w:b w:val="0"/>
        </w:rPr>
        <w:t xml:space="preserve">gólne działania przedstawia się </w:t>
      </w:r>
      <w:r w:rsidRPr="002328A7">
        <w:rPr>
          <w:rStyle w:val="Pogrubienie"/>
          <w:rFonts w:ascii="Calibri" w:hAnsi="Calibri"/>
          <w:b w:val="0"/>
        </w:rPr>
        <w:t>następująco:</w:t>
      </w:r>
    </w:p>
    <w:p w14:paraId="5EB69FB0" w14:textId="77777777" w:rsidR="00427F3F" w:rsidRPr="002328A7" w:rsidRDefault="00427F3F" w:rsidP="00427F3F">
      <w:pPr>
        <w:pStyle w:val="NormalnyWeb"/>
        <w:numPr>
          <w:ilvl w:val="0"/>
          <w:numId w:val="14"/>
        </w:numPr>
        <w:spacing w:before="120" w:after="0" w:afterAutospacing="0"/>
        <w:ind w:right="-1"/>
        <w:jc w:val="both"/>
        <w:rPr>
          <w:rStyle w:val="Pogrubienie"/>
          <w:rFonts w:ascii="Calibri" w:hAnsi="Calibri"/>
        </w:rPr>
      </w:pPr>
      <w:r w:rsidRPr="002328A7">
        <w:rPr>
          <w:rStyle w:val="Pogrubienie"/>
          <w:rFonts w:ascii="Calibri" w:hAnsi="Calibri"/>
        </w:rPr>
        <w:t>Działa</w:t>
      </w:r>
      <w:r w:rsidR="00543330" w:rsidRPr="002328A7">
        <w:rPr>
          <w:rStyle w:val="Pogrubienie"/>
          <w:rFonts w:ascii="Calibri" w:hAnsi="Calibri"/>
        </w:rPr>
        <w:t>n</w:t>
      </w:r>
      <w:r w:rsidR="00CC6822" w:rsidRPr="002328A7">
        <w:rPr>
          <w:rStyle w:val="Pogrubienie"/>
          <w:rFonts w:ascii="Calibri" w:hAnsi="Calibri"/>
        </w:rPr>
        <w:t>i</w:t>
      </w:r>
      <w:r w:rsidR="00543330" w:rsidRPr="002328A7">
        <w:rPr>
          <w:rStyle w:val="Pogrubienie"/>
          <w:rFonts w:ascii="Calibri" w:hAnsi="Calibri"/>
        </w:rPr>
        <w:t>a</w:t>
      </w:r>
      <w:r w:rsidRPr="002328A7">
        <w:rPr>
          <w:rStyle w:val="Pogrubienie"/>
          <w:rFonts w:ascii="Calibri" w:hAnsi="Calibri"/>
        </w:rPr>
        <w:t xml:space="preserve"> LEADER:</w:t>
      </w:r>
    </w:p>
    <w:p w14:paraId="1F1901B9" w14:textId="07179D19" w:rsidR="00C57E97" w:rsidRPr="002328A7" w:rsidRDefault="00CC6822" w:rsidP="00344A5F">
      <w:pPr>
        <w:pStyle w:val="NormalnyWeb"/>
        <w:spacing w:before="120" w:after="0" w:afterAutospacing="0"/>
        <w:ind w:right="-1"/>
        <w:jc w:val="both"/>
        <w:rPr>
          <w:rStyle w:val="Pogrubienie"/>
          <w:rFonts w:ascii="Calibri" w:hAnsi="Calibri"/>
          <w:b w:val="0"/>
        </w:rPr>
      </w:pPr>
      <w:r w:rsidRPr="002328A7">
        <w:rPr>
          <w:rStyle w:val="Pogrubienie"/>
          <w:rFonts w:ascii="Calibri" w:hAnsi="Calibri"/>
        </w:rPr>
        <w:t xml:space="preserve">W ramach wdrażania działań </w:t>
      </w:r>
      <w:r w:rsidRPr="002328A7">
        <w:rPr>
          <w:rStyle w:val="Pogrubienie"/>
          <w:rFonts w:ascii="Calibri" w:hAnsi="Calibri"/>
          <w:i/>
        </w:rPr>
        <w:t>LEADER</w:t>
      </w:r>
      <w:r w:rsidR="009A1745" w:rsidRPr="002328A7">
        <w:rPr>
          <w:rStyle w:val="Pogrubienie"/>
          <w:rFonts w:ascii="Calibri" w:hAnsi="Calibri"/>
        </w:rPr>
        <w:t xml:space="preserve"> </w:t>
      </w:r>
      <w:r w:rsidR="0082765D" w:rsidRPr="002328A7">
        <w:rPr>
          <w:rStyle w:val="Pogrubienie"/>
          <w:rFonts w:ascii="Calibri" w:hAnsi="Calibri"/>
        </w:rPr>
        <w:t>zawartych</w:t>
      </w:r>
      <w:r w:rsidR="009A1745" w:rsidRPr="002328A7">
        <w:rPr>
          <w:rStyle w:val="Pogrubienie"/>
          <w:rFonts w:ascii="Calibri" w:hAnsi="Calibri"/>
        </w:rPr>
        <w:t xml:space="preserve"> jest</w:t>
      </w:r>
      <w:r w:rsidR="000957BF" w:rsidRPr="002328A7">
        <w:rPr>
          <w:rStyle w:val="Pogrubienie"/>
          <w:rFonts w:ascii="Calibri" w:hAnsi="Calibri"/>
        </w:rPr>
        <w:t xml:space="preserve"> </w:t>
      </w:r>
      <w:r w:rsidR="00AD6F16" w:rsidRPr="002328A7">
        <w:rPr>
          <w:rStyle w:val="Pogrubienie"/>
          <w:rFonts w:ascii="Calibri" w:hAnsi="Calibri"/>
        </w:rPr>
        <w:t>1</w:t>
      </w:r>
      <w:r w:rsidR="009A1745" w:rsidRPr="002328A7">
        <w:rPr>
          <w:rStyle w:val="Pogrubienie"/>
          <w:rFonts w:ascii="Calibri" w:hAnsi="Calibri"/>
        </w:rPr>
        <w:t xml:space="preserve"> </w:t>
      </w:r>
      <w:r w:rsidR="007C2203">
        <w:rPr>
          <w:rStyle w:val="Pogrubienie"/>
          <w:rFonts w:ascii="Calibri" w:hAnsi="Calibri"/>
        </w:rPr>
        <w:t>112</w:t>
      </w:r>
      <w:r w:rsidR="000A5C04" w:rsidRPr="002328A7">
        <w:rPr>
          <w:rStyle w:val="Pogrubienie"/>
          <w:rFonts w:ascii="Calibri" w:hAnsi="Calibri"/>
        </w:rPr>
        <w:t xml:space="preserve"> </w:t>
      </w:r>
      <w:r w:rsidR="009869B6" w:rsidRPr="002328A7">
        <w:rPr>
          <w:rStyle w:val="Pogrubienie"/>
          <w:rFonts w:ascii="Calibri" w:hAnsi="Calibri"/>
        </w:rPr>
        <w:t>u</w:t>
      </w:r>
      <w:r w:rsidR="00627611">
        <w:rPr>
          <w:rStyle w:val="Pogrubienie"/>
          <w:rFonts w:ascii="Calibri" w:hAnsi="Calibri"/>
        </w:rPr>
        <w:t>mów</w:t>
      </w:r>
      <w:r w:rsidR="0082765D" w:rsidRPr="002328A7">
        <w:rPr>
          <w:rStyle w:val="Pogrubienie"/>
          <w:rFonts w:ascii="Calibri" w:hAnsi="Calibri"/>
        </w:rPr>
        <w:t xml:space="preserve"> na kwotę dofinansowania</w:t>
      </w:r>
      <w:r w:rsidR="008326EA" w:rsidRPr="002328A7">
        <w:rPr>
          <w:rStyle w:val="Pogrubienie"/>
          <w:rFonts w:ascii="Calibri" w:hAnsi="Calibri"/>
        </w:rPr>
        <w:t xml:space="preserve"> </w:t>
      </w:r>
      <w:r w:rsidR="00716B8D">
        <w:rPr>
          <w:rStyle w:val="Pogrubienie"/>
          <w:rFonts w:ascii="Calibri" w:hAnsi="Calibri"/>
        </w:rPr>
        <w:t>ponad</w:t>
      </w:r>
      <w:r w:rsidR="0082765D" w:rsidRPr="002328A7">
        <w:rPr>
          <w:rStyle w:val="Pogrubienie"/>
          <w:rFonts w:ascii="Calibri" w:hAnsi="Calibri"/>
        </w:rPr>
        <w:t xml:space="preserve"> </w:t>
      </w:r>
      <w:r w:rsidR="007C2203">
        <w:rPr>
          <w:rStyle w:val="Pogrubienie"/>
          <w:rFonts w:ascii="Calibri" w:hAnsi="Calibri"/>
        </w:rPr>
        <w:t>164,7</w:t>
      </w:r>
      <w:r w:rsidR="008326EA" w:rsidRPr="002328A7">
        <w:rPr>
          <w:rStyle w:val="Pogrubienie"/>
          <w:rFonts w:ascii="Calibri" w:hAnsi="Calibri"/>
        </w:rPr>
        <w:t xml:space="preserve"> mln</w:t>
      </w:r>
      <w:r w:rsidRPr="002328A7">
        <w:rPr>
          <w:rStyle w:val="Pogrubienie"/>
          <w:rFonts w:ascii="Calibri" w:hAnsi="Calibri"/>
        </w:rPr>
        <w:t xml:space="preserve"> zł</w:t>
      </w:r>
      <w:r w:rsidRPr="002328A7">
        <w:rPr>
          <w:rStyle w:val="Pogrubienie"/>
          <w:rFonts w:ascii="Calibri" w:hAnsi="Calibri"/>
          <w:b w:val="0"/>
        </w:rPr>
        <w:t xml:space="preserve">, co stanowi ponad </w:t>
      </w:r>
      <w:r w:rsidR="007C2203">
        <w:rPr>
          <w:rStyle w:val="Pogrubienie"/>
          <w:rFonts w:ascii="Calibri" w:hAnsi="Calibri"/>
          <w:b w:val="0"/>
        </w:rPr>
        <w:t>84,1</w:t>
      </w:r>
      <w:r w:rsidRPr="002328A7">
        <w:rPr>
          <w:rStyle w:val="Pogrubienie"/>
          <w:rFonts w:ascii="Calibri" w:hAnsi="Calibri"/>
          <w:b w:val="0"/>
        </w:rPr>
        <w:t>% dostępnego limitu</w:t>
      </w:r>
      <w:r w:rsidR="009A1745" w:rsidRPr="002328A7">
        <w:rPr>
          <w:rStyle w:val="Pogrubienie"/>
          <w:rFonts w:ascii="Calibri" w:hAnsi="Calibri"/>
          <w:b w:val="0"/>
        </w:rPr>
        <w:t>. Na konta b</w:t>
      </w:r>
      <w:r w:rsidRPr="002328A7">
        <w:rPr>
          <w:rStyle w:val="Pogrubienie"/>
          <w:rFonts w:ascii="Calibri" w:hAnsi="Calibri"/>
          <w:b w:val="0"/>
        </w:rPr>
        <w:t xml:space="preserve">eneficjentów wpłynęły już środki w wysokości ponad </w:t>
      </w:r>
      <w:r w:rsidR="00E90848" w:rsidRPr="002328A7">
        <w:rPr>
          <w:rStyle w:val="Pogrubienie"/>
          <w:rFonts w:ascii="Calibri" w:hAnsi="Calibri"/>
          <w:b w:val="0"/>
        </w:rPr>
        <w:t>1</w:t>
      </w:r>
      <w:r w:rsidR="00516E17">
        <w:rPr>
          <w:rStyle w:val="Pogrubienie"/>
          <w:rFonts w:ascii="Calibri" w:hAnsi="Calibri"/>
          <w:b w:val="0"/>
        </w:rPr>
        <w:t>4</w:t>
      </w:r>
      <w:r w:rsidR="007C2203">
        <w:rPr>
          <w:rStyle w:val="Pogrubienie"/>
          <w:rFonts w:ascii="Calibri" w:hAnsi="Calibri"/>
          <w:b w:val="0"/>
        </w:rPr>
        <w:t>8</w:t>
      </w:r>
      <w:r w:rsidRPr="002328A7">
        <w:rPr>
          <w:rStyle w:val="Pogrubienie"/>
          <w:rFonts w:ascii="Calibri" w:hAnsi="Calibri"/>
          <w:b w:val="0"/>
        </w:rPr>
        <w:t xml:space="preserve"> mln zł</w:t>
      </w:r>
      <w:r w:rsidR="009A1745" w:rsidRPr="002328A7">
        <w:rPr>
          <w:rStyle w:val="Pogrubienie"/>
          <w:rFonts w:ascii="Calibri" w:hAnsi="Calibri"/>
          <w:b w:val="0"/>
        </w:rPr>
        <w:t>,</w:t>
      </w:r>
      <w:r w:rsidR="008326EA" w:rsidRPr="002328A7">
        <w:rPr>
          <w:rStyle w:val="Pogrubienie"/>
          <w:rFonts w:ascii="Calibri" w:hAnsi="Calibri"/>
          <w:b w:val="0"/>
        </w:rPr>
        <w:t xml:space="preserve"> czyli</w:t>
      </w:r>
      <w:r w:rsidR="00AD6F16" w:rsidRPr="002328A7">
        <w:rPr>
          <w:rStyle w:val="Pogrubienie"/>
          <w:rFonts w:ascii="Calibri" w:hAnsi="Calibri"/>
          <w:b w:val="0"/>
        </w:rPr>
        <w:t xml:space="preserve"> </w:t>
      </w:r>
      <w:r w:rsidR="00516E17">
        <w:rPr>
          <w:rStyle w:val="Pogrubienie"/>
          <w:rFonts w:ascii="Calibri" w:hAnsi="Calibri"/>
          <w:b w:val="0"/>
        </w:rPr>
        <w:t xml:space="preserve">ponad </w:t>
      </w:r>
      <w:r w:rsidR="007C2203">
        <w:rPr>
          <w:rStyle w:val="Pogrubienie"/>
          <w:rFonts w:ascii="Calibri" w:hAnsi="Calibri"/>
          <w:b w:val="0"/>
        </w:rPr>
        <w:t>75,6</w:t>
      </w:r>
      <w:r w:rsidRPr="002328A7">
        <w:rPr>
          <w:rStyle w:val="Pogrubienie"/>
          <w:rFonts w:ascii="Calibri" w:hAnsi="Calibri"/>
          <w:b w:val="0"/>
        </w:rPr>
        <w:t xml:space="preserve"> % limitu</w:t>
      </w:r>
      <w:r w:rsidR="00D27456" w:rsidRPr="002328A7">
        <w:rPr>
          <w:rStyle w:val="Pogrubienie"/>
          <w:rFonts w:ascii="Calibri" w:hAnsi="Calibri"/>
          <w:b w:val="0"/>
        </w:rPr>
        <w:t xml:space="preserve"> środków</w:t>
      </w:r>
      <w:r w:rsidRPr="002328A7">
        <w:rPr>
          <w:rStyle w:val="Pogrubienie"/>
          <w:rFonts w:ascii="Calibri" w:hAnsi="Calibri"/>
          <w:b w:val="0"/>
        </w:rPr>
        <w:t xml:space="preserve">.  </w:t>
      </w:r>
      <w:r w:rsidR="00427F3F" w:rsidRPr="002328A7">
        <w:rPr>
          <w:rStyle w:val="Pogrubienie"/>
          <w:rFonts w:ascii="Calibri" w:hAnsi="Calibri"/>
          <w:b w:val="0"/>
        </w:rPr>
        <w:t>Beneficjentami działań LEADER są</w:t>
      </w:r>
      <w:r w:rsidR="00F8477F" w:rsidRPr="002328A7">
        <w:rPr>
          <w:rStyle w:val="Pogrubienie"/>
          <w:rFonts w:ascii="Calibri" w:hAnsi="Calibri"/>
          <w:b w:val="0"/>
        </w:rPr>
        <w:t xml:space="preserve"> w głównej mier</w:t>
      </w:r>
      <w:r w:rsidR="00C90A57" w:rsidRPr="002328A7">
        <w:rPr>
          <w:rStyle w:val="Pogrubienie"/>
          <w:rFonts w:ascii="Calibri" w:hAnsi="Calibri"/>
          <w:b w:val="0"/>
        </w:rPr>
        <w:t>ze przedsiębiorcy i osoby rozpoczynające działalność gospodarczą</w:t>
      </w:r>
      <w:r w:rsidR="009A1745" w:rsidRPr="002328A7">
        <w:rPr>
          <w:rStyle w:val="Pogrubienie"/>
          <w:rFonts w:ascii="Calibri" w:hAnsi="Calibri"/>
          <w:b w:val="0"/>
        </w:rPr>
        <w:t>.</w:t>
      </w:r>
      <w:r w:rsidR="00931293" w:rsidRPr="002328A7">
        <w:rPr>
          <w:rStyle w:val="Pogrubienie"/>
          <w:rFonts w:ascii="Calibri" w:hAnsi="Calibri"/>
          <w:b w:val="0"/>
        </w:rPr>
        <w:t xml:space="preserve"> </w:t>
      </w:r>
      <w:r w:rsidR="00C57E97" w:rsidRPr="002328A7">
        <w:rPr>
          <w:rStyle w:val="Pogrubienie"/>
          <w:rFonts w:ascii="Calibri" w:hAnsi="Calibri"/>
          <w:b w:val="0"/>
        </w:rPr>
        <w:t>Poza tym, ze wsparcia o</w:t>
      </w:r>
      <w:r w:rsidR="000759D9" w:rsidRPr="002328A7">
        <w:rPr>
          <w:rStyle w:val="Pogrubienie"/>
          <w:rFonts w:ascii="Calibri" w:hAnsi="Calibri"/>
          <w:b w:val="0"/>
        </w:rPr>
        <w:t xml:space="preserve">ferowanego </w:t>
      </w:r>
      <w:r w:rsidR="00C71A71" w:rsidRPr="002328A7">
        <w:rPr>
          <w:rStyle w:val="Pogrubienie"/>
          <w:rFonts w:ascii="Calibri" w:hAnsi="Calibri"/>
          <w:b w:val="0"/>
        </w:rPr>
        <w:t xml:space="preserve">za pośrednictwem </w:t>
      </w:r>
      <w:r w:rsidR="000759D9" w:rsidRPr="002328A7">
        <w:rPr>
          <w:rStyle w:val="Pogrubienie"/>
          <w:rFonts w:ascii="Calibri" w:hAnsi="Calibri"/>
          <w:b w:val="0"/>
        </w:rPr>
        <w:t>L</w:t>
      </w:r>
      <w:r w:rsidR="00C71A71" w:rsidRPr="002328A7">
        <w:rPr>
          <w:rStyle w:val="Pogrubienie"/>
          <w:rFonts w:ascii="Calibri" w:hAnsi="Calibri"/>
          <w:b w:val="0"/>
        </w:rPr>
        <w:t xml:space="preserve">okalnych </w:t>
      </w:r>
      <w:r w:rsidR="000759D9" w:rsidRPr="002328A7">
        <w:rPr>
          <w:rStyle w:val="Pogrubienie"/>
          <w:rFonts w:ascii="Calibri" w:hAnsi="Calibri"/>
          <w:b w:val="0"/>
        </w:rPr>
        <w:t>G</w:t>
      </w:r>
      <w:r w:rsidR="00C71A71" w:rsidRPr="002328A7">
        <w:rPr>
          <w:rStyle w:val="Pogrubienie"/>
          <w:rFonts w:ascii="Calibri" w:hAnsi="Calibri"/>
          <w:b w:val="0"/>
        </w:rPr>
        <w:t xml:space="preserve">rup </w:t>
      </w:r>
      <w:r w:rsidR="000759D9" w:rsidRPr="002328A7">
        <w:rPr>
          <w:rStyle w:val="Pogrubienie"/>
          <w:rFonts w:ascii="Calibri" w:hAnsi="Calibri"/>
          <w:b w:val="0"/>
        </w:rPr>
        <w:t>D</w:t>
      </w:r>
      <w:r w:rsidR="00C71A71" w:rsidRPr="002328A7">
        <w:rPr>
          <w:rStyle w:val="Pogrubienie"/>
          <w:rFonts w:ascii="Calibri" w:hAnsi="Calibri"/>
          <w:b w:val="0"/>
        </w:rPr>
        <w:t>ziałania</w:t>
      </w:r>
      <w:r w:rsidR="000759D9" w:rsidRPr="002328A7">
        <w:rPr>
          <w:rStyle w:val="Pogrubienie"/>
          <w:rFonts w:ascii="Calibri" w:hAnsi="Calibri"/>
          <w:b w:val="0"/>
        </w:rPr>
        <w:t xml:space="preserve"> korzystają</w:t>
      </w:r>
      <w:r w:rsidR="00F8477F" w:rsidRPr="002328A7">
        <w:rPr>
          <w:rStyle w:val="Pogrubienie"/>
          <w:rFonts w:ascii="Calibri" w:hAnsi="Calibri"/>
          <w:b w:val="0"/>
        </w:rPr>
        <w:t xml:space="preserve"> organizacje pozarządowe</w:t>
      </w:r>
      <w:r w:rsidR="00BE58C9" w:rsidRPr="002328A7">
        <w:rPr>
          <w:rStyle w:val="Pogrubienie"/>
          <w:rFonts w:ascii="Calibri" w:hAnsi="Calibri"/>
          <w:b w:val="0"/>
        </w:rPr>
        <w:t xml:space="preserve"> z obszarów wiejskich</w:t>
      </w:r>
      <w:r w:rsidR="00F8477F" w:rsidRPr="002328A7">
        <w:rPr>
          <w:rStyle w:val="Pogrubienie"/>
          <w:rFonts w:ascii="Calibri" w:hAnsi="Calibri"/>
          <w:b w:val="0"/>
        </w:rPr>
        <w:t xml:space="preserve"> (stowarzyszenia, OSP), parafie i gminy</w:t>
      </w:r>
      <w:r w:rsidR="00C57E97" w:rsidRPr="002328A7">
        <w:rPr>
          <w:rStyle w:val="Pogrubienie"/>
          <w:rFonts w:ascii="Calibri" w:hAnsi="Calibri"/>
          <w:b w:val="0"/>
        </w:rPr>
        <w:t xml:space="preserve"> - głównie na inwestycje w rozwój ogólnodostępnej infrastruktury rekreacyjnej lub kulturalnej, a także</w:t>
      </w:r>
      <w:r w:rsidR="00BE58C9" w:rsidRPr="002328A7">
        <w:rPr>
          <w:rStyle w:val="Pogrubienie"/>
          <w:rFonts w:ascii="Calibri" w:hAnsi="Calibri"/>
          <w:b w:val="0"/>
        </w:rPr>
        <w:t xml:space="preserve"> na</w:t>
      </w:r>
      <w:r w:rsidR="00C57E97" w:rsidRPr="002328A7">
        <w:rPr>
          <w:rStyle w:val="Pogrubienie"/>
          <w:rFonts w:ascii="Calibri" w:hAnsi="Calibri"/>
          <w:b w:val="0"/>
        </w:rPr>
        <w:t xml:space="preserve"> zachowanie i ochronę dzied</w:t>
      </w:r>
      <w:r w:rsidR="000759D9" w:rsidRPr="002328A7">
        <w:rPr>
          <w:rStyle w:val="Pogrubienie"/>
          <w:rFonts w:ascii="Calibri" w:hAnsi="Calibri"/>
          <w:b w:val="0"/>
        </w:rPr>
        <w:t>zictwa kulturowego</w:t>
      </w:r>
      <w:r w:rsidR="00C57E97" w:rsidRPr="002328A7">
        <w:rPr>
          <w:rStyle w:val="Pogrubienie"/>
          <w:rFonts w:ascii="Calibri" w:hAnsi="Calibri"/>
          <w:b w:val="0"/>
        </w:rPr>
        <w:t>.</w:t>
      </w:r>
      <w:r w:rsidR="008326EA" w:rsidRPr="002328A7">
        <w:rPr>
          <w:rStyle w:val="Pogrubienie"/>
          <w:rFonts w:ascii="Calibri" w:hAnsi="Calibri"/>
          <w:b w:val="0"/>
        </w:rPr>
        <w:t xml:space="preserve"> </w:t>
      </w:r>
    </w:p>
    <w:p w14:paraId="5EC737DC" w14:textId="20637D88" w:rsidR="0006772E" w:rsidRPr="00AA25BE" w:rsidRDefault="0006772E" w:rsidP="0006772E">
      <w:pPr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2328A7">
        <w:rPr>
          <w:rFonts w:cstheme="minorHAnsi"/>
          <w:sz w:val="24"/>
          <w:szCs w:val="24"/>
        </w:rPr>
        <w:t>Dotychczas w wyniku dofinansowania z PROW 2014-2020 w ramach naborów wniosków ogłaszanych przez LGD</w:t>
      </w:r>
      <w:r w:rsidRPr="002328A7">
        <w:rPr>
          <w:rFonts w:cstheme="minorHAnsi"/>
          <w:b/>
          <w:sz w:val="24"/>
          <w:szCs w:val="24"/>
        </w:rPr>
        <w:t xml:space="preserve"> </w:t>
      </w:r>
      <w:r w:rsidRPr="00AA25BE">
        <w:rPr>
          <w:rFonts w:cstheme="minorHAnsi"/>
          <w:bCs/>
          <w:sz w:val="24"/>
          <w:szCs w:val="24"/>
        </w:rPr>
        <w:t>utworzonych zostało</w:t>
      </w:r>
      <w:r w:rsidR="00516E17" w:rsidRPr="00AA25BE">
        <w:rPr>
          <w:rFonts w:cstheme="minorHAnsi"/>
          <w:bCs/>
          <w:sz w:val="24"/>
          <w:szCs w:val="24"/>
        </w:rPr>
        <w:t xml:space="preserve"> ponad</w:t>
      </w:r>
      <w:r w:rsidRPr="00AA25BE">
        <w:rPr>
          <w:rFonts w:cstheme="minorHAnsi"/>
          <w:bCs/>
          <w:sz w:val="24"/>
          <w:szCs w:val="24"/>
        </w:rPr>
        <w:t xml:space="preserve"> </w:t>
      </w:r>
      <w:r w:rsidR="002E7CC1">
        <w:rPr>
          <w:rFonts w:cstheme="minorHAnsi"/>
          <w:bCs/>
          <w:sz w:val="24"/>
          <w:szCs w:val="24"/>
        </w:rPr>
        <w:t>7</w:t>
      </w:r>
      <w:r w:rsidR="007C2203">
        <w:rPr>
          <w:rFonts w:cstheme="minorHAnsi"/>
          <w:bCs/>
          <w:sz w:val="24"/>
          <w:szCs w:val="24"/>
        </w:rPr>
        <w:t>742</w:t>
      </w:r>
      <w:r w:rsidR="00516E17" w:rsidRPr="00AA25BE">
        <w:rPr>
          <w:rFonts w:cstheme="minorHAnsi"/>
          <w:bCs/>
          <w:sz w:val="24"/>
          <w:szCs w:val="24"/>
        </w:rPr>
        <w:t xml:space="preserve"> miejsc</w:t>
      </w:r>
      <w:r w:rsidR="007C2203">
        <w:rPr>
          <w:rFonts w:cstheme="minorHAnsi"/>
          <w:bCs/>
          <w:sz w:val="24"/>
          <w:szCs w:val="24"/>
        </w:rPr>
        <w:t>a</w:t>
      </w:r>
      <w:r w:rsidR="00516E17" w:rsidRPr="00AA25BE">
        <w:rPr>
          <w:rFonts w:cstheme="minorHAnsi"/>
          <w:bCs/>
          <w:sz w:val="24"/>
          <w:szCs w:val="24"/>
        </w:rPr>
        <w:t xml:space="preserve"> pracy</w:t>
      </w:r>
      <w:r w:rsidRPr="00AA25BE">
        <w:rPr>
          <w:rFonts w:cstheme="minorHAnsi"/>
          <w:bCs/>
          <w:sz w:val="24"/>
          <w:szCs w:val="24"/>
        </w:rPr>
        <w:t xml:space="preserve">, powstało </w:t>
      </w:r>
      <w:r w:rsidR="002E7CC1">
        <w:rPr>
          <w:rFonts w:cstheme="minorHAnsi"/>
          <w:bCs/>
          <w:sz w:val="24"/>
          <w:szCs w:val="24"/>
        </w:rPr>
        <w:t>306</w:t>
      </w:r>
      <w:r w:rsidRPr="00AA25BE">
        <w:rPr>
          <w:rFonts w:cstheme="minorHAnsi"/>
          <w:bCs/>
          <w:sz w:val="24"/>
          <w:szCs w:val="24"/>
        </w:rPr>
        <w:t xml:space="preserve"> nowych obiektów infrastruktury turystycznej i rekreacyjnej, a </w:t>
      </w:r>
      <w:r w:rsidR="002E7CC1">
        <w:rPr>
          <w:rFonts w:cstheme="minorHAnsi"/>
          <w:bCs/>
          <w:sz w:val="24"/>
          <w:szCs w:val="24"/>
        </w:rPr>
        <w:t>153</w:t>
      </w:r>
      <w:r w:rsidRPr="00AA25BE">
        <w:rPr>
          <w:rFonts w:cstheme="minorHAnsi"/>
          <w:bCs/>
          <w:sz w:val="24"/>
          <w:szCs w:val="24"/>
        </w:rPr>
        <w:t xml:space="preserve"> został</w:t>
      </w:r>
      <w:r w:rsidR="002E7CC1">
        <w:rPr>
          <w:rFonts w:cstheme="minorHAnsi"/>
          <w:bCs/>
          <w:sz w:val="24"/>
          <w:szCs w:val="24"/>
        </w:rPr>
        <w:t>y</w:t>
      </w:r>
      <w:r w:rsidRPr="00AA25BE">
        <w:rPr>
          <w:rFonts w:cstheme="minorHAnsi"/>
          <w:bCs/>
          <w:sz w:val="24"/>
          <w:szCs w:val="24"/>
        </w:rPr>
        <w:t xml:space="preserve"> zmodernizowan</w:t>
      </w:r>
      <w:r w:rsidR="002E7CC1">
        <w:rPr>
          <w:rFonts w:cstheme="minorHAnsi"/>
          <w:bCs/>
          <w:sz w:val="24"/>
          <w:szCs w:val="24"/>
        </w:rPr>
        <w:t>e</w:t>
      </w:r>
      <w:r w:rsidRPr="00AA25BE">
        <w:rPr>
          <w:rFonts w:cstheme="minorHAnsi"/>
          <w:bCs/>
          <w:sz w:val="24"/>
          <w:szCs w:val="24"/>
        </w:rPr>
        <w:t xml:space="preserve">, wybudowano </w:t>
      </w:r>
      <w:r w:rsidR="001569C7" w:rsidRPr="00AA25BE">
        <w:rPr>
          <w:rFonts w:cstheme="minorHAnsi"/>
          <w:bCs/>
          <w:sz w:val="24"/>
          <w:szCs w:val="24"/>
        </w:rPr>
        <w:t>114</w:t>
      </w:r>
      <w:r w:rsidRPr="00AA25BE">
        <w:rPr>
          <w:rFonts w:cstheme="minorHAnsi"/>
          <w:bCs/>
          <w:sz w:val="24"/>
          <w:szCs w:val="24"/>
        </w:rPr>
        <w:t xml:space="preserve"> km ścieżek rowerowych, </w:t>
      </w:r>
      <w:r w:rsidR="001569C7" w:rsidRPr="00AA25BE">
        <w:rPr>
          <w:rFonts w:cstheme="minorHAnsi"/>
          <w:bCs/>
          <w:sz w:val="24"/>
          <w:szCs w:val="24"/>
        </w:rPr>
        <w:t>29</w:t>
      </w:r>
      <w:r w:rsidRPr="00AA25BE">
        <w:rPr>
          <w:rFonts w:cstheme="minorHAnsi"/>
          <w:bCs/>
          <w:sz w:val="24"/>
          <w:szCs w:val="24"/>
        </w:rPr>
        <w:t xml:space="preserve"> zabytków poddano pracom konserwatorskim lub restauratorskim, zorganizowano </w:t>
      </w:r>
      <w:r w:rsidR="001569C7" w:rsidRPr="00AA25BE">
        <w:rPr>
          <w:rFonts w:cstheme="minorHAnsi"/>
          <w:bCs/>
          <w:sz w:val="24"/>
          <w:szCs w:val="24"/>
        </w:rPr>
        <w:t>469</w:t>
      </w:r>
      <w:r w:rsidRPr="00AA25BE">
        <w:rPr>
          <w:rFonts w:cstheme="minorHAnsi"/>
          <w:bCs/>
          <w:sz w:val="24"/>
          <w:szCs w:val="24"/>
        </w:rPr>
        <w:t xml:space="preserve"> imprez / wydarze</w:t>
      </w:r>
      <w:r w:rsidR="001569C7" w:rsidRPr="00AA25BE">
        <w:rPr>
          <w:rFonts w:cstheme="minorHAnsi"/>
          <w:bCs/>
          <w:sz w:val="24"/>
          <w:szCs w:val="24"/>
        </w:rPr>
        <w:t>ń</w:t>
      </w:r>
      <w:r w:rsidRPr="00AA25BE">
        <w:rPr>
          <w:rFonts w:cstheme="minorHAnsi"/>
          <w:bCs/>
          <w:sz w:val="24"/>
          <w:szCs w:val="24"/>
        </w:rPr>
        <w:t xml:space="preserve"> o charakterze integracyjno-promocyjnym. </w:t>
      </w:r>
      <w:r w:rsidR="001569C7" w:rsidRPr="00AA25BE">
        <w:rPr>
          <w:rFonts w:cstheme="minorHAnsi"/>
          <w:bCs/>
          <w:sz w:val="24"/>
          <w:szCs w:val="24"/>
        </w:rPr>
        <w:t xml:space="preserve">Ponadto zrealizowano </w:t>
      </w:r>
      <w:r w:rsidR="00021537" w:rsidRPr="00AA25BE">
        <w:rPr>
          <w:rFonts w:cstheme="minorHAnsi"/>
          <w:bCs/>
          <w:sz w:val="24"/>
          <w:szCs w:val="24"/>
        </w:rPr>
        <w:t>6</w:t>
      </w:r>
      <w:r w:rsidR="002E7CC1">
        <w:rPr>
          <w:rFonts w:cstheme="minorHAnsi"/>
          <w:bCs/>
          <w:sz w:val="24"/>
          <w:szCs w:val="24"/>
        </w:rPr>
        <w:t>8</w:t>
      </w:r>
      <w:r w:rsidR="007C2203">
        <w:rPr>
          <w:rFonts w:cstheme="minorHAnsi"/>
          <w:bCs/>
          <w:sz w:val="24"/>
          <w:szCs w:val="24"/>
        </w:rPr>
        <w:t>7</w:t>
      </w:r>
      <w:r w:rsidR="002E7CC1">
        <w:rPr>
          <w:rFonts w:cstheme="minorHAnsi"/>
          <w:bCs/>
          <w:sz w:val="24"/>
          <w:szCs w:val="24"/>
        </w:rPr>
        <w:t xml:space="preserve"> operacje</w:t>
      </w:r>
      <w:r w:rsidR="001569C7" w:rsidRPr="00AA25BE">
        <w:rPr>
          <w:rFonts w:cstheme="minorHAnsi"/>
          <w:bCs/>
          <w:sz w:val="24"/>
          <w:szCs w:val="24"/>
        </w:rPr>
        <w:t xml:space="preserve"> ukierunkowan</w:t>
      </w:r>
      <w:r w:rsidR="002E7CC1">
        <w:rPr>
          <w:rFonts w:cstheme="minorHAnsi"/>
          <w:bCs/>
          <w:sz w:val="24"/>
          <w:szCs w:val="24"/>
        </w:rPr>
        <w:t>e</w:t>
      </w:r>
      <w:r w:rsidR="001569C7" w:rsidRPr="00AA25BE">
        <w:rPr>
          <w:rFonts w:cstheme="minorHAnsi"/>
          <w:bCs/>
          <w:sz w:val="24"/>
          <w:szCs w:val="24"/>
        </w:rPr>
        <w:t xml:space="preserve"> na innowacje. Wśród zrealizowanych operacji 3</w:t>
      </w:r>
      <w:r w:rsidR="002E7CC1">
        <w:rPr>
          <w:rFonts w:cstheme="minorHAnsi"/>
          <w:bCs/>
          <w:sz w:val="24"/>
          <w:szCs w:val="24"/>
        </w:rPr>
        <w:t>5</w:t>
      </w:r>
      <w:r w:rsidR="007C2203">
        <w:rPr>
          <w:rFonts w:cstheme="minorHAnsi"/>
          <w:bCs/>
          <w:sz w:val="24"/>
          <w:szCs w:val="24"/>
        </w:rPr>
        <w:t>9</w:t>
      </w:r>
      <w:r w:rsidR="001569C7" w:rsidRPr="00AA25BE">
        <w:rPr>
          <w:rFonts w:cstheme="minorHAnsi"/>
          <w:bCs/>
          <w:sz w:val="24"/>
          <w:szCs w:val="24"/>
        </w:rPr>
        <w:t xml:space="preserve"> </w:t>
      </w:r>
      <w:r w:rsidR="002E7CC1">
        <w:rPr>
          <w:rFonts w:cstheme="minorHAnsi"/>
          <w:bCs/>
          <w:sz w:val="24"/>
          <w:szCs w:val="24"/>
        </w:rPr>
        <w:t>dotyczył</w:t>
      </w:r>
      <w:r w:rsidR="007C2203">
        <w:rPr>
          <w:rFonts w:cstheme="minorHAnsi"/>
          <w:bCs/>
          <w:sz w:val="24"/>
          <w:szCs w:val="24"/>
        </w:rPr>
        <w:t>o</w:t>
      </w:r>
      <w:r w:rsidR="001569C7" w:rsidRPr="00AA25BE">
        <w:rPr>
          <w:rFonts w:cstheme="minorHAnsi"/>
          <w:bCs/>
          <w:sz w:val="24"/>
          <w:szCs w:val="24"/>
        </w:rPr>
        <w:t xml:space="preserve"> utworzeni</w:t>
      </w:r>
      <w:r w:rsidR="002E7CC1">
        <w:rPr>
          <w:rFonts w:cstheme="minorHAnsi"/>
          <w:bCs/>
          <w:sz w:val="24"/>
          <w:szCs w:val="24"/>
        </w:rPr>
        <w:t>a</w:t>
      </w:r>
      <w:r w:rsidR="001569C7" w:rsidRPr="00AA25BE">
        <w:rPr>
          <w:rFonts w:cstheme="minorHAnsi"/>
          <w:bCs/>
          <w:sz w:val="24"/>
          <w:szCs w:val="24"/>
        </w:rPr>
        <w:t xml:space="preserve"> nowego przedsiębiorstwa.</w:t>
      </w:r>
    </w:p>
    <w:p w14:paraId="733C9BFA" w14:textId="151CD1B9" w:rsidR="001569C7" w:rsidRPr="002328A7" w:rsidRDefault="00D91CAF" w:rsidP="0006772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1D63E76F" w14:textId="77777777" w:rsidR="00752040" w:rsidRPr="002328A7" w:rsidRDefault="00752040" w:rsidP="00752040">
      <w:pPr>
        <w:pStyle w:val="NormalnyWeb"/>
        <w:numPr>
          <w:ilvl w:val="0"/>
          <w:numId w:val="14"/>
        </w:numPr>
        <w:spacing w:before="120" w:after="0" w:afterAutospacing="0"/>
        <w:ind w:right="-1"/>
        <w:jc w:val="both"/>
        <w:rPr>
          <w:rStyle w:val="Pogrubienie"/>
          <w:rFonts w:ascii="Calibri" w:hAnsi="Calibri"/>
        </w:rPr>
      </w:pPr>
      <w:r w:rsidRPr="002328A7">
        <w:rPr>
          <w:rStyle w:val="Pogrubienie"/>
          <w:rFonts w:ascii="Calibri" w:hAnsi="Calibri"/>
        </w:rPr>
        <w:lastRenderedPageBreak/>
        <w:t>Działania dotyczące infrastruktury wiejskiej</w:t>
      </w:r>
    </w:p>
    <w:p w14:paraId="1EFB3F08" w14:textId="266D7165" w:rsidR="00AA0DA3" w:rsidRPr="002328A7" w:rsidRDefault="00AA0DA3" w:rsidP="00752040">
      <w:pPr>
        <w:pStyle w:val="NormalnyWeb"/>
        <w:spacing w:before="120" w:after="0" w:afterAutospacing="0"/>
        <w:ind w:right="-1"/>
        <w:jc w:val="both"/>
        <w:rPr>
          <w:rStyle w:val="Pogrubienie"/>
          <w:rFonts w:ascii="Calibri" w:hAnsi="Calibri"/>
          <w:b w:val="0"/>
          <w:bCs w:val="0"/>
        </w:rPr>
      </w:pPr>
      <w:r w:rsidRPr="002328A7">
        <w:rPr>
          <w:rStyle w:val="Pogrubienie"/>
          <w:rFonts w:ascii="Calibri" w:hAnsi="Calibri"/>
          <w:b w:val="0"/>
          <w:bCs w:val="0"/>
        </w:rPr>
        <w:t>W</w:t>
      </w:r>
      <w:r w:rsidR="00752040" w:rsidRPr="002328A7">
        <w:rPr>
          <w:rStyle w:val="Pogrubienie"/>
          <w:rFonts w:ascii="Calibri" w:hAnsi="Calibri"/>
          <w:b w:val="0"/>
          <w:bCs w:val="0"/>
        </w:rPr>
        <w:t>ojewództwo</w:t>
      </w:r>
      <w:r w:rsidRPr="002328A7">
        <w:rPr>
          <w:rStyle w:val="Pogrubienie"/>
          <w:rFonts w:ascii="Calibri" w:hAnsi="Calibri"/>
          <w:b w:val="0"/>
          <w:bCs w:val="0"/>
        </w:rPr>
        <w:t xml:space="preserve"> świętokrzyskie w ramach działania „P</w:t>
      </w:r>
      <w:r w:rsidR="00752040" w:rsidRPr="002328A7">
        <w:rPr>
          <w:rStyle w:val="Pogrubienie"/>
          <w:rFonts w:ascii="Calibri" w:hAnsi="Calibri"/>
          <w:b w:val="0"/>
          <w:bCs w:val="0"/>
        </w:rPr>
        <w:t>odstawowe usługi i odnowa wsi na obszarach wiejskich</w:t>
      </w:r>
      <w:r w:rsidRPr="002328A7">
        <w:rPr>
          <w:rStyle w:val="Pogrubienie"/>
          <w:rFonts w:ascii="Calibri" w:hAnsi="Calibri"/>
          <w:b w:val="0"/>
          <w:bCs w:val="0"/>
        </w:rPr>
        <w:t>”</w:t>
      </w:r>
      <w:r w:rsidR="00752040" w:rsidRPr="002328A7">
        <w:rPr>
          <w:rStyle w:val="Pogrubienie"/>
          <w:rFonts w:ascii="Calibri" w:hAnsi="Calibri"/>
          <w:b w:val="0"/>
          <w:bCs w:val="0"/>
        </w:rPr>
        <w:t xml:space="preserve"> ma do dyspozycji </w:t>
      </w:r>
      <w:r w:rsidRPr="002328A7">
        <w:rPr>
          <w:rStyle w:val="Pogrubienie"/>
          <w:rFonts w:ascii="Calibri" w:hAnsi="Calibri"/>
          <w:b w:val="0"/>
          <w:bCs w:val="0"/>
        </w:rPr>
        <w:t>środki w wysokości 42 944 806 euro</w:t>
      </w:r>
      <w:r w:rsidR="0006772E" w:rsidRPr="002328A7">
        <w:rPr>
          <w:rStyle w:val="Pogrubienie"/>
          <w:rFonts w:ascii="Calibri" w:hAnsi="Calibri"/>
          <w:b w:val="0"/>
          <w:bCs w:val="0"/>
        </w:rPr>
        <w:t xml:space="preserve"> (ok. </w:t>
      </w:r>
      <w:r w:rsidR="00660D9E">
        <w:rPr>
          <w:rStyle w:val="Pogrubienie"/>
          <w:rFonts w:ascii="Calibri" w:hAnsi="Calibri"/>
          <w:b w:val="0"/>
          <w:bCs w:val="0"/>
        </w:rPr>
        <w:t>200</w:t>
      </w:r>
      <w:r w:rsidR="003A46CF" w:rsidRPr="002328A7">
        <w:rPr>
          <w:rStyle w:val="Pogrubienie"/>
          <w:rFonts w:ascii="Calibri" w:hAnsi="Calibri"/>
          <w:b w:val="0"/>
          <w:bCs w:val="0"/>
        </w:rPr>
        <w:t xml:space="preserve"> mln zł)</w:t>
      </w:r>
      <w:r w:rsidRPr="002328A7">
        <w:rPr>
          <w:rStyle w:val="Pogrubienie"/>
          <w:rFonts w:ascii="Calibri" w:hAnsi="Calibri"/>
          <w:b w:val="0"/>
          <w:bCs w:val="0"/>
        </w:rPr>
        <w:t xml:space="preserve">, </w:t>
      </w:r>
      <w:r w:rsidR="00AA25BE">
        <w:rPr>
          <w:rStyle w:val="Pogrubienie"/>
          <w:rFonts w:ascii="Calibri" w:hAnsi="Calibri"/>
          <w:b w:val="0"/>
          <w:bCs w:val="0"/>
        </w:rPr>
        <w:br/>
      </w:r>
      <w:r w:rsidRPr="002328A7">
        <w:rPr>
          <w:rStyle w:val="Pogrubienie"/>
          <w:rFonts w:ascii="Calibri" w:hAnsi="Calibri"/>
          <w:b w:val="0"/>
          <w:bCs w:val="0"/>
        </w:rPr>
        <w:t>z czego:</w:t>
      </w:r>
    </w:p>
    <w:p w14:paraId="69F98AF1" w14:textId="05B62013" w:rsidR="003A46CF" w:rsidRPr="002328A7" w:rsidRDefault="00AA0DA3" w:rsidP="00752040">
      <w:pPr>
        <w:pStyle w:val="NormalnyWeb"/>
        <w:spacing w:before="120" w:after="0" w:afterAutospacing="0"/>
        <w:ind w:right="-1"/>
        <w:jc w:val="both"/>
        <w:rPr>
          <w:rStyle w:val="Pogrubienie"/>
          <w:rFonts w:ascii="Calibri" w:hAnsi="Calibri"/>
          <w:b w:val="0"/>
          <w:bCs w:val="0"/>
        </w:rPr>
      </w:pPr>
      <w:r w:rsidRPr="002328A7">
        <w:rPr>
          <w:rStyle w:val="Pogrubienie"/>
          <w:rFonts w:ascii="Calibri" w:hAnsi="Calibri"/>
          <w:b w:val="0"/>
          <w:bCs w:val="0"/>
        </w:rPr>
        <w:t>- na operacje typu „gospodarka wodno-ściekowa”, „budowa lub modernizacja dróg lokalnych”, „obiekty pełniące funkcje kulturalne”, „kształtowanie przestrzeni publicznej”</w:t>
      </w:r>
      <w:r w:rsidR="003A46CF" w:rsidRPr="002328A7">
        <w:rPr>
          <w:rStyle w:val="Pogrubienie"/>
          <w:rFonts w:ascii="Calibri" w:hAnsi="Calibri"/>
          <w:b w:val="0"/>
          <w:bCs w:val="0"/>
        </w:rPr>
        <w:t xml:space="preserve"> – przypada kwota</w:t>
      </w:r>
      <w:r w:rsidRPr="002328A7">
        <w:rPr>
          <w:rStyle w:val="Pogrubienie"/>
          <w:rFonts w:ascii="Calibri" w:hAnsi="Calibri"/>
          <w:b w:val="0"/>
          <w:bCs w:val="0"/>
        </w:rPr>
        <w:t xml:space="preserve"> w wysokości 41 724 286 euro</w:t>
      </w:r>
      <w:r w:rsidR="003A46CF" w:rsidRPr="002328A7">
        <w:rPr>
          <w:rStyle w:val="Pogrubienie"/>
          <w:rFonts w:ascii="Calibri" w:hAnsi="Calibri"/>
          <w:b w:val="0"/>
          <w:bCs w:val="0"/>
        </w:rPr>
        <w:t>,</w:t>
      </w:r>
      <w:r w:rsidRPr="002328A7">
        <w:rPr>
          <w:rStyle w:val="Pogrubienie"/>
          <w:rFonts w:ascii="Calibri" w:hAnsi="Calibri"/>
          <w:b w:val="0"/>
          <w:bCs w:val="0"/>
        </w:rPr>
        <w:t xml:space="preserve"> tj. </w:t>
      </w:r>
      <w:r w:rsidR="003A46CF" w:rsidRPr="002328A7">
        <w:rPr>
          <w:rStyle w:val="Pogrubienie"/>
          <w:rFonts w:ascii="Calibri" w:hAnsi="Calibri"/>
          <w:b w:val="0"/>
          <w:bCs w:val="0"/>
        </w:rPr>
        <w:t xml:space="preserve">ponad </w:t>
      </w:r>
      <w:r w:rsidR="00021537">
        <w:rPr>
          <w:rStyle w:val="Pogrubienie"/>
          <w:rFonts w:ascii="Calibri" w:hAnsi="Calibri"/>
          <w:b w:val="0"/>
          <w:bCs w:val="0"/>
        </w:rPr>
        <w:t>1</w:t>
      </w:r>
      <w:r w:rsidR="007C2203">
        <w:rPr>
          <w:rStyle w:val="Pogrubienie"/>
          <w:rFonts w:ascii="Calibri" w:hAnsi="Calibri"/>
          <w:b w:val="0"/>
          <w:bCs w:val="0"/>
        </w:rPr>
        <w:t>87</w:t>
      </w:r>
      <w:r w:rsidR="003A46CF" w:rsidRPr="002328A7">
        <w:rPr>
          <w:rStyle w:val="Pogrubienie"/>
          <w:rFonts w:ascii="Calibri" w:hAnsi="Calibri"/>
          <w:b w:val="0"/>
          <w:bCs w:val="0"/>
        </w:rPr>
        <w:t xml:space="preserve"> mln zł;</w:t>
      </w:r>
    </w:p>
    <w:p w14:paraId="7FE71B82" w14:textId="12DD17BF" w:rsidR="008B4D8F" w:rsidRPr="002328A7" w:rsidRDefault="00AA0DA3" w:rsidP="001062DE">
      <w:pPr>
        <w:pStyle w:val="NormalnyWeb"/>
        <w:spacing w:before="120" w:after="0" w:afterAutospacing="0"/>
        <w:ind w:right="-1"/>
        <w:jc w:val="both"/>
        <w:rPr>
          <w:rStyle w:val="Pogrubienie"/>
          <w:rFonts w:ascii="Calibri" w:hAnsi="Calibri"/>
          <w:b w:val="0"/>
          <w:bCs w:val="0"/>
        </w:rPr>
      </w:pPr>
      <w:r w:rsidRPr="002328A7">
        <w:rPr>
          <w:rStyle w:val="Pogrubienie"/>
          <w:rFonts w:ascii="Calibri" w:hAnsi="Calibri"/>
          <w:b w:val="0"/>
          <w:bCs w:val="0"/>
        </w:rPr>
        <w:t xml:space="preserve"> </w:t>
      </w:r>
      <w:r w:rsidR="003A46CF" w:rsidRPr="002328A7">
        <w:rPr>
          <w:rStyle w:val="Pogrubienie"/>
          <w:rFonts w:ascii="Calibri" w:hAnsi="Calibri"/>
          <w:b w:val="0"/>
          <w:bCs w:val="0"/>
        </w:rPr>
        <w:t>- na operacje typu „targowiska” przeznaczona została kwota 1 220 520 euro, tj. ok. 5,</w:t>
      </w:r>
      <w:r w:rsidR="007C2203">
        <w:rPr>
          <w:rStyle w:val="Pogrubienie"/>
          <w:rFonts w:ascii="Calibri" w:hAnsi="Calibri"/>
          <w:b w:val="0"/>
          <w:bCs w:val="0"/>
        </w:rPr>
        <w:t>4</w:t>
      </w:r>
      <w:r w:rsidR="003A46CF" w:rsidRPr="002328A7">
        <w:rPr>
          <w:rStyle w:val="Pogrubienie"/>
          <w:rFonts w:ascii="Calibri" w:hAnsi="Calibri"/>
          <w:b w:val="0"/>
          <w:bCs w:val="0"/>
        </w:rPr>
        <w:t xml:space="preserve"> mln zł. </w:t>
      </w:r>
    </w:p>
    <w:p w14:paraId="417C38F5" w14:textId="77777777" w:rsidR="001062DE" w:rsidRPr="002328A7" w:rsidRDefault="001062DE" w:rsidP="001062DE">
      <w:pPr>
        <w:pStyle w:val="NormalnyWeb"/>
        <w:spacing w:before="120" w:after="0" w:afterAutospacing="0"/>
        <w:ind w:right="-1"/>
        <w:jc w:val="both"/>
        <w:rPr>
          <w:rStyle w:val="Pogrubienie"/>
          <w:rFonts w:ascii="Calibri" w:hAnsi="Calibri"/>
          <w:b w:val="0"/>
          <w:bCs w:val="0"/>
        </w:rPr>
      </w:pPr>
    </w:p>
    <w:p w14:paraId="01BF5D24" w14:textId="3103416A" w:rsidR="00752040" w:rsidRPr="002328A7" w:rsidRDefault="00D05574" w:rsidP="001062DE">
      <w:pPr>
        <w:pStyle w:val="NormalnyWeb"/>
        <w:numPr>
          <w:ilvl w:val="0"/>
          <w:numId w:val="17"/>
        </w:numPr>
        <w:spacing w:after="240" w:afterAutospacing="0"/>
        <w:ind w:right="-1"/>
        <w:jc w:val="both"/>
        <w:rPr>
          <w:rStyle w:val="Pogrubienie"/>
          <w:rFonts w:ascii="Calibri" w:hAnsi="Calibri"/>
        </w:rPr>
      </w:pPr>
      <w:r w:rsidRPr="002328A7">
        <w:rPr>
          <w:rStyle w:val="Pogrubienie"/>
          <w:rFonts w:ascii="Calibri" w:hAnsi="Calibri"/>
        </w:rPr>
        <w:t>G</w:t>
      </w:r>
      <w:r w:rsidR="00752040" w:rsidRPr="002328A7">
        <w:rPr>
          <w:rStyle w:val="Pogrubienie"/>
          <w:rFonts w:ascii="Calibri" w:hAnsi="Calibri"/>
        </w:rPr>
        <w:t>ospodarka wodno-ściekowa</w:t>
      </w:r>
    </w:p>
    <w:p w14:paraId="23D7D044" w14:textId="6122B72B" w:rsidR="00532CC6" w:rsidRPr="00AA25BE" w:rsidRDefault="001062DE" w:rsidP="003B5F66">
      <w:pPr>
        <w:pStyle w:val="NormalnyWeb"/>
        <w:spacing w:after="0" w:afterAutospacing="0"/>
        <w:jc w:val="both"/>
        <w:rPr>
          <w:rStyle w:val="Pogrubienie"/>
          <w:rFonts w:ascii="Calibri" w:hAnsi="Calibri"/>
          <w:b w:val="0"/>
          <w:bCs w:val="0"/>
        </w:rPr>
      </w:pPr>
      <w:r w:rsidRPr="00E75373">
        <w:rPr>
          <w:rStyle w:val="Pogrubienie"/>
          <w:rFonts w:ascii="Calibri" w:hAnsi="Calibri"/>
        </w:rPr>
        <w:t xml:space="preserve">Samorząd Województwa zawarł </w:t>
      </w:r>
      <w:r w:rsidRPr="00E75373">
        <w:rPr>
          <w:rStyle w:val="Pogrubienie"/>
          <w:rFonts w:ascii="Calibri" w:hAnsi="Calibri"/>
          <w:bCs w:val="0"/>
        </w:rPr>
        <w:t>111 umów na kwotę pomocy</w:t>
      </w:r>
      <w:r w:rsidR="009251CE" w:rsidRPr="00E75373">
        <w:rPr>
          <w:rStyle w:val="Pogrubienie"/>
          <w:rFonts w:ascii="Calibri" w:hAnsi="Calibri"/>
          <w:bCs w:val="0"/>
        </w:rPr>
        <w:t xml:space="preserve"> </w:t>
      </w:r>
      <w:r w:rsidR="003B5F66" w:rsidRPr="00E75373">
        <w:rPr>
          <w:rStyle w:val="Pogrubienie"/>
          <w:rFonts w:ascii="Calibri" w:hAnsi="Calibri"/>
          <w:bCs w:val="0"/>
        </w:rPr>
        <w:t>11</w:t>
      </w:r>
      <w:r w:rsidR="002E7CC1">
        <w:rPr>
          <w:rStyle w:val="Pogrubienie"/>
          <w:rFonts w:ascii="Calibri" w:hAnsi="Calibri"/>
          <w:bCs w:val="0"/>
        </w:rPr>
        <w:t>5</w:t>
      </w:r>
      <w:r w:rsidR="003B5F66" w:rsidRPr="00E75373">
        <w:rPr>
          <w:rStyle w:val="Pogrubienie"/>
          <w:rFonts w:ascii="Calibri" w:hAnsi="Calibri"/>
          <w:bCs w:val="0"/>
        </w:rPr>
        <w:t>,</w:t>
      </w:r>
      <w:r w:rsidR="002E7CC1">
        <w:rPr>
          <w:rStyle w:val="Pogrubienie"/>
          <w:rFonts w:ascii="Calibri" w:hAnsi="Calibri"/>
          <w:bCs w:val="0"/>
        </w:rPr>
        <w:t>8</w:t>
      </w:r>
      <w:r w:rsidR="003B5F66" w:rsidRPr="00E75373">
        <w:rPr>
          <w:rStyle w:val="Pogrubienie"/>
          <w:rFonts w:ascii="Calibri" w:hAnsi="Calibri"/>
          <w:bCs w:val="0"/>
        </w:rPr>
        <w:t xml:space="preserve"> mln</w:t>
      </w:r>
      <w:r w:rsidR="008B4D8F" w:rsidRPr="00E75373">
        <w:rPr>
          <w:rStyle w:val="Pogrubienie"/>
          <w:rFonts w:ascii="Calibri" w:hAnsi="Calibri"/>
          <w:bCs w:val="0"/>
        </w:rPr>
        <w:t xml:space="preserve"> zł</w:t>
      </w:r>
      <w:r w:rsidR="008B4D8F" w:rsidRPr="002328A7">
        <w:rPr>
          <w:rStyle w:val="Pogrubienie"/>
          <w:rFonts w:ascii="Calibri" w:hAnsi="Calibri"/>
          <w:b w:val="0"/>
          <w:bCs w:val="0"/>
        </w:rPr>
        <w:t>, wartość kosztów kwalifikowa</w:t>
      </w:r>
      <w:r w:rsidR="003B5F66" w:rsidRPr="002328A7">
        <w:rPr>
          <w:rStyle w:val="Pogrubienie"/>
          <w:rFonts w:ascii="Calibri" w:hAnsi="Calibri"/>
          <w:b w:val="0"/>
          <w:bCs w:val="0"/>
        </w:rPr>
        <w:t xml:space="preserve">lnych </w:t>
      </w:r>
      <w:r w:rsidR="00021537">
        <w:rPr>
          <w:rStyle w:val="Pogrubienie"/>
          <w:rFonts w:ascii="Calibri" w:hAnsi="Calibri"/>
          <w:b w:val="0"/>
          <w:bCs w:val="0"/>
        </w:rPr>
        <w:t>18</w:t>
      </w:r>
      <w:r w:rsidR="002E7CC1">
        <w:rPr>
          <w:rStyle w:val="Pogrubienie"/>
          <w:rFonts w:ascii="Calibri" w:hAnsi="Calibri"/>
          <w:b w:val="0"/>
          <w:bCs w:val="0"/>
        </w:rPr>
        <w:t>0</w:t>
      </w:r>
      <w:r w:rsidR="003B5F66" w:rsidRPr="002328A7">
        <w:rPr>
          <w:rStyle w:val="Pogrubienie"/>
          <w:rFonts w:ascii="Calibri" w:hAnsi="Calibri"/>
          <w:b w:val="0"/>
          <w:bCs w:val="0"/>
        </w:rPr>
        <w:t xml:space="preserve"> mln zł</w:t>
      </w:r>
      <w:r w:rsidR="008B4D8F" w:rsidRPr="002328A7">
        <w:rPr>
          <w:rStyle w:val="Pogrubienie"/>
          <w:rFonts w:ascii="Calibri" w:hAnsi="Calibri"/>
          <w:b w:val="0"/>
          <w:bCs w:val="0"/>
        </w:rPr>
        <w:t>.</w:t>
      </w:r>
      <w:r w:rsidR="00752040" w:rsidRPr="002328A7">
        <w:rPr>
          <w:rStyle w:val="Pogrubienie"/>
          <w:rFonts w:ascii="Calibri" w:hAnsi="Calibri"/>
          <w:b w:val="0"/>
          <w:bCs w:val="0"/>
        </w:rPr>
        <w:t xml:space="preserve"> </w:t>
      </w:r>
      <w:r w:rsidR="009251CE" w:rsidRPr="002328A7">
        <w:rPr>
          <w:rStyle w:val="Pogrubienie"/>
          <w:rFonts w:ascii="Calibri" w:hAnsi="Calibri"/>
          <w:b w:val="0"/>
        </w:rPr>
        <w:t>Ostatnie wnioski, jakie znajdowały się na liście rankingowe</w:t>
      </w:r>
      <w:r w:rsidR="0015185A" w:rsidRPr="002328A7">
        <w:rPr>
          <w:rStyle w:val="Pogrubienie"/>
          <w:rFonts w:ascii="Calibri" w:hAnsi="Calibri"/>
          <w:b w:val="0"/>
        </w:rPr>
        <w:t>j</w:t>
      </w:r>
      <w:r w:rsidRPr="002328A7">
        <w:rPr>
          <w:rStyle w:val="Pogrubienie"/>
          <w:rFonts w:ascii="Calibri" w:hAnsi="Calibri"/>
          <w:b w:val="0"/>
        </w:rPr>
        <w:t xml:space="preserve"> </w:t>
      </w:r>
      <w:r w:rsidR="008B4D8F" w:rsidRPr="002328A7">
        <w:rPr>
          <w:rStyle w:val="Pogrubienie"/>
          <w:rFonts w:ascii="Calibri" w:hAnsi="Calibri"/>
          <w:b w:val="0"/>
        </w:rPr>
        <w:t xml:space="preserve">operacji zakwalifikowanych do dofinansowania, </w:t>
      </w:r>
      <w:r w:rsidR="009251CE" w:rsidRPr="002328A7">
        <w:rPr>
          <w:rStyle w:val="Pogrubienie"/>
          <w:rFonts w:ascii="Calibri" w:hAnsi="Calibri"/>
          <w:b w:val="0"/>
        </w:rPr>
        <w:t>został</w:t>
      </w:r>
      <w:r w:rsidRPr="002328A7">
        <w:rPr>
          <w:rStyle w:val="Pogrubienie"/>
          <w:rFonts w:ascii="Calibri" w:hAnsi="Calibri"/>
          <w:b w:val="0"/>
        </w:rPr>
        <w:t xml:space="preserve">y zakontraktowane </w:t>
      </w:r>
      <w:r w:rsidR="009251CE" w:rsidRPr="002328A7">
        <w:rPr>
          <w:rStyle w:val="Pogrubienie"/>
          <w:rFonts w:ascii="Calibri" w:hAnsi="Calibri"/>
          <w:b w:val="0"/>
        </w:rPr>
        <w:t xml:space="preserve">w 2020 r. </w:t>
      </w:r>
      <w:r w:rsidR="00752040" w:rsidRPr="002328A7">
        <w:rPr>
          <w:rStyle w:val="Pogrubienie"/>
          <w:rFonts w:ascii="Calibri" w:hAnsi="Calibri"/>
          <w:b w:val="0"/>
        </w:rPr>
        <w:t xml:space="preserve">Na rzecz beneficjentów zrealizowano już wypłaty na ponad </w:t>
      </w:r>
      <w:r w:rsidR="00D91CAF">
        <w:rPr>
          <w:rStyle w:val="Pogrubienie"/>
          <w:rFonts w:ascii="Calibri" w:hAnsi="Calibri"/>
          <w:b w:val="0"/>
        </w:rPr>
        <w:t>70,9</w:t>
      </w:r>
      <w:r w:rsidR="00532CC6" w:rsidRPr="002328A7">
        <w:rPr>
          <w:rStyle w:val="Pogrubienie"/>
          <w:rFonts w:ascii="Calibri" w:hAnsi="Calibri"/>
          <w:b w:val="0"/>
        </w:rPr>
        <w:t xml:space="preserve"> mln zł. Poł</w:t>
      </w:r>
      <w:r w:rsidR="0015185A" w:rsidRPr="002328A7">
        <w:rPr>
          <w:rStyle w:val="Pogrubienie"/>
          <w:rFonts w:ascii="Calibri" w:hAnsi="Calibri"/>
          <w:b w:val="0"/>
        </w:rPr>
        <w:t>owa</w:t>
      </w:r>
      <w:r w:rsidR="00532CC6" w:rsidRPr="002328A7">
        <w:rPr>
          <w:rStyle w:val="Pogrubienie"/>
          <w:rFonts w:ascii="Calibri" w:hAnsi="Calibri"/>
          <w:b w:val="0"/>
        </w:rPr>
        <w:t xml:space="preserve"> spośród zakontraktowanych operacji (</w:t>
      </w:r>
      <w:r w:rsidR="002E7CC1">
        <w:rPr>
          <w:rStyle w:val="Pogrubienie"/>
          <w:rFonts w:ascii="Calibri" w:hAnsi="Calibri"/>
          <w:b w:val="0"/>
        </w:rPr>
        <w:t>6</w:t>
      </w:r>
      <w:r w:rsidR="00D91CAF">
        <w:rPr>
          <w:rStyle w:val="Pogrubienie"/>
          <w:rFonts w:ascii="Calibri" w:hAnsi="Calibri"/>
          <w:b w:val="0"/>
        </w:rPr>
        <w:t>1</w:t>
      </w:r>
      <w:r w:rsidR="0015185A" w:rsidRPr="002328A7">
        <w:rPr>
          <w:rStyle w:val="Pogrubienie"/>
          <w:rFonts w:ascii="Calibri" w:hAnsi="Calibri"/>
          <w:b w:val="0"/>
        </w:rPr>
        <w:t xml:space="preserve"> umów</w:t>
      </w:r>
      <w:r w:rsidR="00532CC6" w:rsidRPr="002328A7">
        <w:rPr>
          <w:rStyle w:val="Pogrubienie"/>
          <w:rFonts w:ascii="Calibri" w:hAnsi="Calibri"/>
          <w:b w:val="0"/>
        </w:rPr>
        <w:t>) został</w:t>
      </w:r>
      <w:r w:rsidR="00516E17">
        <w:rPr>
          <w:rStyle w:val="Pogrubienie"/>
          <w:rFonts w:ascii="Calibri" w:hAnsi="Calibri"/>
          <w:b w:val="0"/>
        </w:rPr>
        <w:t>o</w:t>
      </w:r>
      <w:r w:rsidR="00532CC6" w:rsidRPr="002328A7">
        <w:rPr>
          <w:rStyle w:val="Pogrubienie"/>
          <w:rFonts w:ascii="Calibri" w:hAnsi="Calibri"/>
          <w:b w:val="0"/>
        </w:rPr>
        <w:t xml:space="preserve"> już zakończon</w:t>
      </w:r>
      <w:r w:rsidR="00516E17">
        <w:rPr>
          <w:rStyle w:val="Pogrubienie"/>
          <w:rFonts w:ascii="Calibri" w:hAnsi="Calibri"/>
          <w:b w:val="0"/>
        </w:rPr>
        <w:t>ych</w:t>
      </w:r>
      <w:r w:rsidR="00532CC6" w:rsidRPr="002328A7">
        <w:rPr>
          <w:rStyle w:val="Pogrubienie"/>
          <w:rFonts w:ascii="Calibri" w:hAnsi="Calibri"/>
          <w:b w:val="0"/>
        </w:rPr>
        <w:t xml:space="preserve">, a w efekcie zrealizowanych inwestycji </w:t>
      </w:r>
      <w:r w:rsidR="00532CC6" w:rsidRPr="00AA25BE">
        <w:rPr>
          <w:rStyle w:val="Pogrubienie"/>
          <w:rFonts w:ascii="Calibri" w:hAnsi="Calibri"/>
          <w:b w:val="0"/>
          <w:bCs w:val="0"/>
        </w:rPr>
        <w:t xml:space="preserve">wybudowano </w:t>
      </w:r>
      <w:r w:rsidR="00D91CAF">
        <w:rPr>
          <w:rStyle w:val="Pogrubienie"/>
          <w:rFonts w:ascii="Calibri" w:hAnsi="Calibri"/>
          <w:b w:val="0"/>
          <w:bCs w:val="0"/>
        </w:rPr>
        <w:t>126,38</w:t>
      </w:r>
      <w:r w:rsidR="00532CC6" w:rsidRPr="00AA25BE">
        <w:rPr>
          <w:rStyle w:val="Pogrubienie"/>
          <w:rFonts w:ascii="Calibri" w:hAnsi="Calibri"/>
          <w:b w:val="0"/>
          <w:bCs w:val="0"/>
        </w:rPr>
        <w:t xml:space="preserve"> km sieci wodociągowych, 160,6 km sieci kanalizacji zbiorczej dla ścieków </w:t>
      </w:r>
      <w:r w:rsidR="0015185A" w:rsidRPr="00AA25BE">
        <w:rPr>
          <w:rStyle w:val="Pogrubienie"/>
          <w:rFonts w:ascii="Calibri" w:hAnsi="Calibri"/>
          <w:b w:val="0"/>
          <w:bCs w:val="0"/>
        </w:rPr>
        <w:t xml:space="preserve">komunalnych, </w:t>
      </w:r>
      <w:r w:rsidR="00516E17" w:rsidRPr="00AA25BE">
        <w:rPr>
          <w:rStyle w:val="Pogrubienie"/>
          <w:rFonts w:ascii="Calibri" w:hAnsi="Calibri"/>
          <w:b w:val="0"/>
          <w:bCs w:val="0"/>
        </w:rPr>
        <w:t>20</w:t>
      </w:r>
      <w:r w:rsidR="002E7CC1">
        <w:rPr>
          <w:rStyle w:val="Pogrubienie"/>
          <w:rFonts w:ascii="Calibri" w:hAnsi="Calibri"/>
          <w:b w:val="0"/>
          <w:bCs w:val="0"/>
        </w:rPr>
        <w:t>17</w:t>
      </w:r>
      <w:r w:rsidR="00516E17" w:rsidRPr="00AA25BE">
        <w:rPr>
          <w:rStyle w:val="Pogrubienie"/>
          <w:rFonts w:ascii="Calibri" w:hAnsi="Calibri"/>
          <w:b w:val="0"/>
          <w:bCs w:val="0"/>
        </w:rPr>
        <w:t xml:space="preserve"> </w:t>
      </w:r>
      <w:r w:rsidR="0015185A" w:rsidRPr="00AA25BE">
        <w:rPr>
          <w:rStyle w:val="Pogrubienie"/>
          <w:rFonts w:ascii="Calibri" w:hAnsi="Calibri"/>
          <w:b w:val="0"/>
          <w:bCs w:val="0"/>
        </w:rPr>
        <w:t xml:space="preserve">szt. przydomowych oczyszczalni ścieków, </w:t>
      </w:r>
      <w:r w:rsidR="00021537" w:rsidRPr="00AA25BE">
        <w:rPr>
          <w:rStyle w:val="Pogrubienie"/>
          <w:rFonts w:ascii="Calibri" w:hAnsi="Calibri"/>
          <w:b w:val="0"/>
          <w:bCs w:val="0"/>
        </w:rPr>
        <w:t>5</w:t>
      </w:r>
      <w:r w:rsidR="0015185A" w:rsidRPr="00AA25BE">
        <w:rPr>
          <w:rStyle w:val="Pogrubienie"/>
          <w:rFonts w:ascii="Calibri" w:hAnsi="Calibri"/>
          <w:b w:val="0"/>
          <w:bCs w:val="0"/>
        </w:rPr>
        <w:t xml:space="preserve"> uję</w:t>
      </w:r>
      <w:r w:rsidR="00021537" w:rsidRPr="00AA25BE">
        <w:rPr>
          <w:rStyle w:val="Pogrubienie"/>
          <w:rFonts w:ascii="Calibri" w:hAnsi="Calibri"/>
          <w:b w:val="0"/>
          <w:bCs w:val="0"/>
        </w:rPr>
        <w:t>ć</w:t>
      </w:r>
      <w:r w:rsidR="0015185A" w:rsidRPr="00AA25BE">
        <w:rPr>
          <w:rStyle w:val="Pogrubienie"/>
          <w:rFonts w:ascii="Calibri" w:hAnsi="Calibri"/>
          <w:b w:val="0"/>
          <w:bCs w:val="0"/>
        </w:rPr>
        <w:t xml:space="preserve"> wody i </w:t>
      </w:r>
      <w:r w:rsidR="00D91CAF">
        <w:rPr>
          <w:rStyle w:val="Pogrubienie"/>
          <w:rFonts w:ascii="Calibri" w:hAnsi="Calibri"/>
          <w:b w:val="0"/>
          <w:bCs w:val="0"/>
        </w:rPr>
        <w:t xml:space="preserve">2 </w:t>
      </w:r>
      <w:r w:rsidR="0015185A" w:rsidRPr="00AA25BE">
        <w:rPr>
          <w:rStyle w:val="Pogrubienie"/>
          <w:rFonts w:ascii="Calibri" w:hAnsi="Calibri"/>
          <w:b w:val="0"/>
          <w:bCs w:val="0"/>
        </w:rPr>
        <w:t>stacj</w:t>
      </w:r>
      <w:r w:rsidR="00D91CAF">
        <w:rPr>
          <w:rStyle w:val="Pogrubienie"/>
          <w:rFonts w:ascii="Calibri" w:hAnsi="Calibri"/>
          <w:b w:val="0"/>
          <w:bCs w:val="0"/>
        </w:rPr>
        <w:t>e</w:t>
      </w:r>
      <w:r w:rsidR="0015185A" w:rsidRPr="00AA25BE">
        <w:rPr>
          <w:rStyle w:val="Pogrubienie"/>
          <w:rFonts w:ascii="Calibri" w:hAnsi="Calibri"/>
          <w:b w:val="0"/>
          <w:bCs w:val="0"/>
        </w:rPr>
        <w:t xml:space="preserve"> uzdatniania wody, a także 4 oczyszczalnie ście</w:t>
      </w:r>
      <w:r w:rsidR="003B5F66" w:rsidRPr="00AA25BE">
        <w:rPr>
          <w:rStyle w:val="Pogrubienie"/>
          <w:rFonts w:ascii="Calibri" w:hAnsi="Calibri"/>
          <w:b w:val="0"/>
          <w:bCs w:val="0"/>
        </w:rPr>
        <w:t xml:space="preserve">ków. Przebudową objęto 2 stacje </w:t>
      </w:r>
      <w:r w:rsidR="0015185A" w:rsidRPr="00AA25BE">
        <w:rPr>
          <w:rStyle w:val="Pogrubienie"/>
          <w:rFonts w:ascii="Calibri" w:hAnsi="Calibri"/>
          <w:b w:val="0"/>
          <w:bCs w:val="0"/>
        </w:rPr>
        <w:t>uzdatniania wody i 1 ujęcie wody oraz 2 oczyszczalnie ścieków.</w:t>
      </w:r>
    </w:p>
    <w:p w14:paraId="49E62F1E" w14:textId="401D6652" w:rsidR="0015185A" w:rsidRPr="002328A7" w:rsidRDefault="00650811" w:rsidP="003B5F66">
      <w:pPr>
        <w:pStyle w:val="NormalnyWeb"/>
        <w:spacing w:after="240" w:afterAutospacing="0"/>
        <w:jc w:val="both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>5</w:t>
      </w:r>
      <w:r w:rsidR="00D91CAF">
        <w:rPr>
          <w:rStyle w:val="Pogrubienie"/>
          <w:rFonts w:ascii="Calibri" w:hAnsi="Calibri"/>
          <w:b w:val="0"/>
        </w:rPr>
        <w:t>0</w:t>
      </w:r>
      <w:r w:rsidR="0015185A" w:rsidRPr="002328A7">
        <w:rPr>
          <w:rStyle w:val="Pogrubienie"/>
          <w:rFonts w:ascii="Calibri" w:hAnsi="Calibri"/>
          <w:b w:val="0"/>
        </w:rPr>
        <w:t xml:space="preserve"> operacj</w:t>
      </w:r>
      <w:r w:rsidR="002E7CC1">
        <w:rPr>
          <w:rStyle w:val="Pogrubienie"/>
          <w:rFonts w:ascii="Calibri" w:hAnsi="Calibri"/>
          <w:b w:val="0"/>
        </w:rPr>
        <w:t>i</w:t>
      </w:r>
      <w:r w:rsidR="0015185A" w:rsidRPr="002328A7">
        <w:rPr>
          <w:rStyle w:val="Pogrubienie"/>
          <w:rFonts w:ascii="Calibri" w:hAnsi="Calibri"/>
          <w:b w:val="0"/>
        </w:rPr>
        <w:t xml:space="preserve"> nadal pozostaj</w:t>
      </w:r>
      <w:r w:rsidR="002E7CC1">
        <w:rPr>
          <w:rStyle w:val="Pogrubienie"/>
          <w:rFonts w:ascii="Calibri" w:hAnsi="Calibri"/>
          <w:b w:val="0"/>
        </w:rPr>
        <w:t>e</w:t>
      </w:r>
      <w:r w:rsidR="0015185A" w:rsidRPr="002328A7">
        <w:rPr>
          <w:rStyle w:val="Pogrubienie"/>
          <w:rFonts w:ascii="Calibri" w:hAnsi="Calibri"/>
          <w:b w:val="0"/>
        </w:rPr>
        <w:t xml:space="preserve"> w realizacji.</w:t>
      </w:r>
    </w:p>
    <w:p w14:paraId="27D2316C" w14:textId="7D509636" w:rsidR="00752040" w:rsidRPr="002328A7" w:rsidRDefault="00752040" w:rsidP="001062DE">
      <w:pPr>
        <w:pStyle w:val="NormalnyWeb"/>
        <w:numPr>
          <w:ilvl w:val="0"/>
          <w:numId w:val="17"/>
        </w:numPr>
        <w:spacing w:after="240" w:afterAutospacing="0"/>
        <w:ind w:right="-1"/>
        <w:jc w:val="both"/>
        <w:rPr>
          <w:rStyle w:val="Pogrubienie"/>
          <w:rFonts w:ascii="Calibri" w:hAnsi="Calibri"/>
          <w:b w:val="0"/>
        </w:rPr>
      </w:pPr>
      <w:r w:rsidRPr="002328A7">
        <w:rPr>
          <w:rStyle w:val="Pogrubienie"/>
          <w:rFonts w:ascii="Calibri" w:hAnsi="Calibri"/>
        </w:rPr>
        <w:t>Inwestycje w obie</w:t>
      </w:r>
      <w:r w:rsidR="00D05574" w:rsidRPr="002328A7">
        <w:rPr>
          <w:rStyle w:val="Pogrubienie"/>
          <w:rFonts w:ascii="Calibri" w:hAnsi="Calibri"/>
        </w:rPr>
        <w:t>kty pełniące funkcje kulturalne</w:t>
      </w:r>
    </w:p>
    <w:p w14:paraId="55FB40EB" w14:textId="1DC216C0" w:rsidR="00A91845" w:rsidRDefault="001062DE" w:rsidP="00B17AD2">
      <w:pPr>
        <w:pStyle w:val="NormalnyWeb"/>
        <w:spacing w:after="240" w:afterAutospacing="0"/>
        <w:ind w:right="-1"/>
        <w:jc w:val="both"/>
        <w:rPr>
          <w:rStyle w:val="Pogrubienie"/>
          <w:rFonts w:ascii="Calibri" w:hAnsi="Calibri"/>
          <w:b w:val="0"/>
        </w:rPr>
      </w:pPr>
      <w:r w:rsidRPr="002328A7">
        <w:rPr>
          <w:rStyle w:val="Pogrubienie"/>
          <w:rFonts w:ascii="Calibri" w:hAnsi="Calibri"/>
          <w:b w:val="0"/>
          <w:bCs w:val="0"/>
        </w:rPr>
        <w:t>Zawarto</w:t>
      </w:r>
      <w:r w:rsidRPr="002328A7">
        <w:rPr>
          <w:rStyle w:val="Pogrubienie"/>
          <w:rFonts w:ascii="Calibri" w:hAnsi="Calibri"/>
          <w:b w:val="0"/>
        </w:rPr>
        <w:t xml:space="preserve"> </w:t>
      </w:r>
      <w:r w:rsidR="00A91845" w:rsidRPr="00E75373">
        <w:rPr>
          <w:rStyle w:val="Pogrubienie"/>
          <w:rFonts w:ascii="Calibri" w:hAnsi="Calibri"/>
        </w:rPr>
        <w:t>21 umów</w:t>
      </w:r>
      <w:r w:rsidR="00A91845" w:rsidRPr="002328A7">
        <w:rPr>
          <w:rStyle w:val="Pogrubienie"/>
          <w:rFonts w:ascii="Calibri" w:hAnsi="Calibri"/>
          <w:b w:val="0"/>
        </w:rPr>
        <w:t xml:space="preserve"> na dofinansowanie inwestycji </w:t>
      </w:r>
      <w:r w:rsidR="00752040" w:rsidRPr="002328A7">
        <w:rPr>
          <w:rStyle w:val="Pogrubienie"/>
          <w:rFonts w:ascii="Calibri" w:hAnsi="Calibri"/>
          <w:b w:val="0"/>
        </w:rPr>
        <w:t>w obiekty peł</w:t>
      </w:r>
      <w:r w:rsidR="009251CE" w:rsidRPr="002328A7">
        <w:rPr>
          <w:rStyle w:val="Pogrubienie"/>
          <w:rFonts w:ascii="Calibri" w:hAnsi="Calibri"/>
          <w:b w:val="0"/>
        </w:rPr>
        <w:t>niące funkcje kulturalne</w:t>
      </w:r>
      <w:r w:rsidR="00A91845" w:rsidRPr="002328A7">
        <w:rPr>
          <w:rStyle w:val="Pogrubienie"/>
          <w:rFonts w:ascii="Calibri" w:hAnsi="Calibri"/>
          <w:b w:val="0"/>
        </w:rPr>
        <w:t xml:space="preserve"> (świetlice</w:t>
      </w:r>
      <w:r w:rsidR="00886308" w:rsidRPr="002328A7">
        <w:rPr>
          <w:rStyle w:val="Pogrubienie"/>
          <w:rFonts w:ascii="Calibri" w:hAnsi="Calibri"/>
          <w:b w:val="0"/>
        </w:rPr>
        <w:t xml:space="preserve"> i domy kultury</w:t>
      </w:r>
      <w:r w:rsidR="00A91845" w:rsidRPr="002328A7">
        <w:rPr>
          <w:rStyle w:val="Pogrubienie"/>
          <w:rFonts w:ascii="Calibri" w:hAnsi="Calibri"/>
          <w:b w:val="0"/>
        </w:rPr>
        <w:t>)</w:t>
      </w:r>
      <w:r w:rsidR="009251CE" w:rsidRPr="002328A7">
        <w:rPr>
          <w:rStyle w:val="Pogrubienie"/>
          <w:rFonts w:ascii="Calibri" w:hAnsi="Calibri"/>
          <w:b w:val="0"/>
        </w:rPr>
        <w:t xml:space="preserve">. </w:t>
      </w:r>
      <w:r w:rsidR="00A91845" w:rsidRPr="00E75373">
        <w:rPr>
          <w:rStyle w:val="Pogrubienie"/>
          <w:rFonts w:ascii="Calibri" w:hAnsi="Calibri"/>
        </w:rPr>
        <w:t>Kwota dofinansowania zawartych umów wyniosła</w:t>
      </w:r>
      <w:r w:rsidR="00752040" w:rsidRPr="00E75373">
        <w:rPr>
          <w:rStyle w:val="Pogrubienie"/>
          <w:rFonts w:ascii="Calibri" w:hAnsi="Calibri"/>
        </w:rPr>
        <w:t xml:space="preserve"> 7,</w:t>
      </w:r>
      <w:r w:rsidR="00021537">
        <w:rPr>
          <w:rStyle w:val="Pogrubienie"/>
          <w:rFonts w:ascii="Calibri" w:hAnsi="Calibri"/>
        </w:rPr>
        <w:t>8</w:t>
      </w:r>
      <w:r w:rsidR="00752040" w:rsidRPr="00E75373">
        <w:rPr>
          <w:rStyle w:val="Pogrubienie"/>
          <w:rFonts w:ascii="Calibri" w:hAnsi="Calibri"/>
        </w:rPr>
        <w:t xml:space="preserve"> mln zł</w:t>
      </w:r>
      <w:r w:rsidR="003B5F66" w:rsidRPr="002328A7">
        <w:rPr>
          <w:rStyle w:val="Pogrubienie"/>
          <w:rFonts w:ascii="Calibri" w:hAnsi="Calibri"/>
          <w:b w:val="0"/>
        </w:rPr>
        <w:t xml:space="preserve"> przy kosztach kwalifikowalnych w wysokości</w:t>
      </w:r>
      <w:r w:rsidR="00A91845" w:rsidRPr="002328A7">
        <w:rPr>
          <w:rStyle w:val="Pogrubienie"/>
          <w:rFonts w:ascii="Calibri" w:hAnsi="Calibri"/>
          <w:b w:val="0"/>
        </w:rPr>
        <w:t xml:space="preserve"> 12,</w:t>
      </w:r>
      <w:r w:rsidR="00660D9E">
        <w:rPr>
          <w:rStyle w:val="Pogrubienie"/>
          <w:rFonts w:ascii="Calibri" w:hAnsi="Calibri"/>
          <w:b w:val="0"/>
        </w:rPr>
        <w:t>2</w:t>
      </w:r>
      <w:r w:rsidR="00A91845" w:rsidRPr="002328A7">
        <w:rPr>
          <w:rStyle w:val="Pogrubienie"/>
          <w:rFonts w:ascii="Calibri" w:hAnsi="Calibri"/>
          <w:b w:val="0"/>
        </w:rPr>
        <w:t xml:space="preserve"> mln zł.</w:t>
      </w:r>
      <w:r w:rsidR="009251CE" w:rsidRPr="002328A7">
        <w:rPr>
          <w:rStyle w:val="Pogrubienie"/>
          <w:rFonts w:ascii="Calibri" w:hAnsi="Calibri"/>
          <w:b w:val="0"/>
        </w:rPr>
        <w:t xml:space="preserve"> Na konta b</w:t>
      </w:r>
      <w:r w:rsidR="00752040" w:rsidRPr="002328A7">
        <w:rPr>
          <w:rStyle w:val="Pogrubienie"/>
          <w:rFonts w:ascii="Calibri" w:hAnsi="Calibri"/>
          <w:b w:val="0"/>
        </w:rPr>
        <w:t xml:space="preserve">eneficjentów </w:t>
      </w:r>
      <w:r w:rsidR="009251CE" w:rsidRPr="002328A7">
        <w:rPr>
          <w:rStyle w:val="Pogrubienie"/>
          <w:rFonts w:ascii="Calibri" w:hAnsi="Calibri"/>
          <w:b w:val="0"/>
        </w:rPr>
        <w:t>wypłacono już środki w wysokości</w:t>
      </w:r>
      <w:r w:rsidR="002E7CC1">
        <w:rPr>
          <w:rStyle w:val="Pogrubienie"/>
          <w:rFonts w:ascii="Calibri" w:hAnsi="Calibri"/>
          <w:b w:val="0"/>
        </w:rPr>
        <w:t xml:space="preserve"> ponad</w:t>
      </w:r>
      <w:r w:rsidR="009251CE" w:rsidRPr="002328A7">
        <w:rPr>
          <w:rStyle w:val="Pogrubienie"/>
          <w:rFonts w:ascii="Calibri" w:hAnsi="Calibri"/>
          <w:b w:val="0"/>
        </w:rPr>
        <w:t xml:space="preserve"> </w:t>
      </w:r>
      <w:r w:rsidR="00D91CAF">
        <w:rPr>
          <w:rStyle w:val="Pogrubienie"/>
          <w:rFonts w:ascii="Calibri" w:hAnsi="Calibri"/>
          <w:b w:val="0"/>
        </w:rPr>
        <w:t>5,4</w:t>
      </w:r>
      <w:r w:rsidR="00752040" w:rsidRPr="002328A7">
        <w:rPr>
          <w:rStyle w:val="Pogrubienie"/>
          <w:rFonts w:ascii="Calibri" w:hAnsi="Calibri"/>
          <w:b w:val="0"/>
        </w:rPr>
        <w:t xml:space="preserve"> mln zł</w:t>
      </w:r>
      <w:r w:rsidR="009251CE" w:rsidRPr="002328A7">
        <w:rPr>
          <w:rStyle w:val="Pogrubienie"/>
          <w:rFonts w:ascii="Calibri" w:hAnsi="Calibri"/>
          <w:b w:val="0"/>
        </w:rPr>
        <w:t>.</w:t>
      </w:r>
      <w:r w:rsidR="000B154F" w:rsidRPr="002328A7">
        <w:rPr>
          <w:rStyle w:val="Pogrubienie"/>
          <w:rFonts w:ascii="Calibri" w:hAnsi="Calibri"/>
          <w:b w:val="0"/>
        </w:rPr>
        <w:t xml:space="preserve"> </w:t>
      </w:r>
      <w:r w:rsidR="002E7CC1">
        <w:rPr>
          <w:rStyle w:val="Pogrubienie"/>
          <w:rFonts w:ascii="Calibri" w:hAnsi="Calibri"/>
          <w:b w:val="0"/>
        </w:rPr>
        <w:t>1</w:t>
      </w:r>
      <w:r w:rsidR="00D91CAF">
        <w:rPr>
          <w:rStyle w:val="Pogrubienie"/>
          <w:rFonts w:ascii="Calibri" w:hAnsi="Calibri"/>
          <w:b w:val="0"/>
        </w:rPr>
        <w:t>2</w:t>
      </w:r>
      <w:r w:rsidR="002E7CC1">
        <w:rPr>
          <w:rStyle w:val="Pogrubienie"/>
          <w:rFonts w:ascii="Calibri" w:hAnsi="Calibri"/>
          <w:b w:val="0"/>
        </w:rPr>
        <w:t xml:space="preserve"> </w:t>
      </w:r>
      <w:r w:rsidR="00B17AD2" w:rsidRPr="002328A7">
        <w:rPr>
          <w:rStyle w:val="Pogrubienie"/>
          <w:rFonts w:ascii="Calibri" w:hAnsi="Calibri"/>
          <w:b w:val="0"/>
        </w:rPr>
        <w:t xml:space="preserve">operacji, czyli </w:t>
      </w:r>
      <w:r w:rsidR="002E7CC1">
        <w:rPr>
          <w:rStyle w:val="Pogrubienie"/>
          <w:rFonts w:ascii="Calibri" w:hAnsi="Calibri"/>
          <w:b w:val="0"/>
        </w:rPr>
        <w:t>5</w:t>
      </w:r>
      <w:r w:rsidR="00D91CAF">
        <w:rPr>
          <w:rStyle w:val="Pogrubienie"/>
          <w:rFonts w:ascii="Calibri" w:hAnsi="Calibri"/>
          <w:b w:val="0"/>
        </w:rPr>
        <w:t>0</w:t>
      </w:r>
      <w:r w:rsidR="00B17AD2" w:rsidRPr="002328A7">
        <w:rPr>
          <w:rStyle w:val="Pogrubienie"/>
          <w:rFonts w:ascii="Calibri" w:hAnsi="Calibri"/>
          <w:b w:val="0"/>
        </w:rPr>
        <w:t xml:space="preserve">% umów </w:t>
      </w:r>
      <w:r w:rsidR="00886308" w:rsidRPr="002328A7">
        <w:rPr>
          <w:rStyle w:val="Pogrubienie"/>
          <w:rFonts w:ascii="Calibri" w:hAnsi="Calibri"/>
          <w:b w:val="0"/>
        </w:rPr>
        <w:t>zostało</w:t>
      </w:r>
      <w:r w:rsidR="00B17AD2" w:rsidRPr="002328A7">
        <w:rPr>
          <w:rStyle w:val="Pogrubienie"/>
          <w:rFonts w:ascii="Calibri" w:hAnsi="Calibri"/>
          <w:b w:val="0"/>
        </w:rPr>
        <w:t xml:space="preserve"> rozliczonych, a w ich efekcie wybudowano </w:t>
      </w:r>
      <w:r w:rsidR="002E7CC1">
        <w:rPr>
          <w:rStyle w:val="Pogrubienie"/>
          <w:rFonts w:ascii="Calibri" w:hAnsi="Calibri"/>
          <w:b w:val="0"/>
        </w:rPr>
        <w:t>2</w:t>
      </w:r>
      <w:r w:rsidR="00B17AD2" w:rsidRPr="002328A7">
        <w:rPr>
          <w:rStyle w:val="Pogrubienie"/>
          <w:rFonts w:ascii="Calibri" w:hAnsi="Calibri"/>
          <w:b w:val="0"/>
        </w:rPr>
        <w:t xml:space="preserve"> obiekt</w:t>
      </w:r>
      <w:r w:rsidR="002E7CC1">
        <w:rPr>
          <w:rStyle w:val="Pogrubienie"/>
          <w:rFonts w:ascii="Calibri" w:hAnsi="Calibri"/>
          <w:b w:val="0"/>
        </w:rPr>
        <w:t>y(świetlice)</w:t>
      </w:r>
      <w:r w:rsidR="00B17AD2" w:rsidRPr="002328A7">
        <w:rPr>
          <w:rStyle w:val="Pogrubienie"/>
          <w:rFonts w:ascii="Calibri" w:hAnsi="Calibri"/>
          <w:b w:val="0"/>
        </w:rPr>
        <w:t xml:space="preserve">, przebudowano </w:t>
      </w:r>
      <w:r w:rsidR="00021537">
        <w:rPr>
          <w:rStyle w:val="Pogrubienie"/>
          <w:rFonts w:ascii="Calibri" w:hAnsi="Calibri"/>
          <w:b w:val="0"/>
        </w:rPr>
        <w:t>1</w:t>
      </w:r>
      <w:r w:rsidR="00D91CAF">
        <w:rPr>
          <w:rStyle w:val="Pogrubienie"/>
          <w:rFonts w:ascii="Calibri" w:hAnsi="Calibri"/>
          <w:b w:val="0"/>
        </w:rPr>
        <w:t>2</w:t>
      </w:r>
      <w:r w:rsidR="00B17AD2" w:rsidRPr="002328A7">
        <w:rPr>
          <w:rStyle w:val="Pogrubienie"/>
          <w:rFonts w:ascii="Calibri" w:hAnsi="Calibri"/>
          <w:b w:val="0"/>
        </w:rPr>
        <w:t xml:space="preserve"> i wyposażono </w:t>
      </w:r>
      <w:r w:rsidR="00D91CAF">
        <w:rPr>
          <w:rStyle w:val="Pogrubienie"/>
          <w:rFonts w:ascii="Calibri" w:hAnsi="Calibri"/>
          <w:b w:val="0"/>
        </w:rPr>
        <w:t>9</w:t>
      </w:r>
      <w:r w:rsidR="00B17AD2" w:rsidRPr="002328A7">
        <w:rPr>
          <w:rStyle w:val="Pogrubienie"/>
          <w:rFonts w:ascii="Calibri" w:hAnsi="Calibri"/>
          <w:b w:val="0"/>
        </w:rPr>
        <w:t xml:space="preserve"> obiektów kultury.  </w:t>
      </w:r>
      <w:r w:rsidR="00886308" w:rsidRPr="002328A7">
        <w:rPr>
          <w:rStyle w:val="Pogrubienie"/>
          <w:rFonts w:ascii="Calibri" w:hAnsi="Calibri"/>
          <w:b w:val="0"/>
        </w:rPr>
        <w:t xml:space="preserve">  </w:t>
      </w:r>
    </w:p>
    <w:p w14:paraId="72D8F289" w14:textId="6C88AA1A" w:rsidR="002E7CC1" w:rsidRDefault="002E7CC1" w:rsidP="00B17AD2">
      <w:pPr>
        <w:pStyle w:val="NormalnyWeb"/>
        <w:spacing w:after="240" w:afterAutospacing="0"/>
        <w:ind w:right="-1"/>
        <w:jc w:val="both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>W analizowanym okresie zakończono nabór wniosków na typ operacji 7.4.1.1 tj. Inwestycje w obiekty pełniące funkcje kulturalne w wyniku czego zarejestrowano 57 wniosków o przyznanie pomocy na kwotę ponad 20 mln zł. Beneficjentami wnioskującymi o pomoc były głównie gminy – 47 oraz jednostki kultury – 10.</w:t>
      </w:r>
      <w:r w:rsidR="00AB1FA0">
        <w:rPr>
          <w:rStyle w:val="Pogrubienie"/>
          <w:rFonts w:ascii="Calibri" w:hAnsi="Calibri"/>
          <w:b w:val="0"/>
        </w:rPr>
        <w:br/>
      </w:r>
      <w:r>
        <w:rPr>
          <w:rStyle w:val="Pogrubienie"/>
          <w:rFonts w:ascii="Calibri" w:hAnsi="Calibri"/>
          <w:b w:val="0"/>
        </w:rPr>
        <w:t xml:space="preserve">Realizacja operacji, na którą wnioskodawcy oczekują wsparcia dotyczy głównie przebudowy obiektów kultury (świetlice, biblioteki, muzeum, kino oraz pałac i piec hutniczy) – łącznie 53 takie realizacje. Drugim </w:t>
      </w:r>
      <w:r w:rsidR="00AB1FA0">
        <w:rPr>
          <w:rStyle w:val="Pogrubienie"/>
          <w:rFonts w:ascii="Calibri" w:hAnsi="Calibri"/>
          <w:b w:val="0"/>
        </w:rPr>
        <w:t>celem pomocy jest budowa, w wyniku czego ma powstać 11 nowych świetlic wiejskich i 1 chata garncarska. Wnioskowana pomoc ma również wspomóc wyposażenie takich obiektów w ilości 57 przypadków.</w:t>
      </w:r>
      <w:r w:rsidR="00D91CAF">
        <w:rPr>
          <w:rStyle w:val="Pogrubienie"/>
          <w:rFonts w:ascii="Calibri" w:hAnsi="Calibri"/>
          <w:b w:val="0"/>
        </w:rPr>
        <w:t xml:space="preserve"> W chwili obecnej 2 wnioski zostały wycofane przez Beneficjenta a w weryfikacji pozostaje ich 55.</w:t>
      </w:r>
    </w:p>
    <w:p w14:paraId="53285459" w14:textId="77777777" w:rsidR="00AB1FA0" w:rsidRDefault="00AB1FA0" w:rsidP="00B17AD2">
      <w:pPr>
        <w:pStyle w:val="NormalnyWeb"/>
        <w:spacing w:after="240" w:afterAutospacing="0"/>
        <w:ind w:right="-1"/>
        <w:jc w:val="both"/>
        <w:rPr>
          <w:rStyle w:val="Pogrubienie"/>
          <w:rFonts w:ascii="Calibri" w:hAnsi="Calibri"/>
          <w:b w:val="0"/>
        </w:rPr>
      </w:pPr>
    </w:p>
    <w:p w14:paraId="403F4117" w14:textId="77777777" w:rsidR="00752040" w:rsidRPr="002328A7" w:rsidRDefault="00752040" w:rsidP="001062DE">
      <w:pPr>
        <w:pStyle w:val="Akapitzlist"/>
        <w:numPr>
          <w:ilvl w:val="0"/>
          <w:numId w:val="17"/>
        </w:numPr>
        <w:spacing w:after="240" w:line="240" w:lineRule="auto"/>
        <w:jc w:val="both"/>
        <w:rPr>
          <w:rFonts w:cs="Times New Roman"/>
          <w:b/>
          <w:sz w:val="24"/>
          <w:szCs w:val="24"/>
        </w:rPr>
      </w:pPr>
      <w:r w:rsidRPr="002328A7">
        <w:rPr>
          <w:rFonts w:cs="Times New Roman"/>
          <w:b/>
          <w:sz w:val="24"/>
          <w:szCs w:val="24"/>
        </w:rPr>
        <w:lastRenderedPageBreak/>
        <w:t>Budowa lub modernizacja dróg lokalnych</w:t>
      </w:r>
    </w:p>
    <w:p w14:paraId="5BA7074B" w14:textId="3D6ADF54" w:rsidR="007E3430" w:rsidRPr="002328A7" w:rsidRDefault="00F2125F" w:rsidP="007E3430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E75373">
        <w:rPr>
          <w:rFonts w:cs="Times New Roman"/>
          <w:sz w:val="24"/>
          <w:szCs w:val="24"/>
        </w:rPr>
        <w:t>Zawartych zostało</w:t>
      </w:r>
      <w:r w:rsidR="00752040" w:rsidRPr="00E75373">
        <w:rPr>
          <w:rFonts w:cs="Times New Roman"/>
          <w:b/>
          <w:sz w:val="24"/>
          <w:szCs w:val="24"/>
        </w:rPr>
        <w:t xml:space="preserve"> 171 umów na kwotę pomocy 54,4 ml</w:t>
      </w:r>
      <w:r w:rsidRPr="00E75373">
        <w:rPr>
          <w:rFonts w:cs="Times New Roman"/>
          <w:b/>
          <w:sz w:val="24"/>
          <w:szCs w:val="24"/>
        </w:rPr>
        <w:t>n zł</w:t>
      </w:r>
      <w:r w:rsidR="003B5F66" w:rsidRPr="002328A7">
        <w:rPr>
          <w:rFonts w:cs="Times New Roman"/>
          <w:sz w:val="24"/>
          <w:szCs w:val="24"/>
        </w:rPr>
        <w:t xml:space="preserve">, wartość kosztów kwalifikowalnych </w:t>
      </w:r>
      <w:r w:rsidR="007E3430" w:rsidRPr="002328A7">
        <w:rPr>
          <w:rFonts w:cs="Times New Roman"/>
          <w:sz w:val="24"/>
          <w:szCs w:val="24"/>
        </w:rPr>
        <w:t>85,5 mln zł</w:t>
      </w:r>
      <w:r w:rsidRPr="002328A7">
        <w:rPr>
          <w:rFonts w:cs="Times New Roman"/>
          <w:sz w:val="24"/>
          <w:szCs w:val="24"/>
        </w:rPr>
        <w:t>. Wszystkie inwestycje</w:t>
      </w:r>
      <w:r w:rsidR="00752040" w:rsidRPr="002328A7">
        <w:rPr>
          <w:rFonts w:cs="Times New Roman"/>
          <w:sz w:val="24"/>
          <w:szCs w:val="24"/>
        </w:rPr>
        <w:t xml:space="preserve"> zostały już zrealizow</w:t>
      </w:r>
      <w:r w:rsidRPr="002328A7">
        <w:rPr>
          <w:rFonts w:cs="Times New Roman"/>
          <w:sz w:val="24"/>
          <w:szCs w:val="24"/>
        </w:rPr>
        <w:t>ane i rozliczone, a b</w:t>
      </w:r>
      <w:r w:rsidR="007E3430" w:rsidRPr="002328A7">
        <w:rPr>
          <w:rFonts w:cs="Times New Roman"/>
          <w:sz w:val="24"/>
          <w:szCs w:val="24"/>
        </w:rPr>
        <w:t xml:space="preserve">eneficjenci otrzymali wypłaty z tytułu </w:t>
      </w:r>
      <w:r w:rsidR="009056B3" w:rsidRPr="002328A7">
        <w:rPr>
          <w:rFonts w:cs="Times New Roman"/>
          <w:sz w:val="24"/>
          <w:szCs w:val="24"/>
        </w:rPr>
        <w:t xml:space="preserve">poniesionych kosztów. Efektem dofinansowania są </w:t>
      </w:r>
      <w:r w:rsidR="009056B3" w:rsidRPr="00E75373">
        <w:rPr>
          <w:rFonts w:cs="Times New Roman"/>
          <w:b/>
          <w:sz w:val="24"/>
          <w:szCs w:val="24"/>
        </w:rPr>
        <w:t>przebudowane nawierzchnie dróg lok</w:t>
      </w:r>
      <w:r w:rsidR="00324053" w:rsidRPr="00E75373">
        <w:rPr>
          <w:rFonts w:cs="Times New Roman"/>
          <w:b/>
          <w:sz w:val="24"/>
          <w:szCs w:val="24"/>
        </w:rPr>
        <w:t>alnych o łącznej długości 330,8 km</w:t>
      </w:r>
      <w:r w:rsidR="00324053" w:rsidRPr="002328A7">
        <w:rPr>
          <w:rFonts w:cs="Times New Roman"/>
          <w:sz w:val="24"/>
          <w:szCs w:val="24"/>
        </w:rPr>
        <w:t>, z czego 251,3 km</w:t>
      </w:r>
      <w:r w:rsidR="002328A7">
        <w:rPr>
          <w:rFonts w:cs="Times New Roman"/>
          <w:sz w:val="24"/>
          <w:szCs w:val="24"/>
        </w:rPr>
        <w:t xml:space="preserve"> stanowią dro</w:t>
      </w:r>
      <w:r w:rsidR="00324053" w:rsidRPr="002328A7">
        <w:rPr>
          <w:rFonts w:cs="Times New Roman"/>
          <w:sz w:val="24"/>
          <w:szCs w:val="24"/>
        </w:rPr>
        <w:t>g</w:t>
      </w:r>
      <w:r w:rsidR="002328A7">
        <w:rPr>
          <w:rFonts w:cs="Times New Roman"/>
          <w:sz w:val="24"/>
          <w:szCs w:val="24"/>
        </w:rPr>
        <w:t>i gminne, a 79,5 km – dro</w:t>
      </w:r>
      <w:r w:rsidR="00324053" w:rsidRPr="002328A7">
        <w:rPr>
          <w:rFonts w:cs="Times New Roman"/>
          <w:sz w:val="24"/>
          <w:szCs w:val="24"/>
        </w:rPr>
        <w:t>g</w:t>
      </w:r>
      <w:r w:rsidR="002328A7">
        <w:rPr>
          <w:rFonts w:cs="Times New Roman"/>
          <w:sz w:val="24"/>
          <w:szCs w:val="24"/>
        </w:rPr>
        <w:t>i powiatowe</w:t>
      </w:r>
      <w:r w:rsidR="007E3430" w:rsidRPr="002328A7">
        <w:rPr>
          <w:rFonts w:cs="Times New Roman"/>
          <w:sz w:val="24"/>
          <w:szCs w:val="24"/>
        </w:rPr>
        <w:t>. N</w:t>
      </w:r>
      <w:r w:rsidR="00324053" w:rsidRPr="002328A7">
        <w:rPr>
          <w:rFonts w:cs="Times New Roman"/>
          <w:sz w:val="24"/>
          <w:szCs w:val="24"/>
        </w:rPr>
        <w:t xml:space="preserve">owe odcinki dróg gminnych </w:t>
      </w:r>
      <w:r w:rsidR="007E3430" w:rsidRPr="002328A7">
        <w:rPr>
          <w:rFonts w:cs="Times New Roman"/>
          <w:sz w:val="24"/>
          <w:szCs w:val="24"/>
        </w:rPr>
        <w:t>powstały na</w:t>
      </w:r>
      <w:r w:rsidR="00324053" w:rsidRPr="002328A7">
        <w:rPr>
          <w:rFonts w:cs="Times New Roman"/>
          <w:sz w:val="24"/>
          <w:szCs w:val="24"/>
        </w:rPr>
        <w:t xml:space="preserve"> długości 2,2 km. </w:t>
      </w:r>
      <w:r w:rsidR="009056B3" w:rsidRPr="002328A7">
        <w:rPr>
          <w:rFonts w:cs="Times New Roman"/>
          <w:sz w:val="24"/>
          <w:szCs w:val="24"/>
        </w:rPr>
        <w:t xml:space="preserve">  </w:t>
      </w:r>
    </w:p>
    <w:p w14:paraId="3B3673B6" w14:textId="77777777" w:rsidR="002328A7" w:rsidRDefault="002328A7" w:rsidP="002328A7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</w:p>
    <w:p w14:paraId="55B0E692" w14:textId="592D02F7" w:rsidR="00752040" w:rsidRPr="002328A7" w:rsidRDefault="007E3430" w:rsidP="002328A7">
      <w:pPr>
        <w:spacing w:before="120"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2328A7">
        <w:rPr>
          <w:rFonts w:cs="Times New Roman"/>
          <w:i/>
          <w:iCs/>
          <w:sz w:val="24"/>
          <w:szCs w:val="24"/>
        </w:rPr>
        <w:t xml:space="preserve">Ogólnie w ramach operacji z zakresu gospodarki wodno-ściekowej, inwestycji w obiekty pełniące funkcje kulturalne oraz budowy lub modernizacji dróg lokalnych zakontraktowano łącznie środki w wysokości </w:t>
      </w:r>
      <w:r w:rsidR="00516E17">
        <w:rPr>
          <w:rFonts w:cs="Times New Roman"/>
          <w:i/>
          <w:iCs/>
          <w:sz w:val="24"/>
          <w:szCs w:val="24"/>
        </w:rPr>
        <w:t>17</w:t>
      </w:r>
      <w:r w:rsidR="00660D9E">
        <w:rPr>
          <w:rFonts w:cs="Times New Roman"/>
          <w:i/>
          <w:iCs/>
          <w:sz w:val="24"/>
          <w:szCs w:val="24"/>
        </w:rPr>
        <w:t>8</w:t>
      </w:r>
      <w:r w:rsidR="00516E17">
        <w:rPr>
          <w:rFonts w:cs="Times New Roman"/>
          <w:i/>
          <w:iCs/>
          <w:sz w:val="24"/>
          <w:szCs w:val="24"/>
        </w:rPr>
        <w:t> </w:t>
      </w:r>
      <w:r w:rsidR="00660D9E">
        <w:rPr>
          <w:rFonts w:cs="Times New Roman"/>
          <w:i/>
          <w:iCs/>
          <w:sz w:val="24"/>
          <w:szCs w:val="24"/>
        </w:rPr>
        <w:t>710</w:t>
      </w:r>
      <w:r w:rsidR="00516E17">
        <w:rPr>
          <w:rFonts w:cs="Times New Roman"/>
          <w:i/>
          <w:iCs/>
          <w:sz w:val="24"/>
          <w:szCs w:val="24"/>
        </w:rPr>
        <w:t xml:space="preserve"> </w:t>
      </w:r>
      <w:r w:rsidR="00660D9E">
        <w:rPr>
          <w:rFonts w:cs="Times New Roman"/>
          <w:i/>
          <w:iCs/>
          <w:sz w:val="24"/>
          <w:szCs w:val="24"/>
        </w:rPr>
        <w:t>838</w:t>
      </w:r>
      <w:r w:rsidRPr="002328A7">
        <w:rPr>
          <w:rFonts w:cs="Times New Roman"/>
          <w:i/>
          <w:iCs/>
          <w:sz w:val="24"/>
          <w:szCs w:val="24"/>
        </w:rPr>
        <w:t xml:space="preserve"> zł. Na rzecz beneficjentów wypłacono już środki </w:t>
      </w:r>
      <w:r w:rsidRPr="002328A7">
        <w:rPr>
          <w:rFonts w:cs="Times New Roman"/>
          <w:i/>
          <w:iCs/>
          <w:sz w:val="24"/>
          <w:szCs w:val="24"/>
        </w:rPr>
        <w:br/>
        <w:t xml:space="preserve">w wysokości </w:t>
      </w:r>
      <w:r w:rsidR="00516E17">
        <w:rPr>
          <w:rFonts w:cs="Times New Roman"/>
          <w:i/>
          <w:iCs/>
          <w:sz w:val="24"/>
          <w:szCs w:val="24"/>
        </w:rPr>
        <w:t>126 991 196,50</w:t>
      </w:r>
      <w:r w:rsidRPr="002328A7">
        <w:rPr>
          <w:rFonts w:cs="Times New Roman"/>
          <w:i/>
          <w:iCs/>
          <w:sz w:val="24"/>
          <w:szCs w:val="24"/>
        </w:rPr>
        <w:t xml:space="preserve"> zł. Zaawansowanie w realizacji i rozliczaniu</w:t>
      </w:r>
      <w:r w:rsidR="002328A7" w:rsidRPr="002328A7">
        <w:rPr>
          <w:rFonts w:cs="Times New Roman"/>
          <w:i/>
          <w:iCs/>
          <w:sz w:val="24"/>
          <w:szCs w:val="24"/>
        </w:rPr>
        <w:t xml:space="preserve"> zakontraktowanych inwestycji </w:t>
      </w:r>
      <w:r w:rsidRPr="002328A7">
        <w:rPr>
          <w:rFonts w:cs="Times New Roman"/>
          <w:i/>
          <w:iCs/>
          <w:sz w:val="24"/>
          <w:szCs w:val="24"/>
        </w:rPr>
        <w:t>wynosi zatem ok. 70%.</w:t>
      </w:r>
    </w:p>
    <w:p w14:paraId="28FE127E" w14:textId="78069C63" w:rsidR="001062DE" w:rsidRPr="002328A7" w:rsidRDefault="001062DE" w:rsidP="001062DE">
      <w:pPr>
        <w:pStyle w:val="NormalnyWeb"/>
        <w:spacing w:after="240" w:afterAutospacing="0"/>
        <w:ind w:left="360" w:right="-1"/>
        <w:jc w:val="both"/>
        <w:rPr>
          <w:rStyle w:val="Pogrubienie"/>
          <w:rFonts w:ascii="Calibri" w:hAnsi="Calibri"/>
          <w:b w:val="0"/>
        </w:rPr>
      </w:pPr>
      <w:r w:rsidRPr="002328A7">
        <w:rPr>
          <w:rStyle w:val="Pogrubienie"/>
          <w:rFonts w:ascii="Calibri" w:hAnsi="Calibri"/>
          <w:b w:val="0"/>
        </w:rPr>
        <w:t>d)</w:t>
      </w:r>
      <w:r w:rsidRPr="002328A7">
        <w:rPr>
          <w:rStyle w:val="Pogrubienie"/>
          <w:rFonts w:ascii="Calibri" w:hAnsi="Calibri"/>
        </w:rPr>
        <w:t xml:space="preserve"> Targowiska lub obiekty budowlane przeznaczone na cele promocji lokalnych produktów</w:t>
      </w:r>
    </w:p>
    <w:p w14:paraId="23618F75" w14:textId="59C7BB8C" w:rsidR="00F2125F" w:rsidRPr="002328A7" w:rsidRDefault="001062DE" w:rsidP="00752040">
      <w:pPr>
        <w:spacing w:before="120"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2328A7">
        <w:rPr>
          <w:rStyle w:val="Pogrubienie"/>
          <w:rFonts w:ascii="Calibri" w:hAnsi="Calibri"/>
          <w:b w:val="0"/>
          <w:sz w:val="24"/>
          <w:szCs w:val="24"/>
        </w:rPr>
        <w:t xml:space="preserve">Samorząd Województwa zawarł łącznie </w:t>
      </w:r>
      <w:r w:rsidRPr="00E75373">
        <w:rPr>
          <w:rStyle w:val="Pogrubienie"/>
          <w:rFonts w:ascii="Calibri" w:hAnsi="Calibri"/>
          <w:sz w:val="24"/>
          <w:szCs w:val="24"/>
        </w:rPr>
        <w:t>6 umów na kwotę dofinansowania 5,2 mln zł</w:t>
      </w:r>
      <w:r w:rsidRPr="002328A7">
        <w:rPr>
          <w:rStyle w:val="Pogrubienie"/>
          <w:rFonts w:ascii="Calibri" w:hAnsi="Calibri"/>
          <w:b w:val="0"/>
          <w:sz w:val="24"/>
          <w:szCs w:val="24"/>
        </w:rPr>
        <w:t>, co stanowi 94% dostępnego limitu. Wartość kosztów kwalifikowalnych inwestycji wyniosła 8,2 mln zł. Wszystkie inwestycje zostały już zakończone i rozliczone. W efekcie dofinansowania wybudowano nowe targowiska w gminach Ostrowiec Św. i Iwaniska oraz przebudowano już istniejące w gminach: Klimontów, Nowa Słupia, Łopuszno i Zawichost.</w:t>
      </w:r>
    </w:p>
    <w:p w14:paraId="53632896" w14:textId="77777777" w:rsidR="009056B3" w:rsidRPr="002328A7" w:rsidRDefault="009056B3" w:rsidP="00FC2C00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</w:p>
    <w:p w14:paraId="5197E2A1" w14:textId="77777777" w:rsidR="00CB5B01" w:rsidRPr="002328A7" w:rsidRDefault="001B5260" w:rsidP="00FC2C00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2328A7">
        <w:rPr>
          <w:rFonts w:cs="Times New Roman"/>
          <w:b/>
          <w:sz w:val="24"/>
          <w:szCs w:val="24"/>
          <w:u w:val="single"/>
        </w:rPr>
        <w:t>S</w:t>
      </w:r>
      <w:r w:rsidR="00700E24" w:rsidRPr="002328A7">
        <w:rPr>
          <w:rFonts w:cs="Times New Roman"/>
          <w:b/>
          <w:sz w:val="24"/>
          <w:szCs w:val="24"/>
          <w:u w:val="single"/>
        </w:rPr>
        <w:t>calanie gruntów</w:t>
      </w:r>
    </w:p>
    <w:p w14:paraId="4ADE1C58" w14:textId="50CDF881" w:rsidR="00CB5B01" w:rsidRPr="002328A7" w:rsidRDefault="00F2125F" w:rsidP="00AD350A">
      <w:pPr>
        <w:spacing w:before="120"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2328A7">
        <w:rPr>
          <w:rFonts w:cs="Times New Roman"/>
          <w:sz w:val="24"/>
          <w:szCs w:val="24"/>
        </w:rPr>
        <w:t>W ramach operacji typu „s</w:t>
      </w:r>
      <w:r w:rsidR="00700E24" w:rsidRPr="002328A7">
        <w:rPr>
          <w:rFonts w:cs="Times New Roman"/>
          <w:sz w:val="24"/>
          <w:szCs w:val="24"/>
        </w:rPr>
        <w:t>calanie</w:t>
      </w:r>
      <w:r w:rsidR="00650D0A" w:rsidRPr="002328A7">
        <w:rPr>
          <w:rFonts w:cs="Times New Roman"/>
          <w:sz w:val="24"/>
          <w:szCs w:val="24"/>
        </w:rPr>
        <w:t xml:space="preserve"> gruntów</w:t>
      </w:r>
      <w:r w:rsidRPr="002328A7">
        <w:rPr>
          <w:rFonts w:cs="Times New Roman"/>
          <w:sz w:val="24"/>
          <w:szCs w:val="24"/>
        </w:rPr>
        <w:t>”</w:t>
      </w:r>
      <w:r w:rsidR="00650D0A" w:rsidRPr="002328A7">
        <w:rPr>
          <w:rFonts w:cs="Times New Roman"/>
          <w:sz w:val="24"/>
          <w:szCs w:val="24"/>
        </w:rPr>
        <w:t xml:space="preserve"> o dofinansowanie w ramach PROW 2014-2020 </w:t>
      </w:r>
      <w:r w:rsidR="00700E24" w:rsidRPr="002328A7">
        <w:rPr>
          <w:rFonts w:cs="Times New Roman"/>
          <w:sz w:val="24"/>
          <w:szCs w:val="24"/>
        </w:rPr>
        <w:t xml:space="preserve">może ubiegać się starosta powiatu na realizację zadań w zakresie prac scaleniowych oraz </w:t>
      </w:r>
      <w:r w:rsidR="00241E8F" w:rsidRPr="002328A7">
        <w:rPr>
          <w:rFonts w:cs="Times New Roman"/>
          <w:sz w:val="24"/>
          <w:szCs w:val="24"/>
        </w:rPr>
        <w:t xml:space="preserve">zagospodarowania </w:t>
      </w:r>
      <w:proofErr w:type="spellStart"/>
      <w:r w:rsidR="00241E8F" w:rsidRPr="002328A7">
        <w:rPr>
          <w:rFonts w:cs="Times New Roman"/>
          <w:sz w:val="24"/>
          <w:szCs w:val="24"/>
        </w:rPr>
        <w:t>poscaleniowego</w:t>
      </w:r>
      <w:proofErr w:type="spellEnd"/>
      <w:r w:rsidR="00241E8F" w:rsidRPr="002328A7">
        <w:rPr>
          <w:rFonts w:cs="Times New Roman"/>
          <w:sz w:val="24"/>
          <w:szCs w:val="24"/>
        </w:rPr>
        <w:t xml:space="preserve">, tj. </w:t>
      </w:r>
      <w:r w:rsidR="00241E8F" w:rsidRPr="002328A7">
        <w:rPr>
          <w:color w:val="000000"/>
          <w:sz w:val="24"/>
          <w:szCs w:val="24"/>
        </w:rPr>
        <w:t>budowy lub przebudowy dróg dojazdowych do gruntów rolnych i leśnych, dojazdów do zabudowań poszczególnyc</w:t>
      </w:r>
      <w:r w:rsidR="00F3126D" w:rsidRPr="002328A7">
        <w:rPr>
          <w:color w:val="000000"/>
          <w:sz w:val="24"/>
          <w:szCs w:val="24"/>
        </w:rPr>
        <w:t>h uczestników scalenia, korekty przebiegu oraz poprawy</w:t>
      </w:r>
      <w:r w:rsidR="00241E8F" w:rsidRPr="002328A7">
        <w:rPr>
          <w:color w:val="000000"/>
          <w:sz w:val="24"/>
          <w:szCs w:val="24"/>
        </w:rPr>
        <w:t xml:space="preserve"> parametrów urządzeń melioracyjnych, likwidacji zbędnych miedz i dróg oraz wykonywaniu zabiegów rekultywacyjnych.</w:t>
      </w:r>
      <w:r w:rsidR="00556E9E" w:rsidRPr="002328A7">
        <w:rPr>
          <w:color w:val="000000"/>
          <w:sz w:val="24"/>
          <w:szCs w:val="24"/>
        </w:rPr>
        <w:t xml:space="preserve"> Warunkiem realizacji procesu scaleniowego jest wystąpienie do </w:t>
      </w:r>
      <w:r w:rsidR="00DA470D" w:rsidRPr="002328A7">
        <w:rPr>
          <w:color w:val="000000"/>
          <w:sz w:val="24"/>
          <w:szCs w:val="24"/>
        </w:rPr>
        <w:t>starosty ponad 50% właścicieli gospodarstw rolnych położonych na projektowanym</w:t>
      </w:r>
      <w:r w:rsidR="00650D0A" w:rsidRPr="002328A7">
        <w:rPr>
          <w:color w:val="000000"/>
          <w:sz w:val="24"/>
          <w:szCs w:val="24"/>
        </w:rPr>
        <w:t xml:space="preserve"> obszarze scalenia lub właścicieli gruntów, których łączny obszar przekracza połowę powierzchni projektowanego obszaru scalenia.</w:t>
      </w:r>
      <w:r w:rsidR="00DA470D" w:rsidRPr="002328A7">
        <w:rPr>
          <w:color w:val="000000"/>
          <w:sz w:val="24"/>
          <w:szCs w:val="24"/>
        </w:rPr>
        <w:t xml:space="preserve"> </w:t>
      </w:r>
      <w:r w:rsidR="007A5B44" w:rsidRPr="002328A7">
        <w:rPr>
          <w:color w:val="000000"/>
          <w:sz w:val="24"/>
          <w:szCs w:val="24"/>
        </w:rPr>
        <w:t xml:space="preserve"> </w:t>
      </w:r>
    </w:p>
    <w:p w14:paraId="45F23E59" w14:textId="5FFD57C4" w:rsidR="00CB5B01" w:rsidRPr="002328A7" w:rsidRDefault="001B5260" w:rsidP="00AD350A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2328A7">
        <w:rPr>
          <w:rFonts w:cs="Times New Roman"/>
          <w:sz w:val="24"/>
          <w:szCs w:val="24"/>
        </w:rPr>
        <w:t>K</w:t>
      </w:r>
      <w:r w:rsidR="00CB5B01" w:rsidRPr="002328A7">
        <w:rPr>
          <w:rFonts w:cs="Times New Roman"/>
          <w:sz w:val="24"/>
          <w:szCs w:val="24"/>
        </w:rPr>
        <w:t>wota do dyspozycji</w:t>
      </w:r>
      <w:r w:rsidR="00B92D54" w:rsidRPr="002328A7">
        <w:rPr>
          <w:rFonts w:cs="Times New Roman"/>
          <w:sz w:val="24"/>
          <w:szCs w:val="24"/>
        </w:rPr>
        <w:t xml:space="preserve"> Samorządu Województwa (SW)</w:t>
      </w:r>
      <w:r w:rsidR="00282189" w:rsidRPr="002328A7">
        <w:rPr>
          <w:rFonts w:cs="Times New Roman"/>
          <w:sz w:val="24"/>
          <w:szCs w:val="24"/>
        </w:rPr>
        <w:t>:</w:t>
      </w:r>
      <w:r w:rsidR="00AC7C88" w:rsidRPr="002328A7">
        <w:rPr>
          <w:rFonts w:cs="Times New Roman"/>
          <w:sz w:val="24"/>
          <w:szCs w:val="24"/>
        </w:rPr>
        <w:t xml:space="preserve"> </w:t>
      </w:r>
      <w:r w:rsidR="008143A2" w:rsidRPr="002328A7">
        <w:rPr>
          <w:rFonts w:cs="Times New Roman"/>
          <w:b/>
          <w:sz w:val="24"/>
          <w:szCs w:val="24"/>
        </w:rPr>
        <w:t>10 139 370</w:t>
      </w:r>
      <w:r w:rsidR="003C5E12">
        <w:rPr>
          <w:rFonts w:cs="Times New Roman"/>
          <w:b/>
          <w:sz w:val="24"/>
          <w:szCs w:val="24"/>
        </w:rPr>
        <w:t xml:space="preserve"> euro</w:t>
      </w:r>
      <w:r w:rsidR="00CB5B01" w:rsidRPr="002328A7">
        <w:rPr>
          <w:rFonts w:cs="Times New Roman"/>
          <w:sz w:val="24"/>
          <w:szCs w:val="24"/>
        </w:rPr>
        <w:t xml:space="preserve"> (</w:t>
      </w:r>
      <w:r w:rsidR="008E4A9A" w:rsidRPr="002328A7">
        <w:rPr>
          <w:rFonts w:cs="Times New Roman"/>
          <w:sz w:val="24"/>
          <w:szCs w:val="24"/>
        </w:rPr>
        <w:t>ponad 4</w:t>
      </w:r>
      <w:r w:rsidR="00D91CAF">
        <w:rPr>
          <w:rFonts w:cs="Times New Roman"/>
          <w:sz w:val="24"/>
          <w:szCs w:val="24"/>
        </w:rPr>
        <w:t>5</w:t>
      </w:r>
      <w:r w:rsidR="00556E9E" w:rsidRPr="002328A7">
        <w:rPr>
          <w:rFonts w:cs="Times New Roman"/>
          <w:sz w:val="24"/>
          <w:szCs w:val="24"/>
        </w:rPr>
        <w:t>mln</w:t>
      </w:r>
      <w:r w:rsidR="00CB5B01" w:rsidRPr="002328A7">
        <w:rPr>
          <w:rFonts w:cs="Times New Roman"/>
          <w:sz w:val="24"/>
          <w:szCs w:val="24"/>
        </w:rPr>
        <w:t xml:space="preserve"> zł)</w:t>
      </w:r>
      <w:r w:rsidR="00282189" w:rsidRPr="002328A7">
        <w:rPr>
          <w:rFonts w:cs="Times New Roman"/>
          <w:sz w:val="24"/>
          <w:szCs w:val="24"/>
        </w:rPr>
        <w:t>.</w:t>
      </w:r>
    </w:p>
    <w:p w14:paraId="794EC920" w14:textId="5789A6C7" w:rsidR="00927B37" w:rsidRPr="002328A7" w:rsidRDefault="00344A5F" w:rsidP="00AD350A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2328A7">
        <w:rPr>
          <w:rFonts w:cs="Times New Roman"/>
          <w:sz w:val="24"/>
          <w:szCs w:val="24"/>
        </w:rPr>
        <w:t xml:space="preserve">W ramach ogłoszonych dwóch naborów wniosków o przyznanie pomocy, które odbyły się </w:t>
      </w:r>
      <w:r w:rsidR="00CC5D53" w:rsidRPr="002328A7">
        <w:rPr>
          <w:rFonts w:cs="Times New Roman"/>
          <w:sz w:val="24"/>
          <w:szCs w:val="24"/>
        </w:rPr>
        <w:br/>
      </w:r>
      <w:r w:rsidRPr="002328A7">
        <w:rPr>
          <w:rFonts w:cs="Times New Roman"/>
          <w:sz w:val="24"/>
          <w:szCs w:val="24"/>
        </w:rPr>
        <w:t>w 2016 i 2017 roku</w:t>
      </w:r>
      <w:r w:rsidR="00CC5D53" w:rsidRPr="002328A7">
        <w:rPr>
          <w:rFonts w:cs="Times New Roman"/>
          <w:sz w:val="24"/>
          <w:szCs w:val="24"/>
        </w:rPr>
        <w:t xml:space="preserve"> zakontraktowano 5 operacji na łączną kwotę dofinansowania 43,6 mln zł co stanowi </w:t>
      </w:r>
      <w:r w:rsidR="008E4A9A" w:rsidRPr="002328A7">
        <w:rPr>
          <w:rFonts w:cs="Times New Roman"/>
          <w:sz w:val="24"/>
          <w:szCs w:val="24"/>
        </w:rPr>
        <w:t>9</w:t>
      </w:r>
      <w:r w:rsidR="008F5659">
        <w:rPr>
          <w:rFonts w:cs="Times New Roman"/>
          <w:sz w:val="24"/>
          <w:szCs w:val="24"/>
        </w:rPr>
        <w:t>2</w:t>
      </w:r>
      <w:r w:rsidR="008E4A9A" w:rsidRPr="002328A7">
        <w:rPr>
          <w:rFonts w:cs="Times New Roman"/>
          <w:sz w:val="24"/>
          <w:szCs w:val="24"/>
        </w:rPr>
        <w:t>,5</w:t>
      </w:r>
      <w:r w:rsidR="00CC5D53" w:rsidRPr="002328A7">
        <w:rPr>
          <w:rFonts w:cs="Times New Roman"/>
          <w:sz w:val="24"/>
          <w:szCs w:val="24"/>
        </w:rPr>
        <w:t xml:space="preserve">% limitu na ten typ operacji. </w:t>
      </w:r>
      <w:r w:rsidR="004F78E6" w:rsidRPr="002328A7">
        <w:rPr>
          <w:sz w:val="24"/>
          <w:szCs w:val="24"/>
        </w:rPr>
        <w:t>Beneficjentami dofinansowania są Powiat Jędrzejowski i Powiat Włoszczowski. Z tytułu refundacji poniesionych wydatków wypłacono środki finansowe w wysokości</w:t>
      </w:r>
      <w:r w:rsidR="00CC5D53" w:rsidRPr="002328A7">
        <w:rPr>
          <w:rFonts w:cs="Times New Roman"/>
          <w:sz w:val="24"/>
          <w:szCs w:val="24"/>
        </w:rPr>
        <w:t xml:space="preserve"> </w:t>
      </w:r>
      <w:r w:rsidR="000F1909" w:rsidRPr="002328A7">
        <w:rPr>
          <w:rFonts w:cs="Times New Roman"/>
          <w:sz w:val="24"/>
          <w:szCs w:val="24"/>
        </w:rPr>
        <w:t>6</w:t>
      </w:r>
      <w:r w:rsidR="000461EA" w:rsidRPr="002328A7">
        <w:rPr>
          <w:rFonts w:cs="Times New Roman"/>
          <w:sz w:val="24"/>
          <w:szCs w:val="24"/>
        </w:rPr>
        <w:t>,4</w:t>
      </w:r>
      <w:r w:rsidR="00CC5D53" w:rsidRPr="002328A7">
        <w:rPr>
          <w:rFonts w:cs="Times New Roman"/>
          <w:sz w:val="24"/>
          <w:szCs w:val="24"/>
        </w:rPr>
        <w:t xml:space="preserve"> mln zł</w:t>
      </w:r>
      <w:r w:rsidR="002C48D3" w:rsidRPr="002328A7">
        <w:rPr>
          <w:rFonts w:cs="Times New Roman"/>
          <w:sz w:val="24"/>
          <w:szCs w:val="24"/>
        </w:rPr>
        <w:t>.</w:t>
      </w:r>
    </w:p>
    <w:p w14:paraId="43B72F67" w14:textId="77777777" w:rsidR="000F70B7" w:rsidRPr="002328A7" w:rsidRDefault="000F70B7" w:rsidP="00AD350A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</w:p>
    <w:p w14:paraId="65A25E5A" w14:textId="77777777" w:rsidR="000F70B7" w:rsidRPr="002328A7" w:rsidRDefault="000F70B7" w:rsidP="00AD350A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</w:p>
    <w:p w14:paraId="210A9E08" w14:textId="42B155E6" w:rsidR="000F70B7" w:rsidRPr="002328A7" w:rsidRDefault="000F70B7" w:rsidP="00AD350A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2328A7">
        <w:rPr>
          <w:rFonts w:cs="Times New Roman"/>
          <w:sz w:val="24"/>
          <w:szCs w:val="24"/>
        </w:rPr>
        <w:t xml:space="preserve">Kielce, </w:t>
      </w:r>
      <w:r w:rsidR="00D91CAF">
        <w:rPr>
          <w:rFonts w:cs="Times New Roman"/>
          <w:sz w:val="24"/>
          <w:szCs w:val="24"/>
        </w:rPr>
        <w:t>15 czerwca</w:t>
      </w:r>
      <w:r w:rsidRPr="002328A7">
        <w:rPr>
          <w:rFonts w:cs="Times New Roman"/>
          <w:sz w:val="24"/>
          <w:szCs w:val="24"/>
        </w:rPr>
        <w:t xml:space="preserve"> 2021 r.</w:t>
      </w:r>
    </w:p>
    <w:sectPr w:rsidR="000F70B7" w:rsidRPr="002328A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12C9" w14:textId="77777777" w:rsidR="00902D04" w:rsidRDefault="00902D04" w:rsidP="00B85E04">
      <w:pPr>
        <w:spacing w:after="0" w:line="240" w:lineRule="auto"/>
      </w:pPr>
      <w:r>
        <w:separator/>
      </w:r>
    </w:p>
  </w:endnote>
  <w:endnote w:type="continuationSeparator" w:id="0">
    <w:p w14:paraId="57C8CEA8" w14:textId="77777777" w:rsidR="00902D04" w:rsidRDefault="00902D04" w:rsidP="00B8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570872"/>
      <w:docPartObj>
        <w:docPartGallery w:val="Page Numbers (Bottom of Page)"/>
        <w:docPartUnique/>
      </w:docPartObj>
    </w:sdtPr>
    <w:sdtEndPr/>
    <w:sdtContent>
      <w:p w14:paraId="64449EDB" w14:textId="77777777" w:rsidR="00B85E04" w:rsidRDefault="00B85E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CAF">
          <w:rPr>
            <w:noProof/>
          </w:rPr>
          <w:t>3</w:t>
        </w:r>
        <w:r>
          <w:fldChar w:fldCharType="end"/>
        </w:r>
      </w:p>
    </w:sdtContent>
  </w:sdt>
  <w:p w14:paraId="378F1140" w14:textId="77777777" w:rsidR="00B85E04" w:rsidRDefault="00B85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46F9" w14:textId="77777777" w:rsidR="00902D04" w:rsidRDefault="00902D04" w:rsidP="00B85E04">
      <w:pPr>
        <w:spacing w:after="0" w:line="240" w:lineRule="auto"/>
      </w:pPr>
      <w:r>
        <w:separator/>
      </w:r>
    </w:p>
  </w:footnote>
  <w:footnote w:type="continuationSeparator" w:id="0">
    <w:p w14:paraId="7076D90C" w14:textId="77777777" w:rsidR="00902D04" w:rsidRDefault="00902D04" w:rsidP="00B85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0C39"/>
    <w:multiLevelType w:val="hybridMultilevel"/>
    <w:tmpl w:val="1ABAC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C2245"/>
    <w:multiLevelType w:val="hybridMultilevel"/>
    <w:tmpl w:val="D92A97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4F6FC1"/>
    <w:multiLevelType w:val="hybridMultilevel"/>
    <w:tmpl w:val="06962C5A"/>
    <w:lvl w:ilvl="0" w:tplc="1E3E8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147F"/>
    <w:multiLevelType w:val="hybridMultilevel"/>
    <w:tmpl w:val="1C9CEA26"/>
    <w:lvl w:ilvl="0" w:tplc="23EECBE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C1232"/>
    <w:multiLevelType w:val="hybridMultilevel"/>
    <w:tmpl w:val="1E002E34"/>
    <w:lvl w:ilvl="0" w:tplc="AB4C0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65EAC"/>
    <w:multiLevelType w:val="hybridMultilevel"/>
    <w:tmpl w:val="1C6E21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896C67"/>
    <w:multiLevelType w:val="hybridMultilevel"/>
    <w:tmpl w:val="E9B67E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33517"/>
    <w:multiLevelType w:val="hybridMultilevel"/>
    <w:tmpl w:val="EFA08B7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FDE700D"/>
    <w:multiLevelType w:val="multilevel"/>
    <w:tmpl w:val="F6CC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26918"/>
    <w:multiLevelType w:val="hybridMultilevel"/>
    <w:tmpl w:val="09567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467EC"/>
    <w:multiLevelType w:val="hybridMultilevel"/>
    <w:tmpl w:val="092AD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65B9A"/>
    <w:multiLevelType w:val="hybridMultilevel"/>
    <w:tmpl w:val="FCDAD562"/>
    <w:lvl w:ilvl="0" w:tplc="A3D0E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643401"/>
    <w:multiLevelType w:val="hybridMultilevel"/>
    <w:tmpl w:val="138C4BAA"/>
    <w:lvl w:ilvl="0" w:tplc="3A646C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668A2"/>
    <w:multiLevelType w:val="hybridMultilevel"/>
    <w:tmpl w:val="EF3C9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4412D"/>
    <w:multiLevelType w:val="hybridMultilevel"/>
    <w:tmpl w:val="0D28FF9E"/>
    <w:lvl w:ilvl="0" w:tplc="55307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86533"/>
    <w:multiLevelType w:val="hybridMultilevel"/>
    <w:tmpl w:val="46E6432E"/>
    <w:lvl w:ilvl="0" w:tplc="55F4CC4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7DCB"/>
    <w:multiLevelType w:val="hybridMultilevel"/>
    <w:tmpl w:val="EF3C9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  <w:num w:numId="12">
    <w:abstractNumId w:val="11"/>
  </w:num>
  <w:num w:numId="13">
    <w:abstractNumId w:val="8"/>
  </w:num>
  <w:num w:numId="14">
    <w:abstractNumId w:val="14"/>
  </w:num>
  <w:num w:numId="15">
    <w:abstractNumId w:val="16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01"/>
    <w:rsid w:val="00005521"/>
    <w:rsid w:val="00010708"/>
    <w:rsid w:val="00013E73"/>
    <w:rsid w:val="00021537"/>
    <w:rsid w:val="00026AD9"/>
    <w:rsid w:val="00041191"/>
    <w:rsid w:val="00042E1C"/>
    <w:rsid w:val="000461EA"/>
    <w:rsid w:val="00050BCE"/>
    <w:rsid w:val="00062DC1"/>
    <w:rsid w:val="000667B3"/>
    <w:rsid w:val="0006772E"/>
    <w:rsid w:val="00072E62"/>
    <w:rsid w:val="00074C48"/>
    <w:rsid w:val="0007538D"/>
    <w:rsid w:val="000759D9"/>
    <w:rsid w:val="00075AB7"/>
    <w:rsid w:val="00076895"/>
    <w:rsid w:val="000852A2"/>
    <w:rsid w:val="00092ABC"/>
    <w:rsid w:val="000957BF"/>
    <w:rsid w:val="00095D92"/>
    <w:rsid w:val="00097CA6"/>
    <w:rsid w:val="000A2CB3"/>
    <w:rsid w:val="000A5C04"/>
    <w:rsid w:val="000B10D6"/>
    <w:rsid w:val="000B154F"/>
    <w:rsid w:val="000B77F0"/>
    <w:rsid w:val="000C1656"/>
    <w:rsid w:val="000C1CDB"/>
    <w:rsid w:val="000D1504"/>
    <w:rsid w:val="000D5702"/>
    <w:rsid w:val="000E2AB1"/>
    <w:rsid w:val="000E4ECE"/>
    <w:rsid w:val="000F1909"/>
    <w:rsid w:val="000F6BA3"/>
    <w:rsid w:val="000F70B7"/>
    <w:rsid w:val="00105B54"/>
    <w:rsid w:val="00105CED"/>
    <w:rsid w:val="001062DE"/>
    <w:rsid w:val="00110CDE"/>
    <w:rsid w:val="00116255"/>
    <w:rsid w:val="00141881"/>
    <w:rsid w:val="001449E1"/>
    <w:rsid w:val="0015185A"/>
    <w:rsid w:val="00152571"/>
    <w:rsid w:val="00153C6F"/>
    <w:rsid w:val="00154E5D"/>
    <w:rsid w:val="00155026"/>
    <w:rsid w:val="001569C7"/>
    <w:rsid w:val="00197395"/>
    <w:rsid w:val="001A3018"/>
    <w:rsid w:val="001A35A3"/>
    <w:rsid w:val="001B469A"/>
    <w:rsid w:val="001B5260"/>
    <w:rsid w:val="001C5979"/>
    <w:rsid w:val="001D11F5"/>
    <w:rsid w:val="001D2A33"/>
    <w:rsid w:val="001D419B"/>
    <w:rsid w:val="001E6807"/>
    <w:rsid w:val="001F567C"/>
    <w:rsid w:val="001F724E"/>
    <w:rsid w:val="0020456C"/>
    <w:rsid w:val="0021236F"/>
    <w:rsid w:val="00223115"/>
    <w:rsid w:val="00227BC4"/>
    <w:rsid w:val="002328A7"/>
    <w:rsid w:val="00241E8F"/>
    <w:rsid w:val="00245ABC"/>
    <w:rsid w:val="00260F8F"/>
    <w:rsid w:val="00261248"/>
    <w:rsid w:val="00265F7C"/>
    <w:rsid w:val="00266EFE"/>
    <w:rsid w:val="00267DF5"/>
    <w:rsid w:val="00274101"/>
    <w:rsid w:val="0027497A"/>
    <w:rsid w:val="00277371"/>
    <w:rsid w:val="00282189"/>
    <w:rsid w:val="002929C0"/>
    <w:rsid w:val="002942E0"/>
    <w:rsid w:val="0029681F"/>
    <w:rsid w:val="002A101B"/>
    <w:rsid w:val="002A1C7D"/>
    <w:rsid w:val="002A37CB"/>
    <w:rsid w:val="002A4369"/>
    <w:rsid w:val="002A5B64"/>
    <w:rsid w:val="002B3023"/>
    <w:rsid w:val="002C48D3"/>
    <w:rsid w:val="002C4A32"/>
    <w:rsid w:val="002D0827"/>
    <w:rsid w:val="002D3623"/>
    <w:rsid w:val="002D3C36"/>
    <w:rsid w:val="002E7CC1"/>
    <w:rsid w:val="002F7D6E"/>
    <w:rsid w:val="0030415B"/>
    <w:rsid w:val="00320B38"/>
    <w:rsid w:val="00324053"/>
    <w:rsid w:val="00337C1B"/>
    <w:rsid w:val="00344A5F"/>
    <w:rsid w:val="00346650"/>
    <w:rsid w:val="00353250"/>
    <w:rsid w:val="00354712"/>
    <w:rsid w:val="00365363"/>
    <w:rsid w:val="0037214F"/>
    <w:rsid w:val="0037562A"/>
    <w:rsid w:val="003776A6"/>
    <w:rsid w:val="00382A81"/>
    <w:rsid w:val="00386C92"/>
    <w:rsid w:val="00396299"/>
    <w:rsid w:val="003A46CF"/>
    <w:rsid w:val="003A48FC"/>
    <w:rsid w:val="003A55B1"/>
    <w:rsid w:val="003B263B"/>
    <w:rsid w:val="003B383D"/>
    <w:rsid w:val="003B5F66"/>
    <w:rsid w:val="003C5E12"/>
    <w:rsid w:val="003D0DDF"/>
    <w:rsid w:val="003D370E"/>
    <w:rsid w:val="003E0214"/>
    <w:rsid w:val="003F29A6"/>
    <w:rsid w:val="00410100"/>
    <w:rsid w:val="00411D09"/>
    <w:rsid w:val="00416061"/>
    <w:rsid w:val="00420F2E"/>
    <w:rsid w:val="00427F3F"/>
    <w:rsid w:val="00436043"/>
    <w:rsid w:val="00436338"/>
    <w:rsid w:val="004407BE"/>
    <w:rsid w:val="00452726"/>
    <w:rsid w:val="00452AA4"/>
    <w:rsid w:val="00481E65"/>
    <w:rsid w:val="00484EB5"/>
    <w:rsid w:val="00490EAC"/>
    <w:rsid w:val="004A46A8"/>
    <w:rsid w:val="004A4E12"/>
    <w:rsid w:val="004A6CEB"/>
    <w:rsid w:val="004B28F3"/>
    <w:rsid w:val="004B4B7B"/>
    <w:rsid w:val="004C3C86"/>
    <w:rsid w:val="004C6191"/>
    <w:rsid w:val="004C71E0"/>
    <w:rsid w:val="004D4659"/>
    <w:rsid w:val="004D615C"/>
    <w:rsid w:val="004F08EE"/>
    <w:rsid w:val="004F1DCD"/>
    <w:rsid w:val="004F2ADE"/>
    <w:rsid w:val="004F5140"/>
    <w:rsid w:val="004F78E6"/>
    <w:rsid w:val="005012A7"/>
    <w:rsid w:val="00504BE7"/>
    <w:rsid w:val="00515C26"/>
    <w:rsid w:val="00516E17"/>
    <w:rsid w:val="00516F6A"/>
    <w:rsid w:val="00522DF4"/>
    <w:rsid w:val="00530959"/>
    <w:rsid w:val="00530A8E"/>
    <w:rsid w:val="00532CC6"/>
    <w:rsid w:val="005332B3"/>
    <w:rsid w:val="0053449E"/>
    <w:rsid w:val="00542768"/>
    <w:rsid w:val="00543330"/>
    <w:rsid w:val="00544665"/>
    <w:rsid w:val="00545F2B"/>
    <w:rsid w:val="0055626A"/>
    <w:rsid w:val="00556E9E"/>
    <w:rsid w:val="00561848"/>
    <w:rsid w:val="005621A8"/>
    <w:rsid w:val="00562687"/>
    <w:rsid w:val="00571EE3"/>
    <w:rsid w:val="00573B36"/>
    <w:rsid w:val="00577EF0"/>
    <w:rsid w:val="00581931"/>
    <w:rsid w:val="00582698"/>
    <w:rsid w:val="005A2F0A"/>
    <w:rsid w:val="005A4075"/>
    <w:rsid w:val="005B3A0E"/>
    <w:rsid w:val="005C0168"/>
    <w:rsid w:val="005E07BC"/>
    <w:rsid w:val="005F0300"/>
    <w:rsid w:val="005F257F"/>
    <w:rsid w:val="005F3F2E"/>
    <w:rsid w:val="005F5B60"/>
    <w:rsid w:val="00600852"/>
    <w:rsid w:val="0060244A"/>
    <w:rsid w:val="006072A0"/>
    <w:rsid w:val="006132A1"/>
    <w:rsid w:val="0061633A"/>
    <w:rsid w:val="006251B7"/>
    <w:rsid w:val="006262F5"/>
    <w:rsid w:val="00627611"/>
    <w:rsid w:val="00633A04"/>
    <w:rsid w:val="0064160B"/>
    <w:rsid w:val="00643B6A"/>
    <w:rsid w:val="00647CF9"/>
    <w:rsid w:val="00647D88"/>
    <w:rsid w:val="00650811"/>
    <w:rsid w:val="00650D0A"/>
    <w:rsid w:val="00651585"/>
    <w:rsid w:val="00660D9E"/>
    <w:rsid w:val="006652B8"/>
    <w:rsid w:val="00665922"/>
    <w:rsid w:val="006728A7"/>
    <w:rsid w:val="00672BDC"/>
    <w:rsid w:val="006807F0"/>
    <w:rsid w:val="00680D3E"/>
    <w:rsid w:val="006810EF"/>
    <w:rsid w:val="006812EC"/>
    <w:rsid w:val="006829B9"/>
    <w:rsid w:val="00691BC7"/>
    <w:rsid w:val="006947C3"/>
    <w:rsid w:val="006A4FF2"/>
    <w:rsid w:val="006A60E9"/>
    <w:rsid w:val="006B29D5"/>
    <w:rsid w:val="006B3B38"/>
    <w:rsid w:val="006B55CD"/>
    <w:rsid w:val="006C2433"/>
    <w:rsid w:val="006D2F72"/>
    <w:rsid w:val="006E7258"/>
    <w:rsid w:val="006F11E9"/>
    <w:rsid w:val="006F43E8"/>
    <w:rsid w:val="006F4F8C"/>
    <w:rsid w:val="006F741C"/>
    <w:rsid w:val="00700E24"/>
    <w:rsid w:val="00701C50"/>
    <w:rsid w:val="00702C46"/>
    <w:rsid w:val="00703AEC"/>
    <w:rsid w:val="007066A7"/>
    <w:rsid w:val="00711F5B"/>
    <w:rsid w:val="00715501"/>
    <w:rsid w:val="00716B8D"/>
    <w:rsid w:val="0072238E"/>
    <w:rsid w:val="00725DAA"/>
    <w:rsid w:val="00726847"/>
    <w:rsid w:val="00727B1A"/>
    <w:rsid w:val="00731066"/>
    <w:rsid w:val="00740D90"/>
    <w:rsid w:val="007464DA"/>
    <w:rsid w:val="00752040"/>
    <w:rsid w:val="007532B4"/>
    <w:rsid w:val="00756D85"/>
    <w:rsid w:val="007617B5"/>
    <w:rsid w:val="007621C2"/>
    <w:rsid w:val="00765739"/>
    <w:rsid w:val="0076776E"/>
    <w:rsid w:val="007729A3"/>
    <w:rsid w:val="00782644"/>
    <w:rsid w:val="00783237"/>
    <w:rsid w:val="00783346"/>
    <w:rsid w:val="00787EBA"/>
    <w:rsid w:val="00790D59"/>
    <w:rsid w:val="0079522D"/>
    <w:rsid w:val="007A412B"/>
    <w:rsid w:val="007A41F0"/>
    <w:rsid w:val="007A587A"/>
    <w:rsid w:val="007A5B44"/>
    <w:rsid w:val="007B0D93"/>
    <w:rsid w:val="007C0A46"/>
    <w:rsid w:val="007C2203"/>
    <w:rsid w:val="007C7E2C"/>
    <w:rsid w:val="007D356F"/>
    <w:rsid w:val="007D47CC"/>
    <w:rsid w:val="007E04B4"/>
    <w:rsid w:val="007E1476"/>
    <w:rsid w:val="007E3430"/>
    <w:rsid w:val="007E7B51"/>
    <w:rsid w:val="0080443D"/>
    <w:rsid w:val="008073C4"/>
    <w:rsid w:val="00812466"/>
    <w:rsid w:val="008143A2"/>
    <w:rsid w:val="00815712"/>
    <w:rsid w:val="008233C7"/>
    <w:rsid w:val="00824D9B"/>
    <w:rsid w:val="00826C17"/>
    <w:rsid w:val="0082765D"/>
    <w:rsid w:val="008326EA"/>
    <w:rsid w:val="0084568D"/>
    <w:rsid w:val="00847744"/>
    <w:rsid w:val="0085607D"/>
    <w:rsid w:val="00864010"/>
    <w:rsid w:val="0086439D"/>
    <w:rsid w:val="00874FED"/>
    <w:rsid w:val="0088472D"/>
    <w:rsid w:val="00886308"/>
    <w:rsid w:val="00886728"/>
    <w:rsid w:val="008937D0"/>
    <w:rsid w:val="008A5370"/>
    <w:rsid w:val="008A622B"/>
    <w:rsid w:val="008A6A31"/>
    <w:rsid w:val="008B4D8F"/>
    <w:rsid w:val="008B61A6"/>
    <w:rsid w:val="008C15D0"/>
    <w:rsid w:val="008D5ED6"/>
    <w:rsid w:val="008E2B33"/>
    <w:rsid w:val="008E4A09"/>
    <w:rsid w:val="008E4A9A"/>
    <w:rsid w:val="008F2183"/>
    <w:rsid w:val="008F5659"/>
    <w:rsid w:val="00902D04"/>
    <w:rsid w:val="009056B3"/>
    <w:rsid w:val="00921504"/>
    <w:rsid w:val="00923DFF"/>
    <w:rsid w:val="009251CE"/>
    <w:rsid w:val="0092558A"/>
    <w:rsid w:val="00926161"/>
    <w:rsid w:val="009261E2"/>
    <w:rsid w:val="00927B37"/>
    <w:rsid w:val="00930C16"/>
    <w:rsid w:val="00931293"/>
    <w:rsid w:val="009421A7"/>
    <w:rsid w:val="00942F2F"/>
    <w:rsid w:val="009609AC"/>
    <w:rsid w:val="00974BA2"/>
    <w:rsid w:val="009869B6"/>
    <w:rsid w:val="00986BF3"/>
    <w:rsid w:val="00995D34"/>
    <w:rsid w:val="00996DE5"/>
    <w:rsid w:val="009A1745"/>
    <w:rsid w:val="009A48B7"/>
    <w:rsid w:val="009A66BC"/>
    <w:rsid w:val="009B0DB9"/>
    <w:rsid w:val="009B7D12"/>
    <w:rsid w:val="009C132E"/>
    <w:rsid w:val="009C4DB5"/>
    <w:rsid w:val="009C5DA8"/>
    <w:rsid w:val="009D01CC"/>
    <w:rsid w:val="009D0926"/>
    <w:rsid w:val="009D6516"/>
    <w:rsid w:val="009E7E1B"/>
    <w:rsid w:val="009F272F"/>
    <w:rsid w:val="009F65C5"/>
    <w:rsid w:val="00A04B92"/>
    <w:rsid w:val="00A11A01"/>
    <w:rsid w:val="00A14119"/>
    <w:rsid w:val="00A21884"/>
    <w:rsid w:val="00A27D2C"/>
    <w:rsid w:val="00A336E8"/>
    <w:rsid w:val="00A36C62"/>
    <w:rsid w:val="00A408F5"/>
    <w:rsid w:val="00A438DC"/>
    <w:rsid w:val="00A5109D"/>
    <w:rsid w:val="00A54021"/>
    <w:rsid w:val="00A60E39"/>
    <w:rsid w:val="00A77429"/>
    <w:rsid w:val="00A8367A"/>
    <w:rsid w:val="00A91845"/>
    <w:rsid w:val="00AA0DA3"/>
    <w:rsid w:val="00AA0F49"/>
    <w:rsid w:val="00AA25BE"/>
    <w:rsid w:val="00AA3E5C"/>
    <w:rsid w:val="00AB1FA0"/>
    <w:rsid w:val="00AB52FB"/>
    <w:rsid w:val="00AC1904"/>
    <w:rsid w:val="00AC7C88"/>
    <w:rsid w:val="00AD350A"/>
    <w:rsid w:val="00AD6F16"/>
    <w:rsid w:val="00AE0B47"/>
    <w:rsid w:val="00AF0049"/>
    <w:rsid w:val="00B13A54"/>
    <w:rsid w:val="00B170E2"/>
    <w:rsid w:val="00B17AD2"/>
    <w:rsid w:val="00B33EA8"/>
    <w:rsid w:val="00B36941"/>
    <w:rsid w:val="00B42336"/>
    <w:rsid w:val="00B43007"/>
    <w:rsid w:val="00B5727D"/>
    <w:rsid w:val="00B6181F"/>
    <w:rsid w:val="00B6199A"/>
    <w:rsid w:val="00B622DA"/>
    <w:rsid w:val="00B73485"/>
    <w:rsid w:val="00B8282F"/>
    <w:rsid w:val="00B85E04"/>
    <w:rsid w:val="00B91A71"/>
    <w:rsid w:val="00B92D54"/>
    <w:rsid w:val="00B952F4"/>
    <w:rsid w:val="00B95BCC"/>
    <w:rsid w:val="00BA594A"/>
    <w:rsid w:val="00BA75E6"/>
    <w:rsid w:val="00BC011B"/>
    <w:rsid w:val="00BE2D64"/>
    <w:rsid w:val="00BE58C9"/>
    <w:rsid w:val="00C01914"/>
    <w:rsid w:val="00C03A71"/>
    <w:rsid w:val="00C06FC6"/>
    <w:rsid w:val="00C11A6D"/>
    <w:rsid w:val="00C12336"/>
    <w:rsid w:val="00C146BC"/>
    <w:rsid w:val="00C15D01"/>
    <w:rsid w:val="00C2215F"/>
    <w:rsid w:val="00C27F5B"/>
    <w:rsid w:val="00C31E9A"/>
    <w:rsid w:val="00C3274E"/>
    <w:rsid w:val="00C327C8"/>
    <w:rsid w:val="00C34AE7"/>
    <w:rsid w:val="00C36CC5"/>
    <w:rsid w:val="00C42DAA"/>
    <w:rsid w:val="00C51529"/>
    <w:rsid w:val="00C57E97"/>
    <w:rsid w:val="00C64936"/>
    <w:rsid w:val="00C65923"/>
    <w:rsid w:val="00C71A71"/>
    <w:rsid w:val="00C76E7C"/>
    <w:rsid w:val="00C80891"/>
    <w:rsid w:val="00C83A43"/>
    <w:rsid w:val="00C86290"/>
    <w:rsid w:val="00C86E53"/>
    <w:rsid w:val="00C87427"/>
    <w:rsid w:val="00C90A57"/>
    <w:rsid w:val="00C91B43"/>
    <w:rsid w:val="00C92086"/>
    <w:rsid w:val="00C96520"/>
    <w:rsid w:val="00C976F0"/>
    <w:rsid w:val="00CA1AA0"/>
    <w:rsid w:val="00CA1E11"/>
    <w:rsid w:val="00CA445D"/>
    <w:rsid w:val="00CB21F0"/>
    <w:rsid w:val="00CB2BE7"/>
    <w:rsid w:val="00CB5375"/>
    <w:rsid w:val="00CB5B01"/>
    <w:rsid w:val="00CB78F7"/>
    <w:rsid w:val="00CC189C"/>
    <w:rsid w:val="00CC5D53"/>
    <w:rsid w:val="00CC625D"/>
    <w:rsid w:val="00CC6822"/>
    <w:rsid w:val="00CD32C6"/>
    <w:rsid w:val="00CD3CB3"/>
    <w:rsid w:val="00CD69D3"/>
    <w:rsid w:val="00CE7ED1"/>
    <w:rsid w:val="00CF09B0"/>
    <w:rsid w:val="00D02DAA"/>
    <w:rsid w:val="00D05574"/>
    <w:rsid w:val="00D11534"/>
    <w:rsid w:val="00D27456"/>
    <w:rsid w:val="00D33105"/>
    <w:rsid w:val="00D35173"/>
    <w:rsid w:val="00D35392"/>
    <w:rsid w:val="00D379B5"/>
    <w:rsid w:val="00D55595"/>
    <w:rsid w:val="00D56825"/>
    <w:rsid w:val="00D60542"/>
    <w:rsid w:val="00D6264A"/>
    <w:rsid w:val="00D63A9B"/>
    <w:rsid w:val="00D67BBC"/>
    <w:rsid w:val="00D71D54"/>
    <w:rsid w:val="00D7782A"/>
    <w:rsid w:val="00D91CAF"/>
    <w:rsid w:val="00D94E00"/>
    <w:rsid w:val="00D9517F"/>
    <w:rsid w:val="00DA33C7"/>
    <w:rsid w:val="00DA3CD8"/>
    <w:rsid w:val="00DA3F59"/>
    <w:rsid w:val="00DA470D"/>
    <w:rsid w:val="00DA65F1"/>
    <w:rsid w:val="00DB0EBF"/>
    <w:rsid w:val="00DB428B"/>
    <w:rsid w:val="00DB6527"/>
    <w:rsid w:val="00DC4F32"/>
    <w:rsid w:val="00DD2949"/>
    <w:rsid w:val="00DD50BA"/>
    <w:rsid w:val="00DD5287"/>
    <w:rsid w:val="00DD594B"/>
    <w:rsid w:val="00DE01AC"/>
    <w:rsid w:val="00DE3043"/>
    <w:rsid w:val="00DF1E52"/>
    <w:rsid w:val="00DF40D2"/>
    <w:rsid w:val="00E16317"/>
    <w:rsid w:val="00E22237"/>
    <w:rsid w:val="00E25FEC"/>
    <w:rsid w:val="00E34460"/>
    <w:rsid w:val="00E4506C"/>
    <w:rsid w:val="00E52073"/>
    <w:rsid w:val="00E54C3F"/>
    <w:rsid w:val="00E57CFD"/>
    <w:rsid w:val="00E60569"/>
    <w:rsid w:val="00E62C71"/>
    <w:rsid w:val="00E64AC2"/>
    <w:rsid w:val="00E72996"/>
    <w:rsid w:val="00E75373"/>
    <w:rsid w:val="00E82B79"/>
    <w:rsid w:val="00E90445"/>
    <w:rsid w:val="00E90848"/>
    <w:rsid w:val="00E94A88"/>
    <w:rsid w:val="00EA2B5A"/>
    <w:rsid w:val="00EA39D4"/>
    <w:rsid w:val="00EA3AC1"/>
    <w:rsid w:val="00EB038A"/>
    <w:rsid w:val="00EB5683"/>
    <w:rsid w:val="00EC09F5"/>
    <w:rsid w:val="00EC73F1"/>
    <w:rsid w:val="00ED1379"/>
    <w:rsid w:val="00ED3F49"/>
    <w:rsid w:val="00ED4B8B"/>
    <w:rsid w:val="00ED54B0"/>
    <w:rsid w:val="00EE0B26"/>
    <w:rsid w:val="00EF0B24"/>
    <w:rsid w:val="00F00099"/>
    <w:rsid w:val="00F0064A"/>
    <w:rsid w:val="00F01759"/>
    <w:rsid w:val="00F0428A"/>
    <w:rsid w:val="00F145E6"/>
    <w:rsid w:val="00F164AC"/>
    <w:rsid w:val="00F2125F"/>
    <w:rsid w:val="00F24A86"/>
    <w:rsid w:val="00F2681C"/>
    <w:rsid w:val="00F30E24"/>
    <w:rsid w:val="00F3126D"/>
    <w:rsid w:val="00F4018D"/>
    <w:rsid w:val="00F47E24"/>
    <w:rsid w:val="00F6332B"/>
    <w:rsid w:val="00F65B88"/>
    <w:rsid w:val="00F7199F"/>
    <w:rsid w:val="00F8477F"/>
    <w:rsid w:val="00F87C89"/>
    <w:rsid w:val="00FA2470"/>
    <w:rsid w:val="00FA6856"/>
    <w:rsid w:val="00FC24D9"/>
    <w:rsid w:val="00FC2C00"/>
    <w:rsid w:val="00FC674C"/>
    <w:rsid w:val="00FD0E7C"/>
    <w:rsid w:val="00FD7DF0"/>
    <w:rsid w:val="00FE21C5"/>
    <w:rsid w:val="00FE5685"/>
    <w:rsid w:val="00FF147E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DE3B"/>
  <w15:chartTrackingRefBased/>
  <w15:docId w15:val="{25015448-FADC-4CE6-AB65-2A6C613F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B01"/>
    <w:pPr>
      <w:ind w:left="720"/>
      <w:contextualSpacing/>
    </w:pPr>
  </w:style>
  <w:style w:type="table" w:styleId="Tabela-Siatka">
    <w:name w:val="Table Grid"/>
    <w:basedOn w:val="Standardowy"/>
    <w:uiPriority w:val="39"/>
    <w:rsid w:val="003A48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A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85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E04"/>
  </w:style>
  <w:style w:type="paragraph" w:styleId="Stopka">
    <w:name w:val="footer"/>
    <w:basedOn w:val="Normalny"/>
    <w:link w:val="StopkaZnak"/>
    <w:uiPriority w:val="99"/>
    <w:unhideWhenUsed/>
    <w:rsid w:val="00B85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E04"/>
  </w:style>
  <w:style w:type="paragraph" w:customStyle="1" w:styleId="Formularznormalny2">
    <w:name w:val="Formularz normalny 2"/>
    <w:basedOn w:val="Zwykytekst"/>
    <w:next w:val="Zwykytekst"/>
    <w:link w:val="Formularznormalny2Znak"/>
    <w:qFormat/>
    <w:rsid w:val="003B263B"/>
    <w:pPr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Formularznormalny2Znak">
    <w:name w:val="Formularz normalny 2 Znak"/>
    <w:basedOn w:val="ZwykytekstZnak"/>
    <w:link w:val="Formularznormalny2"/>
    <w:rsid w:val="003B263B"/>
    <w:rPr>
      <w:rFonts w:ascii="Times New Roman" w:hAnsi="Times New Roman" w:cs="Consolas"/>
      <w:color w:val="000000" w:themeColor="text1"/>
      <w:sz w:val="24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B263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B263B"/>
    <w:rPr>
      <w:rFonts w:ascii="Consolas" w:hAnsi="Consolas" w:cs="Consolas"/>
      <w:sz w:val="21"/>
      <w:szCs w:val="21"/>
    </w:rPr>
  </w:style>
  <w:style w:type="character" w:styleId="Wyrnieniedelikatne">
    <w:name w:val="Subtle Emphasis"/>
    <w:basedOn w:val="Domylnaczcionkaakapitu"/>
    <w:uiPriority w:val="19"/>
    <w:qFormat/>
    <w:rsid w:val="000B77F0"/>
    <w:rPr>
      <w:i/>
      <w:iCs/>
      <w:color w:val="404040" w:themeColor="text1" w:themeTint="BF"/>
    </w:rPr>
  </w:style>
  <w:style w:type="character" w:styleId="Pogrubienie">
    <w:name w:val="Strong"/>
    <w:uiPriority w:val="22"/>
    <w:qFormat/>
    <w:rsid w:val="004A4E12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7C7E2C"/>
    <w:pPr>
      <w:spacing w:after="100" w:afterAutospacing="1" w:line="312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4F08E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05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05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05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C0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3A8F-67EE-4034-97C4-824D23C4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Juszczyk, Agnieszka</cp:lastModifiedBy>
  <cp:revision>2</cp:revision>
  <cp:lastPrinted>2021-03-17T12:27:00Z</cp:lastPrinted>
  <dcterms:created xsi:type="dcterms:W3CDTF">2021-07-05T07:25:00Z</dcterms:created>
  <dcterms:modified xsi:type="dcterms:W3CDTF">2021-07-05T07:25:00Z</dcterms:modified>
</cp:coreProperties>
</file>