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4F" w:rsidRPr="006C69CF" w:rsidRDefault="00E1564F" w:rsidP="00140607">
      <w:pPr>
        <w:spacing w:after="0" w:line="240" w:lineRule="auto"/>
        <w:ind w:left="4820" w:firstLine="1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Uchwały nr </w:t>
      </w:r>
      <w:r w:rsidR="00140607">
        <w:rPr>
          <w:rFonts w:ascii="Times New Roman" w:eastAsia="Times New Roman" w:hAnsi="Times New Roman" w:cs="Times New Roman"/>
          <w:sz w:val="24"/>
          <w:szCs w:val="24"/>
          <w:lang w:eastAsia="pl-PL"/>
        </w:rPr>
        <w:t>3751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/21</w:t>
      </w:r>
    </w:p>
    <w:p w:rsidR="00E1564F" w:rsidRPr="006C69CF" w:rsidRDefault="00E1564F" w:rsidP="00140607">
      <w:pPr>
        <w:spacing w:after="0" w:line="240" w:lineRule="auto"/>
        <w:ind w:left="4820" w:firstLine="1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Województwa Świętokrzyskiego </w:t>
      </w:r>
    </w:p>
    <w:p w:rsidR="00E1564F" w:rsidRPr="006C69CF" w:rsidRDefault="00E1564F" w:rsidP="00140607">
      <w:pPr>
        <w:spacing w:after="0" w:line="240" w:lineRule="auto"/>
        <w:ind w:left="4820" w:firstLine="1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40607">
        <w:rPr>
          <w:rFonts w:ascii="Times New Roman" w:eastAsia="Times New Roman" w:hAnsi="Times New Roman" w:cs="Times New Roman"/>
          <w:sz w:val="24"/>
          <w:szCs w:val="24"/>
          <w:lang w:eastAsia="pl-PL"/>
        </w:rPr>
        <w:t>19 maja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</w:t>
      </w:r>
    </w:p>
    <w:p w:rsidR="00E1564F" w:rsidRPr="006C69CF" w:rsidRDefault="00E1564F" w:rsidP="00D54621">
      <w:pPr>
        <w:spacing w:after="0" w:line="240" w:lineRule="auto"/>
        <w:ind w:left="4820" w:firstLine="136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43E" w:rsidRDefault="005C043E" w:rsidP="004679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6B64" w:rsidRPr="006C69CF" w:rsidRDefault="00926B64" w:rsidP="004679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OZ-I.1711.1.20201</w:t>
      </w:r>
    </w:p>
    <w:p w:rsidR="00E1564F" w:rsidRPr="006C69CF" w:rsidRDefault="00926B64" w:rsidP="004679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(kontynuacja sprawy: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OZ-IV.1711.2.2021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1564F" w:rsidRDefault="00E1564F" w:rsidP="00E1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Default="00E1564F" w:rsidP="00E1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Pr="006C69CF" w:rsidRDefault="005C043E" w:rsidP="002658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Egzemplarz </w:t>
      </w:r>
      <w:r w:rsidR="0014060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E1564F" w:rsidRPr="006C69CF" w:rsidRDefault="00E1564F" w:rsidP="00E1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Default="00E1564F" w:rsidP="00E1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6B64" w:rsidRDefault="00926B64" w:rsidP="00E1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6B64" w:rsidRDefault="00926B64" w:rsidP="00E1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6B64" w:rsidRDefault="00926B64" w:rsidP="00E1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Default="00E1564F" w:rsidP="00E1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Pr="006C69CF" w:rsidRDefault="004674EA" w:rsidP="00E1564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:rsidR="00E1564F" w:rsidRPr="006C69CF" w:rsidRDefault="004674EA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na podstawie § 25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</w:t>
      </w:r>
      <w:r w:rsidR="00140607">
        <w:rPr>
          <w:rFonts w:ascii="Times New Roman" w:eastAsia="Times New Roman" w:hAnsi="Times New Roman" w:cs="Times New Roman"/>
          <w:sz w:val="24"/>
          <w:szCs w:val="24"/>
          <w:lang w:eastAsia="pl-PL"/>
        </w:rPr>
        <w:t>rowia z dnia 20 grudnia 2012 r.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</w:t>
      </w:r>
    </w:p>
    <w:p w:rsidR="00E1564F" w:rsidRPr="006C69C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1564F" w:rsidRDefault="00E1564F" w:rsidP="00E1564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>
            <wp:extent cx="742950" cy="828675"/>
            <wp:effectExtent l="0" t="0" r="0" b="9525"/>
            <wp:docPr id="1" name="Obraz 1" descr="Herb Województwa Świętokrzyskiego " title="Herb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 " title="Herb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64F" w:rsidRPr="006C69CF" w:rsidRDefault="00E1564F" w:rsidP="00E156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69CF">
        <w:rPr>
          <w:rFonts w:ascii="Times New Roman" w:eastAsia="Times New Roman" w:hAnsi="Times New Roman" w:cs="Times New Roman"/>
          <w:lang w:eastAsia="pl-PL"/>
        </w:rPr>
        <w:t>URZĄD MARSZAŁKOWSKI</w:t>
      </w:r>
    </w:p>
    <w:p w:rsidR="00E1564F" w:rsidRPr="006C69CF" w:rsidRDefault="00E1564F" w:rsidP="00E156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69CF">
        <w:rPr>
          <w:rFonts w:ascii="Times New Roman" w:eastAsia="Times New Roman" w:hAnsi="Times New Roman" w:cs="Times New Roman"/>
          <w:lang w:eastAsia="pl-PL"/>
        </w:rPr>
        <w:t>WOJEWÓDZTWA ŚWIĘTOKRZYSKIEGO</w:t>
      </w:r>
    </w:p>
    <w:p w:rsidR="00E1564F" w:rsidRDefault="00E1564F" w:rsidP="001406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  <w:sectPr w:rsidR="00E1564F">
          <w:foot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  <w:r w:rsidRPr="006C69CF">
        <w:rPr>
          <w:rFonts w:ascii="Times New Roman" w:eastAsia="Times New Roman" w:hAnsi="Times New Roman" w:cs="Times New Roman"/>
          <w:lang w:eastAsia="pl-PL"/>
        </w:rPr>
        <w:t xml:space="preserve">ul. Al. </w:t>
      </w:r>
      <w:r w:rsidR="00140607">
        <w:rPr>
          <w:rFonts w:ascii="Times New Roman" w:eastAsia="Times New Roman" w:hAnsi="Times New Roman" w:cs="Times New Roman"/>
          <w:lang w:eastAsia="pl-PL"/>
        </w:rPr>
        <w:t>IX Wieków Kielc 3, 25-516 Kielce</w:t>
      </w:r>
    </w:p>
    <w:p w:rsidR="00E1564F" w:rsidRPr="006C69CF" w:rsidRDefault="00140607" w:rsidP="00E1564F">
      <w:pPr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DANE IDENTYFIKACYJNE KONTROLI</w:t>
      </w:r>
    </w:p>
    <w:p w:rsidR="00E1564F" w:rsidRPr="006C69CF" w:rsidRDefault="00E1564F" w:rsidP="00E1564F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sz w:val="24"/>
          <w:szCs w:val="24"/>
        </w:rPr>
        <w:t>Jednostka przeprowadzająca kontrolę</w:t>
      </w:r>
    </w:p>
    <w:p w:rsidR="00E1564F" w:rsidRPr="006C69CF" w:rsidRDefault="00E1564F" w:rsidP="00E1564F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Urząd Marszałkows</w:t>
      </w:r>
      <w:r w:rsidR="00140607">
        <w:rPr>
          <w:rStyle w:val="Pogrubienie"/>
          <w:rFonts w:ascii="Times New Roman" w:hAnsi="Times New Roman" w:cs="Times New Roman"/>
          <w:b w:val="0"/>
          <w:sz w:val="24"/>
          <w:szCs w:val="24"/>
        </w:rPr>
        <w:t>ki Województwa Świętokrzyskiego</w:t>
      </w:r>
    </w:p>
    <w:p w:rsidR="00E1564F" w:rsidRPr="006C69CF" w:rsidRDefault="00E1564F" w:rsidP="00E1564F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sz w:val="24"/>
          <w:szCs w:val="24"/>
        </w:rPr>
        <w:t>Przeprowadzający kontrolę</w:t>
      </w:r>
    </w:p>
    <w:p w:rsidR="00E1564F" w:rsidRPr="006C69CF" w:rsidRDefault="00E1564F" w:rsidP="00E1564F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Uchwały Nr 3409/21 z dnia 24.02.2021 r. Zarząd Województwa upoważnił</w:t>
      </w:r>
      <w:r w:rsidRPr="006C69CF">
        <w:rPr>
          <w:rFonts w:ascii="Times New Roman" w:hAnsi="Times New Roman" w:cs="Times New Roman"/>
          <w:bCs/>
          <w:sz w:val="24"/>
          <w:szCs w:val="24"/>
        </w:rPr>
        <w:br/>
      </w: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Ewę Murzec – Kierownika Oddziału ds. Organizacyjnych i Kontroli Departamentu Ochrony Zdrowia oraz Jolantę Jesionowską – Głównego Specjalistę w Oddziale ds. Organizacyjnych</w:t>
      </w:r>
      <w:r w:rsidRPr="006C69CF">
        <w:rPr>
          <w:rFonts w:ascii="Times New Roman" w:hAnsi="Times New Roman" w:cs="Times New Roman"/>
          <w:bCs/>
          <w:sz w:val="24"/>
          <w:szCs w:val="24"/>
        </w:rPr>
        <w:br/>
      </w: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i Kontroli Departamentu Ochrony Zdrowia do przeprowadzenia kontroli w Świętokrzyskim Centrum Ratownictwa Medycznego i Transportu Sanitarnego w Kielcach</w:t>
      </w:r>
      <w:r w:rsidRPr="006C69CF">
        <w:rPr>
          <w:rFonts w:ascii="Times New Roman" w:hAnsi="Times New Roman" w:cs="Times New Roman"/>
          <w:bCs/>
          <w:sz w:val="24"/>
          <w:szCs w:val="24"/>
        </w:rPr>
        <w:br/>
      </w: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Kontrolujący otrzymali imienne upoważnienia o numerze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OZ-IV.1711.2.2021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24.02.2021 r. podpisane przez Marszałk</w:t>
      </w:r>
      <w:r w:rsidR="00140607">
        <w:rPr>
          <w:rFonts w:ascii="Times New Roman" w:eastAsia="Times New Roman" w:hAnsi="Times New Roman" w:cs="Times New Roman"/>
          <w:sz w:val="24"/>
          <w:szCs w:val="24"/>
          <w:lang w:eastAsia="pl-PL"/>
        </w:rPr>
        <w:t>a Województwa Świętokrzyskiego.</w:t>
      </w:r>
    </w:p>
    <w:p w:rsidR="00E1564F" w:rsidRPr="006C69CF" w:rsidRDefault="00E1564F" w:rsidP="00E1564F">
      <w:pPr>
        <w:spacing w:line="360" w:lineRule="auto"/>
        <w:ind w:left="1416" w:firstLine="708"/>
        <w:jc w:val="right"/>
        <w:rPr>
          <w:rFonts w:ascii="Times New Roman" w:hAnsi="Times New Roman" w:cs="Times New Roman"/>
          <w:i/>
          <w:iCs/>
        </w:rPr>
      </w:pPr>
      <w:r w:rsidRPr="006C69CF">
        <w:rPr>
          <w:rStyle w:val="Wyrnieniedelikatne"/>
          <w:rFonts w:ascii="Times New Roman" w:hAnsi="Times New Roman" w:cs="Times New Roman"/>
          <w:color w:val="auto"/>
        </w:rPr>
        <w:t xml:space="preserve"> (Dowód: akta kontroli str. 1-6 Uchwała ZWŚ, Upoważnienia do kontroli)</w:t>
      </w:r>
    </w:p>
    <w:p w:rsidR="00E1564F" w:rsidRPr="006C69CF" w:rsidRDefault="00E1564F" w:rsidP="00442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podjęciem czynności kontrolnych Zespół kontrolujący złożył podmiotowi uprawnionemu do kontroli pisemne oświadczenie o braku okoliczności</w:t>
      </w:r>
      <w:r w:rsidR="00140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uzasadniających</w:t>
      </w:r>
      <w:r w:rsidR="000C1300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ich wyłączenie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udziału w kontroli, stosowanie do § 5 ust. 4 </w:t>
      </w:r>
      <w:r w:rsidR="00F10092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Zdrowia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20 grudnia 2012 r. w sprawie sposobu i trybu przeprowadzania kontroli podmiotów leczniczych</w:t>
      </w:r>
      <w:r w:rsidRPr="006C69C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1564F" w:rsidRPr="006C69CF" w:rsidRDefault="00E1564F" w:rsidP="00442694">
      <w:pPr>
        <w:spacing w:after="0" w:line="360" w:lineRule="auto"/>
        <w:ind w:left="1416" w:firstLine="708"/>
        <w:jc w:val="right"/>
        <w:rPr>
          <w:rStyle w:val="Wyrnieniedelikatne"/>
          <w:color w:val="auto"/>
        </w:rPr>
      </w:pPr>
      <w:r w:rsidRPr="006C69CF">
        <w:rPr>
          <w:rStyle w:val="Wyrnieniedelikatne"/>
          <w:rFonts w:ascii="Times New Roman" w:hAnsi="Times New Roman" w:cs="Times New Roman"/>
          <w:color w:val="auto"/>
        </w:rPr>
        <w:t xml:space="preserve"> (Dowód: akta kontroli str. 7-8 Oświadczenia kontrolujących)</w:t>
      </w:r>
    </w:p>
    <w:p w:rsidR="00E1564F" w:rsidRPr="006C69CF" w:rsidRDefault="00E1564F" w:rsidP="00442694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sz w:val="24"/>
          <w:szCs w:val="24"/>
        </w:rPr>
        <w:t xml:space="preserve">Data rozpoczęcia i zakończenia czynności kontrolnych  </w:t>
      </w:r>
    </w:p>
    <w:p w:rsidR="00E1564F" w:rsidRPr="006C69CF" w:rsidRDefault="00E1564F" w:rsidP="00442694">
      <w:pPr>
        <w:spacing w:line="360" w:lineRule="auto"/>
        <w:jc w:val="both"/>
        <w:rPr>
          <w:rFonts w:ascii="Times New Roman" w:hAnsi="Times New Roman" w:cs="Times New Roman"/>
        </w:rPr>
      </w:pP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Czynności kontrolne zostały przeprowadzone w terminie od </w:t>
      </w:r>
      <w:r w:rsidRPr="006C69CF">
        <w:rPr>
          <w:rFonts w:ascii="Times New Roman" w:hAnsi="Times New Roman" w:cs="Times New Roman"/>
          <w:sz w:val="24"/>
          <w:szCs w:val="24"/>
        </w:rPr>
        <w:t>dnia 8.03.2021 r.</w:t>
      </w:r>
      <w:r w:rsidRPr="006C69CF">
        <w:rPr>
          <w:rFonts w:ascii="Times New Roman" w:hAnsi="Times New Roman" w:cs="Times New Roman"/>
          <w:sz w:val="24"/>
          <w:szCs w:val="24"/>
        </w:rPr>
        <w:br/>
        <w:t>do dnia 26.03.2021 r.</w:t>
      </w:r>
    </w:p>
    <w:p w:rsidR="00E1564F" w:rsidRPr="006C69CF" w:rsidRDefault="00E1564F" w:rsidP="00E156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>Kontrolę wpisano do książki kontroli pod poz. 12.</w:t>
      </w:r>
    </w:p>
    <w:p w:rsidR="00E1564F" w:rsidRPr="00385EEC" w:rsidRDefault="00E1564F" w:rsidP="004426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EEC">
        <w:rPr>
          <w:rFonts w:ascii="Times New Roman" w:hAnsi="Times New Roman" w:cs="Times New Roman"/>
          <w:b/>
          <w:sz w:val="24"/>
          <w:szCs w:val="24"/>
        </w:rPr>
        <w:t xml:space="preserve">Numer i zakres kontroli </w:t>
      </w:r>
    </w:p>
    <w:p w:rsidR="00E1564F" w:rsidRPr="006C69CF" w:rsidRDefault="00E1564F" w:rsidP="00442694">
      <w:pPr>
        <w:spacing w:after="0"/>
        <w:rPr>
          <w:rStyle w:val="Pogrubienie"/>
          <w:rFonts w:ascii="Times New Roman" w:hAnsi="Times New Roman" w:cs="Times New Roman"/>
        </w:rPr>
      </w:pP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OZ-IV.1711.2.2021</w:t>
      </w:r>
      <w:r w:rsidR="00926B64" w:rsidRPr="006C69CF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1564F" w:rsidRPr="006C69CF" w:rsidRDefault="00E1564F" w:rsidP="00E1564F">
      <w:pPr>
        <w:pStyle w:val="Akapitzlist"/>
        <w:numPr>
          <w:ilvl w:val="0"/>
          <w:numId w:val="4"/>
        </w:numPr>
        <w:spacing w:line="36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Realizacja zadań określnych w regulaminie organizacyjnym i statucie, dostępność i jakość udzielanych świadczeń zdrowotnych w latach 2019-2020.</w:t>
      </w:r>
    </w:p>
    <w:p w:rsidR="00E1564F" w:rsidRPr="006C69CF" w:rsidRDefault="00E1564F" w:rsidP="00E1564F">
      <w:pPr>
        <w:pStyle w:val="Akapitzlist"/>
        <w:numPr>
          <w:ilvl w:val="0"/>
          <w:numId w:val="4"/>
        </w:numPr>
        <w:spacing w:line="360" w:lineRule="auto"/>
        <w:rPr>
          <w:rStyle w:val="Pogrubienie"/>
          <w:b w:val="0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>Sprawdzenie sposobu wykonania zaleceń pokontrolnych zawartych w Wystąpieniu Pokontrolnym z dnia 20.11.2018 r., znak: DOZ.III.1711.20.1.2018.</w:t>
      </w:r>
      <w:r w:rsidR="00442694" w:rsidRPr="006C69CF">
        <w:rPr>
          <w:rFonts w:ascii="Times New Roman" w:hAnsi="Times New Roman" w:cs="Times New Roman"/>
          <w:sz w:val="24"/>
          <w:szCs w:val="24"/>
        </w:rPr>
        <w:br/>
      </w:r>
    </w:p>
    <w:p w:rsidR="00F10092" w:rsidRDefault="00F10092" w:rsidP="00F10092">
      <w:pPr>
        <w:pStyle w:val="Akapitzlist"/>
        <w:spacing w:line="360" w:lineRule="auto"/>
        <w:ind w:left="0"/>
        <w:jc w:val="both"/>
        <w:rPr>
          <w:rStyle w:val="Pogrubienie"/>
          <w:b w:val="0"/>
          <w:sz w:val="24"/>
          <w:szCs w:val="24"/>
        </w:rPr>
      </w:pPr>
    </w:p>
    <w:p w:rsidR="00E1564F" w:rsidRPr="006C69CF" w:rsidRDefault="00E1564F" w:rsidP="00E1564F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 xml:space="preserve">Oznaczenie Jednostki Kontrolowanej </w:t>
      </w:r>
    </w:p>
    <w:p w:rsidR="00E1564F" w:rsidRPr="006C69CF" w:rsidRDefault="00E1564F" w:rsidP="00442694">
      <w:pPr>
        <w:spacing w:line="360" w:lineRule="auto"/>
        <w:jc w:val="both"/>
        <w:rPr>
          <w:rStyle w:val="Pogrubienie"/>
          <w:b w:val="0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Świętokrzyskie Centrum Ratownictwa Medycznego i Transportu Sanitarnego w Kielcach – </w:t>
      </w:r>
      <w:r w:rsidRPr="006C69CF">
        <w:rPr>
          <w:rFonts w:ascii="Times New Roman" w:hAnsi="Times New Roman" w:cs="Times New Roman"/>
          <w:bCs/>
          <w:sz w:val="24"/>
          <w:szCs w:val="24"/>
        </w:rPr>
        <w:br/>
      </w: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treści niniejszego dokumentu zwane również: </w:t>
      </w:r>
      <w:proofErr w:type="spellStart"/>
      <w:r w:rsidRPr="006C69CF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Pr="006C69CF">
        <w:rPr>
          <w:rFonts w:ascii="Times New Roman" w:hAnsi="Times New Roman" w:cs="Times New Roman"/>
          <w:sz w:val="24"/>
          <w:szCs w:val="24"/>
        </w:rPr>
        <w:t>, Centrum Ratownictwa Medycznego, Centrum, Zakładem, Podmiotem Leczniczym, Jednostką Kontrolowaną, Udzielającym zamówienia</w:t>
      </w:r>
      <w:r w:rsidRPr="006C69CF">
        <w:rPr>
          <w:rFonts w:ascii="Times New Roman" w:hAnsi="Times New Roman" w:cs="Times New Roman"/>
        </w:rPr>
        <w:t>.</w:t>
      </w:r>
    </w:p>
    <w:p w:rsidR="00E1564F" w:rsidRPr="006C69CF" w:rsidRDefault="00E1564F" w:rsidP="00E1564F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sz w:val="24"/>
          <w:szCs w:val="24"/>
        </w:rPr>
        <w:t xml:space="preserve">Kierownik Jednostki Kontrolowanej </w:t>
      </w:r>
    </w:p>
    <w:p w:rsidR="00E1564F" w:rsidRPr="006C69CF" w:rsidRDefault="00E1564F" w:rsidP="00E1564F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Pani Marta Solnica – Dyrektor</w:t>
      </w:r>
    </w:p>
    <w:p w:rsidR="00E07804" w:rsidRDefault="00E07804" w:rsidP="00E1564F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1564F" w:rsidRPr="006C69CF" w:rsidRDefault="00E1564F" w:rsidP="00E1564F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6C69CF">
        <w:rPr>
          <w:rStyle w:val="Pogrubienie"/>
          <w:rFonts w:ascii="Times New Roman" w:hAnsi="Times New Roman" w:cs="Times New Roman"/>
          <w:sz w:val="24"/>
          <w:szCs w:val="24"/>
        </w:rPr>
        <w:t xml:space="preserve">Ocena ogólna </w:t>
      </w:r>
    </w:p>
    <w:p w:rsidR="00E1564F" w:rsidRPr="006C69CF" w:rsidRDefault="0063307B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</w:pP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Mając na uwadze przyjętą skalę ocen</w:t>
      </w:r>
      <w:r w:rsidRPr="006C69C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"/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działalność Centrum Ratownictwa Medycznego, 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zakresie objętym kontrolą, oceniono pozytywnie z nieprawidłowościami z </w:t>
      </w:r>
      <w:r w:rsidR="00E1564F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z</w:t>
      </w:r>
      <w:r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astosowaniem</w:t>
      </w:r>
      <w:r w:rsidR="00E1564F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kryteriów kontroli wynikających z ustawy</w:t>
      </w:r>
      <w:r w:rsidR="000C1300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1564F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o działalności lec</w:t>
      </w:r>
      <w:r w:rsidR="00F10092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zniczej z dnia 15 kwietnia 2011</w:t>
      </w:r>
      <w:r w:rsidR="00E1564F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  <w:r w:rsidR="00E1564F" w:rsidRPr="006C69CF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4"/>
      </w:r>
      <w:r w:rsidR="00E1564F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(zwana dalej </w:t>
      </w:r>
      <w:proofErr w:type="spellStart"/>
      <w:r w:rsidR="00E1564F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>u.d.l</w:t>
      </w:r>
      <w:proofErr w:type="spellEnd"/>
      <w:r w:rsidR="00E1564F" w:rsidRPr="006C69C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) tj. </w:t>
      </w:r>
      <w:r w:rsidR="00E1564F"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celowości, gospodarności i rzetelności. </w:t>
      </w:r>
    </w:p>
    <w:p w:rsidR="00E1564F" w:rsidRPr="00541848" w:rsidRDefault="0063307B" w:rsidP="00397F8D">
      <w:pPr>
        <w:spacing w:after="0" w:line="360" w:lineRule="auto"/>
        <w:jc w:val="both"/>
        <w:rPr>
          <w:rFonts w:eastAsia="Times New Roman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wynika z zaprezentowanych w dalszej części niniejszego dokumentu ocen cząstkowych, odnoszących się do poszczególnych zagadnień wytypowanych do kontroli</w:t>
      </w:r>
      <w:r w:rsidR="00E1564F" w:rsidRPr="005418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7804" w:rsidRDefault="00E07804" w:rsidP="00397F8D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1564F" w:rsidRPr="006C69CF" w:rsidRDefault="00E1564F" w:rsidP="00397F8D">
      <w:pPr>
        <w:spacing w:after="0" w:line="360" w:lineRule="auto"/>
        <w:jc w:val="both"/>
        <w:rPr>
          <w:rStyle w:val="Pogrubienie"/>
          <w:rFonts w:ascii="Times New Roman" w:hAnsi="Times New Roman" w:cs="Times New Roman"/>
        </w:rPr>
      </w:pPr>
      <w:r w:rsidRPr="006C69CF">
        <w:rPr>
          <w:rStyle w:val="Pogrubienie"/>
          <w:rFonts w:ascii="Times New Roman" w:hAnsi="Times New Roman" w:cs="Times New Roman"/>
          <w:sz w:val="24"/>
          <w:szCs w:val="24"/>
        </w:rPr>
        <w:t>Opis ustalonego stanu faktycznego</w:t>
      </w:r>
    </w:p>
    <w:p w:rsidR="00E1564F" w:rsidRPr="006C69CF" w:rsidRDefault="00E1564F" w:rsidP="00E1564F">
      <w:pPr>
        <w:pStyle w:val="Cytat"/>
        <w:spacing w:before="0" w:after="0" w:line="360" w:lineRule="auto"/>
        <w:ind w:left="0" w:right="0"/>
        <w:jc w:val="both"/>
        <w:rPr>
          <w:rStyle w:val="CytatZnak"/>
          <w:rFonts w:ascii="Times New Roman" w:hAnsi="Times New Roman" w:cs="Times New Roman"/>
          <w:i/>
          <w:iCs/>
          <w:color w:val="auto"/>
        </w:rPr>
      </w:pPr>
      <w:r w:rsidRPr="006C69CF">
        <w:rPr>
          <w:rFonts w:ascii="Times New Roman" w:hAnsi="Times New Roman" w:cs="Times New Roman"/>
          <w:i w:val="0"/>
          <w:color w:val="auto"/>
          <w:sz w:val="24"/>
          <w:szCs w:val="24"/>
        </w:rPr>
        <w:t>Stan faktyczny</w:t>
      </w:r>
      <w:r w:rsidRPr="006C69CF">
        <w:rPr>
          <w:rFonts w:ascii="Times New Roman" w:hAnsi="Times New Roman" w:cs="Times New Roman"/>
          <w:i w:val="0"/>
          <w:color w:val="auto"/>
        </w:rPr>
        <w:t xml:space="preserve"> </w:t>
      </w:r>
      <w:r w:rsidRPr="006C69CF">
        <w:rPr>
          <w:rFonts w:ascii="Times New Roman" w:hAnsi="Times New Roman" w:cs="Times New Roman"/>
          <w:i w:val="0"/>
          <w:color w:val="auto"/>
          <w:sz w:val="24"/>
          <w:szCs w:val="24"/>
        </w:rPr>
        <w:t>został opisany w oparciu o tematy sformułowane</w:t>
      </w:r>
      <w:r w:rsidRPr="006C69CF">
        <w:rPr>
          <w:rFonts w:ascii="Times New Roman" w:hAnsi="Times New Roman" w:cs="Times New Roman"/>
          <w:i w:val="0"/>
          <w:color w:val="auto"/>
        </w:rPr>
        <w:t xml:space="preserve"> </w:t>
      </w:r>
      <w:r w:rsidRPr="006C69C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 pkt 3 pn. </w:t>
      </w:r>
      <w:r w:rsidRPr="006C69CF">
        <w:rPr>
          <w:rFonts w:ascii="Times New Roman" w:hAnsi="Times New Roman" w:cs="Times New Roman"/>
          <w:color w:val="auto"/>
          <w:sz w:val="24"/>
          <w:szCs w:val="24"/>
        </w:rPr>
        <w:t>Oznaczenie zagadnień wymagających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69CF">
        <w:rPr>
          <w:rFonts w:ascii="Times New Roman" w:hAnsi="Times New Roman" w:cs="Times New Roman"/>
          <w:color w:val="auto"/>
          <w:sz w:val="24"/>
          <w:szCs w:val="24"/>
        </w:rPr>
        <w:t xml:space="preserve">oceny </w:t>
      </w:r>
      <w:r w:rsidRPr="006C69C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Programu kontroli </w:t>
      </w:r>
      <w:r w:rsidRPr="006C69CF">
        <w:rPr>
          <w:rStyle w:val="Pogrubieni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Centrum Ratownictwa Medycznego zatwierdzonego Uchwałą Nr 3408/21</w:t>
      </w:r>
      <w:r w:rsidRPr="006C69CF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C69CF">
        <w:rPr>
          <w:rStyle w:val="Pogrubienie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Zarządu Województwa Świętokrzyskiego </w:t>
      </w:r>
      <w:r w:rsidRPr="006C69CF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br/>
      </w:r>
      <w:r w:rsidRPr="006C69CF">
        <w:rPr>
          <w:rStyle w:val="Pogrubieni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z dnia 24.02.2021 r</w:t>
      </w:r>
      <w:r w:rsidRPr="006C69CF">
        <w:rPr>
          <w:rFonts w:ascii="Times New Roman" w:hAnsi="Times New Roman" w:cs="Times New Roman"/>
          <w:i w:val="0"/>
          <w:color w:val="auto"/>
          <w:sz w:val="24"/>
          <w:szCs w:val="24"/>
        </w:rPr>
        <w:t>. tj.:</w:t>
      </w:r>
      <w:r w:rsidRPr="006C69CF">
        <w:rPr>
          <w:rStyle w:val="CytatZnak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E1564F" w:rsidRPr="006C69CF" w:rsidRDefault="00E1564F" w:rsidP="00E1564F">
      <w:pPr>
        <w:pStyle w:val="Cytat"/>
        <w:numPr>
          <w:ilvl w:val="0"/>
          <w:numId w:val="6"/>
        </w:numPr>
        <w:spacing w:before="0" w:after="0"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6C69CF">
        <w:rPr>
          <w:rFonts w:ascii="Times New Roman" w:hAnsi="Times New Roman" w:cs="Times New Roman"/>
          <w:color w:val="auto"/>
          <w:sz w:val="24"/>
          <w:szCs w:val="24"/>
        </w:rPr>
        <w:t>Realizacja zadań określonych w regulaminie organizacyjnym i statucie.</w:t>
      </w:r>
    </w:p>
    <w:p w:rsidR="00E1564F" w:rsidRPr="006C69CF" w:rsidRDefault="00E1564F" w:rsidP="00E1564F">
      <w:pPr>
        <w:pStyle w:val="Cytat"/>
        <w:numPr>
          <w:ilvl w:val="0"/>
          <w:numId w:val="6"/>
        </w:numPr>
        <w:spacing w:before="0" w:after="0" w:line="360" w:lineRule="auto"/>
        <w:ind w:left="284" w:righ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hAnsi="Times New Roman" w:cs="Times New Roman"/>
          <w:color w:val="auto"/>
          <w:sz w:val="24"/>
          <w:szCs w:val="24"/>
        </w:rPr>
        <w:t>Dostępność i jakość udzielanych świadczeń zdrowotnych, w tym w szczególności:</w:t>
      </w:r>
    </w:p>
    <w:p w:rsidR="001F2681" w:rsidRPr="006C69CF" w:rsidRDefault="00E1564F" w:rsidP="00032360">
      <w:pPr>
        <w:pStyle w:val="Cytat"/>
        <w:numPr>
          <w:ilvl w:val="1"/>
          <w:numId w:val="6"/>
        </w:numPr>
        <w:tabs>
          <w:tab w:val="left" w:pos="426"/>
        </w:tabs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hAnsi="Times New Roman" w:cs="Times New Roman"/>
          <w:color w:val="auto"/>
          <w:sz w:val="24"/>
          <w:szCs w:val="24"/>
        </w:rPr>
        <w:t>udzielanie świadczeń zdrowotnych w jednostkach organizacyjnych Centrum Ratownictwa Medycznego,</w:t>
      </w:r>
    </w:p>
    <w:p w:rsidR="001F2681" w:rsidRPr="006C69CF" w:rsidRDefault="00E1564F" w:rsidP="00032360">
      <w:pPr>
        <w:pStyle w:val="Cytat"/>
        <w:numPr>
          <w:ilvl w:val="1"/>
          <w:numId w:val="6"/>
        </w:numPr>
        <w:tabs>
          <w:tab w:val="left" w:pos="426"/>
        </w:tabs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określenie liczby pracowników udzielających poszczególnych świadczeń zdrowotnych</w:t>
      </w: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lub usług oraz ich kwalifikacji,</w:t>
      </w:r>
    </w:p>
    <w:p w:rsidR="001F2681" w:rsidRPr="006C69CF" w:rsidRDefault="00E1564F" w:rsidP="00032360">
      <w:pPr>
        <w:pStyle w:val="Cytat"/>
        <w:numPr>
          <w:ilvl w:val="1"/>
          <w:numId w:val="6"/>
        </w:numPr>
        <w:tabs>
          <w:tab w:val="left" w:pos="426"/>
        </w:tabs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udzielanie zamówień na świadczenia zdrowotne,</w:t>
      </w:r>
    </w:p>
    <w:p w:rsidR="001F2681" w:rsidRPr="006C69CF" w:rsidRDefault="00E1564F" w:rsidP="00032360">
      <w:pPr>
        <w:pStyle w:val="Cytat"/>
        <w:numPr>
          <w:ilvl w:val="1"/>
          <w:numId w:val="6"/>
        </w:numPr>
        <w:tabs>
          <w:tab w:val="left" w:pos="426"/>
        </w:tabs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obowiązkowe ubezpieczenie odpowiedzialności cywilnej podmiotu wykonującego działalność leczniczą (umowy ubezpieczeniowe, polisy),</w:t>
      </w:r>
    </w:p>
    <w:p w:rsidR="001F2681" w:rsidRPr="006C69CF" w:rsidRDefault="00E1564F" w:rsidP="00032360">
      <w:pPr>
        <w:pStyle w:val="Cytat"/>
        <w:numPr>
          <w:ilvl w:val="1"/>
          <w:numId w:val="6"/>
        </w:numPr>
        <w:tabs>
          <w:tab w:val="left" w:pos="284"/>
          <w:tab w:val="left" w:pos="426"/>
        </w:tabs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lastRenderedPageBreak/>
        <w:t>tryb przyjmowania i rozpatrywania skarg i wniosków, związanych z działalnością podmiotu leczniczego (z wyłączeniem tych, które podlegają nadzorowi medycznemu),</w:t>
      </w:r>
    </w:p>
    <w:p w:rsidR="001F2681" w:rsidRPr="006C69CF" w:rsidRDefault="00E1564F" w:rsidP="00032360">
      <w:pPr>
        <w:pStyle w:val="Cytat"/>
        <w:numPr>
          <w:ilvl w:val="1"/>
          <w:numId w:val="6"/>
        </w:numPr>
        <w:tabs>
          <w:tab w:val="left" w:pos="426"/>
        </w:tabs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ankiety satysfakcji pacjenta,</w:t>
      </w:r>
    </w:p>
    <w:p w:rsidR="001F2681" w:rsidRPr="006C69CF" w:rsidRDefault="00E1564F" w:rsidP="00032360">
      <w:pPr>
        <w:pStyle w:val="Cytat"/>
        <w:numPr>
          <w:ilvl w:val="1"/>
          <w:numId w:val="6"/>
        </w:numPr>
        <w:tabs>
          <w:tab w:val="left" w:pos="426"/>
        </w:tabs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system zarządzania (posiadane certyfikaty/akredytacje),</w:t>
      </w:r>
    </w:p>
    <w:p w:rsidR="001F2681" w:rsidRPr="006C69CF" w:rsidRDefault="00E1564F" w:rsidP="00032360">
      <w:pPr>
        <w:pStyle w:val="Cytat"/>
        <w:numPr>
          <w:ilvl w:val="1"/>
          <w:numId w:val="6"/>
        </w:numPr>
        <w:tabs>
          <w:tab w:val="left" w:pos="426"/>
        </w:tabs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stan wyposażenia w aparaturę i sprzęt medyczny (umowy serwisowe).</w:t>
      </w:r>
    </w:p>
    <w:p w:rsidR="00E1564F" w:rsidRPr="006C69CF" w:rsidRDefault="00E1564F" w:rsidP="001F2681">
      <w:pPr>
        <w:pStyle w:val="Cytat"/>
        <w:numPr>
          <w:ilvl w:val="0"/>
          <w:numId w:val="38"/>
        </w:numPr>
        <w:spacing w:before="0" w:after="0" w:line="360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Sprawdzenie </w:t>
      </w:r>
      <w:r w:rsidRPr="006C69CF">
        <w:rPr>
          <w:rFonts w:ascii="Times New Roman" w:hAnsi="Times New Roman" w:cs="Times New Roman"/>
          <w:color w:val="auto"/>
          <w:sz w:val="24"/>
          <w:szCs w:val="24"/>
        </w:rPr>
        <w:t>sposobu wykonania zaleceń pokontrolnych zawartych w Wystąpieniu Pokontrolnym z dnia 20.11.2018 r., znak: DOZ.III.1711.20.1.2018.</w:t>
      </w:r>
    </w:p>
    <w:p w:rsidR="00E1564F" w:rsidRPr="006C69CF" w:rsidRDefault="00E1564F" w:rsidP="00E1564F">
      <w:pPr>
        <w:jc w:val="right"/>
        <w:rPr>
          <w:rStyle w:val="Wyrnieniedelikatne"/>
          <w:color w:val="auto"/>
          <w:sz w:val="20"/>
          <w:szCs w:val="20"/>
        </w:rPr>
      </w:pPr>
      <w:r w:rsidRPr="006C69CF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(Dowód: akta kontroli str. 9-15 Uchwała ZWŚ wraz z Programem Kontroli)</w:t>
      </w:r>
    </w:p>
    <w:p w:rsidR="00E1564F" w:rsidRPr="00385EEC" w:rsidRDefault="00E1564F" w:rsidP="00C939B0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Style w:val="Pogrubienie"/>
          <w:rFonts w:ascii="Times New Roman" w:hAnsi="Times New Roman" w:cs="Times New Roman"/>
          <w:lang w:eastAsia="pl-PL"/>
        </w:rPr>
      </w:pPr>
      <w:r w:rsidRPr="00385EEC">
        <w:rPr>
          <w:rStyle w:val="Pogrubienie"/>
          <w:rFonts w:ascii="Times New Roman" w:hAnsi="Times New Roman" w:cs="Times New Roman"/>
          <w:sz w:val="24"/>
          <w:szCs w:val="24"/>
        </w:rPr>
        <w:t>REALIZACJA ZADAŃ OKREŚLONYCH W REGULAMINIE ORGANIZACYJNYM I STATUCIE</w:t>
      </w:r>
    </w:p>
    <w:p w:rsidR="00E1564F" w:rsidRPr="00385EEC" w:rsidRDefault="00385EEC" w:rsidP="00C939B0">
      <w:pPr>
        <w:pStyle w:val="Akapitzlist"/>
        <w:spacing w:after="0" w:line="360" w:lineRule="auto"/>
        <w:ind w:left="36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Opis stanu faktycznego </w:t>
      </w:r>
    </w:p>
    <w:p w:rsidR="00E1564F" w:rsidRPr="006C69CF" w:rsidRDefault="00E1564F" w:rsidP="00C939B0">
      <w:pPr>
        <w:pStyle w:val="Nagwek1"/>
        <w:numPr>
          <w:ilvl w:val="0"/>
          <w:numId w:val="0"/>
        </w:numPr>
        <w:spacing w:before="0" w:line="360" w:lineRule="auto"/>
        <w:rPr>
          <w:rStyle w:val="Pogrubienie"/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6C69CF">
        <w:rPr>
          <w:rStyle w:val="Pogrubienie"/>
          <w:rFonts w:ascii="Times New Roman" w:hAnsi="Times New Roman" w:cs="Times New Roman"/>
          <w:color w:val="auto"/>
          <w:sz w:val="24"/>
          <w:szCs w:val="24"/>
          <w:lang w:eastAsia="pl-PL"/>
        </w:rPr>
        <w:t>1.1.</w:t>
      </w:r>
      <w:r w:rsidRPr="006C69CF">
        <w:rPr>
          <w:rStyle w:val="Pogrubienie"/>
          <w:color w:val="auto"/>
          <w:sz w:val="24"/>
          <w:szCs w:val="24"/>
          <w:lang w:eastAsia="pl-PL"/>
        </w:rPr>
        <w:t xml:space="preserve"> </w:t>
      </w:r>
      <w:r w:rsidRPr="006C69CF">
        <w:rPr>
          <w:rStyle w:val="Pogrubienie"/>
          <w:rFonts w:ascii="Times New Roman" w:hAnsi="Times New Roman" w:cs="Times New Roman"/>
          <w:color w:val="auto"/>
          <w:sz w:val="24"/>
          <w:szCs w:val="24"/>
          <w:lang w:eastAsia="pl-PL"/>
        </w:rPr>
        <w:t>Statut Podmiotu Leczniczego (zwany w dalszej części Statutem)</w:t>
      </w:r>
    </w:p>
    <w:p w:rsidR="00E1564F" w:rsidRPr="006C69CF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  <w:lang w:eastAsia="pl-PL"/>
        </w:rPr>
        <w:t xml:space="preserve">Centrum Ratownictwa Medycznego działa na podstawie Statutu uchwalonego </w:t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br/>
        <w:t>w dniu 20.11.2017 r. przez Sejmik Województwa Świętokrzyskiego</w:t>
      </w:r>
      <w:r w:rsidR="00397402" w:rsidRPr="006C69CF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5"/>
      </w:r>
      <w:r w:rsidR="00397402" w:rsidRPr="006C69CF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okresie objętym kontrolą tj. w latach 2019 – 2020 nie dokonano zmian w Statucie</w:t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0794F" w:rsidRPr="006C69CF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t xml:space="preserve">Stosownie do treści ww. dokumentu </w:t>
      </w:r>
      <w:r w:rsidRPr="006C69CF">
        <w:rPr>
          <w:sz w:val="24"/>
          <w:szCs w:val="24"/>
          <w:lang w:eastAsia="pl-PL"/>
        </w:rPr>
        <w:t xml:space="preserve">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siedzibą Zakładu jest miasto Kielce; Zakład został powołany w celu wykonywania: 1) działalności leczniczej polegającej na: a) udzielaniu ambulatoryjnych świadczeń zdrowotnych poprzez podejmowanie medycznych czynności ratunkowych wobec każdej osoby znajdującej się w stanie nagłego zagrożenia zdrowia lub życia, udzielanie świadczeń zdrowotnych osobom w przypadku pogorszenia ich stanu zdrowia, które nie jest stanem nagłym, udzielanie świadczeń zdrowotnych</w:t>
      </w:r>
      <w:r w:rsidR="00131CAC"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przez zespoły wyjazdowe ogólne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zespoły transportu neonatologicznego N, b) promocji zdrowia, c) rea</w:t>
      </w:r>
      <w:r w:rsidR="00032360"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lizacji zadań dydaktycznych, </w:t>
      </w:r>
      <w:r w:rsidR="00032360"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2)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usług transportu sanitarnego, 3) działa</w:t>
      </w:r>
      <w:r w:rsidR="002E0A6C"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lności gospodarczej polegającej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na prowadzeniu stacji kontroli pojazdów. </w:t>
      </w:r>
    </w:p>
    <w:p w:rsidR="00E1564F" w:rsidRPr="006C69CF" w:rsidRDefault="00E1564F" w:rsidP="00397402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(Dowód: akta kontroli str. 16-17 Informacja podpisana przez Dyrektor </w:t>
      </w:r>
      <w:proofErr w:type="spellStart"/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,</w:t>
      </w:r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Uchwała Nr XXXVIII/548/17 Sejmiku WŚ z dn. 20.11.2017 r. -wydruk)</w:t>
      </w:r>
    </w:p>
    <w:p w:rsidR="00E1564F" w:rsidRPr="006C69CF" w:rsidRDefault="003E7D37" w:rsidP="00C939B0">
      <w:pPr>
        <w:spacing w:after="0" w:line="360" w:lineRule="auto"/>
        <w:jc w:val="both"/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C69C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br/>
      </w:r>
      <w:r w:rsidR="00E1564F" w:rsidRPr="006C69C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1.2. Regulamin Organizacyjny Zakładu (zwany w dalszej części Regulaminem)</w:t>
      </w:r>
    </w:p>
    <w:p w:rsidR="00032360" w:rsidRPr="006C69CF" w:rsidRDefault="00E1564F" w:rsidP="00E1564F">
      <w:pPr>
        <w:spacing w:after="0" w:line="360" w:lineRule="auto"/>
        <w:jc w:val="both"/>
        <w:rPr>
          <w:lang w:eastAsia="pl-PL"/>
        </w:rPr>
      </w:pPr>
      <w:r w:rsidRPr="006C69CF">
        <w:rPr>
          <w:rFonts w:ascii="Times New Roman" w:hAnsi="Times New Roman" w:cs="Times New Roman"/>
          <w:b/>
          <w:sz w:val="24"/>
          <w:szCs w:val="24"/>
          <w:lang w:eastAsia="pl-PL"/>
        </w:rPr>
        <w:t>Opis stanu faktycznego</w:t>
      </w:r>
    </w:p>
    <w:p w:rsidR="00E1564F" w:rsidRPr="006C69CF" w:rsidRDefault="00E1564F" w:rsidP="00E1564F">
      <w:pPr>
        <w:spacing w:after="0" w:line="360" w:lineRule="auto"/>
        <w:jc w:val="both"/>
        <w:rPr>
          <w:rStyle w:val="CytatZnak"/>
          <w:i w:val="0"/>
          <w:iCs w:val="0"/>
          <w:color w:val="auto"/>
          <w:lang w:eastAsia="pl-PL"/>
        </w:rPr>
      </w:pPr>
      <w:r w:rsidRPr="006C69CF">
        <w:rPr>
          <w:rFonts w:ascii="Times New Roman" w:hAnsi="Times New Roman" w:cs="Times New Roman"/>
          <w:sz w:val="24"/>
          <w:szCs w:val="24"/>
        </w:rPr>
        <w:t xml:space="preserve">Kontrolujący ustalili, że w Podmiocie Leczniczym obwiązywał Regulamin </w:t>
      </w:r>
      <w:r w:rsidR="003E7D37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>z dnia 20.11.2018 r.</w:t>
      </w:r>
      <w:r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6C69CF">
        <w:t xml:space="preserve"> </w:t>
      </w:r>
      <w:r w:rsidRPr="006C69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69C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C69CF">
        <w:rPr>
          <w:rFonts w:ascii="Times New Roman" w:hAnsi="Times New Roman" w:cs="Times New Roman"/>
          <w:sz w:val="24"/>
          <w:szCs w:val="24"/>
        </w:rPr>
        <w:t xml:space="preserve">. ze zm.), do którego w 2020 </w:t>
      </w:r>
      <w:r w:rsidR="00ED1735" w:rsidRPr="006C69CF">
        <w:rPr>
          <w:rFonts w:ascii="Times New Roman" w:hAnsi="Times New Roman" w:cs="Times New Roman"/>
          <w:sz w:val="24"/>
          <w:szCs w:val="24"/>
        </w:rPr>
        <w:t xml:space="preserve">r. </w:t>
      </w:r>
      <w:r w:rsidRPr="006C69CF">
        <w:rPr>
          <w:rFonts w:ascii="Times New Roman" w:hAnsi="Times New Roman" w:cs="Times New Roman"/>
          <w:sz w:val="24"/>
          <w:szCs w:val="24"/>
        </w:rPr>
        <w:t>zostały wpro</w:t>
      </w:r>
      <w:r w:rsidR="00340FA7" w:rsidRPr="006C69CF">
        <w:rPr>
          <w:rFonts w:ascii="Times New Roman" w:hAnsi="Times New Roman" w:cs="Times New Roman"/>
          <w:sz w:val="24"/>
          <w:szCs w:val="24"/>
        </w:rPr>
        <w:t xml:space="preserve">wadzone zmiany. </w:t>
      </w:r>
      <w:r w:rsidR="00340FA7" w:rsidRPr="006C69CF">
        <w:rPr>
          <w:rFonts w:ascii="Times New Roman" w:hAnsi="Times New Roman" w:cs="Times New Roman"/>
          <w:sz w:val="24"/>
          <w:szCs w:val="24"/>
        </w:rPr>
        <w:lastRenderedPageBreak/>
        <w:t xml:space="preserve">Dotyczyły </w:t>
      </w:r>
      <w:r w:rsidRPr="006C69CF">
        <w:rPr>
          <w:rFonts w:ascii="Times New Roman" w:hAnsi="Times New Roman" w:cs="Times New Roman"/>
          <w:sz w:val="24"/>
          <w:szCs w:val="24"/>
        </w:rPr>
        <w:t>one m.in. wysokości opłat za udostępnienie dokumen</w:t>
      </w:r>
      <w:r w:rsidR="00D54621" w:rsidRPr="006C69CF">
        <w:rPr>
          <w:rFonts w:ascii="Times New Roman" w:hAnsi="Times New Roman" w:cs="Times New Roman"/>
          <w:sz w:val="24"/>
          <w:szCs w:val="24"/>
        </w:rPr>
        <w:t xml:space="preserve">tacji medycznej i innych opłat </w:t>
      </w:r>
      <w:r w:rsidRPr="006C69CF">
        <w:rPr>
          <w:rFonts w:ascii="Times New Roman" w:hAnsi="Times New Roman" w:cs="Times New Roman"/>
          <w:sz w:val="24"/>
          <w:szCs w:val="24"/>
        </w:rPr>
        <w:t xml:space="preserve">(w tym np. za udzieloną pomoc medyczną, za transport sanitarny wykonywany </w:t>
      </w:r>
      <w:r w:rsidR="000C1300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>na zalecenie: zakładu opieki zdrowotnej lub praktyki lekarskiej (pielęgniarskiej), klienta indywidualnego)</w:t>
      </w:r>
      <w:r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340FA7" w:rsidRPr="006C69CF">
        <w:rPr>
          <w:rFonts w:ascii="Times New Roman" w:hAnsi="Times New Roman" w:cs="Times New Roman"/>
          <w:sz w:val="24"/>
          <w:szCs w:val="24"/>
        </w:rPr>
        <w:t>.</w:t>
      </w:r>
      <w:r w:rsidRPr="006C69CF">
        <w:rPr>
          <w:rFonts w:ascii="Times New Roman" w:hAnsi="Times New Roman" w:cs="Times New Roman"/>
          <w:sz w:val="24"/>
          <w:szCs w:val="24"/>
        </w:rPr>
        <w:t xml:space="preserve"> Jednocześnie kontrolujący wykazali, że w dniu 05.10.2020 r. Rada Społeczna </w:t>
      </w:r>
      <w:proofErr w:type="spellStart"/>
      <w:r w:rsidRPr="006C69CF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340FA7" w:rsidRPr="006C69CF">
        <w:rPr>
          <w:rFonts w:ascii="Times New Roman" w:hAnsi="Times New Roman" w:cs="Times New Roman"/>
          <w:sz w:val="24"/>
          <w:szCs w:val="24"/>
        </w:rPr>
        <w:t xml:space="preserve"> pozytywnie zaopiniowała zmiany </w:t>
      </w:r>
      <w:r w:rsidR="00656332" w:rsidRPr="006C69CF">
        <w:rPr>
          <w:rFonts w:ascii="Times New Roman" w:hAnsi="Times New Roman" w:cs="Times New Roman"/>
          <w:sz w:val="24"/>
          <w:szCs w:val="24"/>
        </w:rPr>
        <w:t>do Regulaminu</w:t>
      </w:r>
      <w:r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656332" w:rsidRPr="006C69CF">
        <w:rPr>
          <w:rFonts w:ascii="Times New Roman" w:hAnsi="Times New Roman" w:cs="Times New Roman"/>
          <w:sz w:val="24"/>
          <w:szCs w:val="24"/>
        </w:rPr>
        <w:t xml:space="preserve">m.in. </w:t>
      </w:r>
      <w:r w:rsidRPr="006C69CF">
        <w:rPr>
          <w:rFonts w:ascii="Times New Roman" w:hAnsi="Times New Roman" w:cs="Times New Roman"/>
          <w:sz w:val="24"/>
          <w:szCs w:val="24"/>
        </w:rPr>
        <w:t xml:space="preserve">odnośnie </w:t>
      </w:r>
      <w:r w:rsidR="00656332" w:rsidRPr="006C69CF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Pr="006C69CF">
        <w:rPr>
          <w:rFonts w:ascii="Times New Roman" w:hAnsi="Times New Roman" w:cs="Times New Roman"/>
          <w:sz w:val="24"/>
          <w:szCs w:val="24"/>
        </w:rPr>
        <w:t>Centralnej Dyspozytorni Medycznej</w:t>
      </w:r>
      <w:r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Pr="006C69CF">
        <w:rPr>
          <w:rFonts w:ascii="Times New Roman" w:hAnsi="Times New Roman" w:cs="Times New Roman"/>
          <w:sz w:val="24"/>
          <w:szCs w:val="24"/>
        </w:rPr>
        <w:t>, które stosownie do treści Zarządzen</w:t>
      </w:r>
      <w:r w:rsidR="00656332" w:rsidRPr="006C69CF">
        <w:rPr>
          <w:rFonts w:ascii="Times New Roman" w:hAnsi="Times New Roman" w:cs="Times New Roman"/>
          <w:sz w:val="24"/>
          <w:szCs w:val="24"/>
        </w:rPr>
        <w:t xml:space="preserve">ia Nr 18/2020 Dyrektor </w:t>
      </w:r>
      <w:proofErr w:type="spellStart"/>
      <w:r w:rsidR="00656332" w:rsidRPr="006C69CF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="00656332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Pr="006C69CF">
        <w:rPr>
          <w:rFonts w:ascii="Times New Roman" w:hAnsi="Times New Roman" w:cs="Times New Roman"/>
          <w:sz w:val="24"/>
          <w:szCs w:val="24"/>
        </w:rPr>
        <w:t xml:space="preserve">z dnia 06.10.2020 r. miały </w:t>
      </w:r>
      <w:r w:rsidR="00656332" w:rsidRPr="006C69CF">
        <w:rPr>
          <w:rFonts w:ascii="Times New Roman" w:hAnsi="Times New Roman" w:cs="Times New Roman"/>
          <w:sz w:val="24"/>
          <w:szCs w:val="24"/>
        </w:rPr>
        <w:t xml:space="preserve">obowiązywać od </w:t>
      </w:r>
      <w:r w:rsidR="00397F8D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1242F1" w:rsidRPr="006C69CF">
        <w:rPr>
          <w:rFonts w:ascii="Times New Roman" w:hAnsi="Times New Roman" w:cs="Times New Roman"/>
          <w:sz w:val="24"/>
          <w:szCs w:val="24"/>
        </w:rPr>
        <w:t>01.01.2021 r.</w:t>
      </w:r>
      <w:r w:rsidR="00517530" w:rsidRPr="006C69CF">
        <w:rPr>
          <w:rFonts w:ascii="Times New Roman" w:hAnsi="Times New Roman" w:cs="Times New Roman"/>
          <w:sz w:val="24"/>
          <w:szCs w:val="24"/>
        </w:rPr>
        <w:br/>
      </w:r>
      <w:r w:rsidR="001242F1" w:rsidRPr="006C69CF">
        <w:rPr>
          <w:rFonts w:ascii="Times New Roman" w:hAnsi="Times New Roman" w:cs="Times New Roman"/>
          <w:sz w:val="24"/>
          <w:szCs w:val="24"/>
        </w:rPr>
        <w:t xml:space="preserve"> tj. po okresie objętym kontrolą</w:t>
      </w:r>
      <w:r w:rsidRPr="006C69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64F" w:rsidRPr="006C69CF" w:rsidRDefault="00E1564F" w:rsidP="00A75557">
      <w:pPr>
        <w:spacing w:after="0" w:line="240" w:lineRule="auto"/>
        <w:ind w:left="708"/>
        <w:rPr>
          <w:rStyle w:val="CytatZnak"/>
          <w:rFonts w:ascii="Times New Roman" w:hAnsi="Times New Roman" w:cs="Times New Roman"/>
          <w:color w:val="auto"/>
          <w:sz w:val="18"/>
          <w:szCs w:val="18"/>
        </w:rPr>
      </w:pPr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</w:t>
      </w:r>
      <w:r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 xml:space="preserve">Dowód: akta kontroli str. 18-34 Zestawienie podpisane </w:t>
      </w:r>
      <w:r w:rsidR="00A75557"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 xml:space="preserve">przez Dyrektor </w:t>
      </w:r>
      <w:proofErr w:type="spellStart"/>
      <w:r w:rsidR="00A75557"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>ŚCRMiTS</w:t>
      </w:r>
      <w:proofErr w:type="spellEnd"/>
      <w:r w:rsidR="00A75557"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 xml:space="preserve">, Uchwały RS Nr 9/2018 </w:t>
      </w:r>
      <w:r w:rsidR="00A75557"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br/>
        <w:t xml:space="preserve">z dn. </w:t>
      </w:r>
      <w:r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>19.11.2018 r., Nr 2/2020 z dn. 10.02.2020 r., N</w:t>
      </w:r>
      <w:r w:rsidR="00A75557"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 xml:space="preserve">r 5/2020 z dn. 05.10.2020 r. Zarządzenia Dyrektor </w:t>
      </w:r>
      <w:proofErr w:type="spellStart"/>
      <w:r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>ŚCRMiTS</w:t>
      </w:r>
      <w:proofErr w:type="spellEnd"/>
      <w:r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 xml:space="preserve"> Nr 37/2018</w:t>
      </w:r>
      <w:r w:rsidR="00A75557"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 xml:space="preserve"> z dn. 20.11.2018 r., Nr 3/2020 </w:t>
      </w:r>
      <w:r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 xml:space="preserve">z dn. 11.02.2020r., </w:t>
      </w:r>
      <w:r w:rsidR="00A75557"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 xml:space="preserve">Nr 18/2020 z dn. 6.10.2020 r. - </w:t>
      </w:r>
      <w:r w:rsidRPr="006C69CF">
        <w:rPr>
          <w:rStyle w:val="CytatZnak"/>
          <w:rFonts w:ascii="Times New Roman" w:hAnsi="Times New Roman" w:cs="Times New Roman"/>
          <w:color w:val="auto"/>
          <w:sz w:val="18"/>
          <w:szCs w:val="18"/>
        </w:rPr>
        <w:t>wyciąg)</w:t>
      </w:r>
    </w:p>
    <w:p w:rsidR="00E1564F" w:rsidRDefault="00E1564F" w:rsidP="00E1564F">
      <w:pPr>
        <w:spacing w:after="0" w:line="240" w:lineRule="auto"/>
        <w:ind w:left="708" w:firstLine="60"/>
        <w:jc w:val="right"/>
      </w:pPr>
    </w:p>
    <w:p w:rsidR="00E1564F" w:rsidRPr="006C69CF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>W</w:t>
      </w:r>
      <w:r w:rsidR="00397F8D" w:rsidRPr="006C69CF">
        <w:rPr>
          <w:rFonts w:ascii="Times New Roman" w:hAnsi="Times New Roman" w:cs="Times New Roman"/>
          <w:sz w:val="24"/>
          <w:szCs w:val="24"/>
        </w:rPr>
        <w:t xml:space="preserve"> trakcie czynności kontrolnych ustalono, że </w:t>
      </w:r>
      <w:r w:rsidR="001B7EC9" w:rsidRPr="006C69CF">
        <w:rPr>
          <w:rFonts w:ascii="Times New Roman" w:hAnsi="Times New Roman" w:cs="Times New Roman"/>
          <w:sz w:val="24"/>
          <w:szCs w:val="24"/>
        </w:rPr>
        <w:t xml:space="preserve">w </w:t>
      </w:r>
      <w:r w:rsidRPr="006C69CF">
        <w:rPr>
          <w:rFonts w:ascii="Times New Roman" w:hAnsi="Times New Roman" w:cs="Times New Roman"/>
          <w:sz w:val="24"/>
          <w:szCs w:val="24"/>
        </w:rPr>
        <w:t>2019 r. dwa specjalistyczne zespoły ratownictwa medycznego zostały przekształcone w cztery podstawowe zespoły ratownictwa medyczneg</w:t>
      </w:r>
      <w:r w:rsidR="00414814" w:rsidRPr="006C69CF">
        <w:rPr>
          <w:rFonts w:ascii="Times New Roman" w:hAnsi="Times New Roman" w:cs="Times New Roman"/>
          <w:sz w:val="24"/>
          <w:szCs w:val="24"/>
        </w:rPr>
        <w:t>o, znajduje to potwierdzenie w Księdze R</w:t>
      </w:r>
      <w:r w:rsidRPr="006C69CF">
        <w:rPr>
          <w:rFonts w:ascii="Times New Roman" w:hAnsi="Times New Roman" w:cs="Times New Roman"/>
          <w:sz w:val="24"/>
          <w:szCs w:val="24"/>
        </w:rPr>
        <w:t>ejestrowej nr 000000014824</w:t>
      </w:r>
      <w:r w:rsidR="00414814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517530" w:rsidRPr="006C69CF">
        <w:rPr>
          <w:rFonts w:ascii="Times New Roman" w:hAnsi="Times New Roman" w:cs="Times New Roman"/>
          <w:sz w:val="24"/>
          <w:szCs w:val="24"/>
        </w:rPr>
        <w:br/>
      </w:r>
      <w:r w:rsidR="00414814" w:rsidRPr="006C69CF">
        <w:rPr>
          <w:rFonts w:ascii="Times New Roman" w:hAnsi="Times New Roman" w:cs="Times New Roman"/>
          <w:sz w:val="24"/>
          <w:szCs w:val="24"/>
        </w:rPr>
        <w:t>(zwana w dalszej części R</w:t>
      </w:r>
      <w:r w:rsidR="00517530" w:rsidRPr="006C69CF">
        <w:rPr>
          <w:rFonts w:ascii="Times New Roman" w:hAnsi="Times New Roman" w:cs="Times New Roman"/>
          <w:sz w:val="24"/>
          <w:szCs w:val="24"/>
        </w:rPr>
        <w:t>P</w:t>
      </w:r>
      <w:r w:rsidR="00414814" w:rsidRPr="006C69CF">
        <w:rPr>
          <w:rFonts w:ascii="Times New Roman" w:hAnsi="Times New Roman" w:cs="Times New Roman"/>
          <w:sz w:val="24"/>
          <w:szCs w:val="24"/>
        </w:rPr>
        <w:t>WDL)</w:t>
      </w:r>
      <w:r w:rsidRPr="006C69CF">
        <w:rPr>
          <w:rFonts w:ascii="Times New Roman" w:hAnsi="Times New Roman" w:cs="Times New Roman"/>
          <w:sz w:val="24"/>
          <w:szCs w:val="24"/>
        </w:rPr>
        <w:t>, a szczegóły w tym zakresie przestawia poniższe zestawienie tabelaryczne.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  <w:tblCaption w:val="Tabela 1"/>
        <w:tblDescription w:val="Tabela zawiera opis dotyczący komórek organizacyjnych które zakończyły lub rozpoczęły swoją działalność oraz przyczyny tych działań  "/>
      </w:tblPr>
      <w:tblGrid>
        <w:gridCol w:w="568"/>
        <w:gridCol w:w="3118"/>
        <w:gridCol w:w="2552"/>
        <w:gridCol w:w="3685"/>
      </w:tblGrid>
      <w:tr w:rsidR="00E1564F" w:rsidTr="002B650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564F" w:rsidRPr="002B650C" w:rsidRDefault="00E156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564F" w:rsidRPr="002B650C" w:rsidRDefault="00E156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i adres komórki organizacyjnej </w:t>
            </w:r>
            <w:r w:rsidRPr="002B650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wg RWDL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564F" w:rsidRPr="002B650C" w:rsidRDefault="00E156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b/>
                <w:sz w:val="20"/>
                <w:szCs w:val="20"/>
              </w:rPr>
              <w:t>Data zaprzestania działalności (1)</w:t>
            </w:r>
          </w:p>
          <w:p w:rsidR="00E1564F" w:rsidRPr="002B650C" w:rsidRDefault="00E156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 działalności (2)</w:t>
            </w:r>
          </w:p>
          <w:p w:rsidR="00E1564F" w:rsidRPr="002B650C" w:rsidRDefault="00E156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b/>
                <w:sz w:val="20"/>
                <w:szCs w:val="20"/>
              </w:rPr>
              <w:t>- wg RWDL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564F" w:rsidRPr="002B650C" w:rsidRDefault="00E156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E1564F" w:rsidTr="002B65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>T02 09 Zespół Ratownictwa Medy</w:t>
            </w:r>
            <w:r w:rsidR="002B650C"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cznego Specjalistyczny </w:t>
            </w:r>
            <w:r w:rsidR="002B650C" w:rsidRPr="006C69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Opatów </w:t>
            </w: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/ Lp. 104 w RPWDL/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0C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564F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31.03.2019 r. (1)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F" w:rsidRPr="006C69CF" w:rsidRDefault="00E1564F">
            <w:pPr>
              <w:pStyle w:val="Cytat"/>
              <w:spacing w:line="240" w:lineRule="auto"/>
              <w:ind w:left="0" w:right="-424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podstawie wniosku </w:t>
            </w:r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z dnia 24.10.2018 r. </w:t>
            </w:r>
            <w:proofErr w:type="spellStart"/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ŚCRMiTS</w:t>
            </w:r>
            <w:proofErr w:type="spellEnd"/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złożonego do Wojewody Świętokrzyskiego </w:t>
            </w:r>
            <w:r w:rsidR="002B650C"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przekształcenie zespołu S w Opatowie </w:t>
            </w:r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w 2 zespoły P w Opatowie. </w:t>
            </w:r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W odpowiedzi na złożony wniosek </w:t>
            </w:r>
            <w:r w:rsidRPr="006C6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uzyskano akceptację na zmianę. </w:t>
            </w:r>
          </w:p>
          <w:p w:rsidR="00E1564F" w:rsidRPr="006C69CF" w:rsidRDefault="00E156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4F" w:rsidTr="002B65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T01 46 Zespół Ratownictwa Medycznego Podstawowy Opatów </w:t>
            </w:r>
            <w:r w:rsidRPr="006C69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/Lp. 137 w RPWDL/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0C" w:rsidRPr="006C69CF" w:rsidRDefault="002B650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4F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01.04.2019 r. (2) 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6C69CF" w:rsidRDefault="00E156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4F" w:rsidTr="002B65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T01 48 Zespół Ratownictwa Medycznego Podstawowy </w:t>
            </w:r>
          </w:p>
          <w:p w:rsidR="00E1564F" w:rsidRPr="006C69CF" w:rsidRDefault="002B65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Opatów </w:t>
            </w:r>
            <w:r w:rsidR="00E1564F"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/Lp. 138 w RPWDL/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0C" w:rsidRPr="006C69CF" w:rsidRDefault="002B650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4F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01.04. 2019 r. (2)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6C69CF" w:rsidRDefault="00E156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64F" w:rsidTr="002B65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>T01 03 Zespół Ratownictwa Me</w:t>
            </w:r>
            <w:r w:rsidR="002B650C"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dycznego Specjalistyczny Kielce </w:t>
            </w: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/Lp. 60 w RPWDL/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0C" w:rsidRPr="006C69CF" w:rsidRDefault="002B650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4F" w:rsidRPr="006C69CF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F">
              <w:rPr>
                <w:rFonts w:ascii="Times New Roman" w:hAnsi="Times New Roman" w:cs="Times New Roman"/>
                <w:sz w:val="20"/>
                <w:szCs w:val="20"/>
              </w:rPr>
              <w:t xml:space="preserve">31.08.2019 r. (1)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F" w:rsidRPr="006C69CF" w:rsidRDefault="00E1564F">
            <w:pPr>
              <w:spacing w:line="240" w:lineRule="auto"/>
              <w:ind w:right="-283"/>
              <w:rPr>
                <w:rStyle w:val="CytatZnak"/>
                <w:color w:val="auto"/>
                <w:sz w:val="20"/>
                <w:szCs w:val="20"/>
              </w:rPr>
            </w:pPr>
          </w:p>
          <w:p w:rsidR="00E1564F" w:rsidRPr="006C69CF" w:rsidRDefault="00E1564F">
            <w:pPr>
              <w:spacing w:line="240" w:lineRule="auto"/>
              <w:ind w:right="-283"/>
              <w:rPr>
                <w:sz w:val="20"/>
                <w:szCs w:val="20"/>
              </w:rPr>
            </w:pPr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podstawie wniosku </w:t>
            </w:r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z dnia 17.05.2019 r. </w:t>
            </w:r>
            <w:proofErr w:type="spellStart"/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t>ŚCRMiTS</w:t>
            </w:r>
            <w:proofErr w:type="spellEnd"/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złożonego do Wydziału </w:t>
            </w:r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Bezpieczeństwa i Zarządzania Kryzysowego Województwa Świętokrzyskiego w Kielcach </w:t>
            </w:r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o przekształcenie zespołu </w:t>
            </w:r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S w Kielcach na 2 zespoły P </w:t>
            </w:r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w Kielcach. W odpowiedzi na złożony </w:t>
            </w:r>
            <w:r w:rsidR="002B650C"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wniosek uzyskano akceptację </w:t>
            </w:r>
            <w:r w:rsidRPr="006C69CF">
              <w:rPr>
                <w:rStyle w:val="CytatZnak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zmianę. </w:t>
            </w:r>
          </w:p>
        </w:tc>
      </w:tr>
      <w:tr w:rsidR="00E1564F" w:rsidTr="002B65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2B650C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Default="00E156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T01 78 Zespół Ratownictw</w:t>
            </w:r>
            <w:r w:rsidR="002B650C">
              <w:rPr>
                <w:rFonts w:ascii="Times New Roman" w:hAnsi="Times New Roman" w:cs="Times New Roman"/>
              </w:rPr>
              <w:t xml:space="preserve">a Medycznego Podstawowy Kielce </w:t>
            </w:r>
            <w:r>
              <w:rPr>
                <w:rFonts w:ascii="Times New Roman" w:hAnsi="Times New Roman" w:cs="Times New Roman"/>
              </w:rPr>
              <w:t>/</w:t>
            </w:r>
            <w:r w:rsidRPr="002B650C">
              <w:rPr>
                <w:rFonts w:ascii="Times New Roman" w:hAnsi="Times New Roman" w:cs="Times New Roman"/>
                <w:sz w:val="20"/>
                <w:szCs w:val="20"/>
              </w:rPr>
              <w:t>Lp. 139 w RPWDL/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0C" w:rsidRPr="002B650C" w:rsidRDefault="002B650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4F" w:rsidRPr="002B650C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sz w:val="20"/>
                <w:szCs w:val="20"/>
              </w:rPr>
              <w:t xml:space="preserve">01.09.2019 r. (2)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</w:pPr>
          </w:p>
        </w:tc>
      </w:tr>
      <w:tr w:rsidR="00E1564F" w:rsidTr="002B650C">
        <w:trPr>
          <w:trHeight w:val="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2B650C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2B650C" w:rsidRDefault="00E156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sz w:val="20"/>
                <w:szCs w:val="20"/>
              </w:rPr>
              <w:t>T01 80 Zespół Ratownictwa</w:t>
            </w:r>
            <w:r w:rsidR="002B650C">
              <w:rPr>
                <w:rFonts w:ascii="Times New Roman" w:hAnsi="Times New Roman" w:cs="Times New Roman"/>
                <w:sz w:val="20"/>
                <w:szCs w:val="20"/>
              </w:rPr>
              <w:t xml:space="preserve"> Medycznego Podstawowy Kielce </w:t>
            </w:r>
            <w:r w:rsidR="002B65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50C">
              <w:rPr>
                <w:rFonts w:ascii="Times New Roman" w:hAnsi="Times New Roman" w:cs="Times New Roman"/>
                <w:sz w:val="20"/>
                <w:szCs w:val="20"/>
              </w:rPr>
              <w:t xml:space="preserve">/Lp. 140 w RPWDL/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50C" w:rsidRPr="002B650C" w:rsidRDefault="002B650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4F" w:rsidRPr="002B650C" w:rsidRDefault="00E156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50C">
              <w:rPr>
                <w:rFonts w:ascii="Times New Roman" w:hAnsi="Times New Roman" w:cs="Times New Roman"/>
                <w:sz w:val="20"/>
                <w:szCs w:val="20"/>
              </w:rPr>
              <w:t xml:space="preserve">01.09.2019 r. (2)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</w:pPr>
          </w:p>
        </w:tc>
      </w:tr>
    </w:tbl>
    <w:p w:rsidR="00E1564F" w:rsidRPr="00541848" w:rsidRDefault="00E1564F" w:rsidP="00E1564F">
      <w:pPr>
        <w:pStyle w:val="Cytat"/>
        <w:spacing w:after="0"/>
        <w:ind w:left="0" w:right="-4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1564F" w:rsidRPr="006C69CF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>Dyrektor Centrum Ratownictwa Medyczneg</w:t>
      </w:r>
      <w:r w:rsidR="000513CC" w:rsidRPr="006C69CF">
        <w:rPr>
          <w:rFonts w:ascii="Times New Roman" w:hAnsi="Times New Roman" w:cs="Times New Roman"/>
          <w:sz w:val="24"/>
          <w:szCs w:val="24"/>
        </w:rPr>
        <w:t>o złożyła wyjaśnienie wskazując</w:t>
      </w:r>
      <w:r w:rsidRPr="006C69CF">
        <w:rPr>
          <w:rFonts w:ascii="Times New Roman" w:hAnsi="Times New Roman" w:cs="Times New Roman"/>
          <w:sz w:val="24"/>
          <w:szCs w:val="24"/>
        </w:rPr>
        <w:t xml:space="preserve">, że nowelizacja ustawy o PRM wprowadzała nowe wymogi określające kwalifikacje dla lekarza systemu. </w:t>
      </w:r>
      <w:r w:rsidRPr="006C69CF">
        <w:rPr>
          <w:rFonts w:ascii="Times New Roman" w:hAnsi="Times New Roman" w:cs="Times New Roman"/>
          <w:sz w:val="24"/>
          <w:szCs w:val="24"/>
        </w:rPr>
        <w:br/>
      </w:r>
      <w:r w:rsidR="00D85652" w:rsidRPr="006C69CF">
        <w:rPr>
          <w:rFonts w:ascii="Times New Roman" w:hAnsi="Times New Roman" w:cs="Times New Roman"/>
          <w:sz w:val="24"/>
          <w:szCs w:val="24"/>
        </w:rPr>
        <w:t xml:space="preserve">Obsada </w:t>
      </w:r>
      <w:r w:rsidRPr="006C69CF">
        <w:rPr>
          <w:rFonts w:ascii="Times New Roman" w:hAnsi="Times New Roman" w:cs="Times New Roman"/>
          <w:sz w:val="24"/>
          <w:szCs w:val="24"/>
        </w:rPr>
        <w:t xml:space="preserve">lekarska systematycznie zmniejszała się, a próby pozyskiwania nowej </w:t>
      </w:r>
      <w:r w:rsidR="000513CC" w:rsidRPr="006C69CF">
        <w:rPr>
          <w:rFonts w:ascii="Times New Roman" w:hAnsi="Times New Roman" w:cs="Times New Roman"/>
          <w:sz w:val="24"/>
          <w:szCs w:val="24"/>
        </w:rPr>
        <w:t xml:space="preserve">kadry </w:t>
      </w:r>
      <w:r w:rsidR="000513CC" w:rsidRPr="006C69CF">
        <w:rPr>
          <w:rFonts w:ascii="Times New Roman" w:hAnsi="Times New Roman" w:cs="Times New Roman"/>
          <w:sz w:val="24"/>
          <w:szCs w:val="24"/>
        </w:rPr>
        <w:br/>
        <w:t xml:space="preserve">nie przyniosły efektu.  </w:t>
      </w:r>
      <w:proofErr w:type="spellStart"/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ŚCRMiTS</w:t>
      </w:r>
      <w:proofErr w:type="spellEnd"/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wystąpiło z wnioskiem do Wojewo</w:t>
      </w:r>
      <w:r w:rsidR="000513CC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dy Świętokrzyskiego </w:t>
      </w:r>
      <w:r w:rsidR="005926A2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513CC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 wyrażenie</w:t>
      </w:r>
      <w:r w:rsidR="005926A2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3CC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zgody 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 wprowadzenie zmian w planie działania systemu poprzez </w:t>
      </w:r>
      <w:r w:rsidR="00C37BAA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przekształcenie 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zespołów specjalistycznych </w:t>
      </w:r>
      <w:r w:rsidR="00C37BAA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zespoły podstawowe. </w:t>
      </w:r>
    </w:p>
    <w:p w:rsidR="00E1564F" w:rsidRPr="006C69CF" w:rsidRDefault="00E1564F" w:rsidP="0051753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C69CF">
        <w:rPr>
          <w:rFonts w:ascii="Times New Roman" w:hAnsi="Times New Roman" w:cs="Times New Roman"/>
          <w:i/>
          <w:sz w:val="20"/>
          <w:szCs w:val="20"/>
        </w:rPr>
        <w:t xml:space="preserve"> (Dowód akta kontroli str. 35-42 Zestawienie tabelaryczne  wraz z informacją podpisaną</w:t>
      </w:r>
      <w:r w:rsidRPr="006C69CF">
        <w:rPr>
          <w:rFonts w:ascii="Times New Roman" w:hAnsi="Times New Roman" w:cs="Times New Roman"/>
          <w:i/>
          <w:sz w:val="20"/>
          <w:szCs w:val="20"/>
        </w:rPr>
        <w:br/>
        <w:t xml:space="preserve">przez Dyrektor </w:t>
      </w:r>
      <w:proofErr w:type="spellStart"/>
      <w:r w:rsidRPr="006C69CF">
        <w:rPr>
          <w:rFonts w:ascii="Times New Roman" w:hAnsi="Times New Roman" w:cs="Times New Roman"/>
          <w:i/>
          <w:sz w:val="20"/>
          <w:szCs w:val="20"/>
        </w:rPr>
        <w:t>ŚCRMiTS</w:t>
      </w:r>
      <w:proofErr w:type="spellEnd"/>
      <w:r w:rsidRPr="006C69CF">
        <w:rPr>
          <w:rFonts w:ascii="Times New Roman" w:hAnsi="Times New Roman" w:cs="Times New Roman"/>
          <w:i/>
          <w:sz w:val="20"/>
          <w:szCs w:val="20"/>
        </w:rPr>
        <w:t>,  RWDL – wyciąg w zakresie ww. zmian</w:t>
      </w:r>
      <w:r w:rsidR="00517530" w:rsidRPr="006C69CF">
        <w:rPr>
          <w:rFonts w:ascii="Times New Roman" w:hAnsi="Times New Roman" w:cs="Times New Roman"/>
          <w:i/>
        </w:rPr>
        <w:t>)</w:t>
      </w:r>
    </w:p>
    <w:p w:rsidR="00E1564F" w:rsidRPr="006C69CF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hAnsi="Times New Roman" w:cs="Times New Roman"/>
          <w:sz w:val="24"/>
          <w:szCs w:val="24"/>
          <w:lang w:eastAsia="pl-PL"/>
        </w:rPr>
        <w:t>Stosownie do treści Regulaminu:</w:t>
      </w:r>
    </w:p>
    <w:p w:rsidR="00E1564F" w:rsidRPr="006C69CF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hAnsi="Times New Roman" w:cs="Times New Roman"/>
          <w:sz w:val="24"/>
          <w:szCs w:val="24"/>
        </w:rPr>
        <w:t>1)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zadania Zakładu obejmują m.in.: udzielanie ambulatoryjnych świadczeń zdrowotnych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ramach: a)  ambulatoryjnej opieki specjalistycznej realizowanej przez zespoły ratownictwa medycznego – podstawowe i specjalistyczne; b) podstawowej opieki zdrowotnej w zakresie nocnej i świątecznej opieki zdrowotnej; c) pomocy doraźnej, w tym realizowanej przez zespoły wyjazdowe transportu medycznego i wyjazdowy zespół sanitarny neonatologiczny N</w:t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E1564F" w:rsidRPr="006C69CF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skład Zakładu ambulatoryjnych świadczeń zdrowotnych wchodzą jednostki</w:t>
      </w:r>
      <w:r w:rsidRPr="006C69CF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0"/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komórki</w:t>
      </w:r>
      <w:r w:rsidRPr="006C69CF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1"/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organizacyjnej działalności podstawowej związanych z udzielaniem świadczeń zdrowotnych</w:t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3)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ambulatoryjne świadczenia zdrowotne zapewniane są w pojazdach przeznaczonych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do udzielania tych świadczeń lub w miejscu pobytu pacjenta oraz w ambulatoriach ogólnych</w:t>
      </w:r>
      <w:r w:rsidRPr="006C69CF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12"/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przez osoby wykonujące zawód medyczny oraz spełniające wymagania określone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obowiązujących przepisach, zgodnie z aktualnym poziomem wiedzy</w:t>
      </w:r>
      <w:r w:rsidRPr="006C69C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1564F" w:rsidRPr="006C69CF" w:rsidRDefault="00E1564F" w:rsidP="005175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C69CF">
        <w:rPr>
          <w:rFonts w:ascii="Times New Roman" w:hAnsi="Times New Roman" w:cs="Times New Roman"/>
          <w:sz w:val="24"/>
          <w:szCs w:val="24"/>
        </w:rPr>
        <w:t>Zadania zespołów ratownictwa medycznego oraz komórek organizacyjnych realizujących świadczenia z zakresu nocnej i świątecznej opieki zdrowotnej zostały szczegółowo opisane</w:t>
      </w:r>
      <w:r w:rsidRPr="006C69CF">
        <w:rPr>
          <w:rFonts w:ascii="Times New Roman" w:hAnsi="Times New Roman" w:cs="Times New Roman"/>
          <w:sz w:val="24"/>
          <w:szCs w:val="24"/>
        </w:rPr>
        <w:br/>
        <w:t>w drugiej części niniejszego dokumentu pkt 2</w:t>
      </w:r>
      <w:r w:rsidRPr="006C6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9CF">
        <w:rPr>
          <w:rStyle w:val="Pogrubienie"/>
          <w:rFonts w:ascii="Times New Roman" w:hAnsi="Times New Roman" w:cs="Times New Roman"/>
          <w:sz w:val="24"/>
          <w:szCs w:val="24"/>
        </w:rPr>
        <w:t>Dostępność i jakość udzielanych świadczeń</w:t>
      </w:r>
      <w:r w:rsidR="007C358E" w:rsidRPr="006C69CF">
        <w:rPr>
          <w:rStyle w:val="Pogrubienie"/>
          <w:rFonts w:ascii="Times New Roman" w:hAnsi="Times New Roman" w:cs="Times New Roman"/>
          <w:sz w:val="24"/>
          <w:szCs w:val="24"/>
        </w:rPr>
        <w:t xml:space="preserve"> zdrowotnych.</w:t>
      </w:r>
      <w:r w:rsidR="00517530" w:rsidRPr="006C69CF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E07804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br/>
      </w:r>
      <w:r w:rsidRPr="006C69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Ocena cząstkowa wraz z uzasadnieniem </w:t>
      </w:r>
    </w:p>
    <w:p w:rsidR="00E1564F" w:rsidRPr="006C69CF" w:rsidRDefault="00E1564F" w:rsidP="00517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 xml:space="preserve">Pozytywnie oceniono działalność Podmiotu Leczniczego w zakresie </w:t>
      </w:r>
      <w:r w:rsidRPr="006C69CF">
        <w:rPr>
          <w:rFonts w:ascii="Times New Roman" w:hAnsi="Times New Roman" w:cs="Times New Roman"/>
          <w:i/>
          <w:sz w:val="24"/>
          <w:szCs w:val="24"/>
        </w:rPr>
        <w:t>Realizacja zadań określonych w Regulaminie Organizacyjnym i Statucie</w:t>
      </w:r>
      <w:r w:rsidRPr="006C69CF">
        <w:rPr>
          <w:rFonts w:ascii="Times New Roman" w:hAnsi="Times New Roman" w:cs="Times New Roman"/>
          <w:sz w:val="24"/>
          <w:szCs w:val="24"/>
        </w:rPr>
        <w:t xml:space="preserve">. Pozytywna ocena odnosi </w:t>
      </w:r>
      <w:r w:rsidR="00517530" w:rsidRPr="006C69CF">
        <w:rPr>
          <w:rFonts w:ascii="Times New Roman" w:hAnsi="Times New Roman" w:cs="Times New Roman"/>
          <w:sz w:val="24"/>
          <w:szCs w:val="24"/>
        </w:rPr>
        <w:br/>
        <w:t xml:space="preserve">się </w:t>
      </w:r>
      <w:r w:rsidRPr="006C69CF">
        <w:rPr>
          <w:rFonts w:ascii="Times New Roman" w:hAnsi="Times New Roman" w:cs="Times New Roman"/>
          <w:sz w:val="24"/>
          <w:szCs w:val="24"/>
        </w:rPr>
        <w:t xml:space="preserve">do: </w:t>
      </w:r>
      <w:r w:rsidR="00280E14" w:rsidRPr="006C69CF">
        <w:rPr>
          <w:rFonts w:ascii="Times New Roman" w:hAnsi="Times New Roman" w:cs="Times New Roman"/>
          <w:sz w:val="24"/>
          <w:szCs w:val="24"/>
        </w:rPr>
        <w:t xml:space="preserve">1) </w:t>
      </w:r>
      <w:r w:rsidRPr="006C69CF">
        <w:rPr>
          <w:rFonts w:ascii="Times New Roman" w:hAnsi="Times New Roman" w:cs="Times New Roman"/>
          <w:sz w:val="24"/>
          <w:szCs w:val="24"/>
        </w:rPr>
        <w:t xml:space="preserve">posiadania opinii Rady Społecznej i </w:t>
      </w:r>
      <w:r w:rsidR="00742D28" w:rsidRPr="006C69CF">
        <w:rPr>
          <w:rFonts w:ascii="Times New Roman" w:hAnsi="Times New Roman" w:cs="Times New Roman"/>
          <w:sz w:val="24"/>
          <w:szCs w:val="24"/>
        </w:rPr>
        <w:t xml:space="preserve">Zarządzeń Dyrektora dotyczących </w:t>
      </w:r>
      <w:r w:rsidRPr="006C69CF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280E14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 xml:space="preserve">oraz zmian wprowadzanych do ww. dokumentu; </w:t>
      </w:r>
      <w:r w:rsidR="00280E14" w:rsidRPr="006C69CF">
        <w:rPr>
          <w:rFonts w:ascii="Times New Roman" w:hAnsi="Times New Roman" w:cs="Times New Roman"/>
          <w:sz w:val="24"/>
          <w:szCs w:val="24"/>
        </w:rPr>
        <w:t xml:space="preserve">2) </w:t>
      </w:r>
      <w:r w:rsidRPr="006C69CF">
        <w:rPr>
          <w:rFonts w:ascii="Times New Roman" w:hAnsi="Times New Roman" w:cs="Times New Roman"/>
          <w:sz w:val="24"/>
          <w:szCs w:val="24"/>
        </w:rPr>
        <w:t>określenia w Regulaminie elementów wymaganych przepisami</w:t>
      </w:r>
      <w:r w:rsidRPr="006C69C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69CF">
        <w:rPr>
          <w:rFonts w:ascii="Times New Roman" w:hAnsi="Times New Roman" w:cs="Times New Roman"/>
          <w:sz w:val="24"/>
          <w:szCs w:val="24"/>
        </w:rPr>
        <w:t xml:space="preserve">art. 24 ust. 1 </w:t>
      </w:r>
      <w:proofErr w:type="spellStart"/>
      <w:r w:rsidRPr="006C69CF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6C69CF">
        <w:rPr>
          <w:rFonts w:ascii="Times New Roman" w:hAnsi="Times New Roman" w:cs="Times New Roman"/>
          <w:sz w:val="24"/>
          <w:szCs w:val="24"/>
        </w:rPr>
        <w:t xml:space="preserve">.;  </w:t>
      </w:r>
      <w:r w:rsidR="00280E14" w:rsidRPr="006C69CF">
        <w:rPr>
          <w:rFonts w:ascii="Times New Roman" w:hAnsi="Times New Roman" w:cs="Times New Roman"/>
          <w:sz w:val="24"/>
          <w:szCs w:val="24"/>
        </w:rPr>
        <w:t xml:space="preserve">3) </w:t>
      </w:r>
      <w:r w:rsidRPr="006C69CF">
        <w:rPr>
          <w:rFonts w:ascii="Times New Roman" w:hAnsi="Times New Roman" w:cs="Times New Roman"/>
          <w:sz w:val="24"/>
          <w:szCs w:val="24"/>
        </w:rPr>
        <w:t xml:space="preserve">zgodności struktury organizacyjnej jednostek </w:t>
      </w:r>
      <w:r w:rsidR="00280E14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>i komórek z zapisami Księgi Rejestrowej prowadzonej dla Podmiotu Leczniczego.</w:t>
      </w:r>
    </w:p>
    <w:p w:rsidR="00666E47" w:rsidRPr="006C69CF" w:rsidRDefault="00666E47" w:rsidP="00643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64F" w:rsidRPr="006C69CF" w:rsidRDefault="00E1564F" w:rsidP="00E1564F">
      <w:pPr>
        <w:pStyle w:val="Cytat"/>
        <w:numPr>
          <w:ilvl w:val="0"/>
          <w:numId w:val="10"/>
        </w:numPr>
        <w:spacing w:before="0" w:after="0" w:line="360" w:lineRule="auto"/>
        <w:ind w:right="1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C69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DOSTĘPNOŚĆ I JAKOŚĆ UDZIELANYCH ŚWIADCZEŃ ZDROWOTNYCH</w:t>
      </w:r>
    </w:p>
    <w:p w:rsidR="00E1564F" w:rsidRPr="006C69CF" w:rsidRDefault="00E1564F" w:rsidP="00E1564F">
      <w:pPr>
        <w:pStyle w:val="Cytat"/>
        <w:spacing w:before="0" w:after="0" w:line="360" w:lineRule="auto"/>
        <w:ind w:left="0" w:right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Fonts w:ascii="Times New Roman" w:hAnsi="Times New Roman" w:cs="Times New Roman"/>
          <w:i w:val="0"/>
          <w:color w:val="auto"/>
          <w:sz w:val="24"/>
          <w:szCs w:val="24"/>
        </w:rPr>
        <w:t>W zakresie dostępności i jakości do udzielonych świadczeń zdrowotnych badaniu poddano:</w:t>
      </w:r>
    </w:p>
    <w:p w:rsidR="00E1564F" w:rsidRPr="006C69CF" w:rsidRDefault="00E1564F" w:rsidP="00E1564F">
      <w:pPr>
        <w:pStyle w:val="Cytat"/>
        <w:numPr>
          <w:ilvl w:val="1"/>
          <w:numId w:val="10"/>
        </w:numPr>
        <w:tabs>
          <w:tab w:val="left" w:pos="2410"/>
        </w:tabs>
        <w:spacing w:before="0" w:after="0" w:line="360" w:lineRule="auto"/>
        <w:ind w:left="426" w:right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Fonts w:ascii="Times New Roman" w:hAnsi="Times New Roman" w:cs="Times New Roman"/>
          <w:i w:val="0"/>
          <w:color w:val="auto"/>
          <w:sz w:val="24"/>
          <w:szCs w:val="24"/>
        </w:rPr>
        <w:t>udzielanie świadczeń zdrowotnych w jednostkach organizacyjnych Centrum Ratownictwa Medycznego;</w:t>
      </w:r>
    </w:p>
    <w:p w:rsidR="00E1564F" w:rsidRPr="006C69CF" w:rsidRDefault="00E1564F" w:rsidP="00E1564F">
      <w:pPr>
        <w:pStyle w:val="Cytat"/>
        <w:numPr>
          <w:ilvl w:val="1"/>
          <w:numId w:val="10"/>
        </w:numPr>
        <w:tabs>
          <w:tab w:val="left" w:pos="2410"/>
        </w:tabs>
        <w:spacing w:before="0" w:after="0" w:line="360" w:lineRule="auto"/>
        <w:ind w:left="426" w:right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  <w:t>określenie liczby pracowników udzielających poszczególnych świadczeń zdrowotnych lub usług oraz ich kwalifikacji;</w:t>
      </w:r>
    </w:p>
    <w:p w:rsidR="00E1564F" w:rsidRPr="006C69CF" w:rsidRDefault="00E1564F" w:rsidP="00E1564F">
      <w:pPr>
        <w:pStyle w:val="Cytat"/>
        <w:numPr>
          <w:ilvl w:val="1"/>
          <w:numId w:val="10"/>
        </w:numPr>
        <w:tabs>
          <w:tab w:val="left" w:pos="2410"/>
        </w:tabs>
        <w:spacing w:before="0" w:after="0" w:line="360" w:lineRule="auto"/>
        <w:ind w:left="426" w:right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  <w:t>udzielanie zamówień na świadczenia zdrowotne;</w:t>
      </w:r>
    </w:p>
    <w:p w:rsidR="00E1564F" w:rsidRPr="006C69CF" w:rsidRDefault="00E1564F" w:rsidP="00E1564F">
      <w:pPr>
        <w:pStyle w:val="Cytat"/>
        <w:numPr>
          <w:ilvl w:val="1"/>
          <w:numId w:val="10"/>
        </w:numPr>
        <w:tabs>
          <w:tab w:val="left" w:pos="2410"/>
        </w:tabs>
        <w:spacing w:before="0" w:after="0" w:line="360" w:lineRule="auto"/>
        <w:ind w:left="426" w:right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  <w:t>obowiązkowe ubezpieczenie odpowiedzialności cywilnej podmiotu wykonującego działalność leczniczą (umowy ubezpieczeniowe, polisy);</w:t>
      </w:r>
    </w:p>
    <w:p w:rsidR="00E1564F" w:rsidRPr="006C69CF" w:rsidRDefault="00E1564F" w:rsidP="00E1564F">
      <w:pPr>
        <w:pStyle w:val="Cytat"/>
        <w:numPr>
          <w:ilvl w:val="1"/>
          <w:numId w:val="10"/>
        </w:numPr>
        <w:tabs>
          <w:tab w:val="left" w:pos="2410"/>
        </w:tabs>
        <w:spacing w:before="0" w:after="0" w:line="360" w:lineRule="auto"/>
        <w:ind w:left="426" w:right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  <w:t>tryb przyjmowania i rozpatrywania skarg i wniosków, związanych z działalnością podmiotu leczniczego (z wyłączeniem tych, które podlegają nadzorowi medycznemu);</w:t>
      </w:r>
    </w:p>
    <w:p w:rsidR="00E1564F" w:rsidRPr="006C69CF" w:rsidRDefault="00E1564F" w:rsidP="00E1564F">
      <w:pPr>
        <w:pStyle w:val="Cytat"/>
        <w:numPr>
          <w:ilvl w:val="1"/>
          <w:numId w:val="10"/>
        </w:numPr>
        <w:tabs>
          <w:tab w:val="left" w:pos="2410"/>
        </w:tabs>
        <w:spacing w:before="0" w:after="0" w:line="360" w:lineRule="auto"/>
        <w:ind w:left="426" w:right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  <w:t>ankiety satysfakcji pacjenta i system zarządzania (posiadane certyfikaty/akredytacje);</w:t>
      </w:r>
    </w:p>
    <w:p w:rsidR="00517530" w:rsidRPr="006C69CF" w:rsidRDefault="00E1564F" w:rsidP="00E1564F">
      <w:pPr>
        <w:pStyle w:val="Cytat"/>
        <w:numPr>
          <w:ilvl w:val="1"/>
          <w:numId w:val="10"/>
        </w:numPr>
        <w:tabs>
          <w:tab w:val="left" w:pos="2410"/>
        </w:tabs>
        <w:spacing w:before="0" w:after="0" w:line="360" w:lineRule="auto"/>
        <w:ind w:left="426" w:right="567"/>
        <w:jc w:val="both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  <w:t>stan wyposażenia w aparaturę i sprzęt medyczny (regulacje wewnętrzne, umowy serwisowe, paszporty techniczne).</w:t>
      </w:r>
    </w:p>
    <w:p w:rsidR="00E1564F" w:rsidRPr="006C69CF" w:rsidRDefault="00E1564F" w:rsidP="00E156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C69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Opis stanu faktycznego </w:t>
      </w:r>
    </w:p>
    <w:p w:rsidR="00215046" w:rsidRPr="006C69CF" w:rsidRDefault="009E7690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215046" w:rsidRPr="006C69CF">
        <w:rPr>
          <w:rFonts w:ascii="Times New Roman" w:hAnsi="Times New Roman" w:cs="Times New Roman"/>
          <w:sz w:val="24"/>
          <w:szCs w:val="24"/>
        </w:rPr>
        <w:t>i</w:t>
      </w:r>
      <w:r w:rsidRPr="006C69CF">
        <w:rPr>
          <w:rFonts w:ascii="Times New Roman" w:hAnsi="Times New Roman" w:cs="Times New Roman"/>
          <w:sz w:val="24"/>
          <w:szCs w:val="24"/>
        </w:rPr>
        <w:t xml:space="preserve">nformacje </w:t>
      </w:r>
      <w:r w:rsidR="00215046" w:rsidRPr="006C69CF">
        <w:rPr>
          <w:rFonts w:ascii="Times New Roman" w:hAnsi="Times New Roman" w:cs="Times New Roman"/>
          <w:sz w:val="24"/>
          <w:szCs w:val="24"/>
        </w:rPr>
        <w:t>uzyskane</w:t>
      </w:r>
      <w:r w:rsidRPr="006C69CF">
        <w:rPr>
          <w:rFonts w:ascii="Times New Roman" w:hAnsi="Times New Roman" w:cs="Times New Roman"/>
          <w:sz w:val="24"/>
          <w:szCs w:val="24"/>
        </w:rPr>
        <w:t xml:space="preserve"> w </w:t>
      </w:r>
      <w:r w:rsidR="00215046" w:rsidRPr="006C69CF">
        <w:rPr>
          <w:rFonts w:ascii="Times New Roman" w:hAnsi="Times New Roman" w:cs="Times New Roman"/>
          <w:sz w:val="24"/>
          <w:szCs w:val="24"/>
        </w:rPr>
        <w:t>trakcie trwania</w:t>
      </w:r>
      <w:r w:rsidRPr="006C69CF">
        <w:rPr>
          <w:rFonts w:ascii="Times New Roman" w:hAnsi="Times New Roman" w:cs="Times New Roman"/>
          <w:sz w:val="24"/>
          <w:szCs w:val="24"/>
        </w:rPr>
        <w:t xml:space="preserve"> czynności kontrolnych ustalono, </w:t>
      </w:r>
      <w:r w:rsidR="00215046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 xml:space="preserve">że w </w:t>
      </w:r>
      <w:r w:rsidR="00215046" w:rsidRPr="006C69CF">
        <w:rPr>
          <w:rFonts w:ascii="Times New Roman" w:hAnsi="Times New Roman" w:cs="Times New Roman"/>
          <w:sz w:val="24"/>
          <w:szCs w:val="24"/>
        </w:rPr>
        <w:t>latach</w:t>
      </w:r>
      <w:r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215046" w:rsidRPr="006C69CF">
        <w:rPr>
          <w:rFonts w:ascii="Times New Roman" w:hAnsi="Times New Roman" w:cs="Times New Roman"/>
          <w:sz w:val="24"/>
          <w:szCs w:val="24"/>
        </w:rPr>
        <w:t xml:space="preserve">2019 – 2020 </w:t>
      </w:r>
      <w:r w:rsidR="00E32777" w:rsidRPr="006C69CF">
        <w:rPr>
          <w:rFonts w:ascii="Times New Roman" w:hAnsi="Times New Roman" w:cs="Times New Roman"/>
          <w:sz w:val="24"/>
          <w:szCs w:val="24"/>
        </w:rPr>
        <w:t>Centrum Ratownictwa Medycznego realizowało łącznie 13 umów</w:t>
      </w:r>
      <w:r w:rsidR="002F74A9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E32777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E32777" w:rsidRPr="006C69CF">
        <w:rPr>
          <w:rFonts w:ascii="Times New Roman" w:hAnsi="Times New Roman" w:cs="Times New Roman"/>
          <w:sz w:val="24"/>
          <w:szCs w:val="24"/>
        </w:rPr>
        <w:lastRenderedPageBreak/>
        <w:t>zawartych z OW NFZ w Kielcach, w tym: 5 w 2019 r. i 8 w 2020 r., wśród których</w:t>
      </w:r>
      <w:r w:rsidR="00E32777" w:rsidRPr="006C69CF">
        <w:rPr>
          <w:rFonts w:ascii="Times New Roman" w:hAnsi="Times New Roman" w:cs="Times New Roman"/>
          <w:sz w:val="24"/>
          <w:szCs w:val="24"/>
        </w:rPr>
        <w:br/>
        <w:t xml:space="preserve">3 </w:t>
      </w:r>
      <w:r w:rsidR="007E4689" w:rsidRPr="006C69CF">
        <w:rPr>
          <w:rFonts w:ascii="Times New Roman" w:hAnsi="Times New Roman" w:cs="Times New Roman"/>
          <w:sz w:val="24"/>
          <w:szCs w:val="24"/>
        </w:rPr>
        <w:t>dotyczyły refundacji</w:t>
      </w:r>
      <w:r w:rsidR="00E32777" w:rsidRPr="006C69CF">
        <w:rPr>
          <w:rFonts w:ascii="Times New Roman" w:hAnsi="Times New Roman" w:cs="Times New Roman"/>
          <w:sz w:val="24"/>
          <w:szCs w:val="24"/>
        </w:rPr>
        <w:t xml:space="preserve"> świadczeń z tytułu utrzymującego się stanu epidemii COVID-19</w:t>
      </w:r>
      <w:r w:rsidR="00057573" w:rsidRPr="006C69CF">
        <w:rPr>
          <w:rFonts w:ascii="Times New Roman" w:hAnsi="Times New Roman" w:cs="Times New Roman"/>
          <w:sz w:val="24"/>
          <w:szCs w:val="24"/>
        </w:rPr>
        <w:t>.</w:t>
      </w:r>
      <w:r w:rsidR="007E4689" w:rsidRPr="006C69CF">
        <w:rPr>
          <w:rFonts w:ascii="Times New Roman" w:hAnsi="Times New Roman" w:cs="Times New Roman"/>
          <w:sz w:val="24"/>
          <w:szCs w:val="24"/>
        </w:rPr>
        <w:br/>
      </w:r>
      <w:r w:rsidR="00057573" w:rsidRPr="006C69CF">
        <w:rPr>
          <w:rFonts w:ascii="Times New Roman" w:hAnsi="Times New Roman" w:cs="Times New Roman"/>
          <w:sz w:val="24"/>
          <w:szCs w:val="24"/>
        </w:rPr>
        <w:t xml:space="preserve">Wartość podpisanych umów opiewała na kwotę </w:t>
      </w:r>
      <w:r w:rsidR="00215046" w:rsidRPr="006C69CF">
        <w:rPr>
          <w:rFonts w:ascii="Times New Roman" w:hAnsi="Times New Roman" w:cs="Times New Roman"/>
          <w:sz w:val="24"/>
          <w:szCs w:val="24"/>
        </w:rPr>
        <w:t>149 092 286,30 zł</w:t>
      </w:r>
      <w:r w:rsidR="003C1B92" w:rsidRPr="006C69CF">
        <w:rPr>
          <w:rFonts w:ascii="Times New Roman" w:hAnsi="Times New Roman" w:cs="Times New Roman"/>
          <w:sz w:val="24"/>
          <w:szCs w:val="24"/>
        </w:rPr>
        <w:t xml:space="preserve"> natomiast </w:t>
      </w:r>
      <w:r w:rsidR="002110BD" w:rsidRPr="006C69CF">
        <w:rPr>
          <w:rFonts w:ascii="Times New Roman" w:hAnsi="Times New Roman" w:cs="Times New Roman"/>
          <w:sz w:val="24"/>
          <w:szCs w:val="24"/>
        </w:rPr>
        <w:t xml:space="preserve">ich realizacja </w:t>
      </w:r>
      <w:r w:rsidR="00057573" w:rsidRPr="006C69CF">
        <w:rPr>
          <w:rFonts w:ascii="Times New Roman" w:hAnsi="Times New Roman" w:cs="Times New Roman"/>
          <w:sz w:val="24"/>
          <w:szCs w:val="24"/>
        </w:rPr>
        <w:t xml:space="preserve">wyniosła </w:t>
      </w:r>
      <w:r w:rsidR="007E4689" w:rsidRPr="006C69CF">
        <w:rPr>
          <w:rFonts w:ascii="Times New Roman" w:hAnsi="Times New Roman" w:cs="Times New Roman"/>
          <w:sz w:val="24"/>
          <w:szCs w:val="24"/>
        </w:rPr>
        <w:t xml:space="preserve">łącznie </w:t>
      </w:r>
      <w:r w:rsidR="00215046" w:rsidRPr="006C69CF">
        <w:rPr>
          <w:rFonts w:ascii="Times New Roman" w:hAnsi="Times New Roman" w:cs="Times New Roman"/>
          <w:sz w:val="24"/>
          <w:szCs w:val="24"/>
        </w:rPr>
        <w:t xml:space="preserve">163 729 </w:t>
      </w:r>
      <w:r w:rsidR="000653FA" w:rsidRPr="006C69CF">
        <w:rPr>
          <w:rFonts w:ascii="Times New Roman" w:hAnsi="Times New Roman" w:cs="Times New Roman"/>
          <w:sz w:val="24"/>
          <w:szCs w:val="24"/>
        </w:rPr>
        <w:t>404,</w:t>
      </w:r>
      <w:r w:rsidR="003C1B92" w:rsidRPr="006C69CF">
        <w:rPr>
          <w:rFonts w:ascii="Times New Roman" w:hAnsi="Times New Roman" w:cs="Times New Roman"/>
          <w:sz w:val="24"/>
          <w:szCs w:val="24"/>
        </w:rPr>
        <w:t xml:space="preserve">91 </w:t>
      </w:r>
      <w:r w:rsidR="00215046" w:rsidRPr="006C69CF">
        <w:rPr>
          <w:rFonts w:ascii="Times New Roman" w:hAnsi="Times New Roman" w:cs="Times New Roman"/>
          <w:sz w:val="24"/>
          <w:szCs w:val="24"/>
        </w:rPr>
        <w:t xml:space="preserve">zł, </w:t>
      </w:r>
      <w:r w:rsidR="002110BD" w:rsidRPr="006C69CF">
        <w:rPr>
          <w:rFonts w:ascii="Times New Roman" w:hAnsi="Times New Roman" w:cs="Times New Roman"/>
          <w:sz w:val="24"/>
          <w:szCs w:val="24"/>
        </w:rPr>
        <w:t xml:space="preserve">co </w:t>
      </w:r>
      <w:r w:rsidR="00215046" w:rsidRPr="006C69CF">
        <w:rPr>
          <w:rFonts w:ascii="Times New Roman" w:hAnsi="Times New Roman" w:cs="Times New Roman"/>
          <w:sz w:val="24"/>
          <w:szCs w:val="24"/>
        </w:rPr>
        <w:t xml:space="preserve">oznacza, że różnica w wartości świadczeń zakontraktowanych i wykonanych </w:t>
      </w:r>
      <w:r w:rsidR="00982EF5" w:rsidRPr="006C69CF">
        <w:rPr>
          <w:rFonts w:ascii="Times New Roman" w:hAnsi="Times New Roman" w:cs="Times New Roman"/>
          <w:sz w:val="24"/>
          <w:szCs w:val="24"/>
        </w:rPr>
        <w:t xml:space="preserve">kształtowała się na poziomie </w:t>
      </w:r>
      <w:r w:rsidR="0078262B" w:rsidRPr="006C69CF">
        <w:rPr>
          <w:rFonts w:ascii="Times New Roman" w:hAnsi="Times New Roman" w:cs="Times New Roman"/>
          <w:sz w:val="24"/>
          <w:szCs w:val="24"/>
        </w:rPr>
        <w:t>14 637 118,6</w:t>
      </w:r>
      <w:r w:rsidR="00215046" w:rsidRPr="006C69CF">
        <w:rPr>
          <w:rFonts w:ascii="Times New Roman" w:hAnsi="Times New Roman" w:cs="Times New Roman"/>
          <w:sz w:val="24"/>
          <w:szCs w:val="24"/>
        </w:rPr>
        <w:t xml:space="preserve">1 zł. </w:t>
      </w:r>
    </w:p>
    <w:p w:rsidR="004679CA" w:rsidRPr="006C69CF" w:rsidRDefault="004679CA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087" w:type="dxa"/>
        <w:tblInd w:w="421" w:type="dxa"/>
        <w:tblLook w:val="04A0" w:firstRow="1" w:lastRow="0" w:firstColumn="1" w:lastColumn="0" w:noHBand="0" w:noVBand="1"/>
        <w:tblCaption w:val="dot. Wratości i realizacji umóww zawartych z  NFZ "/>
        <w:tblDescription w:val=" Tabela zawiea dane liczbowe dotyczące wartości zawartych umów i zrealizowanych umów oraz różnice między nimi "/>
      </w:tblPr>
      <w:tblGrid>
        <w:gridCol w:w="1391"/>
        <w:gridCol w:w="1727"/>
        <w:gridCol w:w="2126"/>
        <w:gridCol w:w="1843"/>
      </w:tblGrid>
      <w:tr w:rsidR="006C69CF" w:rsidRPr="006C69CF" w:rsidTr="004679CA">
        <w:trPr>
          <w:tblHeader/>
        </w:trPr>
        <w:tc>
          <w:tcPr>
            <w:tcW w:w="1391" w:type="dxa"/>
            <w:tcBorders>
              <w:bottom w:val="nil"/>
            </w:tcBorders>
            <w:shd w:val="clear" w:color="auto" w:fill="D5DCE4" w:themeFill="text2" w:themeFillTint="33"/>
          </w:tcPr>
          <w:p w:rsidR="00A8212D" w:rsidRPr="006C69CF" w:rsidRDefault="00A8212D" w:rsidP="00E156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D5DCE4" w:themeFill="text2" w:themeFillTint="33"/>
          </w:tcPr>
          <w:p w:rsidR="00A8212D" w:rsidRPr="006C69CF" w:rsidRDefault="004679CA" w:rsidP="004679CA">
            <w:pPr>
              <w:spacing w:line="240" w:lineRule="auto"/>
              <w:jc w:val="center"/>
              <w:rPr>
                <w:rStyle w:val="Wyrnienieintensywne"/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6C69CF">
              <w:rPr>
                <w:rStyle w:val="Pogrubienie"/>
                <w:rFonts w:ascii="Times New Roman" w:hAnsi="Times New Roman" w:cs="Times New Roman"/>
              </w:rPr>
              <w:t>Wartość kontraktu</w:t>
            </w:r>
            <w:r w:rsidR="00A8212D" w:rsidRPr="006C69CF">
              <w:rPr>
                <w:rStyle w:val="Pogrubienie"/>
                <w:rFonts w:ascii="Times New Roman" w:hAnsi="Times New Roman" w:cs="Times New Roman"/>
              </w:rPr>
              <w:t xml:space="preserve"> </w:t>
            </w:r>
            <w:r w:rsidRPr="006C69CF">
              <w:rPr>
                <w:rStyle w:val="Pogrubienie"/>
                <w:rFonts w:ascii="Times New Roman" w:hAnsi="Times New Roman" w:cs="Times New Roman"/>
              </w:rPr>
              <w:br/>
            </w:r>
            <w:r w:rsidR="00A8212D" w:rsidRPr="006C69CF">
              <w:rPr>
                <w:rStyle w:val="Wyrnienieintensywne"/>
                <w:rFonts w:ascii="Times New Roman" w:hAnsi="Times New Roman" w:cs="Times New Roman"/>
                <w:color w:val="auto"/>
              </w:rPr>
              <w:t>w zł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A8212D" w:rsidRPr="006C69CF" w:rsidRDefault="00A8212D" w:rsidP="004679CA">
            <w:pPr>
              <w:spacing w:line="240" w:lineRule="auto"/>
              <w:jc w:val="center"/>
              <w:rPr>
                <w:rStyle w:val="Pogrubienie"/>
                <w:rFonts w:ascii="Times New Roman" w:hAnsi="Times New Roman" w:cs="Times New Roman"/>
              </w:rPr>
            </w:pPr>
            <w:r w:rsidRPr="006C69CF">
              <w:rPr>
                <w:rStyle w:val="Pogrubienie"/>
                <w:rFonts w:ascii="Times New Roman" w:hAnsi="Times New Roman" w:cs="Times New Roman"/>
              </w:rPr>
              <w:t>Wykonanie</w:t>
            </w:r>
          </w:p>
          <w:p w:rsidR="00A8212D" w:rsidRPr="006C69CF" w:rsidRDefault="00A8212D" w:rsidP="004679CA">
            <w:pPr>
              <w:spacing w:line="240" w:lineRule="auto"/>
              <w:jc w:val="center"/>
              <w:rPr>
                <w:rStyle w:val="Wyrnienieintensywne"/>
                <w:rFonts w:ascii="Times New Roman" w:hAnsi="Times New Roman" w:cs="Times New Roman"/>
                <w:color w:val="auto"/>
              </w:rPr>
            </w:pPr>
            <w:r w:rsidRPr="006C69CF">
              <w:rPr>
                <w:rStyle w:val="Wyrnienieintensywne"/>
                <w:rFonts w:ascii="Times New Roman" w:hAnsi="Times New Roman" w:cs="Times New Roman"/>
                <w:color w:val="auto"/>
              </w:rPr>
              <w:t>w zł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A8212D" w:rsidRPr="006C69CF" w:rsidRDefault="00A8212D" w:rsidP="004679CA">
            <w:pPr>
              <w:spacing w:line="240" w:lineRule="auto"/>
              <w:jc w:val="center"/>
              <w:rPr>
                <w:rStyle w:val="Pogrubienie"/>
                <w:rFonts w:ascii="Times New Roman" w:hAnsi="Times New Roman" w:cs="Times New Roman"/>
              </w:rPr>
            </w:pPr>
            <w:r w:rsidRPr="006C69CF">
              <w:rPr>
                <w:rStyle w:val="Pogrubienie"/>
                <w:rFonts w:ascii="Times New Roman" w:hAnsi="Times New Roman" w:cs="Times New Roman"/>
              </w:rPr>
              <w:t>Różnica</w:t>
            </w:r>
          </w:p>
          <w:p w:rsidR="004679CA" w:rsidRPr="006C69CF" w:rsidRDefault="00A8212D" w:rsidP="004679CA">
            <w:pPr>
              <w:spacing w:line="240" w:lineRule="auto"/>
              <w:jc w:val="center"/>
              <w:rPr>
                <w:rStyle w:val="Wyrnienieintensywn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69CF">
              <w:rPr>
                <w:rStyle w:val="Pogrubienie"/>
                <w:rFonts w:ascii="Times New Roman" w:hAnsi="Times New Roman" w:cs="Times New Roman"/>
              </w:rPr>
              <w:t>(kol.1 - kol. 2</w:t>
            </w:r>
            <w:r w:rsidR="004679CA" w:rsidRPr="006C69CF">
              <w:rPr>
                <w:rStyle w:val="Pogrubienie"/>
                <w:rFonts w:ascii="Times New Roman" w:hAnsi="Times New Roman" w:cs="Times New Roman"/>
              </w:rPr>
              <w:t>)</w:t>
            </w:r>
          </w:p>
          <w:p w:rsidR="00A8212D" w:rsidRPr="006C69CF" w:rsidRDefault="00A8212D" w:rsidP="004679CA">
            <w:pPr>
              <w:spacing w:line="240" w:lineRule="auto"/>
              <w:jc w:val="center"/>
              <w:rPr>
                <w:rStyle w:val="Wyrnienieintensywn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69CF">
              <w:rPr>
                <w:rStyle w:val="Wyrnienieintensywne"/>
                <w:rFonts w:ascii="Times New Roman" w:hAnsi="Times New Roman" w:cs="Times New Roman"/>
                <w:color w:val="auto"/>
                <w:sz w:val="24"/>
                <w:szCs w:val="24"/>
              </w:rPr>
              <w:t>w zł</w:t>
            </w:r>
          </w:p>
        </w:tc>
      </w:tr>
      <w:tr w:rsidR="006C69CF" w:rsidRPr="006C69CF" w:rsidTr="00B14396">
        <w:trPr>
          <w:trHeight w:val="286"/>
        </w:trPr>
        <w:tc>
          <w:tcPr>
            <w:tcW w:w="1391" w:type="dxa"/>
            <w:tcBorders>
              <w:top w:val="nil"/>
            </w:tcBorders>
            <w:shd w:val="clear" w:color="auto" w:fill="D5DCE4" w:themeFill="text2" w:themeFillTint="33"/>
          </w:tcPr>
          <w:p w:rsidR="00A8212D" w:rsidRPr="006C69CF" w:rsidRDefault="00A8212D" w:rsidP="00E156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A8212D" w:rsidRPr="006C69CF" w:rsidRDefault="00A8212D" w:rsidP="007F7C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69CF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A8212D" w:rsidRPr="006C69CF" w:rsidRDefault="00A8212D" w:rsidP="007F7C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69CF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A8212D" w:rsidRPr="006C69CF" w:rsidRDefault="00A8212D" w:rsidP="007F7CF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69CF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</w:tr>
      <w:tr w:rsidR="006C69CF" w:rsidRPr="006C69CF" w:rsidTr="00A8212D">
        <w:tc>
          <w:tcPr>
            <w:tcW w:w="1391" w:type="dxa"/>
          </w:tcPr>
          <w:p w:rsidR="00A8212D" w:rsidRPr="006C69CF" w:rsidRDefault="00A8212D" w:rsidP="00E156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9CF">
              <w:rPr>
                <w:rFonts w:ascii="Times New Roman" w:hAnsi="Times New Roman" w:cs="Times New Roman"/>
                <w:b/>
              </w:rPr>
              <w:t xml:space="preserve">2019 ROK </w:t>
            </w:r>
          </w:p>
        </w:tc>
        <w:tc>
          <w:tcPr>
            <w:tcW w:w="1727" w:type="dxa"/>
          </w:tcPr>
          <w:p w:rsidR="00A8212D" w:rsidRPr="006C69CF" w:rsidRDefault="00A8212D" w:rsidP="00A821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69CF">
              <w:rPr>
                <w:rFonts w:ascii="Times New Roman" w:hAnsi="Times New Roman" w:cs="Times New Roman"/>
              </w:rPr>
              <w:t>68 858 462,60</w:t>
            </w:r>
          </w:p>
        </w:tc>
        <w:tc>
          <w:tcPr>
            <w:tcW w:w="2126" w:type="dxa"/>
          </w:tcPr>
          <w:p w:rsidR="00A8212D" w:rsidRPr="006C69CF" w:rsidRDefault="00A8212D" w:rsidP="00A821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69CF">
              <w:rPr>
                <w:rFonts w:ascii="Times New Roman" w:hAnsi="Times New Roman" w:cs="Times New Roman"/>
              </w:rPr>
              <w:t>70 901 604,85</w:t>
            </w:r>
          </w:p>
        </w:tc>
        <w:tc>
          <w:tcPr>
            <w:tcW w:w="1843" w:type="dxa"/>
          </w:tcPr>
          <w:p w:rsidR="00A8212D" w:rsidRPr="006C69CF" w:rsidRDefault="00E54ABB" w:rsidP="00A821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69CF">
              <w:rPr>
                <w:rFonts w:ascii="Times New Roman" w:hAnsi="Times New Roman" w:cs="Times New Roman"/>
              </w:rPr>
              <w:t xml:space="preserve"> </w:t>
            </w:r>
            <w:r w:rsidR="0078262B" w:rsidRPr="006C69CF">
              <w:rPr>
                <w:rFonts w:ascii="Times New Roman" w:hAnsi="Times New Roman" w:cs="Times New Roman"/>
              </w:rPr>
              <w:t>2 043 142,</w:t>
            </w:r>
            <w:r w:rsidR="00A8212D" w:rsidRPr="006C69CF">
              <w:rPr>
                <w:rFonts w:ascii="Times New Roman" w:hAnsi="Times New Roman" w:cs="Times New Roman"/>
              </w:rPr>
              <w:t>25</w:t>
            </w:r>
          </w:p>
        </w:tc>
      </w:tr>
      <w:tr w:rsidR="00A8212D" w:rsidRPr="006C69CF" w:rsidTr="00A8212D">
        <w:tc>
          <w:tcPr>
            <w:tcW w:w="1391" w:type="dxa"/>
          </w:tcPr>
          <w:p w:rsidR="00A8212D" w:rsidRPr="006C69CF" w:rsidRDefault="00A8212D" w:rsidP="00E156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9CF">
              <w:rPr>
                <w:rFonts w:ascii="Times New Roman" w:hAnsi="Times New Roman" w:cs="Times New Roman"/>
                <w:b/>
              </w:rPr>
              <w:t xml:space="preserve">2020 ROK </w:t>
            </w:r>
          </w:p>
        </w:tc>
        <w:tc>
          <w:tcPr>
            <w:tcW w:w="1727" w:type="dxa"/>
          </w:tcPr>
          <w:p w:rsidR="00A8212D" w:rsidRPr="006C69CF" w:rsidRDefault="00A8212D" w:rsidP="00A821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69CF">
              <w:rPr>
                <w:rFonts w:ascii="Times New Roman" w:hAnsi="Times New Roman" w:cs="Times New Roman"/>
              </w:rPr>
              <w:t>80 233 823,70</w:t>
            </w:r>
          </w:p>
        </w:tc>
        <w:tc>
          <w:tcPr>
            <w:tcW w:w="2126" w:type="dxa"/>
          </w:tcPr>
          <w:p w:rsidR="00A8212D" w:rsidRPr="006C69CF" w:rsidRDefault="00982EF5" w:rsidP="00A821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69CF">
              <w:rPr>
                <w:rFonts w:ascii="Times New Roman" w:hAnsi="Times New Roman" w:cs="Times New Roman"/>
              </w:rPr>
              <w:t>92 827 800,06</w:t>
            </w:r>
          </w:p>
        </w:tc>
        <w:tc>
          <w:tcPr>
            <w:tcW w:w="1843" w:type="dxa"/>
          </w:tcPr>
          <w:p w:rsidR="00A8212D" w:rsidRPr="006C69CF" w:rsidRDefault="00982EF5" w:rsidP="00A821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C69CF">
              <w:rPr>
                <w:rFonts w:ascii="Times New Roman" w:hAnsi="Times New Roman" w:cs="Times New Roman"/>
              </w:rPr>
              <w:t>12 593 976,36</w:t>
            </w:r>
          </w:p>
        </w:tc>
      </w:tr>
    </w:tbl>
    <w:p w:rsidR="003C1B92" w:rsidRPr="006C69CF" w:rsidRDefault="003C1B92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64F" w:rsidRPr="006C69CF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 xml:space="preserve">W oparciu o przedłożone wyjaśnienia ustalono, iż różnica pomiędzy wartością podpisanych umów, a wykonaniem kontraktu wynikała z ich specyfiki i wzrostu w 2020 r. liczby realizowanych przez </w:t>
      </w:r>
      <w:proofErr w:type="spellStart"/>
      <w:r w:rsidRPr="006C69CF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Pr="006C69CF">
        <w:rPr>
          <w:rFonts w:ascii="Times New Roman" w:hAnsi="Times New Roman" w:cs="Times New Roman"/>
          <w:sz w:val="24"/>
          <w:szCs w:val="24"/>
        </w:rPr>
        <w:t xml:space="preserve"> umów. </w:t>
      </w:r>
      <w:r w:rsidR="00CD5EA1" w:rsidRPr="006C69CF">
        <w:rPr>
          <w:rFonts w:ascii="Times New Roman" w:hAnsi="Times New Roman" w:cs="Times New Roman"/>
          <w:sz w:val="24"/>
          <w:szCs w:val="24"/>
        </w:rPr>
        <w:t>W</w:t>
      </w:r>
      <w:r w:rsidRPr="006C69CF">
        <w:rPr>
          <w:rFonts w:ascii="Times New Roman" w:hAnsi="Times New Roman" w:cs="Times New Roman"/>
          <w:sz w:val="24"/>
          <w:szCs w:val="24"/>
        </w:rPr>
        <w:t xml:space="preserve"> umowach nr: 13-00-00325-19-02, </w:t>
      </w:r>
      <w:r w:rsidR="00CD5EA1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 xml:space="preserve">13-00-00325-20-03, 13-00-00325-20-08, 13-00-00325-20-10, 17/2020 kwota kontraktu </w:t>
      </w:r>
      <w:r w:rsidR="00CD5EA1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>nie została określona i była uzależniona od liczby</w:t>
      </w:r>
      <w:r w:rsidR="00DD3264" w:rsidRPr="006C69CF">
        <w:rPr>
          <w:rFonts w:ascii="Times New Roman" w:hAnsi="Times New Roman" w:cs="Times New Roman"/>
          <w:sz w:val="24"/>
          <w:szCs w:val="24"/>
        </w:rPr>
        <w:t xml:space="preserve"> i rodzaju wykonanych świadczeń, </w:t>
      </w:r>
      <w:r w:rsidR="00DD3264" w:rsidRPr="006C69CF">
        <w:rPr>
          <w:rFonts w:ascii="Times New Roman" w:hAnsi="Times New Roman" w:cs="Times New Roman"/>
          <w:sz w:val="24"/>
          <w:szCs w:val="24"/>
        </w:rPr>
        <w:br/>
        <w:t xml:space="preserve">w tym m.in. </w:t>
      </w:r>
      <w:r w:rsidRPr="006C69CF">
        <w:rPr>
          <w:rFonts w:ascii="Times New Roman" w:hAnsi="Times New Roman" w:cs="Times New Roman"/>
          <w:sz w:val="24"/>
          <w:szCs w:val="24"/>
        </w:rPr>
        <w:t>zrealizowanych przewozów (</w:t>
      </w:r>
      <w:r w:rsidR="00DD3264" w:rsidRPr="006C69CF">
        <w:rPr>
          <w:rFonts w:ascii="Times New Roman" w:hAnsi="Times New Roman" w:cs="Times New Roman"/>
          <w:sz w:val="24"/>
          <w:szCs w:val="24"/>
        </w:rPr>
        <w:t>w kilometrach)</w:t>
      </w:r>
      <w:r w:rsidR="00CD5EA1" w:rsidRPr="006C69CF">
        <w:rPr>
          <w:rFonts w:ascii="Times New Roman" w:hAnsi="Times New Roman" w:cs="Times New Roman"/>
          <w:sz w:val="24"/>
          <w:szCs w:val="24"/>
        </w:rPr>
        <w:t>,</w:t>
      </w:r>
      <w:r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DD3264" w:rsidRPr="006C69CF">
        <w:rPr>
          <w:rFonts w:ascii="Times New Roman" w:hAnsi="Times New Roman" w:cs="Times New Roman"/>
          <w:sz w:val="24"/>
          <w:szCs w:val="24"/>
        </w:rPr>
        <w:t xml:space="preserve">liczby </w:t>
      </w:r>
      <w:r w:rsidRPr="006C69CF">
        <w:rPr>
          <w:rFonts w:ascii="Times New Roman" w:hAnsi="Times New Roman" w:cs="Times New Roman"/>
          <w:sz w:val="24"/>
          <w:szCs w:val="24"/>
        </w:rPr>
        <w:t>składu osobowego zespołu realizującego transport</w:t>
      </w:r>
      <w:r w:rsidR="00CD5EA1" w:rsidRPr="006C69CF">
        <w:rPr>
          <w:rFonts w:ascii="Times New Roman" w:hAnsi="Times New Roman" w:cs="Times New Roman"/>
          <w:sz w:val="24"/>
          <w:szCs w:val="24"/>
        </w:rPr>
        <w:t xml:space="preserve">y </w:t>
      </w:r>
      <w:r w:rsidR="00DD3264" w:rsidRPr="006C69CF">
        <w:rPr>
          <w:rFonts w:ascii="Times New Roman" w:hAnsi="Times New Roman" w:cs="Times New Roman"/>
          <w:sz w:val="24"/>
          <w:szCs w:val="24"/>
        </w:rPr>
        <w:t>sanitarne</w:t>
      </w:r>
      <w:r w:rsidR="00CD5EA1" w:rsidRPr="006C69CF">
        <w:rPr>
          <w:rFonts w:ascii="Times New Roman" w:hAnsi="Times New Roman" w:cs="Times New Roman"/>
          <w:sz w:val="24"/>
          <w:szCs w:val="24"/>
        </w:rPr>
        <w:t>,</w:t>
      </w:r>
      <w:r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DD3264" w:rsidRPr="006C69CF">
        <w:rPr>
          <w:rFonts w:ascii="Times New Roman" w:hAnsi="Times New Roman" w:cs="Times New Roman"/>
          <w:sz w:val="24"/>
          <w:szCs w:val="24"/>
        </w:rPr>
        <w:t xml:space="preserve">wykonanych </w:t>
      </w:r>
      <w:r w:rsidRPr="006C69CF">
        <w:rPr>
          <w:rFonts w:ascii="Times New Roman" w:hAnsi="Times New Roman" w:cs="Times New Roman"/>
          <w:sz w:val="24"/>
          <w:szCs w:val="24"/>
        </w:rPr>
        <w:t>testów antygenowych</w:t>
      </w:r>
      <w:r w:rsidR="00DD3264" w:rsidRPr="006C69CF">
        <w:rPr>
          <w:rFonts w:ascii="Times New Roman" w:hAnsi="Times New Roman" w:cs="Times New Roman"/>
          <w:sz w:val="24"/>
          <w:szCs w:val="24"/>
        </w:rPr>
        <w:t xml:space="preserve"> na obecność wirusa SARS-COV-2.</w:t>
      </w:r>
    </w:p>
    <w:p w:rsidR="00E1564F" w:rsidRPr="006C69CF" w:rsidRDefault="001B5510" w:rsidP="00D546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 xml:space="preserve">Według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DD3264" w:rsidRPr="006C69CF">
        <w:rPr>
          <w:rFonts w:ascii="Times New Roman" w:hAnsi="Times New Roman" w:cs="Times New Roman"/>
          <w:sz w:val="24"/>
          <w:szCs w:val="24"/>
        </w:rPr>
        <w:t>Z</w:t>
      </w:r>
      <w:r w:rsidRPr="006C69C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C69CF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6C69CF">
        <w:rPr>
          <w:rFonts w:ascii="Times New Roman" w:hAnsi="Times New Roman" w:cs="Times New Roman"/>
          <w:sz w:val="24"/>
          <w:szCs w:val="24"/>
        </w:rPr>
        <w:t xml:space="preserve"> Dyrektora ds. Ekonomicznych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, </w:t>
      </w:r>
      <w:r w:rsidRPr="006C69CF">
        <w:rPr>
          <w:rFonts w:ascii="Times New Roman" w:hAnsi="Times New Roman" w:cs="Times New Roman"/>
          <w:sz w:val="24"/>
          <w:szCs w:val="24"/>
        </w:rPr>
        <w:t xml:space="preserve">za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2019</w:t>
      </w:r>
      <w:r w:rsidRPr="006C69CF">
        <w:rPr>
          <w:rFonts w:ascii="Times New Roman" w:hAnsi="Times New Roman" w:cs="Times New Roman"/>
          <w:sz w:val="24"/>
          <w:szCs w:val="24"/>
        </w:rPr>
        <w:t xml:space="preserve"> r.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i 2020 </w:t>
      </w:r>
      <w:r w:rsidRPr="006C69CF">
        <w:rPr>
          <w:rFonts w:ascii="Times New Roman" w:hAnsi="Times New Roman" w:cs="Times New Roman"/>
          <w:sz w:val="24"/>
          <w:szCs w:val="24"/>
        </w:rPr>
        <w:t xml:space="preserve">r.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Narodowy Fundusz Zdrowia pokrył w całości świadczenia zrealizowane przez </w:t>
      </w:r>
      <w:r w:rsidRPr="006C69CF">
        <w:rPr>
          <w:rFonts w:ascii="Times New Roman" w:hAnsi="Times New Roman" w:cs="Times New Roman"/>
          <w:sz w:val="24"/>
          <w:szCs w:val="24"/>
        </w:rPr>
        <w:t>Centrum Ratownictwa Medycznego</w:t>
      </w:r>
      <w:r w:rsidR="00E1564F" w:rsidRPr="006C69CF">
        <w:rPr>
          <w:rFonts w:ascii="Times New Roman" w:hAnsi="Times New Roman" w:cs="Times New Roman"/>
          <w:sz w:val="24"/>
          <w:szCs w:val="24"/>
        </w:rPr>
        <w:t>.</w:t>
      </w:r>
    </w:p>
    <w:p w:rsidR="00057573" w:rsidRPr="006C69CF" w:rsidRDefault="00E1564F" w:rsidP="00D546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C69CF">
        <w:rPr>
          <w:rFonts w:ascii="Times New Roman" w:hAnsi="Times New Roman" w:cs="Times New Roman"/>
          <w:i/>
          <w:sz w:val="20"/>
          <w:szCs w:val="20"/>
        </w:rPr>
        <w:t xml:space="preserve"> (Dowód akta kontroli str. 43 -47 Zestawienie umów zawartych w latach 2019 -2020</w:t>
      </w:r>
      <w:r w:rsidRPr="006C69CF">
        <w:rPr>
          <w:rFonts w:ascii="Times New Roman" w:hAnsi="Times New Roman" w:cs="Times New Roman"/>
          <w:i/>
          <w:sz w:val="20"/>
          <w:szCs w:val="20"/>
        </w:rPr>
        <w:br/>
        <w:t xml:space="preserve">z NFZ podpisane przez Dyrektor </w:t>
      </w:r>
      <w:proofErr w:type="spellStart"/>
      <w:r w:rsidRPr="006C69CF">
        <w:rPr>
          <w:rFonts w:ascii="Times New Roman" w:hAnsi="Times New Roman" w:cs="Times New Roman"/>
          <w:i/>
          <w:sz w:val="20"/>
          <w:szCs w:val="20"/>
        </w:rPr>
        <w:t>ŚCRMiTS</w:t>
      </w:r>
      <w:proofErr w:type="spellEnd"/>
      <w:r w:rsidRPr="006C69CF">
        <w:rPr>
          <w:rFonts w:ascii="Times New Roman" w:hAnsi="Times New Roman" w:cs="Times New Roman"/>
          <w:i/>
          <w:sz w:val="20"/>
          <w:szCs w:val="20"/>
        </w:rPr>
        <w:t>,, Wyjaśnienia podpisane</w:t>
      </w:r>
      <w:r w:rsidRPr="006C69CF">
        <w:rPr>
          <w:rFonts w:ascii="Times New Roman" w:hAnsi="Times New Roman" w:cs="Times New Roman"/>
          <w:i/>
          <w:sz w:val="20"/>
          <w:szCs w:val="20"/>
        </w:rPr>
        <w:br/>
        <w:t>przez pracownika księgowości i Z-</w:t>
      </w:r>
      <w:proofErr w:type="spellStart"/>
      <w:r w:rsidRPr="006C69CF">
        <w:rPr>
          <w:rFonts w:ascii="Times New Roman" w:hAnsi="Times New Roman" w:cs="Times New Roman"/>
          <w:i/>
          <w:sz w:val="20"/>
          <w:szCs w:val="20"/>
        </w:rPr>
        <w:t>cę</w:t>
      </w:r>
      <w:proofErr w:type="spellEnd"/>
      <w:r w:rsidRPr="006C69CF">
        <w:rPr>
          <w:rFonts w:ascii="Times New Roman" w:hAnsi="Times New Roman" w:cs="Times New Roman"/>
          <w:i/>
          <w:sz w:val="20"/>
          <w:szCs w:val="20"/>
        </w:rPr>
        <w:t xml:space="preserve"> Dyrektora ds. Ekonomicznych)</w:t>
      </w:r>
    </w:p>
    <w:p w:rsidR="00D628CB" w:rsidRPr="006C69CF" w:rsidRDefault="00D628CB" w:rsidP="00D628CB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679CA" w:rsidRPr="006C69CF" w:rsidRDefault="004679CA" w:rsidP="00D546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64F" w:rsidRPr="006C69CF" w:rsidRDefault="00E1564F" w:rsidP="00D546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9CF">
        <w:rPr>
          <w:rFonts w:ascii="Times New Roman" w:hAnsi="Times New Roman" w:cs="Times New Roman"/>
          <w:b/>
          <w:sz w:val="24"/>
          <w:szCs w:val="24"/>
        </w:rPr>
        <w:t>2.1.Udzielanie świadczeń zdrowotnych w jednostkach organizacyjnych Centrum Ratownictwa Medycznego</w:t>
      </w:r>
    </w:p>
    <w:p w:rsidR="001509F2" w:rsidRPr="006C69CF" w:rsidRDefault="00E1564F" w:rsidP="002B48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>Kontrolujący</w:t>
      </w:r>
      <w:r w:rsidR="00DB0326" w:rsidRPr="006C69CF">
        <w:rPr>
          <w:rFonts w:ascii="Times New Roman" w:hAnsi="Times New Roman" w:cs="Times New Roman"/>
          <w:sz w:val="24"/>
          <w:szCs w:val="24"/>
        </w:rPr>
        <w:t xml:space="preserve"> ustalili, że opis przebiegu procesu udzielania świadczeń medycznych </w:t>
      </w:r>
      <w:r w:rsidR="00D54621" w:rsidRPr="006C69CF">
        <w:rPr>
          <w:rFonts w:ascii="Times New Roman" w:hAnsi="Times New Roman" w:cs="Times New Roman"/>
          <w:sz w:val="24"/>
          <w:szCs w:val="24"/>
        </w:rPr>
        <w:br/>
      </w:r>
      <w:r w:rsidR="00DB0326" w:rsidRPr="006C69CF">
        <w:rPr>
          <w:rFonts w:ascii="Times New Roman" w:hAnsi="Times New Roman" w:cs="Times New Roman"/>
          <w:sz w:val="24"/>
          <w:szCs w:val="24"/>
        </w:rPr>
        <w:t>w Centrum Ratownictwa Medycznego ogólnie określa Regulamin</w:t>
      </w:r>
      <w:r w:rsidR="001509F2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DB0326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1509F2" w:rsidRPr="006C69CF">
        <w:rPr>
          <w:rFonts w:ascii="Times New Roman" w:hAnsi="Times New Roman" w:cs="Times New Roman"/>
          <w:sz w:val="24"/>
          <w:szCs w:val="24"/>
        </w:rPr>
        <w:t>(np. w zakresie organizacji świadczeń nocnej i świątecznej opieki zdrowotnej)</w:t>
      </w:r>
      <w:r w:rsidR="00C371FA" w:rsidRPr="006C69CF">
        <w:rPr>
          <w:rFonts w:ascii="Times New Roman" w:hAnsi="Times New Roman" w:cs="Times New Roman"/>
          <w:sz w:val="24"/>
          <w:szCs w:val="24"/>
        </w:rPr>
        <w:t xml:space="preserve">. Ponadto </w:t>
      </w:r>
      <w:r w:rsidR="001509F2" w:rsidRPr="006C69CF">
        <w:rPr>
          <w:rFonts w:ascii="Times New Roman" w:hAnsi="Times New Roman" w:cs="Times New Roman"/>
          <w:sz w:val="24"/>
          <w:szCs w:val="24"/>
        </w:rPr>
        <w:t xml:space="preserve">w Podmiocie </w:t>
      </w:r>
      <w:r w:rsidR="001509F2" w:rsidRPr="006C69CF">
        <w:rPr>
          <w:rFonts w:ascii="Times New Roman" w:hAnsi="Times New Roman" w:cs="Times New Roman"/>
          <w:sz w:val="24"/>
          <w:szCs w:val="24"/>
        </w:rPr>
        <w:lastRenderedPageBreak/>
        <w:t xml:space="preserve">Leczniczym funkcjonują  Zarządzenia Dyrektor </w:t>
      </w:r>
      <w:proofErr w:type="spellStart"/>
      <w:r w:rsidR="001509F2" w:rsidRPr="006C69CF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="001509F2" w:rsidRPr="006C69CF">
        <w:rPr>
          <w:rFonts w:ascii="Times New Roman" w:hAnsi="Times New Roman" w:cs="Times New Roman"/>
          <w:sz w:val="24"/>
          <w:szCs w:val="24"/>
        </w:rPr>
        <w:t xml:space="preserve"> nr: 40/2018 r. z dnia 17.12.2018 r.</w:t>
      </w:r>
      <w:r w:rsidR="004C4657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1509F2" w:rsidRPr="006C69CF">
        <w:rPr>
          <w:rFonts w:ascii="Times New Roman" w:hAnsi="Times New Roman" w:cs="Times New Roman"/>
          <w:sz w:val="24"/>
          <w:szCs w:val="24"/>
        </w:rPr>
        <w:t>oraz 2/2019 z dnia 25.01.2019 r.</w:t>
      </w:r>
      <w:r w:rsidR="00C371FA" w:rsidRPr="006C69CF">
        <w:rPr>
          <w:rFonts w:ascii="Times New Roman" w:hAnsi="Times New Roman" w:cs="Times New Roman"/>
          <w:sz w:val="24"/>
          <w:szCs w:val="24"/>
        </w:rPr>
        <w:t xml:space="preserve">, które regulują odpowiednio: postępowanie z lekami </w:t>
      </w:r>
      <w:r w:rsidR="00D54621" w:rsidRPr="006C69CF">
        <w:rPr>
          <w:rFonts w:ascii="Times New Roman" w:hAnsi="Times New Roman" w:cs="Times New Roman"/>
          <w:sz w:val="24"/>
          <w:szCs w:val="24"/>
        </w:rPr>
        <w:br/>
      </w:r>
      <w:r w:rsidR="00C371FA" w:rsidRPr="006C69CF">
        <w:rPr>
          <w:rFonts w:ascii="Times New Roman" w:hAnsi="Times New Roman" w:cs="Times New Roman"/>
          <w:sz w:val="24"/>
          <w:szCs w:val="24"/>
        </w:rPr>
        <w:t>i wyrobami medycznymi</w:t>
      </w:r>
      <w:r w:rsidR="004C4657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C371FA" w:rsidRPr="006C69CF">
        <w:rPr>
          <w:rFonts w:ascii="Times New Roman" w:hAnsi="Times New Roman" w:cs="Times New Roman"/>
          <w:sz w:val="24"/>
          <w:szCs w:val="24"/>
        </w:rPr>
        <w:t xml:space="preserve">, sposób przechowywania i rozchodu preparatów zawierających środki odurzające i substancje psychotropowe przez </w:t>
      </w:r>
      <w:r w:rsidR="002A5E2E" w:rsidRPr="006C69CF">
        <w:rPr>
          <w:rFonts w:ascii="Times New Roman" w:hAnsi="Times New Roman" w:cs="Times New Roman"/>
          <w:sz w:val="24"/>
          <w:szCs w:val="24"/>
        </w:rPr>
        <w:t>specjalistyczne i podstawowe ZRM</w:t>
      </w:r>
      <w:r w:rsidR="00B36CAB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B36CAB" w:rsidRPr="006C69CF">
        <w:rPr>
          <w:rFonts w:ascii="Times New Roman" w:hAnsi="Times New Roman" w:cs="Times New Roman"/>
          <w:sz w:val="24"/>
          <w:szCs w:val="24"/>
        </w:rPr>
        <w:t>.</w:t>
      </w:r>
      <w:r w:rsidR="00F94A84" w:rsidRPr="006C69CF">
        <w:rPr>
          <w:rFonts w:ascii="Times New Roman" w:hAnsi="Times New Roman" w:cs="Times New Roman"/>
          <w:sz w:val="24"/>
          <w:szCs w:val="24"/>
        </w:rPr>
        <w:br/>
      </w:r>
      <w:r w:rsidR="0061681B" w:rsidRPr="006C69CF">
        <w:rPr>
          <w:rFonts w:ascii="Times New Roman" w:hAnsi="Times New Roman" w:cs="Times New Roman"/>
          <w:sz w:val="24"/>
          <w:szCs w:val="24"/>
        </w:rPr>
        <w:t>Z kolei zasady i organizację</w:t>
      </w:r>
      <w:r w:rsidR="00B36CAB" w:rsidRPr="006C69CF">
        <w:rPr>
          <w:rFonts w:ascii="Times New Roman" w:hAnsi="Times New Roman" w:cs="Times New Roman"/>
          <w:sz w:val="24"/>
          <w:szCs w:val="24"/>
        </w:rPr>
        <w:t xml:space="preserve"> świadczeń zdrowotnych udzielanych przez zespoły ratownictwa medycznego określa</w:t>
      </w:r>
      <w:r w:rsidR="00F94A84" w:rsidRPr="006C69CF">
        <w:rPr>
          <w:rFonts w:ascii="Times New Roman" w:hAnsi="Times New Roman" w:cs="Times New Roman"/>
          <w:sz w:val="24"/>
          <w:szCs w:val="24"/>
        </w:rPr>
        <w:t xml:space="preserve"> ustawa o Państwowym Ratownictwie Medycznym z dnia 06 września 2006 r.</w:t>
      </w:r>
      <w:r w:rsidR="00F94A84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F94A84" w:rsidRPr="006C69CF">
        <w:rPr>
          <w:rFonts w:ascii="Times New Roman" w:hAnsi="Times New Roman" w:cs="Times New Roman"/>
          <w:sz w:val="24"/>
          <w:szCs w:val="24"/>
        </w:rPr>
        <w:t xml:space="preserve"> (zwana dalej </w:t>
      </w:r>
      <w:proofErr w:type="spellStart"/>
      <w:r w:rsidR="00F94A84" w:rsidRPr="006C69CF">
        <w:rPr>
          <w:rFonts w:ascii="Times New Roman" w:hAnsi="Times New Roman" w:cs="Times New Roman"/>
          <w:sz w:val="24"/>
          <w:szCs w:val="24"/>
        </w:rPr>
        <w:t>u.p.r.m</w:t>
      </w:r>
      <w:proofErr w:type="spellEnd"/>
      <w:r w:rsidR="00F94A84" w:rsidRPr="006C69CF">
        <w:rPr>
          <w:rFonts w:ascii="Times New Roman" w:hAnsi="Times New Roman" w:cs="Times New Roman"/>
          <w:sz w:val="24"/>
          <w:szCs w:val="24"/>
        </w:rPr>
        <w:t xml:space="preserve">.) </w:t>
      </w:r>
      <w:r w:rsidR="0061681B" w:rsidRPr="006C69CF">
        <w:rPr>
          <w:rFonts w:ascii="Times New Roman" w:hAnsi="Times New Roman" w:cs="Times New Roman"/>
          <w:sz w:val="24"/>
          <w:szCs w:val="24"/>
        </w:rPr>
        <w:t>oraz</w:t>
      </w:r>
      <w:r w:rsidR="00F94A84" w:rsidRPr="006C69CF">
        <w:rPr>
          <w:rFonts w:ascii="Times New Roman" w:hAnsi="Times New Roman" w:cs="Times New Roman"/>
          <w:sz w:val="24"/>
          <w:szCs w:val="24"/>
        </w:rPr>
        <w:t xml:space="preserve"> aktów wykonawczych, w tym m.in. w sprawie: </w:t>
      </w:r>
      <w:r w:rsidR="0061681B" w:rsidRPr="006C69CF">
        <w:rPr>
          <w:rFonts w:ascii="Times New Roman" w:hAnsi="Times New Roman" w:cs="Times New Roman"/>
          <w:sz w:val="24"/>
          <w:szCs w:val="24"/>
        </w:rPr>
        <w:br/>
      </w:r>
      <w:r w:rsidR="00F94A84" w:rsidRPr="006C69CF">
        <w:rPr>
          <w:rFonts w:ascii="Times New Roman" w:hAnsi="Times New Roman" w:cs="Times New Roman"/>
          <w:sz w:val="24"/>
          <w:szCs w:val="24"/>
        </w:rPr>
        <w:t>1)  świadczeń gwarantowanych z zakresu ratownictwa medycznego</w:t>
      </w:r>
      <w:r w:rsidR="0061681B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F94A84" w:rsidRPr="006C69CF">
        <w:rPr>
          <w:rFonts w:ascii="Times New Roman" w:hAnsi="Times New Roman" w:cs="Times New Roman"/>
          <w:sz w:val="24"/>
          <w:szCs w:val="24"/>
        </w:rPr>
        <w:t>; 2) medycznych czynności ratunkowych i świadczeń zdrowotnych innych niż medyczne czynności ratunkowe, które mogą być udzielane przez ratownika medycznego</w:t>
      </w:r>
      <w:r w:rsidR="0061681B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F94A84" w:rsidRPr="006C69CF">
        <w:rPr>
          <w:rFonts w:ascii="Times New Roman" w:hAnsi="Times New Roman" w:cs="Times New Roman"/>
          <w:sz w:val="24"/>
          <w:szCs w:val="24"/>
        </w:rPr>
        <w:t xml:space="preserve">; 3) rodzaju i zakresu świadczeń zapobiegawczych, diagnostycznych, leczniczych i rehabilitacyjnych udzielanych </w:t>
      </w:r>
      <w:r w:rsidR="00F14A5B" w:rsidRPr="006C69CF">
        <w:rPr>
          <w:rFonts w:ascii="Times New Roman" w:hAnsi="Times New Roman" w:cs="Times New Roman"/>
          <w:sz w:val="24"/>
          <w:szCs w:val="24"/>
        </w:rPr>
        <w:br/>
      </w:r>
      <w:r w:rsidR="00F94A84" w:rsidRPr="006C69CF">
        <w:rPr>
          <w:rFonts w:ascii="Times New Roman" w:hAnsi="Times New Roman" w:cs="Times New Roman"/>
          <w:sz w:val="24"/>
          <w:szCs w:val="24"/>
        </w:rPr>
        <w:t xml:space="preserve">przez pielęgniarkę albo położną samodzielnie bez zlecenia lekarskiego, a także ustawy </w:t>
      </w:r>
      <w:r w:rsidR="00F14A5B" w:rsidRPr="006C69CF">
        <w:rPr>
          <w:rFonts w:ascii="Times New Roman" w:hAnsi="Times New Roman" w:cs="Times New Roman"/>
          <w:sz w:val="24"/>
          <w:szCs w:val="24"/>
        </w:rPr>
        <w:br/>
      </w:r>
      <w:r w:rsidR="00F94A84" w:rsidRPr="006C69CF">
        <w:rPr>
          <w:rFonts w:ascii="Times New Roman" w:hAnsi="Times New Roman" w:cs="Times New Roman"/>
          <w:sz w:val="24"/>
          <w:szCs w:val="24"/>
        </w:rPr>
        <w:t>o ochronie zdrowia psychicznego</w:t>
      </w:r>
      <w:r w:rsidR="0061681B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 w:rsidR="00903538" w:rsidRPr="006C69CF">
        <w:rPr>
          <w:rFonts w:ascii="Times New Roman" w:hAnsi="Times New Roman" w:cs="Times New Roman"/>
          <w:sz w:val="24"/>
          <w:szCs w:val="24"/>
        </w:rPr>
        <w:t>.</w:t>
      </w:r>
      <w:r w:rsidR="00F14A5B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903538" w:rsidRPr="006C69CF">
        <w:rPr>
          <w:rFonts w:ascii="Times New Roman" w:hAnsi="Times New Roman" w:cs="Times New Roman"/>
          <w:sz w:val="24"/>
          <w:szCs w:val="24"/>
        </w:rPr>
        <w:t xml:space="preserve">Ponadto, do 31.12.2020 r. </w:t>
      </w:r>
      <w:r w:rsidR="00281893" w:rsidRPr="006C69CF">
        <w:rPr>
          <w:rFonts w:ascii="Times New Roman" w:hAnsi="Times New Roman" w:cs="Times New Roman"/>
          <w:sz w:val="24"/>
          <w:szCs w:val="24"/>
        </w:rPr>
        <w:t xml:space="preserve">w Centrum obowiązywało rozporządzenie Ministra Zdrowia w sprawie </w:t>
      </w:r>
      <w:r w:rsidR="00F14A5B" w:rsidRPr="006C69CF">
        <w:rPr>
          <w:rFonts w:ascii="Times New Roman" w:hAnsi="Times New Roman" w:cs="Times New Roman"/>
          <w:sz w:val="24"/>
          <w:szCs w:val="24"/>
        </w:rPr>
        <w:t>ramowych procedur przyjmowania wezwań przez dyspozytora medycznego i dysponowania zespołami ratownictwa medycznego</w:t>
      </w:r>
      <w:r w:rsidR="00F14A5B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F14A5B" w:rsidRPr="006C69CF">
        <w:rPr>
          <w:rFonts w:ascii="Times New Roman" w:hAnsi="Times New Roman" w:cs="Times New Roman"/>
          <w:sz w:val="24"/>
          <w:szCs w:val="24"/>
        </w:rPr>
        <w:t>.</w:t>
      </w:r>
    </w:p>
    <w:p w:rsidR="00D628CB" w:rsidRPr="006C69CF" w:rsidRDefault="00E1564F" w:rsidP="002B4828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C69CF">
        <w:rPr>
          <w:rFonts w:ascii="Times New Roman" w:hAnsi="Times New Roman" w:cs="Times New Roman"/>
          <w:i/>
          <w:sz w:val="20"/>
          <w:szCs w:val="20"/>
        </w:rPr>
        <w:t>(Dowód akta kontroli str. 48 Informacja podpisana przez Kierownik</w:t>
      </w:r>
      <w:r w:rsidR="00F94A84" w:rsidRPr="006C69CF">
        <w:rPr>
          <w:rFonts w:ascii="Times New Roman" w:hAnsi="Times New Roman" w:cs="Times New Roman"/>
          <w:i/>
          <w:sz w:val="20"/>
          <w:szCs w:val="20"/>
        </w:rPr>
        <w:t>a Działu Nadzoru i Organizacji)</w:t>
      </w:r>
    </w:p>
    <w:p w:rsidR="00C31CF9" w:rsidRPr="006C69CF" w:rsidRDefault="00C31CF9" w:rsidP="002B4828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C7023" w:rsidRPr="006C69CF" w:rsidRDefault="00E1564F" w:rsidP="002B48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>W</w:t>
      </w:r>
      <w:r w:rsidR="008857D4" w:rsidRPr="006C69CF">
        <w:rPr>
          <w:rFonts w:ascii="Times New Roman" w:hAnsi="Times New Roman" w:cs="Times New Roman"/>
          <w:sz w:val="24"/>
          <w:szCs w:val="24"/>
        </w:rPr>
        <w:t xml:space="preserve"> trakcie czynności kontrolnych ustalono, że w latach 2019 – 2020 w </w:t>
      </w:r>
      <w:proofErr w:type="spellStart"/>
      <w:r w:rsidR="008857D4" w:rsidRPr="006C69CF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="008857D4" w:rsidRPr="006C69CF">
        <w:rPr>
          <w:rFonts w:ascii="Times New Roman" w:hAnsi="Times New Roman" w:cs="Times New Roman"/>
          <w:sz w:val="24"/>
          <w:szCs w:val="24"/>
        </w:rPr>
        <w:t xml:space="preserve"> funkcjonowało </w:t>
      </w:r>
      <w:r w:rsidR="005255F6" w:rsidRPr="006C69CF">
        <w:rPr>
          <w:rFonts w:ascii="Times New Roman" w:hAnsi="Times New Roman" w:cs="Times New Roman"/>
          <w:sz w:val="24"/>
          <w:szCs w:val="24"/>
        </w:rPr>
        <w:t xml:space="preserve">12 oddziałów i 13 ambulatoriów, w </w:t>
      </w:r>
      <w:r w:rsidR="008857D4" w:rsidRPr="006C69CF">
        <w:rPr>
          <w:rFonts w:ascii="Times New Roman" w:hAnsi="Times New Roman" w:cs="Times New Roman"/>
          <w:sz w:val="24"/>
          <w:szCs w:val="24"/>
        </w:rPr>
        <w:t xml:space="preserve">tym </w:t>
      </w:r>
      <w:r w:rsidRPr="006C69CF">
        <w:rPr>
          <w:rFonts w:ascii="Times New Roman" w:hAnsi="Times New Roman" w:cs="Times New Roman"/>
          <w:sz w:val="24"/>
          <w:szCs w:val="24"/>
        </w:rPr>
        <w:t xml:space="preserve">5 ambulatoriów świadczyło usługi </w:t>
      </w:r>
      <w:r w:rsidR="008857D4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>w ramach nocnej i świątecznej opieki zdrowotnej</w:t>
      </w:r>
      <w:r w:rsidR="005255F6" w:rsidRPr="006C69CF">
        <w:rPr>
          <w:rFonts w:ascii="Times New Roman" w:hAnsi="Times New Roman" w:cs="Times New Roman"/>
          <w:sz w:val="24"/>
          <w:szCs w:val="24"/>
        </w:rPr>
        <w:t xml:space="preserve"> tj.</w:t>
      </w:r>
      <w:r w:rsidR="005C4153" w:rsidRPr="006C69CF">
        <w:rPr>
          <w:rFonts w:ascii="Times New Roman" w:hAnsi="Times New Roman" w:cs="Times New Roman"/>
          <w:sz w:val="24"/>
          <w:szCs w:val="24"/>
        </w:rPr>
        <w:t>: 1</w:t>
      </w:r>
      <w:r w:rsidRPr="006C69CF">
        <w:rPr>
          <w:rFonts w:ascii="Times New Roman" w:hAnsi="Times New Roman" w:cs="Times New Roman"/>
          <w:sz w:val="24"/>
          <w:szCs w:val="24"/>
        </w:rPr>
        <w:t>) jedno w Mniowie</w:t>
      </w:r>
      <w:r w:rsidR="005255F6" w:rsidRPr="006C69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5C4153" w:rsidRPr="006C69CF">
        <w:rPr>
          <w:rFonts w:ascii="Times New Roman" w:hAnsi="Times New Roman" w:cs="Times New Roman"/>
          <w:sz w:val="24"/>
          <w:szCs w:val="24"/>
        </w:rPr>
        <w:t xml:space="preserve">; </w:t>
      </w:r>
      <w:r w:rsidR="005C4153" w:rsidRPr="006C69CF">
        <w:rPr>
          <w:rFonts w:ascii="Times New Roman" w:hAnsi="Times New Roman" w:cs="Times New Roman"/>
          <w:sz w:val="24"/>
          <w:szCs w:val="24"/>
        </w:rPr>
        <w:br/>
        <w:t>2</w:t>
      </w:r>
      <w:r w:rsidR="00513E9C" w:rsidRPr="006C69CF">
        <w:rPr>
          <w:rFonts w:ascii="Times New Roman" w:hAnsi="Times New Roman" w:cs="Times New Roman"/>
          <w:sz w:val="24"/>
          <w:szCs w:val="24"/>
        </w:rPr>
        <w:t xml:space="preserve">) cztery </w:t>
      </w:r>
      <w:r w:rsidRPr="006C69CF">
        <w:rPr>
          <w:rFonts w:ascii="Times New Roman" w:hAnsi="Times New Roman" w:cs="Times New Roman"/>
          <w:sz w:val="24"/>
          <w:szCs w:val="24"/>
        </w:rPr>
        <w:t xml:space="preserve">jako podwykonawca dla: Centrum Matki i Noworodka w Kielcach, Zespołu Opieki Zdrowotnej w Pińczowie, Samodzielnego Publicznego Zespołu Opieki Zdrowotnej </w:t>
      </w:r>
      <w:r w:rsidR="00513E9C" w:rsidRPr="006C69CF">
        <w:rPr>
          <w:rFonts w:ascii="Times New Roman" w:hAnsi="Times New Roman" w:cs="Times New Roman"/>
          <w:sz w:val="24"/>
          <w:szCs w:val="24"/>
        </w:rPr>
        <w:br/>
      </w:r>
      <w:r w:rsidRPr="006C69CF">
        <w:rPr>
          <w:rFonts w:ascii="Times New Roman" w:hAnsi="Times New Roman" w:cs="Times New Roman"/>
          <w:sz w:val="24"/>
          <w:szCs w:val="24"/>
        </w:rPr>
        <w:t xml:space="preserve">w Kazimierzy Wielkiej oraz Szpitala św. Leona w Opatowie. </w:t>
      </w:r>
    </w:p>
    <w:p w:rsidR="002C7023" w:rsidRPr="006C69CF" w:rsidRDefault="002C7023" w:rsidP="00C0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64F" w:rsidRPr="006C69CF" w:rsidRDefault="002C7023" w:rsidP="00C0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848">
        <w:rPr>
          <w:rFonts w:ascii="Times New Roman" w:hAnsi="Times New Roman" w:cs="Times New Roman"/>
          <w:sz w:val="24"/>
          <w:szCs w:val="24"/>
        </w:rPr>
        <w:t>Dyrektor Centrum Ratownict</w:t>
      </w:r>
      <w:r w:rsidR="006E77E6" w:rsidRPr="00541848">
        <w:rPr>
          <w:rFonts w:ascii="Times New Roman" w:hAnsi="Times New Roman" w:cs="Times New Roman"/>
          <w:sz w:val="24"/>
          <w:szCs w:val="24"/>
        </w:rPr>
        <w:t>wa Medycznego poinformowała, że</w:t>
      </w:r>
      <w:r w:rsidRPr="00541848">
        <w:rPr>
          <w:rFonts w:ascii="Times New Roman" w:hAnsi="Times New Roman" w:cs="Times New Roman"/>
          <w:sz w:val="24"/>
          <w:szCs w:val="24"/>
        </w:rPr>
        <w:t xml:space="preserve"> a</w:t>
      </w:r>
      <w:r w:rsidR="00E1564F" w:rsidRPr="00541848">
        <w:rPr>
          <w:rFonts w:ascii="Times New Roman" w:hAnsi="Times New Roman" w:cs="Times New Roman"/>
          <w:sz w:val="24"/>
          <w:szCs w:val="24"/>
        </w:rPr>
        <w:t xml:space="preserve">mbulatoria ogólnolekarskie </w:t>
      </w:r>
      <w:r w:rsidR="00967791" w:rsidRPr="00541848">
        <w:rPr>
          <w:rFonts w:ascii="Times New Roman" w:hAnsi="Times New Roman" w:cs="Times New Roman"/>
          <w:sz w:val="24"/>
          <w:szCs w:val="24"/>
        </w:rPr>
        <w:t xml:space="preserve">(nadal zarejestrowane w RPWDL) </w:t>
      </w:r>
      <w:r w:rsidR="00E1564F" w:rsidRPr="00541848">
        <w:rPr>
          <w:rFonts w:ascii="Times New Roman" w:hAnsi="Times New Roman" w:cs="Times New Roman"/>
          <w:sz w:val="24"/>
          <w:szCs w:val="24"/>
        </w:rPr>
        <w:t xml:space="preserve">spełniają normy wymagane dla gabinetu zabiegowego </w:t>
      </w:r>
      <w:r w:rsidR="006E77E6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lastRenderedPageBreak/>
        <w:t xml:space="preserve">i lekarskiego, poczekalni </w:t>
      </w:r>
      <w:r w:rsidRPr="006C69CF">
        <w:rPr>
          <w:rFonts w:ascii="Times New Roman" w:hAnsi="Times New Roman" w:cs="Times New Roman"/>
          <w:sz w:val="24"/>
          <w:szCs w:val="24"/>
        </w:rPr>
        <w:t>oraz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węzła sanitarnego</w:t>
      </w:r>
      <w:r w:rsidRPr="006C69CF">
        <w:rPr>
          <w:rFonts w:ascii="Times New Roman" w:hAnsi="Times New Roman" w:cs="Times New Roman"/>
          <w:sz w:val="24"/>
          <w:szCs w:val="24"/>
        </w:rPr>
        <w:t>.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Gabinety utrzymywane są </w:t>
      </w:r>
      <w:r w:rsidRPr="006C69CF">
        <w:rPr>
          <w:rFonts w:ascii="Times New Roman" w:hAnsi="Times New Roman" w:cs="Times New Roman"/>
          <w:sz w:val="24"/>
          <w:szCs w:val="24"/>
        </w:rPr>
        <w:t xml:space="preserve">wyposażone </w:t>
      </w:r>
      <w:r w:rsidR="006E77E6"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>w podstawowe śr</w:t>
      </w:r>
      <w:r w:rsidRPr="006C69CF">
        <w:rPr>
          <w:rFonts w:ascii="Times New Roman" w:hAnsi="Times New Roman" w:cs="Times New Roman"/>
          <w:sz w:val="24"/>
          <w:szCs w:val="24"/>
        </w:rPr>
        <w:t>odki medyczne i farmakologiczne. Z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uwagi na charakter działalności </w:t>
      </w:r>
      <w:proofErr w:type="spellStart"/>
      <w:r w:rsidRPr="006C69CF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Pr="006C69CF">
        <w:rPr>
          <w:rFonts w:ascii="Times New Roman" w:hAnsi="Times New Roman" w:cs="Times New Roman"/>
          <w:sz w:val="24"/>
          <w:szCs w:val="24"/>
        </w:rPr>
        <w:t xml:space="preserve"> potencjalny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pacjent może zgłosić się do </w:t>
      </w:r>
      <w:r w:rsidRPr="006C69CF">
        <w:rPr>
          <w:rFonts w:ascii="Times New Roman" w:hAnsi="Times New Roman" w:cs="Times New Roman"/>
          <w:sz w:val="24"/>
          <w:szCs w:val="24"/>
        </w:rPr>
        <w:t xml:space="preserve">Centrum Ratownictwa Medycznego </w:t>
      </w:r>
      <w:r w:rsidR="006E77E6"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w celu uzyskania doraźnej pomocy. Ponadto w części </w:t>
      </w:r>
      <w:r w:rsidR="00F21E47" w:rsidRPr="006C69CF">
        <w:rPr>
          <w:rFonts w:ascii="Times New Roman" w:hAnsi="Times New Roman" w:cs="Times New Roman"/>
          <w:sz w:val="24"/>
          <w:szCs w:val="24"/>
        </w:rPr>
        <w:t xml:space="preserve">ambulatorium okresowo wykonuje się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badania osób zatrzymanych przez policję przed osadzeniem w areszcie.</w:t>
      </w:r>
    </w:p>
    <w:p w:rsidR="00E1564F" w:rsidRPr="006C69CF" w:rsidRDefault="00E1564F" w:rsidP="002B4828">
      <w:pPr>
        <w:pStyle w:val="Cytat"/>
        <w:spacing w:before="0" w:after="0" w:line="360" w:lineRule="auto"/>
        <w:ind w:left="0" w:right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C69CF">
        <w:rPr>
          <w:rFonts w:ascii="Times New Roman" w:hAnsi="Times New Roman" w:cs="Times New Roman"/>
          <w:color w:val="auto"/>
          <w:sz w:val="20"/>
          <w:szCs w:val="20"/>
        </w:rPr>
        <w:t xml:space="preserve"> (Dowód akta kontroli str. 49 Zestawienie nr 2 i wyjaśnienie podpisane przez Dyrektor ŚCRMITS)</w:t>
      </w:r>
    </w:p>
    <w:p w:rsidR="00512039" w:rsidRPr="006C69CF" w:rsidRDefault="00512039" w:rsidP="002B482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:rsidR="002B4828" w:rsidRPr="006C69CF" w:rsidRDefault="00625732" w:rsidP="002B48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ustalili, że </w:t>
      </w:r>
      <w:proofErr w:type="spellStart"/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ŚCRMiTS</w:t>
      </w:r>
      <w:proofErr w:type="spellEnd"/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styczniu 2</w:t>
      </w:r>
      <w:r w:rsidR="006E77E6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019 r.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dysponowało</w:t>
      </w:r>
      <w:r w:rsidR="006E77E6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zespołami </w:t>
      </w:r>
      <w:r w:rsidR="00B75226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wyjazdowymi: 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specjalistycznymi ,,S” (10),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wowymi</w:t>
      </w:r>
      <w:r w:rsidR="00B75226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,,P” (34),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typu N </w:t>
      </w:r>
      <w:r w:rsidR="006E77E6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(1) natomiast 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 grudniu 2019 r</w:t>
      </w:r>
      <w:r w:rsidR="00E3716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względu </w:t>
      </w:r>
      <w:r w:rsidR="00627DBE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przekształcenie zespołów</w:t>
      </w:r>
      <w:r w:rsidR="0025310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było</w:t>
      </w:r>
      <w:r w:rsidR="008520BD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E3716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zespołów 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,,S” </w:t>
      </w:r>
      <w:r w:rsidR="00996DD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 </w:t>
      </w:r>
      <w:r w:rsidR="00E3716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zespołów </w:t>
      </w:r>
      <w:r w:rsidR="00996DD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</w:t>
      </w:r>
      <w:r w:rsidR="0051203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,,P” </w:t>
      </w:r>
      <w:r w:rsidR="0025310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 </w:t>
      </w:r>
      <w:r w:rsidR="00E3716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pozostawało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gotowości całodobowej </w:t>
      </w:r>
      <w:r w:rsidR="00563F70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B4828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przez 8 </w:t>
      </w:r>
      <w:r w:rsidR="002B4828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dziennie.</w:t>
      </w:r>
    </w:p>
    <w:p w:rsidR="00E1564F" w:rsidRPr="006C69CF" w:rsidRDefault="00E1564F" w:rsidP="003B09D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(Dowód akta kontroli str. 50 Zestawienia dotycz</w:t>
      </w:r>
      <w:r w:rsidR="002B4828"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ące liczby zespołów wyjazdowych </w:t>
      </w:r>
      <w:r w:rsidR="00EC1445"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 </w:t>
      </w:r>
      <w:r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typu: S,P,N  i wyjaśnienie po</w:t>
      </w:r>
      <w:r w:rsidR="003F443C"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dpisane przez Dyrektor </w:t>
      </w:r>
      <w:proofErr w:type="spellStart"/>
      <w:r w:rsidR="003F443C"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ŚCRMiTS</w:t>
      </w:r>
      <w:proofErr w:type="spellEnd"/>
      <w:r w:rsidR="003F443C"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413C99" w:rsidRPr="006C69CF" w:rsidRDefault="00413C99" w:rsidP="002B4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564F" w:rsidRPr="006C69CF" w:rsidRDefault="00523E1D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Świadczenia realizowane przez z</w:t>
      </w:r>
      <w:r w:rsidR="00E1564F" w:rsidRPr="006C69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espoły wyjazdowe </w:t>
      </w:r>
    </w:p>
    <w:p w:rsidR="007A354E" w:rsidRPr="006C69CF" w:rsidRDefault="00514882" w:rsidP="00E1564F">
      <w:pPr>
        <w:spacing w:after="0" w:line="360" w:lineRule="auto"/>
        <w:jc w:val="both"/>
        <w:rPr>
          <w:rStyle w:val="Wyrnieniedelikatne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Przedstawione</w:t>
      </w:r>
      <w:r w:rsidR="00985A7B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354E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zestawienie obrazuje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świadczeń zdrowotnych realizowanych </w:t>
      </w:r>
      <w:r w:rsidR="007A354E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A354E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latach 2019 – 2020 </w:t>
      </w:r>
      <w:r w:rsidR="00D23A11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zespoły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Ratownictwa Medycznego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typu</w:t>
      </w:r>
      <w:r w:rsidR="00D23A11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E1564F" w:rsidRPr="006C69C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3"/>
      </w:r>
      <w:r w:rsidR="00D23A11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1564F" w:rsidRPr="006C69C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4"/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Style w:val="Tabela-Siatka1"/>
        <w:tblW w:w="9782" w:type="dxa"/>
        <w:tblInd w:w="-289" w:type="dxa"/>
        <w:tblLayout w:type="fixed"/>
        <w:tblLook w:val="04A0" w:firstRow="1" w:lastRow="0" w:firstColumn="1" w:lastColumn="0" w:noHBand="0" w:noVBand="1"/>
        <w:tblCaption w:val="Tabela 2 "/>
        <w:tblDescription w:val="Zestawienie wyjazdów w latach 2019-2020 zespołów typu S i P  ŚCRMiTS w Kielcach "/>
      </w:tblPr>
      <w:tblGrid>
        <w:gridCol w:w="1277"/>
        <w:gridCol w:w="1417"/>
        <w:gridCol w:w="1134"/>
        <w:gridCol w:w="1347"/>
        <w:gridCol w:w="1063"/>
        <w:gridCol w:w="142"/>
        <w:gridCol w:w="1134"/>
        <w:gridCol w:w="1134"/>
        <w:gridCol w:w="1134"/>
      </w:tblGrid>
      <w:tr w:rsidR="006C69CF" w:rsidRPr="006C69CF" w:rsidTr="008E26ED">
        <w:trPr>
          <w:tblHeader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b/>
              </w:rPr>
            </w:pPr>
            <w:r w:rsidRPr="006C69CF">
              <w:rPr>
                <w:b/>
              </w:rPr>
              <w:t xml:space="preserve">2019 r. 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b/>
              </w:rPr>
            </w:pPr>
            <w:r w:rsidRPr="006C69CF">
              <w:rPr>
                <w:b/>
              </w:rPr>
              <w:t>2020 r.</w:t>
            </w:r>
          </w:p>
        </w:tc>
      </w:tr>
      <w:tr w:rsidR="006C69CF" w:rsidRPr="006C69CF" w:rsidTr="008E26ED">
        <w:trPr>
          <w:trHeight w:val="3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Wypadki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Zachorowania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Wypadki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Zachorowania</w:t>
            </w:r>
          </w:p>
        </w:tc>
      </w:tr>
      <w:tr w:rsidR="006C69CF" w:rsidRPr="006C69CF" w:rsidTr="008E26E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 w:rsidP="008E26ED">
            <w:pPr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 w:rsidP="008E26ED">
            <w:pPr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P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P</w:t>
            </w:r>
          </w:p>
        </w:tc>
      </w:tr>
      <w:tr w:rsidR="006C69CF" w:rsidRPr="006C69CF" w:rsidTr="008E26E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2 378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15 404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16 455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84 808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1 360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12 537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11 721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77 991</w:t>
            </w:r>
          </w:p>
        </w:tc>
      </w:tr>
      <w:tr w:rsidR="006C69CF" w:rsidRPr="006C69CF" w:rsidTr="008E26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17 782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101 263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13 897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89 712</w:t>
            </w:r>
          </w:p>
        </w:tc>
      </w:tr>
      <w:tr w:rsidR="006C69CF" w:rsidRPr="006C69CF" w:rsidTr="00B96242"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CF" w:rsidRPr="006C69CF" w:rsidRDefault="000863CF">
            <w:pPr>
              <w:spacing w:line="312" w:lineRule="exact"/>
              <w:contextualSpacing/>
              <w:jc w:val="center"/>
            </w:pPr>
            <w:r w:rsidRPr="006C69CF">
              <w:t xml:space="preserve">119 045 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CF" w:rsidRPr="006C69CF" w:rsidRDefault="000863CF">
            <w:pPr>
              <w:spacing w:line="312" w:lineRule="exact"/>
              <w:contextualSpacing/>
              <w:jc w:val="center"/>
            </w:pPr>
            <w:r w:rsidRPr="006C69CF">
              <w:t xml:space="preserve">103 609 </w:t>
            </w:r>
          </w:p>
        </w:tc>
      </w:tr>
    </w:tbl>
    <w:p w:rsidR="004E124B" w:rsidRPr="006C69CF" w:rsidRDefault="000863C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danych pozwoliła na ustalenie, że w latach 2019 – 2020</w:t>
      </w:r>
      <w:r w:rsidR="005D3698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zespoły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,,S” i ,,P” </w:t>
      </w:r>
      <w:r w:rsidR="00AA1C2C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C34AB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wykonały łącznie 222 654 wyjazdów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wypadków i zachorowań, w tym:</w:t>
      </w:r>
      <w:r w:rsidR="005D3698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2019 r.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146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119 045 i w 2020 r. – 103 609.  </w:t>
      </w:r>
      <w:r w:rsidR="005D3698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8742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</w:t>
      </w:r>
      <w:r w:rsidR="00AE337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porównaniu do 2019 r. </w:t>
      </w:r>
      <w:r w:rsidR="004C34AB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</w:t>
      </w:r>
      <w:r w:rsidR="003E146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wyjazdów </w:t>
      </w:r>
      <w:r w:rsidR="0008742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zespołów</w:t>
      </w:r>
      <w:r w:rsidR="004E124B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8742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124B" w:rsidRPr="006C69CF" w:rsidRDefault="0008742F" w:rsidP="004E124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wynosiła 13 081, czyli  mniej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5 752, </w:t>
      </w:r>
    </w:p>
    <w:p w:rsidR="004E124B" w:rsidRPr="006C69CF" w:rsidRDefault="004E124B" w:rsidP="004E124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wynosiła 90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528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698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czyli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o 9</w:t>
      </w:r>
      <w:r w:rsidR="005D3698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 684.</w:t>
      </w:r>
    </w:p>
    <w:p w:rsidR="002F4B62" w:rsidRPr="006C69CF" w:rsidRDefault="002F4B62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Pr="006C69CF" w:rsidRDefault="007E0BCE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umowy podwykonawstwa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jednym rejonie operacyjnym świadczenia zdrowotne zabezpieczają zespoły wyjazdowe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SP ZOZ Staszów</w:t>
      </w:r>
      <w:r w:rsidR="00E1564F" w:rsidRPr="006C69C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5"/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w tym zakresie obrazuje poniższe zestawienie.</w:t>
      </w:r>
    </w:p>
    <w:p w:rsidR="002F4B62" w:rsidRPr="006C69CF" w:rsidRDefault="002F4B62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9072" w:type="dxa"/>
        <w:tblInd w:w="-5" w:type="dxa"/>
        <w:tblLook w:val="04A0" w:firstRow="1" w:lastRow="0" w:firstColumn="1" w:lastColumn="0" w:noHBand="0" w:noVBand="1"/>
        <w:tblCaption w:val="Tabela 3"/>
        <w:tblDescription w:val="Zestawienie wyjazdów w latach 2019-2020 zespołów typu S i P  SP ZOZ Staszów - podwykonawca ŚCRMiTS w Kielcach 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C69CF" w:rsidRPr="006C69CF" w:rsidTr="001D020F">
        <w:trPr>
          <w:tblHeader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b/>
              </w:rPr>
            </w:pPr>
            <w:r w:rsidRPr="006C69CF">
              <w:rPr>
                <w:b/>
              </w:rPr>
              <w:lastRenderedPageBreak/>
              <w:t xml:space="preserve">2019 r.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b/>
              </w:rPr>
            </w:pPr>
            <w:r w:rsidRPr="006C69CF">
              <w:rPr>
                <w:b/>
              </w:rPr>
              <w:t>2020 r.</w:t>
            </w:r>
          </w:p>
        </w:tc>
      </w:tr>
      <w:tr w:rsidR="006C69CF" w:rsidRPr="006C69CF" w:rsidTr="001D020F">
        <w:trPr>
          <w:trHeight w:val="33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Wypadki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Zachorowania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Wypadki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Zachorowania</w:t>
            </w:r>
          </w:p>
        </w:tc>
      </w:tr>
      <w:tr w:rsidR="006C69CF" w:rsidRPr="006C69CF" w:rsidTr="001D02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6C69CF">
              <w:rPr>
                <w:b/>
                <w:sz w:val="16"/>
                <w:szCs w:val="16"/>
              </w:rPr>
              <w:t>ZESPOŁY P</w:t>
            </w:r>
          </w:p>
        </w:tc>
      </w:tr>
      <w:tr w:rsidR="006C69CF" w:rsidRPr="006C69CF" w:rsidTr="001D02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1 656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3 418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1 707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3 199</w:t>
            </w:r>
          </w:p>
        </w:tc>
      </w:tr>
      <w:tr w:rsidR="006C69CF" w:rsidRPr="006C69CF" w:rsidTr="001D020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761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5 074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675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</w:pPr>
            <w:r w:rsidRPr="006C69CF">
              <w:t>4 906</w:t>
            </w:r>
          </w:p>
        </w:tc>
      </w:tr>
      <w:tr w:rsidR="006C69CF" w:rsidRPr="006C69CF" w:rsidTr="001D020F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CE" w:rsidRPr="006C69CF" w:rsidRDefault="007E0BCE">
            <w:pPr>
              <w:spacing w:line="312" w:lineRule="exact"/>
              <w:contextualSpacing/>
              <w:jc w:val="center"/>
            </w:pPr>
            <w:r w:rsidRPr="006C69CF">
              <w:t xml:space="preserve">5 835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CE" w:rsidRPr="006C69CF" w:rsidRDefault="00437EE4">
            <w:pPr>
              <w:spacing w:line="312" w:lineRule="exact"/>
              <w:contextualSpacing/>
              <w:jc w:val="center"/>
            </w:pPr>
            <w:r w:rsidRPr="006C69CF">
              <w:t xml:space="preserve">5 581 </w:t>
            </w:r>
          </w:p>
        </w:tc>
      </w:tr>
    </w:tbl>
    <w:p w:rsidR="00E1564F" w:rsidRPr="006C69CF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7345" w:rsidRPr="006C69CF" w:rsidRDefault="00E1564F" w:rsidP="00F173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</w:t>
      </w:r>
      <w:r w:rsidR="007B49C6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F1734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ustalono, że w latach 2019 – 2020 </w:t>
      </w:r>
      <w:r w:rsidR="00C31CF9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ZRM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3647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SP ZOZ Staszów</w:t>
      </w:r>
      <w:r w:rsidR="007B49C6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wykonały łącznie 11 416 wyjazdów do wypadków i zachorowań,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tym: w 2019 r. – 5 835 i w 2020 r. – 5 581.  </w:t>
      </w:r>
      <w:r w:rsidR="00F1734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2020 r. w porównaniu do 2019 r. liczba wyjazdów zespołów:  </w:t>
      </w:r>
    </w:p>
    <w:p w:rsidR="00F17345" w:rsidRPr="006C69CF" w:rsidRDefault="00F17345" w:rsidP="00F1734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,,S” wynosiła </w:t>
      </w:r>
      <w:r w:rsidR="00803647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1 928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 </w:t>
      </w:r>
      <w:r w:rsidR="00803647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803647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17345" w:rsidRPr="006C69CF" w:rsidRDefault="00F17345" w:rsidP="00F1734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,,P” wynosiła </w:t>
      </w:r>
      <w:r w:rsidR="00803647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3 653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mniej o </w:t>
      </w:r>
      <w:r w:rsidR="00803647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297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1CF9" w:rsidRPr="006C69CF" w:rsidRDefault="00C31CF9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A85" w:rsidRPr="006C69CF" w:rsidRDefault="00C31CF9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F443C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latach 2019 – 2020 Podmiot Leczniczy wykonywał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040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</w:t>
      </w:r>
      <w:r w:rsidR="003F443C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047A85" w:rsidRPr="006C69CF" w:rsidRDefault="00E1564F" w:rsidP="00047A8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transporty sanitarne w zakresie POZ</w:t>
      </w:r>
      <w:r w:rsidRPr="006C69C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6"/>
      </w:r>
      <w:r w:rsidR="00047A8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łącznie 7 794 (odpowiednio 4449 i 3345);</w:t>
      </w:r>
    </w:p>
    <w:p w:rsidR="00047A85" w:rsidRPr="006C69CF" w:rsidRDefault="00047A85" w:rsidP="00047A8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udzielane przez wyjazdowy zespół typu N</w:t>
      </w:r>
      <w:r w:rsidR="00E1564F" w:rsidRPr="006C69C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7"/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łącznie 363 (odpowiednio 213 i 150);</w:t>
      </w:r>
    </w:p>
    <w:p w:rsidR="00C31CF9" w:rsidRPr="006C69CF" w:rsidRDefault="00047A85" w:rsidP="00E1564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hAnsi="Times New Roman" w:cs="Times New Roman"/>
          <w:sz w:val="24"/>
          <w:szCs w:val="24"/>
        </w:rPr>
        <w:t xml:space="preserve">od 1.03.2020 r. usługi transportu </w:t>
      </w:r>
      <w:proofErr w:type="spellStart"/>
      <w:r w:rsidRPr="006C69CF">
        <w:rPr>
          <w:rFonts w:ascii="Times New Roman" w:hAnsi="Times New Roman" w:cs="Times New Roman"/>
          <w:sz w:val="24"/>
          <w:szCs w:val="24"/>
        </w:rPr>
        <w:t>międzyszpitalnego</w:t>
      </w:r>
      <w:proofErr w:type="spellEnd"/>
      <w:r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C69CF">
        <w:rPr>
          <w:rFonts w:ascii="Times New Roman" w:hAnsi="Times New Roman" w:cs="Times New Roman"/>
          <w:sz w:val="24"/>
          <w:szCs w:val="24"/>
        </w:rPr>
        <w:t xml:space="preserve"> 1 899 wyjazdów.</w:t>
      </w:r>
    </w:p>
    <w:p w:rsidR="00E1564F" w:rsidRPr="006C69CF" w:rsidRDefault="00824713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>Ponadto, z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godnie z informacją Dyrektor </w:t>
      </w:r>
      <w:proofErr w:type="spellStart"/>
      <w:r w:rsidR="00E1564F" w:rsidRPr="006C69CF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="00C43B55" w:rsidRPr="006C69CF">
        <w:rPr>
          <w:rFonts w:ascii="Times New Roman" w:hAnsi="Times New Roman" w:cs="Times New Roman"/>
          <w:sz w:val="24"/>
          <w:szCs w:val="24"/>
        </w:rPr>
        <w:t>,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w ramach umowy </w:t>
      </w:r>
      <w:r w:rsidR="00C31CF9" w:rsidRPr="006C69CF">
        <w:rPr>
          <w:rFonts w:ascii="Times New Roman" w:hAnsi="Times New Roman" w:cs="Times New Roman"/>
          <w:sz w:val="24"/>
          <w:szCs w:val="24"/>
        </w:rPr>
        <w:t xml:space="preserve">zawartej z NFZ </w:t>
      </w:r>
      <w:r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w </w:t>
      </w:r>
      <w:r w:rsidR="00C31CF9" w:rsidRPr="006C69CF">
        <w:rPr>
          <w:rFonts w:ascii="Times New Roman" w:hAnsi="Times New Roman" w:cs="Times New Roman"/>
          <w:sz w:val="24"/>
          <w:szCs w:val="24"/>
        </w:rPr>
        <w:t xml:space="preserve">przedmiocie </w:t>
      </w:r>
      <w:r w:rsidR="00E1564F"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transport sanitarny POZ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realizowane były świadczenia dla </w:t>
      </w:r>
      <w:r w:rsidR="00C31CF9" w:rsidRPr="006C69CF">
        <w:rPr>
          <w:rFonts w:ascii="Times New Roman" w:hAnsi="Times New Roman" w:cs="Times New Roman"/>
          <w:sz w:val="24"/>
          <w:szCs w:val="24"/>
        </w:rPr>
        <w:t xml:space="preserve">tych </w:t>
      </w:r>
      <w:r w:rsidR="00E1564F" w:rsidRPr="006C69CF">
        <w:rPr>
          <w:rFonts w:ascii="Times New Roman" w:hAnsi="Times New Roman" w:cs="Times New Roman"/>
          <w:sz w:val="24"/>
          <w:szCs w:val="24"/>
        </w:rPr>
        <w:t>placówek,</w:t>
      </w:r>
      <w:r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które </w:t>
      </w:r>
      <w:r w:rsidR="00220040" w:rsidRPr="006C69CF">
        <w:rPr>
          <w:rFonts w:ascii="Times New Roman" w:hAnsi="Times New Roman" w:cs="Times New Roman"/>
          <w:sz w:val="24"/>
          <w:szCs w:val="24"/>
        </w:rPr>
        <w:t>w złożonych do NFZ, oświadczeniach wskazywały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Centru</w:t>
      </w:r>
      <w:r w:rsidR="00C43B55" w:rsidRPr="006C69CF">
        <w:rPr>
          <w:rFonts w:ascii="Times New Roman" w:hAnsi="Times New Roman" w:cs="Times New Roman"/>
          <w:sz w:val="24"/>
          <w:szCs w:val="24"/>
        </w:rPr>
        <w:t xml:space="preserve">m jako wykonawcę </w:t>
      </w:r>
      <w:r w:rsidR="00B001F1" w:rsidRPr="006C69CF">
        <w:rPr>
          <w:rFonts w:ascii="Times New Roman" w:hAnsi="Times New Roman" w:cs="Times New Roman"/>
          <w:sz w:val="24"/>
          <w:szCs w:val="24"/>
        </w:rPr>
        <w:br/>
      </w:r>
      <w:r w:rsidR="00C43B55" w:rsidRPr="006C69CF">
        <w:rPr>
          <w:rFonts w:ascii="Times New Roman" w:hAnsi="Times New Roman" w:cs="Times New Roman"/>
          <w:sz w:val="24"/>
          <w:szCs w:val="24"/>
        </w:rPr>
        <w:t>ww. świadczeń</w:t>
      </w:r>
      <w:r w:rsidR="00220040" w:rsidRPr="006C69CF">
        <w:rPr>
          <w:rFonts w:ascii="Times New Roman" w:hAnsi="Times New Roman" w:cs="Times New Roman"/>
          <w:sz w:val="24"/>
          <w:szCs w:val="24"/>
        </w:rPr>
        <w:t>.</w:t>
      </w:r>
      <w:r w:rsidR="00C43B55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220040" w:rsidRPr="006C69CF">
        <w:rPr>
          <w:rFonts w:ascii="Times New Roman" w:hAnsi="Times New Roman" w:cs="Times New Roman"/>
          <w:sz w:val="24"/>
          <w:szCs w:val="24"/>
        </w:rPr>
        <w:t>Z</w:t>
      </w:r>
      <w:r w:rsidRPr="006C69CF">
        <w:rPr>
          <w:rFonts w:ascii="Times New Roman" w:hAnsi="Times New Roman" w:cs="Times New Roman"/>
          <w:sz w:val="24"/>
          <w:szCs w:val="24"/>
        </w:rPr>
        <w:t xml:space="preserve">arówno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w 2019 r. jak i 2020 r. Jednostka Kontrolowana </w:t>
      </w:r>
      <w:r w:rsidR="00C43B55" w:rsidRPr="006C69CF">
        <w:rPr>
          <w:rFonts w:ascii="Times New Roman" w:hAnsi="Times New Roman" w:cs="Times New Roman"/>
          <w:sz w:val="24"/>
          <w:szCs w:val="24"/>
        </w:rPr>
        <w:t xml:space="preserve">wykonała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transporty sanitarne dla 82 </w:t>
      </w:r>
      <w:r w:rsidR="00220040" w:rsidRPr="006C69CF">
        <w:rPr>
          <w:rFonts w:ascii="Times New Roman" w:hAnsi="Times New Roman" w:cs="Times New Roman"/>
          <w:sz w:val="24"/>
          <w:szCs w:val="24"/>
        </w:rPr>
        <w:t>POZ-ów</w:t>
      </w:r>
      <w:r w:rsidR="00C43B55" w:rsidRPr="006C69CF">
        <w:rPr>
          <w:rFonts w:ascii="Times New Roman" w:hAnsi="Times New Roman" w:cs="Times New Roman"/>
          <w:sz w:val="24"/>
          <w:szCs w:val="24"/>
        </w:rPr>
        <w:t xml:space="preserve">. </w:t>
      </w:r>
      <w:r w:rsidR="000E5955" w:rsidRPr="006C69CF">
        <w:rPr>
          <w:rFonts w:ascii="Times New Roman" w:hAnsi="Times New Roman" w:cs="Times New Roman"/>
          <w:sz w:val="24"/>
          <w:szCs w:val="24"/>
        </w:rPr>
        <w:t xml:space="preserve">Podmiot Leczniczy realizował także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usługi transportu </w:t>
      </w:r>
      <w:r w:rsidR="0096747A"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w oparciu o umowy cywilnoprawne zawarte z jednostkami ochrony zdrowia: </w:t>
      </w:r>
      <w:r w:rsidR="00B96242" w:rsidRPr="006C69CF">
        <w:rPr>
          <w:rFonts w:ascii="Times New Roman" w:hAnsi="Times New Roman" w:cs="Times New Roman"/>
          <w:sz w:val="24"/>
          <w:szCs w:val="24"/>
        </w:rPr>
        <w:t xml:space="preserve">w 2019 r. dla 81 podmiotów a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w 2020 r. dla 76 podmiotów. Dyrektor Centrum </w:t>
      </w:r>
      <w:r w:rsidR="004E5E59" w:rsidRPr="006C69CF">
        <w:rPr>
          <w:rFonts w:ascii="Times New Roman" w:hAnsi="Times New Roman" w:cs="Times New Roman"/>
          <w:sz w:val="24"/>
          <w:szCs w:val="24"/>
        </w:rPr>
        <w:t>podała</w:t>
      </w:r>
      <w:r w:rsidR="00054224" w:rsidRPr="006C69CF">
        <w:rPr>
          <w:rFonts w:ascii="Times New Roman" w:hAnsi="Times New Roman" w:cs="Times New Roman"/>
          <w:sz w:val="24"/>
          <w:szCs w:val="24"/>
        </w:rPr>
        <w:t>,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że w </w:t>
      </w:r>
      <w:r w:rsidR="00054224" w:rsidRPr="006C69CF">
        <w:rPr>
          <w:rFonts w:ascii="Times New Roman" w:hAnsi="Times New Roman" w:cs="Times New Roman"/>
          <w:sz w:val="24"/>
          <w:szCs w:val="24"/>
        </w:rPr>
        <w:t xml:space="preserve">latach 2019 – 2020 </w:t>
      </w:r>
      <w:r w:rsidR="00220040" w:rsidRPr="006C69CF">
        <w:rPr>
          <w:rFonts w:ascii="Times New Roman" w:hAnsi="Times New Roman" w:cs="Times New Roman"/>
          <w:sz w:val="24"/>
          <w:szCs w:val="24"/>
        </w:rPr>
        <w:t xml:space="preserve">wykonywano </w:t>
      </w:r>
      <w:r w:rsidR="00E1564F" w:rsidRPr="006C69CF">
        <w:rPr>
          <w:rFonts w:ascii="Times New Roman" w:hAnsi="Times New Roman" w:cs="Times New Roman"/>
          <w:sz w:val="24"/>
          <w:szCs w:val="24"/>
        </w:rPr>
        <w:t>transport osób prywatnych, bez zlecenia lekarza ubezpieczenia zdrowotnego</w:t>
      </w:r>
      <w:r w:rsidR="00054224" w:rsidRPr="006C69CF">
        <w:rPr>
          <w:rFonts w:ascii="Times New Roman" w:hAnsi="Times New Roman" w:cs="Times New Roman"/>
          <w:sz w:val="24"/>
          <w:szCs w:val="24"/>
        </w:rPr>
        <w:t xml:space="preserve"> (odpowiednio 398 i </w:t>
      </w:r>
      <w:r w:rsidR="00E1564F" w:rsidRPr="006C69CF">
        <w:rPr>
          <w:rFonts w:ascii="Times New Roman" w:hAnsi="Times New Roman" w:cs="Times New Roman"/>
          <w:sz w:val="24"/>
          <w:szCs w:val="24"/>
        </w:rPr>
        <w:t>181</w:t>
      </w:r>
      <w:r w:rsidR="00054224" w:rsidRPr="006C69CF">
        <w:rPr>
          <w:rFonts w:ascii="Times New Roman" w:hAnsi="Times New Roman" w:cs="Times New Roman"/>
          <w:sz w:val="24"/>
          <w:szCs w:val="24"/>
        </w:rPr>
        <w:t>)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64F" w:rsidRPr="006C69CF" w:rsidRDefault="00E1564F" w:rsidP="00E156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(Dowód akta kontroli str. 51-52  Zestawienia i informacje podpisane przez Dyrektor </w:t>
      </w:r>
      <w:proofErr w:type="spellStart"/>
      <w:r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ŚCRMiTS</w:t>
      </w:r>
      <w:proofErr w:type="spellEnd"/>
      <w:r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E1564F" w:rsidRPr="006C69CF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Pr="006C69CF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 xml:space="preserve">Zgodnie z art. 24 ust. 1 pkt 1) </w:t>
      </w:r>
      <w:proofErr w:type="spellStart"/>
      <w:r w:rsidR="00D06A16" w:rsidRPr="006C69CF">
        <w:rPr>
          <w:rFonts w:ascii="Times New Roman" w:hAnsi="Times New Roman" w:cs="Times New Roman"/>
          <w:sz w:val="24"/>
          <w:szCs w:val="24"/>
        </w:rPr>
        <w:t>u.p.r.m</w:t>
      </w:r>
      <w:proofErr w:type="spellEnd"/>
      <w:r w:rsidR="00D06A16" w:rsidRPr="006C69CF">
        <w:rPr>
          <w:rFonts w:ascii="Times New Roman" w:hAnsi="Times New Roman" w:cs="Times New Roman"/>
          <w:sz w:val="24"/>
          <w:szCs w:val="24"/>
        </w:rPr>
        <w:t xml:space="preserve">.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Wojewoda podejmuje działania organizacyjne zmierzające do zapewnienia następujących parametrów czasu dotarcia na miejsce zdarzenia dla zespołu ratownictwa medycznego od chwili przyjęcia zgłoszenia przez dyspozytora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medycznego: mediana</w:t>
      </w:r>
      <w:r w:rsidRPr="006C69CF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28"/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czasu dotarcia – w skali każdego miesiąca – jest nie większa</w:t>
      </w:r>
      <w:r w:rsidR="00D47B89"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niż 8 minut w mieście powyżej 10 tysięcy mieszkańców i 15minut poza miastem powyżej 10 tysięcy mieszkańców (…).</w:t>
      </w:r>
    </w:p>
    <w:p w:rsidR="00E1564F" w:rsidRPr="006C69CF" w:rsidRDefault="0050715D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Mając powyższe na uwadze kontrolujący dokonali niżej opisanych ustaleń.  </w:t>
      </w:r>
    </w:p>
    <w:tbl>
      <w:tblPr>
        <w:tblStyle w:val="Tabela-Siatka5"/>
        <w:tblW w:w="10490" w:type="dxa"/>
        <w:tblInd w:w="-459" w:type="dxa"/>
        <w:tblLayout w:type="fixed"/>
        <w:tblLook w:val="04A0" w:firstRow="1" w:lastRow="0" w:firstColumn="1" w:lastColumn="0" w:noHBand="0" w:noVBand="1"/>
        <w:tblCaption w:val="Tabela 6"/>
        <w:tblDescription w:val="Mediana czasu dotarcia zespołów ratownictwa medycznego – zestawienie porównawcze 2019 -2020 rok"/>
      </w:tblPr>
      <w:tblGrid>
        <w:gridCol w:w="637"/>
        <w:gridCol w:w="1134"/>
        <w:gridCol w:w="1134"/>
        <w:gridCol w:w="1134"/>
        <w:gridCol w:w="1134"/>
        <w:gridCol w:w="709"/>
        <w:gridCol w:w="1134"/>
        <w:gridCol w:w="1134"/>
        <w:gridCol w:w="1064"/>
        <w:gridCol w:w="1276"/>
      </w:tblGrid>
      <w:tr w:rsidR="006C69CF" w:rsidRPr="006C69CF" w:rsidTr="00927AB6">
        <w:trPr>
          <w:tblHeader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>M-c 2019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ZESPOŁY RATOWNICTWA MEDYCZNEGO 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ZESPOŁY RATOWNICTWA MEDYCZNEGO 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1564F" w:rsidRPr="006C69CF" w:rsidRDefault="00E1564F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>M-c</w:t>
            </w:r>
            <w:r w:rsidRPr="006C69CF">
              <w:rPr>
                <w:rFonts w:ascii="Arial Narrow" w:hAnsi="Arial Narrow"/>
                <w:b/>
                <w:sz w:val="16"/>
                <w:szCs w:val="16"/>
              </w:rPr>
              <w:br/>
              <w:t>2020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ZESPOŁY RATOWNICTWA MEDYCZNEGO P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ZESPOŁY RATOWNICTWA MEDYCZNEGO S</w:t>
            </w:r>
          </w:p>
        </w:tc>
      </w:tr>
      <w:tr w:rsidR="006C69CF" w:rsidRPr="006C69CF" w:rsidTr="00927AB6">
        <w:trPr>
          <w:tblHeader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6C69CF" w:rsidRDefault="00E1564F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MEDIANA CZASU DOTARCIA ( w minutach)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6C69CF" w:rsidRDefault="00E1564F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MEDIANA CZASU DOTARCIA ( w minutach)</w:t>
            </w:r>
          </w:p>
        </w:tc>
      </w:tr>
      <w:tr w:rsidR="006C69CF" w:rsidRPr="006C69CF" w:rsidTr="00927AB6">
        <w:trPr>
          <w:tblHeader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6C69CF" w:rsidRDefault="00E1564F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 xml:space="preserve">miasto powyżej </w:t>
            </w:r>
            <w:r w:rsidRPr="006C69CF">
              <w:rPr>
                <w:rFonts w:ascii="Arial Narrow" w:hAnsi="Arial Narrow"/>
                <w:b/>
                <w:sz w:val="16"/>
                <w:szCs w:val="16"/>
              </w:rPr>
              <w:br/>
              <w:t>10 tyś. mieszkańców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 xml:space="preserve">poza miastem pow. </w:t>
            </w:r>
            <w:r w:rsidRPr="006C69CF">
              <w:rPr>
                <w:rFonts w:ascii="Arial Narrow" w:hAnsi="Arial Narrow"/>
                <w:b/>
                <w:sz w:val="16"/>
                <w:szCs w:val="16"/>
              </w:rPr>
              <w:br/>
              <w:t>10 tyś. mieszkańców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 xml:space="preserve">miasto powyżej </w:t>
            </w:r>
            <w:r w:rsidRPr="006C69CF">
              <w:rPr>
                <w:rFonts w:ascii="Arial Narrow" w:hAnsi="Arial Narrow"/>
                <w:b/>
                <w:sz w:val="16"/>
                <w:szCs w:val="16"/>
              </w:rPr>
              <w:br/>
              <w:t>10 tyś. mieszkańców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 xml:space="preserve">poza miastem pow. </w:t>
            </w:r>
            <w:r w:rsidRPr="006C69CF">
              <w:rPr>
                <w:rFonts w:ascii="Arial Narrow" w:hAnsi="Arial Narrow"/>
                <w:b/>
                <w:sz w:val="16"/>
                <w:szCs w:val="16"/>
              </w:rPr>
              <w:br/>
              <w:t>10 tyś. mieszkańców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6C69CF" w:rsidRDefault="00E1564F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 xml:space="preserve">miasto powyżej </w:t>
            </w:r>
          </w:p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>10 tyś. mieszkańców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 xml:space="preserve">poza miastem pow. </w:t>
            </w:r>
          </w:p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>10 tyś. mieszkańców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 xml:space="preserve">miasto powyżej </w:t>
            </w:r>
          </w:p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>10 tyś. mieszkańców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 xml:space="preserve">poza miastem pow. </w:t>
            </w:r>
          </w:p>
          <w:p w:rsidR="00E1564F" w:rsidRPr="006C69CF" w:rsidRDefault="00E1564F">
            <w:pPr>
              <w:spacing w:line="240" w:lineRule="auto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C69CF">
              <w:rPr>
                <w:rFonts w:ascii="Arial Narrow" w:hAnsi="Arial Narrow"/>
                <w:b/>
                <w:sz w:val="16"/>
                <w:szCs w:val="16"/>
              </w:rPr>
              <w:t>10 tyś. mieszkańców</w:t>
            </w:r>
          </w:p>
        </w:tc>
      </w:tr>
      <w:tr w:rsidR="006C69CF" w:rsidRPr="006C69CF" w:rsidTr="00927AB6">
        <w:trPr>
          <w:trHeight w:val="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15,2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6,9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6,6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15,4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6,4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16,2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7,4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15,6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6,8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VI.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VI.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16,3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7,2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VII.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VII.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16,2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7,2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VIII.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VIII.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15,9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7,8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IX.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16,1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7,2</w:t>
            </w:r>
          </w:p>
        </w:tc>
      </w:tr>
      <w:tr w:rsidR="006C69CF" w:rsidRPr="006C69CF" w:rsidTr="00927AB6">
        <w:trPr>
          <w:trHeight w:val="1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20,0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9,9</w:t>
            </w:r>
          </w:p>
        </w:tc>
      </w:tr>
      <w:tr w:rsidR="006C69CF" w:rsidRPr="006C69CF" w:rsidTr="00927AB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XI.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1564F" w:rsidRPr="006C69CF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XI.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6C69CF">
              <w:rPr>
                <w:rFonts w:ascii="Arial Narrow" w:hAnsi="Arial Narrow"/>
                <w:b/>
              </w:rPr>
              <w:t>20,9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</w:rPr>
            </w:pPr>
            <w:r w:rsidRPr="006C69CF">
              <w:rPr>
                <w:rFonts w:ascii="Arial Narrow" w:hAnsi="Arial Narrow"/>
              </w:rPr>
              <w:t>10,1</w:t>
            </w:r>
          </w:p>
        </w:tc>
      </w:tr>
    </w:tbl>
    <w:p w:rsidR="00110910" w:rsidRPr="006C69CF" w:rsidRDefault="00110910" w:rsidP="00927AB6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1564F" w:rsidRPr="006C69CF" w:rsidRDefault="00351A31" w:rsidP="00F14E2C">
      <w:pPr>
        <w:pStyle w:val="Akapitzlist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>P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rzekroczenia mediany czasu dotarcia (w minutach) dotyczyło zespołów wyjazdowych typu P </w:t>
      </w:r>
      <w:r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w przeważających przypadkach w 2020 r. Na podstawie informacji </w:t>
      </w:r>
      <w:r w:rsidRPr="006C69CF">
        <w:rPr>
          <w:rFonts w:ascii="Times New Roman" w:hAnsi="Times New Roman" w:cs="Times New Roman"/>
          <w:sz w:val="24"/>
          <w:szCs w:val="24"/>
        </w:rPr>
        <w:t xml:space="preserve">uzyskanych od Dyrektor Centrum, wiadomo </w:t>
      </w:r>
      <w:r w:rsidR="00E1564F" w:rsidRPr="006C69CF">
        <w:rPr>
          <w:rFonts w:ascii="Times New Roman" w:hAnsi="Times New Roman" w:cs="Times New Roman"/>
          <w:sz w:val="24"/>
          <w:szCs w:val="24"/>
        </w:rPr>
        <w:t>iż mediana czasu dojazdu ZRM w styczniu 2019 r. i w 2020 r. przekroczona została z uwagi na warunki atmosferyczne panujące w tym okresie.</w:t>
      </w:r>
      <w:r w:rsidR="00F14E2C" w:rsidRPr="006C69CF">
        <w:rPr>
          <w:rFonts w:ascii="Times New Roman" w:hAnsi="Times New Roman" w:cs="Times New Roman"/>
          <w:sz w:val="24"/>
          <w:szCs w:val="24"/>
        </w:rPr>
        <w:t xml:space="preserve"> Ponadto,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prowadzone remonty i budowy nowych odcinków dróg, </w:t>
      </w:r>
      <w:r w:rsidR="00F14E2C" w:rsidRPr="006C69CF">
        <w:rPr>
          <w:rFonts w:ascii="Times New Roman" w:hAnsi="Times New Roman" w:cs="Times New Roman"/>
          <w:sz w:val="24"/>
          <w:szCs w:val="24"/>
        </w:rPr>
        <w:t xml:space="preserve">również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wydłużały czas dojazdu ZRM do celu. </w:t>
      </w:r>
      <w:r w:rsidR="00F14E2C"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Począwszy od marca 2020 r., mediana czasu dojazdu została znacznie przekroczona z powodu pandemii. ZRM po kilka godzin oczekiwały pod szpitalami, ponieważ SOR-y były zamknięte często przez wiele godzin (we wszystkich szpitalach brakowało wolnych łóżek dla pacjentów </w:t>
      </w:r>
      <w:r w:rsidR="00F14E2C"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z pozytywnym wynikiem w kierunku SARS CoV-2). Wydłużeniu, z powodu procedur związanych z trwającym stanem epidemicznym, uległ również czas przeznaczony na zabezpieczenie zespołu </w:t>
      </w:r>
      <w:r w:rsidR="00F14E2C" w:rsidRPr="006C69CF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E1564F" w:rsidRPr="006C69CF">
        <w:rPr>
          <w:rFonts w:ascii="Times New Roman" w:hAnsi="Times New Roman" w:cs="Times New Roman"/>
          <w:sz w:val="24"/>
          <w:szCs w:val="24"/>
        </w:rPr>
        <w:t>środki ochrony indywidualnej, które muszą być zastosowane.</w:t>
      </w:r>
    </w:p>
    <w:p w:rsidR="00351A31" w:rsidRPr="006C69CF" w:rsidRDefault="00E1564F" w:rsidP="00873203">
      <w:pPr>
        <w:pStyle w:val="Akapitzlist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(Dowód akta kontroli str. 53-54 Zestawienie i wyjaśnienie po</w:t>
      </w:r>
      <w:r w:rsidR="00351A31"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dpisane przez Dyrektor </w:t>
      </w:r>
      <w:proofErr w:type="spellStart"/>
      <w:r w:rsidR="00351A31"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ŚCRMiTS</w:t>
      </w:r>
      <w:proofErr w:type="spellEnd"/>
      <w:r w:rsidR="00351A31" w:rsidRPr="006C69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0353C3" w:rsidRPr="006C69CF" w:rsidRDefault="000353C3" w:rsidP="00873203">
      <w:pPr>
        <w:pStyle w:val="Akapitzlist"/>
        <w:spacing w:after="0" w:line="360" w:lineRule="auto"/>
        <w:ind w:left="-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1A31" w:rsidRPr="006C69CF" w:rsidRDefault="00E1564F" w:rsidP="00351A31">
      <w:pPr>
        <w:pStyle w:val="Akapitzlist"/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Nocna i świąteczna opieka zdrowotna</w:t>
      </w:r>
    </w:p>
    <w:p w:rsidR="00E1564F" w:rsidRPr="006C69CF" w:rsidRDefault="00D433E6" w:rsidP="00D433E6">
      <w:pPr>
        <w:pStyle w:val="Akapitzlist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kontrolne pozwoliły na ustalanie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 ramach świadczeń nocnej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i świątecznej opieki zdrowotnej udzielanej</w:t>
      </w:r>
      <w:r w:rsidR="0052682B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warunkach ambulatoryjnych, w miejscu zamieszkania lub pobytu świadczeniodawcy Podmiot Leczniczy w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latach 2019 – 2020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60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789 świadczeń </w:t>
      </w:r>
      <w:r w:rsidRPr="006C69CF">
        <w:rPr>
          <w:rStyle w:val="Wyrnienieintensywne"/>
          <w:rFonts w:ascii="Times New Roman" w:hAnsi="Times New Roman" w:cs="Times New Roman"/>
          <w:color w:val="auto"/>
          <w:sz w:val="24"/>
          <w:szCs w:val="24"/>
        </w:rPr>
        <w:t xml:space="preserve">lekarskich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(odpowiednio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39 119 i 21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670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. Poniższy wykres  przedstawia liczbę pacjentów, którym udzielono świadczeń zarówno w gabinecie lekarskim jak i w ramach wyjazdowej opieki lekarskiej  (w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pacjenci do 18 roku życia).</w:t>
      </w:r>
    </w:p>
    <w:p w:rsidR="00E1564F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Default="00E1564F" w:rsidP="00E1564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6DC982D4" wp14:editId="66ACED62">
            <wp:extent cx="5495925" cy="3209925"/>
            <wp:effectExtent l="0" t="0" r="9525" b="9525"/>
            <wp:docPr id="2" name="Wykres 2" descr="Zestawienie liczby udzielonych świadczeń w ramach nicnej i świątecznej opieki zdrowotnej - ambulatorium i wyjazdy - lekarze " titl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564F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C73" w:rsidRPr="006C69CF" w:rsidRDefault="00B10C73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Zaprezentowane dane pokazują, że w 2020 r. w porównaniu do 2019 r.  liczba: </w:t>
      </w:r>
    </w:p>
    <w:p w:rsidR="0052682B" w:rsidRPr="006C69CF" w:rsidRDefault="0052682B" w:rsidP="0052682B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przyjętych pacjentów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pomocy internistycznej i usług medycznych udzielonych dzieciom do 18 roku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życia, zmniejszyła się o 16 192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E1564F" w:rsidRPr="006C69CF" w:rsidRDefault="00E1564F" w:rsidP="0052682B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świadczeń w ramach wyjazdowej opieki  lekarskiej udzielanej dorosłym i dzieciom </w:t>
      </w:r>
      <w:r w:rsidR="0045737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do 18 roku życia, zmniejszyła się o 1</w:t>
      </w:r>
      <w:r w:rsidR="0052682B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257</w:t>
      </w:r>
      <w:r w:rsidR="0052682B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682B" w:rsidRPr="006C69CF" w:rsidRDefault="0052682B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Pr="006C69CF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</w:t>
      </w:r>
      <w:r w:rsidR="00E8673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</w:t>
      </w:r>
      <w:r w:rsidR="004952E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uzyskane</w:t>
      </w:r>
      <w:r w:rsidR="00E8673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kontroli</w:t>
      </w:r>
      <w:r w:rsidR="0045737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52E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 wykonania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świadczeń </w:t>
      </w:r>
      <w:r w:rsidR="004952E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gabinecie zabiegowym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nocnej i świątecznej opieki zdrowotnej w latach </w:t>
      </w:r>
      <w:r w:rsidR="00D76E43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– 2020 </w:t>
      </w:r>
      <w:r w:rsidR="00AA71C1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że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przyjęto łącznie 38 822 pacjentów, udzielając </w:t>
      </w:r>
      <w:r w:rsidR="00AA71C1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91 908 świadczeń. </w:t>
      </w:r>
      <w:r w:rsidR="0049607B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</w:t>
      </w:r>
      <w:r w:rsidR="008762A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 przedstawia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62A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poniższy wykres</w:t>
      </w:r>
      <w:r w:rsidR="00AA71C1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703D" w:rsidRPr="006C69CF" w:rsidRDefault="0063703D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64F" w:rsidRDefault="00E1564F" w:rsidP="00E1564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131BB7E0" wp14:editId="2969B5BD">
            <wp:extent cx="4867275" cy="2914650"/>
            <wp:effectExtent l="0" t="0" r="9525" b="0"/>
            <wp:docPr id="3" name="Wykres 3" descr="Zestawienie obrazujące wykonanie świadczeń w gabinecie zabiegowym w latach 2019 – 2020 " titl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71C1" w:rsidRPr="006C69CF" w:rsidRDefault="008762A5" w:rsidP="008A49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Zaprezentowane dane </w:t>
      </w:r>
      <w:r w:rsidR="00B027D1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pokazują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 2020 r. w porównaniu do 2019 r. liczba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przyjętych pacjentów</w:t>
      </w:r>
      <w:r w:rsidR="008A493C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wykonanych</w:t>
      </w:r>
      <w:r w:rsidR="00C02ED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A493C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świadczeń pielęgniarskich</w:t>
      </w:r>
      <w:r w:rsidR="00C02ED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A493C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iniekcji, wyjazdów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zmniejszyła </w:t>
      </w:r>
      <w:r w:rsidR="00C02ED5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</w:t>
      </w:r>
      <w:r w:rsidR="008A493C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dpowiednio o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10 960,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8A493C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326, 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14 720,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1 170.</w:t>
      </w:r>
    </w:p>
    <w:p w:rsidR="00AA71C1" w:rsidRPr="006C69CF" w:rsidRDefault="00AA71C1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E1564F" w:rsidRPr="006C69CF" w:rsidRDefault="00145E3D" w:rsidP="00E156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E85266" w:rsidRPr="006C69CF">
        <w:rPr>
          <w:rFonts w:ascii="Times New Roman" w:hAnsi="Times New Roman" w:cs="Times New Roman"/>
          <w:sz w:val="24"/>
          <w:szCs w:val="24"/>
        </w:rPr>
        <w:t xml:space="preserve">szczegółowych zestawień </w:t>
      </w:r>
      <w:r w:rsidR="00EB24E8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Pr="006C69CF">
        <w:rPr>
          <w:rFonts w:ascii="Times New Roman" w:hAnsi="Times New Roman" w:cs="Times New Roman"/>
          <w:sz w:val="24"/>
          <w:szCs w:val="24"/>
        </w:rPr>
        <w:t>kontrolujący ustalili, ż</w:t>
      </w:r>
      <w:r w:rsidR="00EB24E8" w:rsidRPr="006C69CF">
        <w:rPr>
          <w:rFonts w:ascii="Times New Roman" w:hAnsi="Times New Roman" w:cs="Times New Roman"/>
          <w:sz w:val="24"/>
          <w:szCs w:val="24"/>
        </w:rPr>
        <w:t xml:space="preserve">e liczba udzielonych świadczeń </w:t>
      </w:r>
      <w:r w:rsidRPr="006C69CF">
        <w:rPr>
          <w:rFonts w:ascii="Times New Roman" w:hAnsi="Times New Roman" w:cs="Times New Roman"/>
          <w:sz w:val="24"/>
          <w:szCs w:val="24"/>
        </w:rPr>
        <w:t xml:space="preserve">w gabinecie lekarskim i zabiegowym </w:t>
      </w:r>
      <w:r w:rsidR="00E85266" w:rsidRPr="006C69CF">
        <w:rPr>
          <w:rFonts w:ascii="Times New Roman" w:hAnsi="Times New Roman" w:cs="Times New Roman"/>
          <w:sz w:val="24"/>
          <w:szCs w:val="24"/>
        </w:rPr>
        <w:t xml:space="preserve">zmalała </w:t>
      </w:r>
      <w:r w:rsidR="00D7299C" w:rsidRPr="006C69CF">
        <w:rPr>
          <w:rFonts w:ascii="Times New Roman" w:hAnsi="Times New Roman" w:cs="Times New Roman"/>
          <w:sz w:val="24"/>
          <w:szCs w:val="24"/>
        </w:rPr>
        <w:t xml:space="preserve">po I kwartale 2020 r. </w:t>
      </w:r>
      <w:r w:rsidR="00D7299C" w:rsidRPr="006C69CF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–</w:t>
      </w:r>
      <w:r w:rsidRPr="006C69CF">
        <w:rPr>
          <w:rFonts w:ascii="Times New Roman" w:hAnsi="Times New Roman" w:cs="Times New Roman"/>
          <w:sz w:val="24"/>
          <w:szCs w:val="24"/>
        </w:rPr>
        <w:t xml:space="preserve"> Dyrektor Centrum poinformowała, że</w:t>
      </w:r>
      <w:r w:rsidR="00D7299C" w:rsidRPr="006C69CF">
        <w:rPr>
          <w:rFonts w:ascii="Times New Roman" w:hAnsi="Times New Roman" w:cs="Times New Roman"/>
          <w:sz w:val="24"/>
          <w:szCs w:val="24"/>
        </w:rPr>
        <w:t xml:space="preserve"> powyższe </w:t>
      </w:r>
      <w:r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D7299C" w:rsidRPr="006C69CF">
        <w:rPr>
          <w:rFonts w:ascii="Times New Roman" w:hAnsi="Times New Roman" w:cs="Times New Roman"/>
          <w:sz w:val="24"/>
          <w:szCs w:val="24"/>
        </w:rPr>
        <w:t xml:space="preserve">wiązało się </w:t>
      </w:r>
      <w:r w:rsidR="00893E0E" w:rsidRPr="006C69CF">
        <w:rPr>
          <w:rFonts w:ascii="Times New Roman" w:hAnsi="Times New Roman" w:cs="Times New Roman"/>
          <w:sz w:val="24"/>
          <w:szCs w:val="24"/>
        </w:rPr>
        <w:t xml:space="preserve">z </w:t>
      </w:r>
      <w:r w:rsidR="00E85266" w:rsidRPr="006C69CF">
        <w:rPr>
          <w:rFonts w:ascii="Times New Roman" w:hAnsi="Times New Roman" w:cs="Times New Roman"/>
          <w:sz w:val="24"/>
          <w:szCs w:val="24"/>
        </w:rPr>
        <w:t xml:space="preserve">wystąpieniem </w:t>
      </w:r>
      <w:r w:rsidR="00E1564F" w:rsidRPr="006C69CF">
        <w:rPr>
          <w:rFonts w:ascii="Times New Roman" w:hAnsi="Times New Roman" w:cs="Times New Roman"/>
          <w:sz w:val="24"/>
          <w:szCs w:val="24"/>
        </w:rPr>
        <w:t>stan</w:t>
      </w:r>
      <w:r w:rsidR="00E85266" w:rsidRPr="006C69CF">
        <w:rPr>
          <w:rFonts w:ascii="Times New Roman" w:hAnsi="Times New Roman" w:cs="Times New Roman"/>
          <w:sz w:val="24"/>
          <w:szCs w:val="24"/>
        </w:rPr>
        <w:t>u</w:t>
      </w:r>
      <w:r w:rsidR="00893E0E" w:rsidRPr="006C69CF">
        <w:rPr>
          <w:rFonts w:ascii="Times New Roman" w:hAnsi="Times New Roman" w:cs="Times New Roman"/>
          <w:sz w:val="24"/>
          <w:szCs w:val="24"/>
        </w:rPr>
        <w:t xml:space="preserve"> epidemicznego wywołanego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 wirusem SARS </w:t>
      </w:r>
      <w:r w:rsidR="00893E0E" w:rsidRPr="006C69CF">
        <w:rPr>
          <w:rFonts w:ascii="Times New Roman" w:hAnsi="Times New Roman" w:cs="Times New Roman"/>
          <w:sz w:val="24"/>
          <w:szCs w:val="24"/>
        </w:rPr>
        <w:t xml:space="preserve">Cov-2 i zmianą </w:t>
      </w:r>
      <w:proofErr w:type="spellStart"/>
      <w:r w:rsidR="00893E0E" w:rsidRPr="006C69C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893E0E" w:rsidRPr="006C69CF">
        <w:rPr>
          <w:rFonts w:ascii="Times New Roman" w:hAnsi="Times New Roman" w:cs="Times New Roman"/>
          <w:sz w:val="24"/>
          <w:szCs w:val="24"/>
        </w:rPr>
        <w:t xml:space="preserve"> zarówno </w:t>
      </w:r>
      <w:r w:rsidR="00E1564F" w:rsidRPr="006C69CF">
        <w:rPr>
          <w:rFonts w:ascii="Times New Roman" w:hAnsi="Times New Roman" w:cs="Times New Roman"/>
          <w:sz w:val="24"/>
          <w:szCs w:val="24"/>
        </w:rPr>
        <w:t>pacjentów</w:t>
      </w:r>
      <w:r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EB24E8" w:rsidRPr="006C69CF">
        <w:rPr>
          <w:rFonts w:ascii="Times New Roman" w:hAnsi="Times New Roman" w:cs="Times New Roman"/>
          <w:sz w:val="24"/>
          <w:szCs w:val="24"/>
        </w:rPr>
        <w:t xml:space="preserve">(np. </w:t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korzystanie </w:t>
      </w:r>
      <w:r w:rsidR="000353C3" w:rsidRPr="006C69CF">
        <w:rPr>
          <w:rFonts w:ascii="Times New Roman" w:hAnsi="Times New Roman" w:cs="Times New Roman"/>
          <w:sz w:val="24"/>
          <w:szCs w:val="24"/>
        </w:rPr>
        <w:br/>
      </w:r>
      <w:r w:rsidR="00E1564F" w:rsidRPr="006C69C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E1564F" w:rsidRPr="006C69CF">
        <w:rPr>
          <w:rFonts w:ascii="Times New Roman" w:hAnsi="Times New Roman" w:cs="Times New Roman"/>
          <w:sz w:val="24"/>
          <w:szCs w:val="24"/>
        </w:rPr>
        <w:t>teleporady</w:t>
      </w:r>
      <w:proofErr w:type="spellEnd"/>
      <w:r w:rsidR="00E1564F" w:rsidRPr="006C69CF">
        <w:rPr>
          <w:rFonts w:ascii="Times New Roman" w:hAnsi="Times New Roman" w:cs="Times New Roman"/>
          <w:sz w:val="24"/>
          <w:szCs w:val="24"/>
        </w:rPr>
        <w:t>), jaki i lekarzy POZ, którzy m.in. ograniczyli zlecanie zabiegów pielęgniarskich w domu pacjenta dbając o ograniczenie przenoszenia wirusa z jednego</w:t>
      </w:r>
      <w:r w:rsidR="00893E0E" w:rsidRPr="006C69CF">
        <w:rPr>
          <w:rFonts w:ascii="Times New Roman" w:hAnsi="Times New Roman" w:cs="Times New Roman"/>
          <w:sz w:val="24"/>
          <w:szCs w:val="24"/>
        </w:rPr>
        <w:t xml:space="preserve"> </w:t>
      </w:r>
      <w:r w:rsidR="00E1564F" w:rsidRPr="006C69CF">
        <w:rPr>
          <w:rFonts w:ascii="Times New Roman" w:hAnsi="Times New Roman" w:cs="Times New Roman"/>
          <w:sz w:val="24"/>
          <w:szCs w:val="24"/>
        </w:rPr>
        <w:t>do drugiego środowiska.</w:t>
      </w:r>
    </w:p>
    <w:p w:rsidR="00E1564F" w:rsidRPr="006C69CF" w:rsidRDefault="00E1564F" w:rsidP="00E1564F">
      <w:pPr>
        <w:spacing w:after="0" w:line="240" w:lineRule="auto"/>
        <w:jc w:val="right"/>
        <w:rPr>
          <w:rStyle w:val="CytatZnak"/>
          <w:color w:val="auto"/>
          <w:sz w:val="20"/>
          <w:szCs w:val="20"/>
        </w:rPr>
      </w:pPr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(Dowód akta kontroli str. 55-57  Zestawienia 4 i 4A do Tez kontroli</w:t>
      </w:r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 i wyjaśnienie podpisane przez Dyrektor </w:t>
      </w:r>
      <w:proofErr w:type="spellStart"/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)</w:t>
      </w:r>
    </w:p>
    <w:p w:rsidR="00E1564F" w:rsidRPr="006C69CF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203A97" w:rsidRPr="006C69CF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związku z tym, iż Centrum realizuje świadczenia z zakresu ambulatoryjnych świadczeń zdrowotnych m.in. w pojazdach przeznaczonych do ich wykonywania, kontrolujący </w:t>
      </w:r>
      <w:r w:rsidR="003E6D3D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ustalili, </w:t>
      </w:r>
      <w:r w:rsidR="00203A97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E6D3D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że w latach 2019 – 2020 łączna </w:t>
      </w:r>
      <w:r w:rsidR="00203A97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ich </w:t>
      </w:r>
      <w:r w:rsidR="00BD724E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liczba wynosiła </w:t>
      </w:r>
      <w:r w:rsidR="003E6D3D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227 (</w:t>
      </w:r>
      <w:r w:rsidR="00203A97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odpowiednio</w:t>
      </w:r>
      <w:r w:rsidR="003E6D3D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110 i 117)</w:t>
      </w:r>
      <w:r w:rsidR="00BD724E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tym: </w:t>
      </w:r>
    </w:p>
    <w:p w:rsidR="00203A97" w:rsidRPr="00CD6379" w:rsidRDefault="00203A97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tbl>
      <w:tblPr>
        <w:tblStyle w:val="Tabela-Siatka10"/>
        <w:tblW w:w="0" w:type="auto"/>
        <w:tblInd w:w="959" w:type="dxa"/>
        <w:tblLook w:val="04A0" w:firstRow="1" w:lastRow="0" w:firstColumn="1" w:lastColumn="0" w:noHBand="0" w:noVBand="1"/>
        <w:tblCaption w:val="Tabela 9"/>
        <w:tblDescription w:val="Zestawienie taboru ŚCRMiTS w Kielcach w latach 2019-2020"/>
      </w:tblPr>
      <w:tblGrid>
        <w:gridCol w:w="570"/>
        <w:gridCol w:w="3175"/>
        <w:gridCol w:w="1834"/>
        <w:gridCol w:w="1835"/>
      </w:tblGrid>
      <w:tr w:rsidR="00152668" w:rsidTr="00B96242">
        <w:trPr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2668" w:rsidRPr="006C69CF" w:rsidRDefault="00152668">
            <w:pPr>
              <w:spacing w:line="360" w:lineRule="auto"/>
              <w:jc w:val="center"/>
              <w:rPr>
                <w:b/>
              </w:rPr>
            </w:pPr>
            <w:r w:rsidRPr="006C69CF">
              <w:rPr>
                <w:b/>
              </w:rPr>
              <w:t>Lp.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2668" w:rsidRPr="006C69CF" w:rsidRDefault="00152668">
            <w:pPr>
              <w:spacing w:line="360" w:lineRule="auto"/>
              <w:jc w:val="center"/>
              <w:rPr>
                <w:b/>
              </w:rPr>
            </w:pPr>
            <w:r w:rsidRPr="006C69CF">
              <w:rPr>
                <w:b/>
              </w:rPr>
              <w:t>Oddział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2668" w:rsidRPr="006C69CF" w:rsidRDefault="00152668">
            <w:pPr>
              <w:spacing w:line="360" w:lineRule="auto"/>
              <w:jc w:val="center"/>
              <w:rPr>
                <w:b/>
              </w:rPr>
            </w:pPr>
            <w:r w:rsidRPr="006C69CF">
              <w:rPr>
                <w:b/>
              </w:rPr>
              <w:t>Liczba pojazdów</w:t>
            </w:r>
          </w:p>
        </w:tc>
      </w:tr>
      <w:tr w:rsidR="00E1564F" w:rsidTr="00E1564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6C69CF" w:rsidRDefault="00E1564F">
            <w:pPr>
              <w:spacing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6C69CF" w:rsidRDefault="00E1564F">
            <w:pPr>
              <w:spacing w:line="240" w:lineRule="auto"/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1564F" w:rsidRPr="006C69CF" w:rsidRDefault="00E1564F">
            <w:pPr>
              <w:spacing w:line="360" w:lineRule="auto"/>
              <w:jc w:val="center"/>
              <w:rPr>
                <w:b/>
              </w:rPr>
            </w:pPr>
            <w:r w:rsidRPr="006C69CF">
              <w:rPr>
                <w:b/>
              </w:rPr>
              <w:t>2019 rok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1564F" w:rsidRPr="006C69CF" w:rsidRDefault="00E1564F">
            <w:pPr>
              <w:spacing w:line="360" w:lineRule="auto"/>
              <w:jc w:val="center"/>
              <w:rPr>
                <w:b/>
              </w:rPr>
            </w:pPr>
            <w:r w:rsidRPr="006C69CF">
              <w:rPr>
                <w:b/>
              </w:rPr>
              <w:t>2020 rok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Kielce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51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52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Busko -Zdrój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8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Jędrzejów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6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Kazimierza Wielka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4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lastRenderedPageBreak/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Końskie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3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Ostrowiec Świętokrzyski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10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Pińczów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4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Skarżysko - Kamienna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5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Starachowice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8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Włoszczowa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6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Opatów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5</w:t>
            </w:r>
          </w:p>
        </w:tc>
      </w:tr>
      <w:tr w:rsidR="00E1564F" w:rsidTr="00E156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both"/>
            </w:pPr>
            <w:r w:rsidRPr="006C69CF">
              <w:t>Sandomierz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6C69CF" w:rsidRDefault="00E1564F">
            <w:pPr>
              <w:spacing w:line="360" w:lineRule="auto"/>
              <w:jc w:val="center"/>
            </w:pPr>
            <w:r w:rsidRPr="006C69CF">
              <w:t>6</w:t>
            </w:r>
          </w:p>
        </w:tc>
      </w:tr>
      <w:tr w:rsidR="00E1564F" w:rsidTr="00E1564F"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64F" w:rsidRPr="006C69CF" w:rsidRDefault="00E1564F">
            <w:pPr>
              <w:spacing w:line="360" w:lineRule="auto"/>
              <w:rPr>
                <w:b/>
              </w:rPr>
            </w:pPr>
            <w:r w:rsidRPr="006C69CF">
              <w:rPr>
                <w:b/>
              </w:rPr>
              <w:t>Razem: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1564F" w:rsidRPr="006C69CF" w:rsidRDefault="00E1564F">
            <w:pPr>
              <w:spacing w:line="360" w:lineRule="auto"/>
              <w:jc w:val="center"/>
              <w:rPr>
                <w:b/>
              </w:rPr>
            </w:pPr>
            <w:r w:rsidRPr="006C69CF">
              <w:rPr>
                <w:b/>
              </w:rPr>
              <w:t>110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1564F" w:rsidRPr="006C69CF" w:rsidRDefault="00E1564F">
            <w:pPr>
              <w:spacing w:line="360" w:lineRule="auto"/>
              <w:jc w:val="center"/>
              <w:rPr>
                <w:b/>
              </w:rPr>
            </w:pPr>
            <w:r w:rsidRPr="006C69CF">
              <w:rPr>
                <w:b/>
              </w:rPr>
              <w:t>117</w:t>
            </w:r>
            <w:r w:rsidR="00A0124D" w:rsidRPr="006C69CF">
              <w:rPr>
                <w:b/>
              </w:rPr>
              <w:t xml:space="preserve"> (+7) </w:t>
            </w:r>
          </w:p>
        </w:tc>
      </w:tr>
    </w:tbl>
    <w:p w:rsidR="00E1564F" w:rsidRDefault="00E1564F" w:rsidP="00E1564F">
      <w:pPr>
        <w:spacing w:after="0" w:line="360" w:lineRule="auto"/>
        <w:jc w:val="both"/>
        <w:rPr>
          <w:rStyle w:val="CytatZnak"/>
          <w:i w:val="0"/>
        </w:rPr>
      </w:pPr>
    </w:p>
    <w:p w:rsidR="00A0124D" w:rsidRPr="006C69CF" w:rsidRDefault="00A0124D" w:rsidP="00A0124D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E1564F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stalono,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iż w okresie objętym kontrolą: 1</w:t>
      </w:r>
      <w:r w:rsidR="00E1564F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) w oparciu o umowę darowizny przekazano 7 karetek podmiotom trzecim, w tym: 5 w 2019 r. i 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2 w 2020 r., 2</w:t>
      </w:r>
      <w:r w:rsidR="00E1564F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) czasowo wycofano 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E1564F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 eksploatacji z pow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odu awarii łącznie 7 pojazdów. </w:t>
      </w:r>
    </w:p>
    <w:p w:rsidR="00E1564F" w:rsidRPr="006C69CF" w:rsidRDefault="00A0124D" w:rsidP="00E1564F">
      <w:pPr>
        <w:spacing w:after="0" w:line="36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1564F" w:rsidRPr="006C69CF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 str. 58- 65 Zestawienia sporządzone przez Kierownika Działu Eksploatacji)</w:t>
      </w:r>
    </w:p>
    <w:p w:rsidR="00A0124D" w:rsidRDefault="00A0124D" w:rsidP="00E1564F">
      <w:pPr>
        <w:spacing w:after="0" w:line="360" w:lineRule="auto"/>
        <w:jc w:val="right"/>
        <w:rPr>
          <w:rStyle w:val="CytatZnak"/>
          <w:rFonts w:ascii="Times New Roman" w:hAnsi="Times New Roman" w:cs="Times New Roman"/>
          <w:sz w:val="20"/>
          <w:szCs w:val="20"/>
        </w:rPr>
      </w:pPr>
    </w:p>
    <w:p w:rsidR="00E1564F" w:rsidRPr="006C69CF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C69CF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Ocena cząstkowa wraz z uzasadnieniem</w:t>
      </w:r>
    </w:p>
    <w:p w:rsidR="00E1564F" w:rsidRPr="006C69CF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Pozytywnie oceniono działalność Jednostki Kontrolowanej w zakresie realizacji świadczeń zdrowotnych. Ocena pozytywna dotyczy: posiadania i stosowania procedur regulujących przebieg udzielania świadczeń zdrowotnych oraz zasad organizacji i realizacji określonych zadań w badanych komórkach organizacyjnych, w tym: 1) wykonywania świadczeń przez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zespoły wyjazdowe typu P, S i N oraz w transport sanitarny; 2) sposobu zabezpieczenia jednego rejonu w ZRM poprzez zawarcie umowy podwykonawstwa; 3) sposobu organizacji  świadczeń zdrowotnych z zakresu nocnej i świątecznej opieki zdrowotnej w ramach umowy </w:t>
      </w:r>
      <w:r w:rsidR="000353C3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0353C3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OW NFZ </w:t>
      </w:r>
      <w:r w:rsidR="00203A97"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umów podwykonawstwa.</w:t>
      </w:r>
    </w:p>
    <w:p w:rsidR="00203A97" w:rsidRPr="0088652A" w:rsidRDefault="00203A97" w:rsidP="00E1564F">
      <w:pPr>
        <w:spacing w:after="0" w:line="360" w:lineRule="auto"/>
        <w:jc w:val="both"/>
        <w:rPr>
          <w:color w:val="FF0000"/>
          <w:sz w:val="20"/>
        </w:rPr>
      </w:pPr>
    </w:p>
    <w:p w:rsidR="00E1564F" w:rsidRPr="006C69CF" w:rsidRDefault="00E1564F" w:rsidP="00E1564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2.2.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69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Określenie liczby pracowników udzielających poszczególnych świadczeń zdrowotnych</w:t>
      </w:r>
      <w:r w:rsidRPr="006C69C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6C69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usług oraz ich kwalifikacji</w:t>
      </w:r>
    </w:p>
    <w:p w:rsidR="008320EF" w:rsidRPr="006C69CF" w:rsidRDefault="00DD3314" w:rsidP="00E156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zestawienia sporządzone przez Kierownika Działu Kadr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 latach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</w:t>
      </w:r>
      <w:r w:rsidRPr="006C69CF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–</w:t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Jednostka Kontrolowana zatrudniała personel medyczny zarówno w oparciu </w:t>
      </w:r>
      <w:r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564F" w:rsidRPr="006C69CF">
        <w:rPr>
          <w:rFonts w:ascii="Times New Roman" w:eastAsia="Times New Roman" w:hAnsi="Times New Roman" w:cs="Times New Roman"/>
          <w:sz w:val="24"/>
          <w:szCs w:val="24"/>
          <w:lang w:eastAsia="pl-PL"/>
        </w:rPr>
        <w:t>o umowy o pracę jak i umowy cywilnoprawne (patrz tabele poniżej).</w:t>
      </w:r>
    </w:p>
    <w:p w:rsidR="006C69CF" w:rsidRDefault="006C69CF" w:rsidP="00E1564F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C69CF" w:rsidRDefault="006C69CF" w:rsidP="00E1564F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C69CF" w:rsidRDefault="006C69CF" w:rsidP="00E1564F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320EF" w:rsidRPr="006C69CF" w:rsidRDefault="008320EF" w:rsidP="00E1564F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69CF">
        <w:rPr>
          <w:rFonts w:ascii="Times New Roman" w:hAnsi="Times New Roman" w:cs="Times New Roman"/>
          <w:b/>
          <w:sz w:val="20"/>
          <w:szCs w:val="20"/>
        </w:rPr>
        <w:lastRenderedPageBreak/>
        <w:t>LICZBA PRACOWNIKÓW ZATRUDNIONYCH NA PODSTAWIE UMOWY O PRACĘ</w:t>
      </w:r>
    </w:p>
    <w:tbl>
      <w:tblPr>
        <w:tblStyle w:val="Tabela-Siatka8"/>
        <w:tblW w:w="9923" w:type="dxa"/>
        <w:tblInd w:w="-289" w:type="dxa"/>
        <w:tblLayout w:type="fixed"/>
        <w:tblLook w:val="04A0" w:firstRow="1" w:lastRow="0" w:firstColumn="1" w:lastColumn="0" w:noHBand="0" w:noVBand="1"/>
        <w:tblCaption w:val="Tabela 10"/>
        <w:tblDescription w:val="Liczba pracowników ŚCRMiTS w Kielcach w latach 2019-2020 zatrudnionych  w oparciu o umowę o pracę"/>
      </w:tblPr>
      <w:tblGrid>
        <w:gridCol w:w="869"/>
        <w:gridCol w:w="1258"/>
        <w:gridCol w:w="1418"/>
        <w:gridCol w:w="1559"/>
        <w:gridCol w:w="1701"/>
        <w:gridCol w:w="255"/>
        <w:gridCol w:w="141"/>
        <w:gridCol w:w="1134"/>
        <w:gridCol w:w="171"/>
        <w:gridCol w:w="1417"/>
      </w:tblGrid>
      <w:tr w:rsidR="00E1564F" w:rsidTr="001F0399">
        <w:trPr>
          <w:tblHeader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1564F" w:rsidRPr="009F0A82" w:rsidRDefault="00E1564F" w:rsidP="001F0399">
            <w:pPr>
              <w:spacing w:line="240" w:lineRule="auto"/>
              <w:contextualSpacing/>
              <w:rPr>
                <w:b/>
              </w:rPr>
            </w:pPr>
            <w:r w:rsidRPr="009F0A82">
              <w:rPr>
                <w:b/>
              </w:rPr>
              <w:t>2019 ROK</w:t>
            </w:r>
          </w:p>
        </w:tc>
        <w:tc>
          <w:tcPr>
            <w:tcW w:w="9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PRACOWNIKÓW ZATRUDNIONYCH NA PODSTAWIE UMOWY O PRACĘ</w:t>
            </w:r>
          </w:p>
        </w:tc>
      </w:tr>
      <w:tr w:rsidR="00E1564F" w:rsidTr="001F0399">
        <w:trPr>
          <w:tblHeader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240" w:lineRule="auto"/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0A82">
              <w:rPr>
                <w:rFonts w:ascii="Arial Narrow" w:hAnsi="Arial Narrow"/>
                <w:b/>
                <w:sz w:val="16"/>
                <w:szCs w:val="16"/>
              </w:rPr>
              <w:t>LICZBA LEKARZY/</w:t>
            </w:r>
            <w:r w:rsidR="001F0399" w:rsidRPr="009F0A82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Pr="009F0A82">
              <w:rPr>
                <w:rFonts w:ascii="Arial Narrow" w:hAnsi="Arial Narrow"/>
                <w:b/>
                <w:sz w:val="16"/>
                <w:szCs w:val="16"/>
              </w:rPr>
              <w:t>ETAT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DYSPOZYTORÓW MEDYCZNYCH/ETAT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PIELĘGNIAREK/RZY</w:t>
            </w:r>
          </w:p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/ETAT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RATOWNIKÓW MEDYCZNYCH/</w:t>
            </w:r>
          </w:p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ETAT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KIEROWCÓW/</w:t>
            </w:r>
          </w:p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ETAT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0A82">
              <w:rPr>
                <w:rFonts w:ascii="Arial Narrow" w:hAnsi="Arial Narrow"/>
                <w:b/>
                <w:sz w:val="16"/>
                <w:szCs w:val="16"/>
              </w:rPr>
              <w:t>LICZBA STATYSTÓW MEDYCZNYCH/</w:t>
            </w:r>
          </w:p>
          <w:p w:rsidR="00E1564F" w:rsidRPr="009F0A82" w:rsidRDefault="00E1564F">
            <w:pPr>
              <w:spacing w:line="240" w:lineRule="auto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0A82">
              <w:rPr>
                <w:rFonts w:ascii="Arial Narrow" w:hAnsi="Arial Narrow"/>
                <w:b/>
                <w:sz w:val="16"/>
                <w:szCs w:val="16"/>
              </w:rPr>
              <w:t>ETAT</w:t>
            </w:r>
          </w:p>
        </w:tc>
      </w:tr>
      <w:tr w:rsidR="00E1564F" w:rsidTr="001F0399">
        <w:trPr>
          <w:trHeight w:val="634"/>
          <w:tblHeader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240" w:lineRule="auto"/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9F0A82" w:rsidRDefault="00E1564F">
            <w:pPr>
              <w:spacing w:line="240" w:lineRule="auto"/>
              <w:contextualSpacing/>
            </w:pPr>
            <w:r w:rsidRPr="009F0A82">
              <w:t xml:space="preserve">10 ( w tym: </w:t>
            </w:r>
            <w:r w:rsidRPr="009F0A82">
              <w:br/>
              <w:t xml:space="preserve">8 z II </w:t>
            </w:r>
            <w:proofErr w:type="spellStart"/>
            <w:r w:rsidRPr="009F0A82">
              <w:t>specj</w:t>
            </w:r>
            <w:proofErr w:type="spellEnd"/>
            <w:r w:rsidRPr="009F0A82">
              <w:t xml:space="preserve">. </w:t>
            </w:r>
            <w:r w:rsidRPr="009F0A82">
              <w:br/>
              <w:t xml:space="preserve">i 2 z I </w:t>
            </w:r>
            <w:proofErr w:type="spellStart"/>
            <w:r w:rsidRPr="009F0A82">
              <w:t>specj</w:t>
            </w:r>
            <w:proofErr w:type="spellEnd"/>
            <w:r w:rsidRPr="009F0A82"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364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6</w:t>
            </w:r>
          </w:p>
        </w:tc>
      </w:tr>
      <w:tr w:rsidR="00E1564F" w:rsidTr="001F0399">
        <w:trPr>
          <w:trHeight w:val="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312" w:lineRule="exact"/>
              <w:contextualSpacing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b/>
              </w:rPr>
            </w:pPr>
            <w:r w:rsidRPr="009F0A82">
              <w:rPr>
                <w:b/>
              </w:rPr>
              <w:t>10/9,05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b/>
              </w:rPr>
            </w:pPr>
            <w:r w:rsidRPr="009F0A82">
              <w:rPr>
                <w:b/>
              </w:rPr>
              <w:t>40/35,5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b/>
              </w:rPr>
            </w:pPr>
            <w:r w:rsidRPr="009F0A82">
              <w:rPr>
                <w:b/>
              </w:rPr>
              <w:t>76/74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b/>
              </w:rPr>
            </w:pPr>
            <w:r w:rsidRPr="009F0A82">
              <w:rPr>
                <w:b/>
              </w:rPr>
              <w:t>364/364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ind w:left="-108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rFonts w:ascii="Arial Narrow" w:hAnsi="Arial Narrow"/>
                <w:b/>
              </w:rPr>
              <w:t>25/24,5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rFonts w:ascii="Arial Narrow" w:hAnsi="Arial Narrow"/>
                <w:b/>
              </w:rPr>
              <w:t>6/6</w:t>
            </w:r>
          </w:p>
        </w:tc>
      </w:tr>
      <w:tr w:rsidR="000353C3" w:rsidTr="002F4B62">
        <w:trPr>
          <w:trHeight w:val="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353C3" w:rsidRPr="009F0A82" w:rsidRDefault="000353C3">
            <w:pPr>
              <w:spacing w:line="312" w:lineRule="exact"/>
              <w:contextualSpacing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 xml:space="preserve">RAZEM </w:t>
            </w:r>
          </w:p>
        </w:tc>
        <w:tc>
          <w:tcPr>
            <w:tcW w:w="9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353C3" w:rsidRPr="009F0A82" w:rsidRDefault="000353C3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b/>
              </w:rPr>
              <w:t>521/513,05</w:t>
            </w:r>
          </w:p>
        </w:tc>
      </w:tr>
      <w:tr w:rsidR="00E1564F" w:rsidTr="001F0399"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F0399" w:rsidRPr="009F0A82" w:rsidRDefault="001F0399" w:rsidP="001F0399">
            <w:pPr>
              <w:spacing w:line="240" w:lineRule="auto"/>
              <w:contextualSpacing/>
              <w:jc w:val="both"/>
              <w:rPr>
                <w:b/>
              </w:rPr>
            </w:pPr>
          </w:p>
          <w:p w:rsidR="00E1564F" w:rsidRPr="009F0A82" w:rsidRDefault="00E1564F" w:rsidP="001F0399">
            <w:pPr>
              <w:spacing w:line="240" w:lineRule="auto"/>
              <w:contextualSpacing/>
              <w:jc w:val="both"/>
              <w:rPr>
                <w:b/>
              </w:rPr>
            </w:pPr>
            <w:r w:rsidRPr="009F0A82">
              <w:rPr>
                <w:b/>
              </w:rPr>
              <w:t>2020 ROK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LEKARZY/</w:t>
            </w:r>
            <w:r w:rsidR="001F0399" w:rsidRPr="009F0A82">
              <w:rPr>
                <w:b/>
                <w:sz w:val="16"/>
                <w:szCs w:val="16"/>
              </w:rPr>
              <w:br/>
            </w:r>
            <w:r w:rsidRPr="009F0A82">
              <w:rPr>
                <w:b/>
                <w:sz w:val="16"/>
                <w:szCs w:val="16"/>
              </w:rPr>
              <w:t>ETAT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DYSPOZYTORÓW MEDYCZNYCH/ETAT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PIELĘGNIAREK/RZY</w:t>
            </w:r>
          </w:p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/ETAT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RATOWNIKÓW MEDYCZNYCH/</w:t>
            </w:r>
          </w:p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ETAT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KIEROWCÓW/</w:t>
            </w:r>
          </w:p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ETAT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LICZBA STATYSTÓW MEDYCZNYCH/</w:t>
            </w:r>
          </w:p>
          <w:p w:rsidR="00E1564F" w:rsidRPr="009F0A82" w:rsidRDefault="00E1564F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F0A82">
              <w:rPr>
                <w:b/>
                <w:sz w:val="16"/>
                <w:szCs w:val="16"/>
              </w:rPr>
              <w:t>ETAT</w:t>
            </w:r>
          </w:p>
        </w:tc>
      </w:tr>
      <w:tr w:rsidR="00E1564F" w:rsidTr="001F0399">
        <w:trPr>
          <w:trHeight w:val="634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9F0A82" w:rsidRDefault="00E1564F">
            <w:pPr>
              <w:spacing w:line="240" w:lineRule="auto"/>
              <w:contextualSpacing/>
            </w:pPr>
            <w:r w:rsidRPr="009F0A82">
              <w:t>11 (w tym:</w:t>
            </w:r>
          </w:p>
          <w:p w:rsidR="00E1564F" w:rsidRPr="009F0A82" w:rsidRDefault="00E1564F">
            <w:pPr>
              <w:spacing w:line="240" w:lineRule="auto"/>
              <w:contextualSpacing/>
            </w:pPr>
            <w:r w:rsidRPr="009F0A82">
              <w:t xml:space="preserve">9 z II </w:t>
            </w:r>
            <w:proofErr w:type="spellStart"/>
            <w:r w:rsidRPr="009F0A82">
              <w:t>specj</w:t>
            </w:r>
            <w:proofErr w:type="spellEnd"/>
            <w:r w:rsidRPr="009F0A82">
              <w:t xml:space="preserve">. </w:t>
            </w:r>
            <w:r w:rsidRPr="009F0A82">
              <w:br/>
              <w:t xml:space="preserve">i 2 z I </w:t>
            </w:r>
            <w:proofErr w:type="spellStart"/>
            <w:r w:rsidRPr="009F0A82">
              <w:t>specj</w:t>
            </w:r>
            <w:proofErr w:type="spellEnd"/>
            <w:r w:rsidRPr="009F0A82"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352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</w:pPr>
            <w:r w:rsidRPr="009F0A82">
              <w:t>5</w:t>
            </w:r>
          </w:p>
        </w:tc>
      </w:tr>
      <w:tr w:rsidR="00E1564F" w:rsidTr="001F039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F0A82" w:rsidRDefault="00E1564F">
            <w:pPr>
              <w:spacing w:line="312" w:lineRule="exact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0A82">
              <w:rPr>
                <w:rFonts w:ascii="Arial Narrow" w:hAnsi="Arial Narrow"/>
                <w:b/>
                <w:sz w:val="16"/>
                <w:szCs w:val="16"/>
              </w:rPr>
              <w:t>RAZEM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rFonts w:ascii="Arial Narrow" w:hAnsi="Arial Narrow"/>
                <w:b/>
              </w:rPr>
              <w:t>11/9,55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rFonts w:ascii="Arial Narrow" w:hAnsi="Arial Narrow"/>
                <w:b/>
              </w:rPr>
              <w:t>37/34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rFonts w:ascii="Arial Narrow" w:hAnsi="Arial Narrow"/>
                <w:b/>
              </w:rPr>
              <w:t>76/75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rFonts w:ascii="Arial Narrow" w:hAnsi="Arial Narrow"/>
                <w:b/>
              </w:rPr>
              <w:t>352/351,5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rFonts w:ascii="Arial Narrow" w:hAnsi="Arial Narrow"/>
                <w:b/>
              </w:rPr>
              <w:t>24/23,5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1564F" w:rsidRPr="009F0A82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 w:rsidRPr="009F0A82">
              <w:rPr>
                <w:rFonts w:ascii="Arial Narrow" w:hAnsi="Arial Narrow"/>
                <w:b/>
              </w:rPr>
              <w:t>5/5</w:t>
            </w:r>
          </w:p>
        </w:tc>
      </w:tr>
      <w:tr w:rsidR="001F0399" w:rsidTr="001F039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F0399" w:rsidRPr="009F0A82" w:rsidRDefault="001F0399">
            <w:pPr>
              <w:spacing w:line="312" w:lineRule="exact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F0A82">
              <w:rPr>
                <w:rFonts w:ascii="Arial Narrow" w:hAnsi="Arial Narrow"/>
                <w:b/>
                <w:sz w:val="16"/>
                <w:szCs w:val="16"/>
              </w:rPr>
              <w:t xml:space="preserve">RAZEM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1F0399" w:rsidRPr="009F0A82" w:rsidRDefault="001F0399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1F0399" w:rsidRPr="009F0A82" w:rsidRDefault="001F0399">
            <w:pPr>
              <w:spacing w:line="312" w:lineRule="exact"/>
              <w:contextualSpacing/>
              <w:jc w:val="center"/>
              <w:rPr>
                <w:b/>
              </w:rPr>
            </w:pPr>
            <w:r w:rsidRPr="009F0A82">
              <w:rPr>
                <w:b/>
              </w:rPr>
              <w:t>505/498,55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F0399" w:rsidRPr="009F0A82" w:rsidRDefault="001F0399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E1564F" w:rsidRDefault="00E1564F" w:rsidP="00F417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564F" w:rsidRPr="009F0A82" w:rsidRDefault="008320EF" w:rsidP="00E156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przedstawionych danych </w:t>
      </w:r>
      <w:r w:rsidR="00735350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wynika,</w:t>
      </w:r>
      <w:r w:rsidR="00735350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w 2020 r. w porównaniu do 2019 r. liczba pracowników zatrudnionych na umowę o pracę uległa zmniejszeniu o 16 osób (zmniejszenie etatów o 14,5)</w:t>
      </w:r>
      <w:r w:rsidR="00735350" w:rsidRPr="009F0A82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9"/>
      </w:r>
      <w:r w:rsidR="00735350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320EF" w:rsidRPr="009F0A82" w:rsidRDefault="008320EF" w:rsidP="00E1564F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A82">
        <w:rPr>
          <w:rFonts w:ascii="Times New Roman" w:hAnsi="Times New Roman" w:cs="Times New Roman"/>
          <w:b/>
          <w:sz w:val="20"/>
          <w:szCs w:val="20"/>
        </w:rPr>
        <w:t>LICZBA PRACOWNIKÓW ZATRUDNIONYCH W OPARCIU O UMOWY CYWILNOPRAWNE</w:t>
      </w:r>
    </w:p>
    <w:tbl>
      <w:tblPr>
        <w:tblStyle w:val="Tabela-Siatka9"/>
        <w:tblW w:w="7655" w:type="dxa"/>
        <w:tblInd w:w="959" w:type="dxa"/>
        <w:tblLook w:val="04A0" w:firstRow="1" w:lastRow="0" w:firstColumn="1" w:lastColumn="0" w:noHBand="0" w:noVBand="1"/>
        <w:tblCaption w:val="Tabela 11"/>
        <w:tblDescription w:val="Liczba pracowników ŚCRMiTS w Kielcach w latach 2019-2020 zatrudnionych &#10;w oparciu o umowy cywilno prawne"/>
      </w:tblPr>
      <w:tblGrid>
        <w:gridCol w:w="993"/>
        <w:gridCol w:w="2126"/>
        <w:gridCol w:w="2268"/>
        <w:gridCol w:w="2268"/>
      </w:tblGrid>
      <w:tr w:rsidR="00E1564F" w:rsidTr="00E1564F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1564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2019 ROK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D688B" w:rsidRDefault="00E1564F" w:rsidP="009D688B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9D688B">
              <w:rPr>
                <w:b/>
                <w:sz w:val="16"/>
                <w:szCs w:val="16"/>
              </w:rPr>
              <w:t>LICZBA PRACOWNIKÓW ZATRUDNIONYCH W OPARCIU O UMOWY CYWILNOPRAWNE</w:t>
            </w:r>
          </w:p>
        </w:tc>
      </w:tr>
      <w:tr w:rsidR="00E1564F" w:rsidTr="00E1564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1564F" w:rsidRPr="009D688B" w:rsidRDefault="00E1564F">
            <w:pPr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9D688B">
              <w:rPr>
                <w:b/>
                <w:sz w:val="16"/>
                <w:szCs w:val="16"/>
              </w:rPr>
              <w:t xml:space="preserve">LICZBA LEKARZY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D688B" w:rsidRDefault="00E1564F" w:rsidP="009D688B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D688B">
              <w:rPr>
                <w:b/>
                <w:sz w:val="16"/>
                <w:szCs w:val="16"/>
              </w:rPr>
              <w:t>LICZBA PIELĘGNIAREK/RZY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D688B" w:rsidRDefault="00E1564F" w:rsidP="009D688B">
            <w:pPr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9D688B">
              <w:rPr>
                <w:b/>
                <w:sz w:val="16"/>
                <w:szCs w:val="16"/>
              </w:rPr>
              <w:t>LICZBA RATOWNIKÓW MEDYCZNYCH</w:t>
            </w:r>
          </w:p>
        </w:tc>
      </w:tr>
      <w:tr w:rsidR="00E1564F" w:rsidTr="00E1564F">
        <w:trPr>
          <w:trHeight w:val="1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 xml:space="preserve">20 z I </w:t>
            </w:r>
            <w:proofErr w:type="spellStart"/>
            <w:r w:rsidRPr="009D688B">
              <w:t>specj</w:t>
            </w:r>
            <w:proofErr w:type="spellEnd"/>
            <w:r w:rsidRPr="009D688B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>49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>111</w:t>
            </w:r>
          </w:p>
        </w:tc>
      </w:tr>
      <w:tr w:rsidR="00E1564F" w:rsidTr="00E1564F">
        <w:trPr>
          <w:trHeight w:val="13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 xml:space="preserve">85 z II </w:t>
            </w:r>
            <w:proofErr w:type="spellStart"/>
            <w:r w:rsidRPr="009D688B">
              <w:t>specj</w:t>
            </w:r>
            <w:proofErr w:type="spellEnd"/>
            <w:r w:rsidRPr="009D688B"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240" w:lineRule="auto"/>
            </w:pPr>
          </w:p>
        </w:tc>
      </w:tr>
      <w:tr w:rsidR="00E1564F" w:rsidTr="00E1564F">
        <w:trPr>
          <w:trHeight w:val="13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>35 bez specjalizacji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240" w:lineRule="auto"/>
            </w:pPr>
          </w:p>
        </w:tc>
      </w:tr>
      <w:tr w:rsidR="009D688B" w:rsidTr="003A2002">
        <w:trPr>
          <w:trHeight w:val="2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D688B" w:rsidRDefault="009D688B">
            <w:pPr>
              <w:spacing w:line="312" w:lineRule="exact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:rsidR="009D688B" w:rsidRPr="009D688B" w:rsidRDefault="009D688B">
            <w:pPr>
              <w:spacing w:line="312" w:lineRule="exact"/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:rsidR="009D688B" w:rsidRPr="009D688B" w:rsidRDefault="009D688B">
            <w:pPr>
              <w:spacing w:line="312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688B" w:rsidRPr="009D688B" w:rsidRDefault="009D688B">
            <w:pPr>
              <w:spacing w:line="312" w:lineRule="exact"/>
              <w:contextualSpacing/>
              <w:jc w:val="center"/>
              <w:rPr>
                <w:b/>
              </w:rPr>
            </w:pPr>
          </w:p>
        </w:tc>
      </w:tr>
      <w:tr w:rsidR="00E1564F" w:rsidTr="00E1564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1564F" w:rsidRDefault="00E1564F">
            <w:pPr>
              <w:spacing w:line="312" w:lineRule="exact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2020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D688B" w:rsidRDefault="00E1564F">
            <w:pPr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9D688B">
              <w:rPr>
                <w:b/>
                <w:sz w:val="16"/>
                <w:szCs w:val="16"/>
              </w:rPr>
              <w:t>LICZBA LEKARZY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D688B" w:rsidRDefault="00E1564F" w:rsidP="009D688B">
            <w:pPr>
              <w:spacing w:line="240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9D688B">
              <w:rPr>
                <w:b/>
                <w:sz w:val="16"/>
                <w:szCs w:val="16"/>
              </w:rPr>
              <w:t>LICZBA PIELĘGNIAREK/RZY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1564F" w:rsidRPr="009D688B" w:rsidRDefault="00E1564F">
            <w:pPr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9D688B">
              <w:rPr>
                <w:b/>
                <w:sz w:val="16"/>
                <w:szCs w:val="16"/>
              </w:rPr>
              <w:t>LICZBA RATOWNIKÓW MEDYCZNYCH</w:t>
            </w:r>
          </w:p>
        </w:tc>
      </w:tr>
      <w:tr w:rsidR="00E1564F" w:rsidTr="00E1564F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 xml:space="preserve">17 z I </w:t>
            </w:r>
            <w:proofErr w:type="spellStart"/>
            <w:r w:rsidRPr="009D688B">
              <w:t>specj</w:t>
            </w:r>
            <w:proofErr w:type="spellEnd"/>
            <w:r w:rsidRPr="009D688B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>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>92</w:t>
            </w:r>
          </w:p>
        </w:tc>
      </w:tr>
      <w:tr w:rsidR="00E1564F" w:rsidTr="00E1564F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 xml:space="preserve">50 z II </w:t>
            </w:r>
            <w:proofErr w:type="spellStart"/>
            <w:r w:rsidRPr="009D688B">
              <w:t>specj</w:t>
            </w:r>
            <w:proofErr w:type="spellEnd"/>
            <w:r w:rsidRPr="009D688B"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240" w:lineRule="auto"/>
            </w:pPr>
          </w:p>
        </w:tc>
      </w:tr>
      <w:tr w:rsidR="00E1564F" w:rsidTr="00E1564F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Default="00E1564F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312" w:lineRule="exact"/>
              <w:contextualSpacing/>
              <w:jc w:val="center"/>
            </w:pPr>
            <w:r w:rsidRPr="009D688B">
              <w:t xml:space="preserve">16 bez specjalizacji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4F" w:rsidRPr="009D688B" w:rsidRDefault="00E1564F">
            <w:pPr>
              <w:spacing w:line="240" w:lineRule="auto"/>
            </w:pPr>
          </w:p>
        </w:tc>
      </w:tr>
      <w:tr w:rsidR="009D688B" w:rsidTr="003A20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D688B" w:rsidRDefault="009D688B">
            <w:pPr>
              <w:spacing w:line="312" w:lineRule="exact"/>
              <w:contextualSpacing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D688B" w:rsidRPr="009D688B" w:rsidRDefault="009D688B" w:rsidP="009D688B">
            <w:pPr>
              <w:spacing w:line="312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231</w:t>
            </w:r>
          </w:p>
        </w:tc>
      </w:tr>
    </w:tbl>
    <w:p w:rsidR="00724138" w:rsidRPr="003D3589" w:rsidRDefault="00724138" w:rsidP="0081524B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E1564F" w:rsidRPr="009F0A82" w:rsidRDefault="0081524B" w:rsidP="008152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przedstawionych danych wynika</w:t>
      </w:r>
      <w:r w:rsidR="006D0A23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liczba osób realizujących świadczenia w oparciu </w:t>
      </w:r>
      <w:r w:rsidR="006D0A23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umowy cywilnoprawne w 2020 r. w porównaniu do 2019 r. zmniejszyła się łącznie </w:t>
      </w:r>
      <w:r w:rsidR="006D0A23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69 osób</w:t>
      </w:r>
      <w:r w:rsidR="006D0A23" w:rsidRPr="009F0A82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0"/>
      </w:r>
      <w:r w:rsidR="006D0A23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1564F" w:rsidRPr="009F0A82" w:rsidRDefault="00FA2F77" w:rsidP="00E1564F">
      <w:pPr>
        <w:spacing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9F0A82">
        <w:rPr>
          <w:rFonts w:ascii="Times New Roman" w:hAnsi="Times New Roman" w:cs="Times New Roman"/>
          <w:sz w:val="24"/>
          <w:szCs w:val="24"/>
        </w:rPr>
        <w:lastRenderedPageBreak/>
        <w:t>Biorąc powyższe pod uwagę</w:t>
      </w:r>
      <w:r w:rsidR="0081524B" w:rsidRPr="009F0A82">
        <w:rPr>
          <w:rFonts w:ascii="Times New Roman" w:hAnsi="Times New Roman" w:cs="Times New Roman"/>
          <w:sz w:val="24"/>
          <w:szCs w:val="24"/>
        </w:rPr>
        <w:t>,</w:t>
      </w:r>
      <w:r w:rsidRPr="009F0A82">
        <w:rPr>
          <w:rFonts w:ascii="Times New Roman" w:hAnsi="Times New Roman" w:cs="Times New Roman"/>
          <w:sz w:val="24"/>
          <w:szCs w:val="24"/>
        </w:rPr>
        <w:t xml:space="preserve"> </w:t>
      </w:r>
      <w:r w:rsidR="00FE697B" w:rsidRPr="009F0A82">
        <w:rPr>
          <w:rFonts w:ascii="Times New Roman" w:hAnsi="Times New Roman" w:cs="Times New Roman"/>
          <w:sz w:val="24"/>
          <w:szCs w:val="24"/>
        </w:rPr>
        <w:t>w oparciu o wyjaśnienie Kierownik</w:t>
      </w:r>
      <w:r w:rsidR="0081524B" w:rsidRPr="009F0A82">
        <w:rPr>
          <w:rFonts w:ascii="Times New Roman" w:hAnsi="Times New Roman" w:cs="Times New Roman"/>
          <w:sz w:val="24"/>
          <w:szCs w:val="24"/>
        </w:rPr>
        <w:t>a</w:t>
      </w:r>
      <w:r w:rsidR="00FE697B" w:rsidRPr="009F0A82">
        <w:rPr>
          <w:rFonts w:ascii="Times New Roman" w:hAnsi="Times New Roman" w:cs="Times New Roman"/>
          <w:sz w:val="24"/>
          <w:szCs w:val="24"/>
        </w:rPr>
        <w:t xml:space="preserve"> Kadr ustalono</w:t>
      </w:r>
      <w:r w:rsidR="00E1564F" w:rsidRPr="009F0A82">
        <w:rPr>
          <w:rFonts w:ascii="Times New Roman" w:hAnsi="Times New Roman" w:cs="Times New Roman"/>
          <w:sz w:val="24"/>
          <w:szCs w:val="24"/>
        </w:rPr>
        <w:t xml:space="preserve">, </w:t>
      </w:r>
      <w:r w:rsidR="0081524B" w:rsidRPr="009F0A82">
        <w:rPr>
          <w:rFonts w:ascii="Times New Roman" w:hAnsi="Times New Roman" w:cs="Times New Roman"/>
          <w:sz w:val="24"/>
          <w:szCs w:val="24"/>
        </w:rPr>
        <w:br/>
      </w:r>
      <w:r w:rsidRPr="009F0A82">
        <w:rPr>
          <w:rFonts w:ascii="Times New Roman" w:hAnsi="Times New Roman" w:cs="Times New Roman"/>
          <w:sz w:val="24"/>
          <w:szCs w:val="24"/>
        </w:rPr>
        <w:t xml:space="preserve">że </w:t>
      </w:r>
      <w:r w:rsidR="00E1564F" w:rsidRPr="009F0A82">
        <w:rPr>
          <w:rFonts w:ascii="Times New Roman" w:hAnsi="Times New Roman" w:cs="Times New Roman"/>
          <w:sz w:val="24"/>
          <w:szCs w:val="24"/>
        </w:rPr>
        <w:t xml:space="preserve">zmniejszenie stanu zatrudnienia spowodowane </w:t>
      </w:r>
      <w:r w:rsidRPr="009F0A82">
        <w:rPr>
          <w:rFonts w:ascii="Times New Roman" w:hAnsi="Times New Roman" w:cs="Times New Roman"/>
          <w:sz w:val="24"/>
          <w:szCs w:val="24"/>
        </w:rPr>
        <w:t xml:space="preserve">było </w:t>
      </w:r>
      <w:r w:rsidR="003C3B23" w:rsidRPr="009F0A82">
        <w:rPr>
          <w:rFonts w:ascii="Times New Roman" w:hAnsi="Times New Roman" w:cs="Times New Roman"/>
          <w:sz w:val="24"/>
          <w:szCs w:val="24"/>
        </w:rPr>
        <w:t xml:space="preserve">m.in.: </w:t>
      </w:r>
      <w:r w:rsidR="00E1564F" w:rsidRPr="009F0A82">
        <w:rPr>
          <w:rFonts w:ascii="Times New Roman" w:hAnsi="Times New Roman" w:cs="Times New Roman"/>
          <w:sz w:val="24"/>
          <w:szCs w:val="24"/>
        </w:rPr>
        <w:t xml:space="preserve"> </w:t>
      </w:r>
      <w:r w:rsidR="003C3B23" w:rsidRPr="009F0A82">
        <w:rPr>
          <w:rFonts w:ascii="Times New Roman" w:hAnsi="Times New Roman" w:cs="Times New Roman"/>
          <w:sz w:val="24"/>
          <w:szCs w:val="24"/>
        </w:rPr>
        <w:t xml:space="preserve">1) </w:t>
      </w:r>
      <w:r w:rsidR="00E1564F" w:rsidRPr="009F0A82">
        <w:rPr>
          <w:rFonts w:ascii="Times New Roman" w:hAnsi="Times New Roman" w:cs="Times New Roman"/>
          <w:sz w:val="24"/>
          <w:szCs w:val="24"/>
        </w:rPr>
        <w:t>osiągnięciem wieku emerytalnego przez pracowników etatowych i</w:t>
      </w:r>
      <w:r w:rsidR="003C3B23" w:rsidRPr="009F0A82">
        <w:rPr>
          <w:rFonts w:ascii="Times New Roman" w:hAnsi="Times New Roman" w:cs="Times New Roman"/>
          <w:sz w:val="24"/>
          <w:szCs w:val="24"/>
        </w:rPr>
        <w:t xml:space="preserve"> przejściem ich na emeryturę; </w:t>
      </w:r>
      <w:r w:rsidR="00FE697B" w:rsidRPr="009F0A82">
        <w:rPr>
          <w:rFonts w:ascii="Times New Roman" w:hAnsi="Times New Roman" w:cs="Times New Roman"/>
          <w:sz w:val="24"/>
          <w:szCs w:val="24"/>
        </w:rPr>
        <w:br/>
      </w:r>
      <w:r w:rsidR="003C3B23" w:rsidRPr="009F0A82">
        <w:rPr>
          <w:rFonts w:ascii="Times New Roman" w:hAnsi="Times New Roman" w:cs="Times New Roman"/>
          <w:sz w:val="24"/>
          <w:szCs w:val="24"/>
        </w:rPr>
        <w:t>2</w:t>
      </w:r>
      <w:r w:rsidR="00E1564F" w:rsidRPr="009F0A82">
        <w:rPr>
          <w:rFonts w:ascii="Times New Roman" w:hAnsi="Times New Roman" w:cs="Times New Roman"/>
          <w:sz w:val="24"/>
          <w:szCs w:val="24"/>
        </w:rPr>
        <w:t>) przekwalifikowaniem ratowników medycznych (uzyskanie dyplomów</w:t>
      </w:r>
      <w:r w:rsidR="00FE697B" w:rsidRPr="009F0A82">
        <w:rPr>
          <w:rFonts w:ascii="Times New Roman" w:hAnsi="Times New Roman" w:cs="Times New Roman"/>
          <w:sz w:val="24"/>
          <w:szCs w:val="24"/>
        </w:rPr>
        <w:t xml:space="preserve"> </w:t>
      </w:r>
      <w:r w:rsidR="003C3B23" w:rsidRPr="009F0A82">
        <w:rPr>
          <w:rFonts w:ascii="Times New Roman" w:hAnsi="Times New Roman" w:cs="Times New Roman"/>
          <w:sz w:val="24"/>
          <w:szCs w:val="24"/>
        </w:rPr>
        <w:t>w dziedzinie pielęgniarstwa); 3</w:t>
      </w:r>
      <w:r w:rsidR="00E1564F" w:rsidRPr="009F0A82">
        <w:rPr>
          <w:rFonts w:ascii="Times New Roman" w:hAnsi="Times New Roman" w:cs="Times New Roman"/>
          <w:sz w:val="24"/>
          <w:szCs w:val="24"/>
        </w:rPr>
        <w:t>) zmniejszeniem liczby lekarzy w zwi</w:t>
      </w:r>
      <w:r w:rsidRPr="009F0A82">
        <w:rPr>
          <w:rFonts w:ascii="Times New Roman" w:hAnsi="Times New Roman" w:cs="Times New Roman"/>
          <w:sz w:val="24"/>
          <w:szCs w:val="24"/>
        </w:rPr>
        <w:t xml:space="preserve">ązku z przekształceniem karetek S </w:t>
      </w:r>
      <w:r w:rsidR="00FE697B" w:rsidRPr="009F0A82">
        <w:rPr>
          <w:rFonts w:ascii="Times New Roman" w:hAnsi="Times New Roman" w:cs="Times New Roman"/>
          <w:sz w:val="24"/>
          <w:szCs w:val="24"/>
        </w:rPr>
        <w:br/>
      </w:r>
      <w:r w:rsidR="00E1564F" w:rsidRPr="009F0A82">
        <w:rPr>
          <w:rFonts w:ascii="Times New Roman" w:hAnsi="Times New Roman" w:cs="Times New Roman"/>
          <w:sz w:val="24"/>
          <w:szCs w:val="24"/>
        </w:rPr>
        <w:t>na P</w:t>
      </w:r>
      <w:r w:rsidR="00FE697B" w:rsidRPr="009F0A82">
        <w:rPr>
          <w:rFonts w:ascii="Times New Roman" w:hAnsi="Times New Roman" w:cs="Times New Roman"/>
          <w:sz w:val="24"/>
          <w:szCs w:val="24"/>
        </w:rPr>
        <w:t xml:space="preserve"> w Kielcach i Opatowie. Ponadto, że </w:t>
      </w:r>
      <w:r w:rsidR="00E1564F"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znaczna część personelu medycznego w związku</w:t>
      </w:r>
      <w:r w:rsidR="00FE697B"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1564F"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 ogłoszeniem stanu epidemicznego otrzymała zakaz pracy</w:t>
      </w:r>
      <w:r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564F"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innych jednostkach, </w:t>
      </w:r>
      <w:r w:rsidR="00FE697B"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1564F"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co skutkowało rozwiązywaniem przez Zleceniobiorców umów o świadczenie usług medycznych z </w:t>
      </w:r>
      <w:proofErr w:type="spellStart"/>
      <w:r w:rsidR="00E1564F"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ŚCRMiTS</w:t>
      </w:r>
      <w:proofErr w:type="spellEnd"/>
      <w:r w:rsidR="00E1564F" w:rsidRPr="009F0A8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E2317F" w:rsidRPr="009F0A82" w:rsidRDefault="00E1564F" w:rsidP="0063178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F0A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(Dowód akta kontroli str. 66-67 Zestawienia liczby zatrudnionych i Wyjaśn</w:t>
      </w:r>
      <w:r w:rsidR="00631788" w:rsidRPr="009F0A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ienie Kierownika Działu i Kadr)</w:t>
      </w:r>
    </w:p>
    <w:p w:rsidR="00631788" w:rsidRPr="009F0A82" w:rsidRDefault="00631788" w:rsidP="009F0A82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</w:p>
    <w:p w:rsidR="00E1564F" w:rsidRPr="009F0A82" w:rsidRDefault="00E2317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czynności kontrolnych dokonano weryfikacji kwalifikacji losowo wybranych:  </w:t>
      </w: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 lekarzy, 4 pielęgniarzy oraz 3 ratowników medycznych pod kątem wymagań okreś</w:t>
      </w:r>
      <w:r w:rsidR="00F163A6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lonych </w:t>
      </w:r>
      <w:r w:rsidR="00F163A6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zakresie w </w:t>
      </w:r>
      <w:proofErr w:type="spellStart"/>
      <w:r w:rsidR="00F163A6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>u.p.r.m</w:t>
      </w:r>
      <w:proofErr w:type="spellEnd"/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1564F" w:rsidRPr="009F0A82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2317F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690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E2317F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okazanych dokumentów </w:t>
      </w: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że: 1) lekarze posiadali dyplomy ukończenia studiów i uzyskania specjalizacji, prawo wykonywania zawodu lekarza, wpis do rejestru Okręgowej Izby Lekarskiej i dokumenty potwierdzające dodatkowe kwalifikacje; </w:t>
      </w:r>
      <w:r w:rsidR="009E7690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>2) pielęgniarze posiadali dokumenty potwierdzające  uzyskanie statusu pielęgniarki/</w:t>
      </w:r>
      <w:proofErr w:type="spellStart"/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>rzy</w:t>
      </w:r>
      <w:proofErr w:type="spellEnd"/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prawo wykonywania zawodu, wpis do rejestru pielęgniarek i dodatkowe kwalifikacje; </w:t>
      </w:r>
      <w:r w:rsidR="00ED11B1"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>3) ratownicy medyczni posiadali dokumenty potwierdzające uzyskanie statusu ratownika medycznego, dodatkowe kwalifikacje.</w:t>
      </w:r>
    </w:p>
    <w:p w:rsidR="00E1564F" w:rsidRPr="009F0A82" w:rsidRDefault="00E1564F" w:rsidP="009F0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82">
        <w:rPr>
          <w:rFonts w:ascii="Times New Roman" w:hAnsi="Times New Roman" w:cs="Times New Roman"/>
          <w:sz w:val="24"/>
          <w:szCs w:val="24"/>
        </w:rPr>
        <w:t>Jednocześnie odstąpiono od kontroli kwalifikacji dyspozytorów medycznych z uwagi na fakt,</w:t>
      </w:r>
      <w:r w:rsidRPr="009F0A82">
        <w:rPr>
          <w:rFonts w:ascii="Times New Roman" w:hAnsi="Times New Roman" w:cs="Times New Roman"/>
          <w:sz w:val="24"/>
          <w:szCs w:val="24"/>
        </w:rPr>
        <w:br/>
        <w:t>iż Urząd Wojewódzki w</w:t>
      </w:r>
      <w:r w:rsidR="00E2317F" w:rsidRPr="009F0A82">
        <w:rPr>
          <w:rFonts w:ascii="Times New Roman" w:hAnsi="Times New Roman" w:cs="Times New Roman"/>
          <w:sz w:val="24"/>
          <w:szCs w:val="24"/>
        </w:rPr>
        <w:t xml:space="preserve"> Kielcach przejął z dniem 1.01.</w:t>
      </w:r>
      <w:r w:rsidRPr="009F0A82">
        <w:rPr>
          <w:rFonts w:ascii="Times New Roman" w:hAnsi="Times New Roman" w:cs="Times New Roman"/>
          <w:sz w:val="24"/>
          <w:szCs w:val="24"/>
        </w:rPr>
        <w:t xml:space="preserve">2021 r. akta osobowe </w:t>
      </w:r>
      <w:r w:rsidR="00E2317F" w:rsidRPr="009F0A82">
        <w:rPr>
          <w:rFonts w:ascii="Times New Roman" w:hAnsi="Times New Roman" w:cs="Times New Roman"/>
          <w:sz w:val="24"/>
          <w:szCs w:val="24"/>
        </w:rPr>
        <w:br/>
      </w:r>
      <w:r w:rsidRPr="009F0A82">
        <w:rPr>
          <w:rFonts w:ascii="Times New Roman" w:hAnsi="Times New Roman" w:cs="Times New Roman"/>
          <w:sz w:val="24"/>
          <w:szCs w:val="24"/>
        </w:rPr>
        <w:t>ww. pracowników</w:t>
      </w:r>
      <w:r w:rsidRPr="009F0A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 w:rsidRPr="009F0A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64F" w:rsidRPr="009F0A82" w:rsidRDefault="00E1564F" w:rsidP="00E156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F0A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(Dowód akta kontroli str. 68-69 Wyjaśnienie sporządzone przez  Kierownika Kadr)</w:t>
      </w:r>
    </w:p>
    <w:p w:rsidR="00E1564F" w:rsidRPr="009F0A82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cząstkowa wraz z uzasadnieniem</w:t>
      </w:r>
    </w:p>
    <w:p w:rsidR="00554583" w:rsidRPr="00541848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Pozytywnie oceniono kwalifikacje personelu medycznego realizującego świadczenia zdrowotne w Jednostce Kontrolowanej. Ocena pozytywna dotyczy posiadania przez</w:t>
      </w:r>
      <w:r w:rsidR="009F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wybranych pracowników pionu medycznego kwalifikacji zgodnych z wymogami ustawy </w:t>
      </w:r>
      <w:r w:rsidR="00ED11B1"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51EB9"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>o Państwowym Ratownictwie Medycznym</w:t>
      </w: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7373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2"/>
      </w: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564F" w:rsidRPr="00E73736" w:rsidRDefault="00E1564F" w:rsidP="00E1564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3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2.3. </w:t>
      </w: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Udzielanie zamówień na świadczenia zdrowotne</w:t>
      </w:r>
    </w:p>
    <w:p w:rsidR="00E1564F" w:rsidRPr="00E73736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3736">
        <w:rPr>
          <w:rFonts w:ascii="Times New Roman" w:hAnsi="Times New Roman" w:cs="Times New Roman"/>
          <w:sz w:val="24"/>
          <w:szCs w:val="24"/>
        </w:rPr>
        <w:t xml:space="preserve">W roku 2019 Podmiot Leczniczy przeprowadził łącznie 2 konkursy ofert, w trybie konkursu </w:t>
      </w:r>
      <w:r w:rsidRPr="00E73736">
        <w:rPr>
          <w:rFonts w:ascii="Times New Roman" w:hAnsi="Times New Roman" w:cs="Times New Roman"/>
          <w:sz w:val="24"/>
          <w:szCs w:val="24"/>
        </w:rPr>
        <w:br/>
        <w:t>na realizację świadczeń zdrowotnych, w tym: 1 postępowanie na udzielenie świadczeń zdrowotnych przez personel medyczny i 1 postępowanie na udzielenie świadczeń</w:t>
      </w:r>
      <w:r w:rsidRPr="00E73736">
        <w:rPr>
          <w:rFonts w:ascii="Times New Roman" w:hAnsi="Times New Roman" w:cs="Times New Roman"/>
          <w:sz w:val="24"/>
          <w:szCs w:val="24"/>
        </w:rPr>
        <w:br/>
        <w:t xml:space="preserve">przez podmioty zewnętrzne. </w:t>
      </w:r>
    </w:p>
    <w:p w:rsidR="00E1564F" w:rsidRPr="00E73736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36">
        <w:rPr>
          <w:rFonts w:ascii="Times New Roman" w:hAnsi="Times New Roman" w:cs="Times New Roman"/>
          <w:sz w:val="24"/>
          <w:szCs w:val="24"/>
        </w:rPr>
        <w:t xml:space="preserve">W następstwie ww. działań, w roku 2019 Podmiot Leczniczy zawarł łącznie </w:t>
      </w:r>
      <w:r w:rsidRPr="00E73736">
        <w:rPr>
          <w:rFonts w:ascii="Times New Roman" w:hAnsi="Times New Roman" w:cs="Times New Roman"/>
          <w:sz w:val="24"/>
          <w:szCs w:val="24"/>
        </w:rPr>
        <w:br/>
        <w:t>14 umów, w tym: 13 z personelem medycznym i  1 z podmiotem zewnętrznym.</w:t>
      </w:r>
    </w:p>
    <w:p w:rsidR="00E1564F" w:rsidRPr="00E73736" w:rsidRDefault="00E1564F" w:rsidP="00E1564F">
      <w:pPr>
        <w:spacing w:after="0" w:line="360" w:lineRule="auto"/>
        <w:jc w:val="both"/>
        <w:rPr>
          <w:rStyle w:val="Wyrnieniedelikatne"/>
          <w:i w:val="0"/>
          <w:iCs w:val="0"/>
          <w:color w:val="auto"/>
          <w:sz w:val="16"/>
        </w:rPr>
      </w:pPr>
    </w:p>
    <w:p w:rsidR="00E1564F" w:rsidRPr="00E73736" w:rsidRDefault="00E1564F" w:rsidP="00E1564F">
      <w:pPr>
        <w:spacing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podstawie sporządzonego wykazu ustalono, że łączna wartość zrealizowanych umów zawartych: 1) z personelem medycznym (lekarzami)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3"/>
      </w:r>
      <w:r w:rsidRPr="00E737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wyniosła łącznie 353 579,00 zł, w tym: </w:t>
      </w:r>
      <w:r w:rsidRPr="00E73736">
        <w:rPr>
          <w:rFonts w:ascii="Times New Roman" w:hAnsi="Times New Roman" w:cs="Times New Roman"/>
          <w:iCs/>
          <w:sz w:val="24"/>
          <w:szCs w:val="24"/>
        </w:rPr>
        <w:br/>
      </w:r>
      <w:r w:rsidRPr="00E737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2019 r. – 197 593,00 zł; i w 2020 r. – 155 986,00 zł; 2) z podmiotem zewnętrznym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4"/>
      </w:r>
      <w:r w:rsidRPr="00E73736">
        <w:rPr>
          <w:rFonts w:ascii="Times New Roman" w:hAnsi="Times New Roman" w:cs="Times New Roman"/>
          <w:iCs/>
          <w:sz w:val="24"/>
          <w:szCs w:val="24"/>
        </w:rPr>
        <w:br/>
      </w:r>
      <w:r w:rsidRPr="00E737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wyniosła łącznie 8 506 227,32 zł, w tym: w 2019 r. – 4 006 588,01 zł i w 2020 r. –</w:t>
      </w:r>
      <w:r w:rsidRPr="00E73736">
        <w:rPr>
          <w:rFonts w:ascii="Times New Roman" w:hAnsi="Times New Roman" w:cs="Times New Roman"/>
          <w:iCs/>
          <w:sz w:val="24"/>
          <w:szCs w:val="24"/>
        </w:rPr>
        <w:br/>
      </w:r>
      <w:r w:rsidRPr="00E737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4 499 639,31 zł.</w:t>
      </w:r>
    </w:p>
    <w:p w:rsidR="00E1564F" w:rsidRPr="00E73736" w:rsidRDefault="00E1564F" w:rsidP="00E1564F">
      <w:pPr>
        <w:pStyle w:val="Cytat"/>
        <w:ind w:left="0" w:right="143"/>
        <w:jc w:val="right"/>
        <w:rPr>
          <w:color w:val="auto"/>
          <w:sz w:val="20"/>
          <w:szCs w:val="20"/>
        </w:rPr>
      </w:pPr>
      <w:r w:rsidRPr="00E73736">
        <w:rPr>
          <w:rFonts w:ascii="Times New Roman" w:hAnsi="Times New Roman" w:cs="Times New Roman"/>
          <w:color w:val="auto"/>
          <w:sz w:val="20"/>
          <w:szCs w:val="20"/>
        </w:rPr>
        <w:t>(Dowód akta kontroli str.70-71 Zestawienie podpisane przez Dyrektor Centrum)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b/>
          <w:i w:val="0"/>
          <w:color w:val="auto"/>
          <w:sz w:val="18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Szczegółowym badaniem objęto konkurs ofert realizowany w 2019 r.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udzielenie zamówienia na świadczenia zdrowotne lekarzy w zespołach wyjazdowy</w:t>
      </w:r>
      <w:r w:rsidR="00ED11B1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ch, transporcie sanitarnym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ambulansach Świętokrzyskiego Centrum Ratownictwa Medy</w:t>
      </w:r>
      <w:r w:rsidR="00ED11B1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cznego i Transportu Sanitarnego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Kielcach na okres od 1.02.2019 r. do 31.07.2020 r.</w:t>
      </w:r>
      <w:r w:rsidR="00B51EB9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pod kątem przestrzegania przepisów </w:t>
      </w:r>
      <w:r w:rsidR="008F24C8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określonych w </w:t>
      </w:r>
      <w:r w:rsidR="0023458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tym zakresie w </w:t>
      </w:r>
      <w:proofErr w:type="spellStart"/>
      <w:r w:rsidR="00B51EB9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u.d.l</w:t>
      </w:r>
      <w:proofErr w:type="spellEnd"/>
      <w:r w:rsidR="00B51EB9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. i </w:t>
      </w:r>
      <w:r w:rsidR="008F24C8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23458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ustawie z dnia 27 sierpnia 2004 r. </w:t>
      </w:r>
      <w:r w:rsidR="00ED11B1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23458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 świadczeniach opieki zdrowotnej finansowanych ze środków publicznych</w:t>
      </w:r>
      <w:r w:rsidR="0023458A"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5"/>
      </w:r>
      <w:r w:rsidR="0023458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(zwana </w:t>
      </w:r>
      <w:r w:rsidR="00ED11B1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23458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dalszej części </w:t>
      </w:r>
      <w:proofErr w:type="spellStart"/>
      <w:r w:rsidR="0023458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u.ś.o.z</w:t>
      </w:r>
      <w:proofErr w:type="spellEnd"/>
      <w:r w:rsidR="0023458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).</w:t>
      </w:r>
    </w:p>
    <w:p w:rsidR="005D184F" w:rsidRPr="00E73736" w:rsidRDefault="005D18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18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trakcie czynności kontrolnych ustalono, że Zarządzeniem nr 1/2019 z dnia 2.01.2019 r. Dyrektor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powołała czteroosobową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6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komisję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przeprowadzenia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konkursu ofert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na umowy o udzielenie zamówienia na świadczenia zdrowotne.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tym s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amym dniu 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Komisja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opracowała: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treść ogłoszenia, projekt umowy oraz dokument pn.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Informacja dodatkowa do ogłoszenia o konkursie ofert o udzielenie zamówienia na świadczenia zdrowotne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. Ponadto,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zobowiązano sekretarza Komisji do rozesłania ww. dokumentów wraz </w:t>
      </w:r>
      <w:r w:rsidR="00524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 drukiem oferty do oddziałów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ŚCRM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iTS</w:t>
      </w:r>
      <w:proofErr w:type="spellEnd"/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i gazety lokalnej Echo Dnia. T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ermin następnego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posiedzenia 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ustalono </w:t>
      </w:r>
      <w:r w:rsidR="00C25A40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 dzień 22.01.2019 r.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Podjęte działania odnotowano w Protokole </w:t>
      </w:r>
      <w:r w:rsidR="00524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nr 1/2019 z dnia 2.01.2019 r.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Przed wszczęciem konkursu 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określono wartość szacunkową zamówienia w oparciu 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o kontrakty realizowane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2018 r.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przez 104 lekarzy i przeciętne roczne koszty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umowy zawartej</w:t>
      </w:r>
      <w:r w:rsidR="007100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 lekarzem w zakresie transport sanitarny w zespole: neonatologicznym, przewozowo lekarskim, ratownictwa medycznego oraz świadczeń w ambulatoriach nocnej </w:t>
      </w:r>
      <w:r w:rsidR="00524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świątecznej opieki zdrowotnej.</w:t>
      </w:r>
    </w:p>
    <w:p w:rsidR="00E1564F" w:rsidRPr="00E73736" w:rsidRDefault="00E1564F" w:rsidP="00E1564F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 akta kontroli str.72- 75 Zarządzenie 1/2019  Dyrektor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, z dnia 2.01.2019 r.</w:t>
      </w: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Protokół nr 1/2019 z posiedzenia komisji z dn. 2.01.2019 r., wartość szacunkowa)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8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trakcie czynności kontrolnych ustalono, że informacje o konkursie ofert Podmiot Leczniczy upublicznił zamieszczając ogłoszenie w prasie lokalnej w dniu 3.01.2019 r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7"/>
      </w:r>
      <w:r w:rsidR="00524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. Ponadto, </w:t>
      </w:r>
      <w:r w:rsidR="009E717E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informacji Z-ca Dyrektora ds. Ekonomicznych Ogłoszenie o konkursie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B30D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był</w:t>
      </w:r>
      <w:r w:rsidR="009E717E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 udostępnione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n</w:t>
      </w:r>
      <w:r w:rsidR="009E717E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 stronie internetowej Centrum w dniu 02.01.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2019 r. o godzinie 13.19 </w:t>
      </w:r>
      <w:r w:rsidR="009E717E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pod adresem </w:t>
      </w:r>
      <w:hyperlink r:id="rId13" w:history="1">
        <w:r w:rsidRPr="00E73736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</w:rPr>
          <w:t>www.scrmits.pl</w:t>
        </w:r>
      </w:hyperlink>
      <w:r w:rsidR="009E717E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a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dniu</w:t>
      </w:r>
      <w:r w:rsidR="001B30D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E717E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03.01.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2019 r. o godzinie 11.29 zostały zamieszczone </w:t>
      </w:r>
      <w:r w:rsidR="009E717E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</w:t>
      </w:r>
      <w:r w:rsidR="001B30D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tej samej stronie internetowej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podkatalogu z nazwą postępowania dalsze trzy dokumenty: informacja dodatkowa, wzór oferty, oświadczenie do polisy OC. Niezależnie </w:t>
      </w:r>
      <w:r w:rsidR="00524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od tego ogłoszenie o konkursie zostało umieszczone na tablicach ogłoszeń nie tylko </w:t>
      </w:r>
      <w:r w:rsidR="00524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siedzibie Centrum przy ul. Św. Leonarda,</w:t>
      </w:r>
      <w:r w:rsidR="009E717E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ale w  także siedzibie przy ul Pakosz i w każdym Oddziale (kierownicy oddziałów otrzymali treść ogłoszenia w formie faksu) (…).</w:t>
      </w:r>
    </w:p>
    <w:p w:rsidR="00E1564F" w:rsidRPr="00E73736" w:rsidRDefault="00E1564F" w:rsidP="00E1564F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 str. 76-80 Treść ogłoszenia wraz z załącznikami,</w:t>
      </w:r>
    </w:p>
    <w:p w:rsidR="00D935E5" w:rsidRPr="00E73736" w:rsidRDefault="00E1564F" w:rsidP="00D935E5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dane z serwera i Wyjaśnienie Z-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cy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Dyrektora ds</w:t>
      </w:r>
      <w:r w:rsidR="00D935E5"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. Ekonomicznych)</w:t>
      </w:r>
    </w:p>
    <w:p w:rsidR="001B27EB" w:rsidRPr="00E73736" w:rsidRDefault="001B30DA" w:rsidP="00D935E5">
      <w:pPr>
        <w:spacing w:after="0" w:line="240" w:lineRule="auto"/>
        <w:jc w:val="right"/>
        <w:rPr>
          <w:rStyle w:val="CytatZnak"/>
          <w:rFonts w:ascii="Times New Roman" w:hAnsi="Times New Roman" w:cs="Times New Roman"/>
          <w:i w:val="0"/>
          <w:color w:val="auto"/>
          <w:sz w:val="24"/>
          <w:szCs w:val="20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</w:p>
    <w:p w:rsidR="00BD332F" w:rsidRPr="00E73736" w:rsidRDefault="00E1564F" w:rsidP="008740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Anal</w:t>
      </w:r>
      <w:r w:rsidR="008F28A9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iza treści ogłoszenia pozwoliła wykazać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iż nie zawiera ono wymaganych </w:t>
      </w:r>
      <w:r w:rsidR="00565365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art. 151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ust. 2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u.ś.</w:t>
      </w:r>
      <w:r w:rsidR="00D1633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o.z</w:t>
      </w:r>
      <w:proofErr w:type="spellEnd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informacji o miejscu i terminie ogłosz</w:t>
      </w:r>
      <w:r w:rsidR="00BD332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enia o rozstrzygnięciu konkursu, </w:t>
      </w:r>
      <w:r w:rsidR="00D1633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BD332F" w:rsidRPr="00E73736">
        <w:rPr>
          <w:rFonts w:ascii="Times New Roman" w:hAnsi="Times New Roman" w:cs="Times New Roman"/>
          <w:sz w:val="24"/>
          <w:szCs w:val="24"/>
        </w:rPr>
        <w:t>co potwierdziła w wyjaśnieniu Dyrektor Centrum.</w:t>
      </w:r>
    </w:p>
    <w:p w:rsidR="00E1564F" w:rsidRPr="00E73736" w:rsidRDefault="00E1564F" w:rsidP="00873203">
      <w:pPr>
        <w:spacing w:after="0" w:line="36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 str. 8</w:t>
      </w:r>
      <w:r w:rsidR="001B30DA"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1 Wyjaśnienie Dyrektor </w:t>
      </w:r>
      <w:proofErr w:type="spellStart"/>
      <w:r w:rsidR="001B30DA"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="001B30DA"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)</w:t>
      </w:r>
    </w:p>
    <w:p w:rsidR="007A4CFC" w:rsidRPr="00E73736" w:rsidRDefault="007A4CFC" w:rsidP="00873203">
      <w:pPr>
        <w:spacing w:after="0" w:line="36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</w:p>
    <w:p w:rsidR="004A494A" w:rsidRPr="00E73736" w:rsidRDefault="00C4125B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Stosow</w:t>
      </w:r>
      <w:r w:rsidR="00D1633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nie do treści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ogłoszenia </w:t>
      </w:r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szczegółowe warunki konkursu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projekt umowy dostępne </w:t>
      </w:r>
      <w:r w:rsidR="00D1633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były zarówno w Dziale Organizacji i Nadzoru Medycznego Centrum </w:t>
      </w:r>
      <w:r w:rsidR="001B30D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jak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u Kierowników Oddziałów oraz na stronie internetowej </w:t>
      </w:r>
      <w:hyperlink r:id="rId14" w:history="1">
        <w:r w:rsidR="00E1564F" w:rsidRPr="00E7373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www.scrmits.pl</w:t>
        </w:r>
      </w:hyperlink>
      <w:r w:rsidR="001C1AA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 Z uwagi na fakt,</w:t>
      </w:r>
      <w:r w:rsidR="001C1AA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że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materiałach źródłowych przekazanych do kontroli nie doszukano się dokumentu </w:t>
      </w:r>
      <w:r w:rsidR="001B30D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pn. Szczegółowe warunki konkursu, kontrolujący zwrócili się o jego dostarczenie lub złożenie wyjaśnień w tej kwestii.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Dyrektor Centrum </w:t>
      </w:r>
      <w:r w:rsidR="0047372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poinformowała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że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„Info</w:t>
      </w:r>
      <w:r w:rsidR="001F5823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rmacja dodatkowa do ogłoszenia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 konkursie ofert o udzielenie zamówienia na św</w:t>
      </w:r>
      <w:r w:rsidR="001F5823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iadczenia zdrowotne” stanowiła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rzeczywistości szczegółowe warunki konkursu, o których  mowa w Ogłoszeniu.(…).</w:t>
      </w:r>
    </w:p>
    <w:p w:rsidR="00E1564F" w:rsidRPr="00E73736" w:rsidRDefault="00E1564F" w:rsidP="00E1564F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 str. 82 – 85 Informacja Dodatkowa do ogłoszenia o konkursie (…),</w:t>
      </w: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Wyjaśnienie podpisane przez Dyrektor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)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Odnosząc się do powyższego wyjaśnienia kontrolujący wskazują, że redagując treść materiałów</w:t>
      </w:r>
      <w:r w:rsidR="001A2F8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tworzonych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 potrzeby konkursu ofert na udzielanie świadczeń zdrowotnych, udostępnianych potencjalnym oferentom, należy przyjąć jedn</w:t>
      </w:r>
      <w:r w:rsidR="001B30D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akowe nazewnictwo dla każdego z dokumentów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stosować je na każdym etapie postępowania.</w:t>
      </w:r>
    </w:p>
    <w:p w:rsidR="00E1564F" w:rsidRPr="00541848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647E1D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Dalsze czynności kontrolne pozwoliły na ustalenie, iż dokument pn.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Informacja dodatkowa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do ogłoszenia o konkursie ofert o udzielenie zamówienia na świadczenia zdrowotne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(zwana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dalszej części Informacją) zawierała takie elementy jak: a) sposób wypełnienia oferty </w:t>
      </w:r>
      <w:r w:rsidR="00647E1D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przez oferenta, b) wykaz dokumentów, które należy dołączyć </w:t>
      </w:r>
      <w:r w:rsidR="004A494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do oferty, c) maksymalne stawki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za godzinę dyżuru  oczekiwane przez udzielającego zamówienia, d) wytyczne, którymi będzie kierowała się komisja konkursowa przy wyborze oferty, e) informację o możliwości uzupełnienia dokumentów stanowiących załącznik do oferty, f) przesłanki do odrzucenia ofert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i unieważnienia konkursu oraz wskazanie podstawy do skorzystania z protestu i środków odwoławczych, g) kwalifikacje wymagane od oferenta przystępującego do konkursu </w:t>
      </w:r>
      <w:r w:rsidR="004A494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zakresie zabezpieczenia świadczeń lekarskich w karetce typu S, N, ka</w:t>
      </w:r>
      <w:r w:rsidR="004A494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retce transportowej oraz nocnej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świątecznej opiece zdrowotnej. </w:t>
      </w:r>
    </w:p>
    <w:p w:rsidR="00116FDD" w:rsidRPr="00E73736" w:rsidRDefault="00647E1D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treści Informacji</w:t>
      </w:r>
      <w:r w:rsidR="005915B5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natomiast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 </w:t>
      </w:r>
      <w:r w:rsidR="00116FDD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opisano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przedmiotu zamówie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nia,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 zastosowano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do jego opisu nazw i  kodów określonych we Wspólnym Słowniku Zamówień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8"/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116FDD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370D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 </w:t>
      </w:r>
      <w:r w:rsidR="00116FDD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wymieniono wprost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kryteriów </w:t>
      </w:r>
      <w:r w:rsidR="005370D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wyboru ofert tj. jakość, kompleksowość, dostępność, ciągłość </w:t>
      </w:r>
      <w:r w:rsidR="00116FDD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="005370D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cena</w:t>
      </w:r>
      <w:r w:rsidR="005370DF"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9"/>
      </w:r>
      <w:r w:rsidR="00116FDD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oraz </w:t>
      </w:r>
      <w:r w:rsidR="00116FDD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 podano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szczegółowego sposobu oceny ofert</w:t>
      </w:r>
      <w:r w:rsidR="00116FDD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B21A2C" w:rsidRPr="00E73736" w:rsidRDefault="00B21A2C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564F" w:rsidRPr="00E73736" w:rsidRDefault="00A70C81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Mając powyższe na uwadze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Dyrektor </w:t>
      </w:r>
      <w:proofErr w:type="spellStart"/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ŚCRMiTS</w:t>
      </w:r>
      <w:proofErr w:type="spellEnd"/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wyjaśniła, że </w:t>
      </w:r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„Informacja dodatkowa” w naszej ocenie stanowiła rozwinięcie ogłoszenia o konkursie ofert, które zawierało pełne brzmienie przedmiotu zamówienia. Jednocześnie wyjaśniamy, że kody CPV określone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we Wspólnym Słowniku Zamówień są zbyt ogólnikowe a ich użycie wskazywałoby,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że udzielający zamówienia organizuje ko</w:t>
      </w:r>
      <w:r w:rsidR="001F5823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nkurs na świadczenia zdrowotne </w:t>
      </w:r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o wiele szerszym zakresie niż zamierzał.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Ponadto, </w:t>
      </w:r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iż ww. dokument upubliczniony zarówno na tablicy ogłoszeń jak i stronie internetowej </w:t>
      </w:r>
      <w:proofErr w:type="spellStart"/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ŚCRMiTS</w:t>
      </w:r>
      <w:proofErr w:type="spellEnd"/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zawierał kryteria oceny ofert, choć opisane w sposób odmienny niż wskazano w art. 148 ust. 1 ustawy o świadczeniach opieki zdrowotnej. Zastosowane w konkursie kryteria bez trudu m</w:t>
      </w:r>
      <w:r w:rsidR="001F5823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ożna dopasować do wymienionych </w:t>
      </w:r>
      <w:r w:rsidR="001F5823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ww. art., tj.: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- jakość – kwalifikacje (posiadane specjalizacje lub rozpoczęte specjalizacje),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- kompleksowość – ocena zgłoszonej w ofercie gotowości do pe</w:t>
      </w:r>
      <w:r w:rsidR="004A494A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łnienia dyżurów w określone dni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(im więcej możliwości tym lepiej),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- dostępność – deklaracja zawarcia umowy na pełny okres wskazany w Informacji dodatkowej,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- ciągłość – dotychczasowa współpraca,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- cena- stawki maksymalne za godzinę dyżuru.</w:t>
      </w:r>
    </w:p>
    <w:p w:rsidR="00E1564F" w:rsidRPr="00E73736" w:rsidRDefault="00E1564F" w:rsidP="00E1564F">
      <w:pPr>
        <w:spacing w:after="0" w:line="36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 akta kontroli str. 86 Wyjaśnienie podpisane przez Dyrektor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)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10"/>
          <w:szCs w:val="24"/>
        </w:rPr>
      </w:pPr>
    </w:p>
    <w:p w:rsidR="00E1564F" w:rsidRPr="00E73736" w:rsidRDefault="005A760E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Odnosząc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się złożonego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wyjaśnienia kontrolujący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wskazują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 że słownik zamówień</w:t>
      </w:r>
      <w:r w:rsidR="00E1564F"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0"/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składa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się ze słownika głównego i słownika uzupełniającego. Słownik główny ma strukturę drzewa,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a to oznacza, że przedmioty zamówień są w nim ułożone w pewnym porządku opartym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na zasadzie: od ogółu do szczegółu. Słownik uzupełniający zaś umożliwia rozszerzenie opisu przedmiotu zamówienia, a odpowiednie kody zostały w nim przypisane określeniom, </w:t>
      </w:r>
      <w:r w:rsidR="0005157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które mogą służyć jego precyzowaniu. Jednocześnie </w:t>
      </w:r>
      <w:r w:rsidR="0005157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kontrolujący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zwracają uwagę, że opis przedmiotu zamówienia </w:t>
      </w:r>
      <w:r w:rsidR="0005157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należało </w:t>
      </w:r>
      <w:r w:rsidR="00683D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opublikować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57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również w </w:t>
      </w:r>
      <w:r w:rsidR="00E1564F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Informacji dodatkowej</w:t>
      </w:r>
      <w:r w:rsidR="0005157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141B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niezależnie </w:t>
      </w:r>
      <w:r w:rsidR="005141B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od zamieszczenia go w ogłoszeniu o konkursie. K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ryteria </w:t>
      </w:r>
      <w:r w:rsidR="0005157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wyboru </w:t>
      </w:r>
      <w:r w:rsidR="00E1564F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ofert </w:t>
      </w:r>
      <w:r w:rsidR="00B12441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powinny być określone </w:t>
      </w:r>
      <w:r w:rsidR="005141B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dosłownie </w:t>
      </w:r>
      <w:r w:rsidR="00683DB2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</w:t>
      </w:r>
      <w:r w:rsidR="005141B3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83DB2" w:rsidRPr="00E73736">
        <w:rPr>
          <w:rFonts w:ascii="Times New Roman" w:hAnsi="Times New Roman" w:cs="Times New Roman"/>
          <w:sz w:val="24"/>
          <w:szCs w:val="24"/>
        </w:rPr>
        <w:t>przypisane</w:t>
      </w:r>
      <w:r w:rsidR="00934257" w:rsidRPr="00E73736">
        <w:rPr>
          <w:rFonts w:ascii="Times New Roman" w:hAnsi="Times New Roman" w:cs="Times New Roman"/>
          <w:sz w:val="24"/>
          <w:szCs w:val="24"/>
        </w:rPr>
        <w:t xml:space="preserve"> </w:t>
      </w:r>
      <w:r w:rsidR="00683DB2" w:rsidRPr="00E73736">
        <w:rPr>
          <w:rFonts w:ascii="Times New Roman" w:hAnsi="Times New Roman" w:cs="Times New Roman"/>
          <w:sz w:val="24"/>
          <w:szCs w:val="24"/>
        </w:rPr>
        <w:t>im właściwe znaczenie</w:t>
      </w:r>
      <w:r w:rsidR="00E1564F" w:rsidRPr="00E73736">
        <w:rPr>
          <w:rFonts w:ascii="Times New Roman" w:hAnsi="Times New Roman" w:cs="Times New Roman"/>
          <w:sz w:val="24"/>
          <w:szCs w:val="24"/>
        </w:rPr>
        <w:t xml:space="preserve"> w zależności od oczekiwań udzielającego zamówienia.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8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Dalsza analiza dokumentacji z postępowania pozwoliła na ustalenie, iż według treści Protokołu Nr 2/2019 z dnia 22.01.2019 r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  <w:r w:rsidRPr="00E73736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41"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(zwany dalej Protokołem) Komisja konkursowa: a) ustaliła liczbę ofert, które wpłynęły w terminie w odpowiedzi na ogłoszenie; b) dokonała otwarcia ofert; c) uznała 100% ofert za odpowiadające określonym wymaganiom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2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4A494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d) sporządziła dokument pn.</w:t>
      </w:r>
      <w:r w:rsidRPr="00E73736">
        <w:t xml:space="preserve">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Wykaz złożonych ofert do konkursu Otwarcie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–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22.01.2019 r. godz. 12.00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; e) rekomendowała Dyrektor Centrum podpisanie umów ze wszystkimi </w:t>
      </w:r>
      <w:r w:rsidR="004A494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14 oferentami na okres od 1.02.2019 r.  do 31.07.2020 r.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3"/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Wraz z Protokołem przedstawiono kontrolującym notatkę służbową z dnia 22.01.2019 r.,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 której wiadomo, iż Sekretarz Komisji w dniu otwarcia ofert poinformowała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telefonicznie wszystkich oferentów o rozstrzygnięciu konkursu ofert (…) i wyborze złożonych przez nich ofert.</w:t>
      </w:r>
    </w:p>
    <w:p w:rsidR="00E1564F" w:rsidRPr="00E73736" w:rsidRDefault="00E1564F" w:rsidP="00E1564F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 akta kontroli str. 87-93 Protokół nr 2/2019 z dn. 22.01.2019 r. wraz z wykazem, </w:t>
      </w:r>
    </w:p>
    <w:p w:rsidR="00E1564F" w:rsidRPr="00E73736" w:rsidRDefault="00E1564F" w:rsidP="00E1564F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notatka służbowa z dn. 22.01.2019 r., wyjaśnienia podpisane przez Dyrektor Centrum)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przedłożonych do kontroli dokumentów z przeprowadzonego postępowania konkursowego kontrolujący ustalili, iż nie zawierają one informacji o dokonaniu przez Komisję porównania ofert i ich oceny. Dyrektor Centrum </w:t>
      </w:r>
      <w:r w:rsidR="00C70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wyjaśniła, że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Celem konkursu było zwiększenie ogólnej liczebności (potencjału) grupy lekarzy, którzy mogliby podejmować pracę </w:t>
      </w:r>
      <w:r w:rsidR="004874E1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specjalistycznych zespołach ratownictwa medycznego, zespołach transportu sanitarnego</w:t>
      </w:r>
      <w:r w:rsidR="004874E1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udzielać porad w ramach nocnej i świątecznej opieki zdrowotnej. Celem konkursu nie było wyłonienie jednego zwycięscy, nie było też stworzenie rankingu oferentów.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Nie zostały zatem określone wagi, czy punktacja, które przypisano by do określonych kryteriów. Na konkurs wpłynęło 14 ofert w zamkniętych kopertach, k</w:t>
      </w:r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tóre otwierane były komisyjnie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kolejności numerów na nich naniesionych. Żadna z ofert nie została odrzucona </w:t>
      </w:r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przyczyn formalnych. W każdej dokonano sprawdzenia:- zgodności wypełnionego formularza według upublicznionego wzoru, - wypełnienia formularza w sposób określony </w:t>
      </w:r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Informacji, - dokumentów dołączonych do oferty. Jedynym założeniem Komisji było stwierdzenie kompletności złożonych ofert oraz wskazanych w nich kwot za godzinę dyżuru </w:t>
      </w:r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stwierdzenie, czy któraś z ofert podlega odrzuceniu. Nie dokonywano porównania ofert zakładając, że każdy kto złożył ofertę niepodlegającą odrzuceniu był „zwycięzcą konkursu”.</w:t>
      </w:r>
    </w:p>
    <w:p w:rsidR="00E1564F" w:rsidRPr="00E73736" w:rsidRDefault="00E1564F" w:rsidP="00E1564F">
      <w:pPr>
        <w:spacing w:after="0" w:line="36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 akta kontroli str. 94 Wyjaśnienie podpisane przez Dyrektor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)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FC4B7B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odniesieniu do złożonego wyjaśnienia, kontrolujący wskazują, że stosownie do art. 148 ust.1.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u.ś.o.z</w:t>
      </w:r>
      <w:proofErr w:type="spellEnd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Porównanie ofert w toku postępowania w sprawie zawarcia umowy o udzielanie świadczeń opieki zdrowotnej dokonuje się według kryteriów wyboru ofert:(…)</w:t>
      </w:r>
      <w:r w:rsidR="00A24001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E710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 to, zda</w:t>
      </w:r>
      <w:r w:rsidR="00704C2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niem kontrolujących, oznacza że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ustawodawca nie użył w zdaniu wstępnym żadn</w:t>
      </w:r>
      <w:r w:rsidR="002E710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ego sformułowania </w:t>
      </w:r>
      <w:r w:rsidR="008F5329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dającego </w:t>
      </w:r>
      <w:r w:rsidR="002E710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możliwość odstąpienia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od czynności oceny ofert i porównania ich ze sobą. </w:t>
      </w:r>
      <w:r w:rsidR="00C70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ybór kilkunastu oferentów</w:t>
      </w:r>
      <w:r w:rsidR="00C70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prowadzonym postępowaniu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 wykluczał stworzenia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rankingu, uszeregowania </w:t>
      </w:r>
      <w:r w:rsidR="00C70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oferentów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kolejności „od na</w:t>
      </w:r>
      <w:r w:rsidR="00C70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jwyżej do najniżej ocenionych” </w:t>
      </w:r>
      <w:r w:rsidR="00FC4B7B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707B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pod warunkiem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właściweg</w:t>
      </w:r>
      <w:r w:rsidR="00FC4B7B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 opisu kryteriów szczegółowych, przypisania im wag i punktów. 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14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 potrzeby kontroli szczegółowo zbadano losowo wybraną ofertę nr 4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4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 która wpłynęła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w wyznaczonym terminie, tj.: 4.01.2019 r. i zwierała: wypełniony formularz, zaświadczenie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o wpisie do rejestru podmiotów wykonujących działalność leczniczą, księgę rejestrową, wydruk potwierdzający wpis do Centralnej Ewidencji i Informacji o Działalności Gospodarczej, oświadczenie o zobowiązaniu do zawarcia umowy ubezpieczenia za szkodę wyrządzoną przy udzielaniu świadczeń, dyplom ukończenia studiów, prawo wykonywania zawodu oraz Kartę szkolenia specjalizacyjnego w dziedzinie pediatrii. Oferent zadeklarował stawkę 60 zł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za godzinę dyżuru w: a) dni powszednie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5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; b) w sobotę; c) w niedzielę, święta 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inne dni ustawowo wolne od pracy oraz 65 zł za godz. dyżuru w inne dni świąteczne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6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18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Według wyjaśnienia Dyrektor Centrum ogłoszenie o rozstrzygnięciu konkursu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zostało upublicznione na tablicy ogłoszeń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zarówno w siedzibie głównej </w:t>
      </w:r>
      <w:r w:rsidR="00015EAD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przy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ul. Św. Leonarda 10 w Kielcach jak i ul. Pakosz 72 w Kielcach oraz w każdym oddziale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od dnia 22.01.2019 r. do 31.01.2019 r.. Przez niedopatrzenie dokument ten nie został uwidoczniony na stronach internetowych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ŚCRMiT</w:t>
      </w:r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. Jednocześnie informujemy, </w:t>
      </w:r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iż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wszyscy oferenci zostali poinformowani drogą telefoniczną o wynikach konkursu.</w:t>
      </w:r>
    </w:p>
    <w:p w:rsidR="00E1564F" w:rsidRPr="00E73736" w:rsidRDefault="00E1564F" w:rsidP="00E1564F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 akta kontroli str.95-97 Wyjaśnienie Dyrektor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wraz z dokumentem</w:t>
      </w: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 pn. Rozstrzygnięcie konkursu na udzielanie świadczeń zdrowotnych lekarzy (…))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efekcie przeprowadzonego postępowania konkursowego zawarto 13 umów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7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 Kontroli poddano umowę nr 2/19 z dnia 31.01.2019 r.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8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(zwana dalszej części Umową) podpisaną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w wyniku wyboru oferty nr 4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9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na czas określony od dnia 1.02.2019 r. do dnia 31.07.2020 r. Stosownie do ww. dokumentu: 1) Przyjmujący zamówienie został zobowiązany </w:t>
      </w:r>
      <w:r w:rsidR="001B30D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pozostawania w gotowości oraz do udzielania świadczeń zdrowotnych w określonym terminie według miesięcznego harmonogramu (…);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2)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stawka za każdą godzinę pracy z tytułu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udz</w:t>
      </w:r>
      <w:r w:rsidR="00704C2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ielania świadczeń miała wynosić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60 zł za godzinę dyżuru w: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</w:t>
      </w:r>
      <w:r w:rsidR="001B30DA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 rob</w:t>
      </w:r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ocze, </w:t>
      </w:r>
      <w:r w:rsidR="00704C2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1B30DA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tj. od poniedziałku –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piątku od godz. 7.00-15.00 oraz od godz. 15.00-7.00; w soboty; </w:t>
      </w:r>
      <w:r w:rsidR="001B30DA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niedziele, święta i inne dni ustawowo wolne od pracy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oraz 65 zł za godzinę dyżuru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inne dni świąteczne: Nowy Rok, pierwszy i drugi dzień Świąt Wielkanocnych, Wigilię, pierwszy </w:t>
      </w:r>
      <w:r w:rsidR="001B30DA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drugi dzień Świąt Bożego Narodzenia i Sylwester; 3)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podstawą do przekazania należności miały być prawidłowo wystawione faktury/rachunki składane w terminach: a)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6 dnia następnego miesiąca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(w tym przypadku umowa regulowała, że przekazanie środków pieniężnych nastąpi najpóźniej do 20 dnia miesiąca, w którym złożono fakturę/rachunek)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1B30DA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b)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pomiędzy 7 a ostatnim dniem miesiąca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(rozliczenie miało następować w terminie </w:t>
      </w:r>
      <w:r w:rsidR="001B30DA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do 20 dnia miesiąca następnego).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 podstawie wystawionych faktur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50"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nr: 1/2019 z dnia 28.02.2019 r. i 2/2019 z dnia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29.03.2019 r. za udzielanie świadczeń zdrowotnych, ustalono, że ww. dowody księgowe były składane w wyznaczonym terminie, a należności Udzielający zamówienia regulował odpowiednio: 14.03.2019 r. i 12.04.2019 r.</w:t>
      </w:r>
      <w:r w:rsidRPr="00E7373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51"/>
      </w:r>
    </w:p>
    <w:p w:rsidR="00E1564F" w:rsidRPr="00E73736" w:rsidRDefault="00E1564F" w:rsidP="00E1564F">
      <w:pPr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(Dowód akta kontroli str.98 – 109 Notatka służbowa z dn. 24.01.2019 r.,</w:t>
      </w: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F-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ry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nr: 1/2109 z dn. 28.02.2019 r i 2/2019 z dn. 29.03.2019 r.,</w:t>
      </w: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>przelewy, faktura nr; FTB/19/03/00019 z dn. 31.03.2019 r.)</w:t>
      </w:r>
    </w:p>
    <w:p w:rsidR="00E1564F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b/>
          <w:i w:val="0"/>
          <w:sz w:val="24"/>
          <w:szCs w:val="24"/>
        </w:rPr>
      </w:pP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Ocena cząstkowa wraz z uzasadnieniem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Pozytywnie mimo stwierdzonych nieprawidłowości oceniono działalność Centrum Ratownictwa Medycznego w zakresie przeprowadzania postępowania konkursowego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udzielanie zamówienia na świadczenia zdrowotne lekarzy w zespołach wyjazdowych, transporcie sanitarnym i ambulatoriach Świętokrzyskiego Centrum Ratownictwa Medycznego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Transportu Sanitarnego w Kielcach na okres od 1.02.2019 r. do 31.07.2020 r.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Pozytywna ocena dotyczy m.in.: 1) upublicznienia na tablicy ogłoszeń i stronie internetowej Podmiotu Leczniczego Ogłoszenia o konkursie wraz z Informacją dodatkową, formularzem ofertowym i wzorami oświadczeń; 2) zamieszczenia na tablicy ogłoszeń w siedzibie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oddziałach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informacji o rozstrzygnięciu; 3) dokumento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wania prac Komisji konkursowej;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4) podpisania umowy nr 2/2019 w dniu 31.01.2019 r., tj. z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zachowaniem terminu wymaganego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 złożenie odwołania na rozstrzygnięcie konkursu; 5) przyjmowania faktur</w:t>
      </w:r>
      <w:r w:rsidR="00704C2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rozliczania należności zgodnie z uregulowaniami zawartymi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tym zakresie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04C2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umowie nr 2/2019 z dnia 31.01.2019 r.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Stwierdzone nieprawidłowości dotyczą: 1) naruszenia art. 151 ust. 2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u.ś.o.z</w:t>
      </w:r>
      <w:proofErr w:type="spellEnd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 pop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rzez niezamieszczenia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ogłoszeniu o konkursie informacji o miejscu i terminie ogłoszenia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o rozstrzygnięciu konkursu ofert; 2) naruszenia art. 141 ust. 4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u.ś.o.z</w:t>
      </w:r>
      <w:proofErr w:type="spellEnd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skutkującego brakiem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Ogłoszeniu o konkursie i Informacji dodatkowej nazw i kodów CPV; 3) braku opisu przedmiotu zamówienia w Informacji dodatkowej; 4) niezastosowania wprost kryteriów wyboru ofert, o których mowa w art. 148 ust. 1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u.ś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.o.z</w:t>
      </w:r>
      <w:proofErr w:type="spellEnd"/>
      <w:r w:rsidR="00EA1B91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. oraz 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nieprzypisania </w:t>
      </w:r>
      <w:r w:rsidR="00EA1B91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im znaczeni</w:t>
      </w:r>
      <w:r w:rsidR="00692C56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a;</w:t>
      </w:r>
      <w:r w:rsidR="00EA1B91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92C56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5)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92C56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 określenia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sposobu oceny ofert w „kryteriach” przyjętych w prowadzonym postępowaniu</w:t>
      </w:r>
      <w:r w:rsidR="00692C56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i  nie porównania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ze sobą złożonych ofert</w:t>
      </w:r>
      <w:r w:rsidR="00DB583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DB5837" w:rsidRPr="00E73736" w:rsidRDefault="00DB5837" w:rsidP="00E1564F">
      <w:pPr>
        <w:spacing w:after="0" w:line="360" w:lineRule="auto"/>
        <w:jc w:val="both"/>
      </w:pPr>
    </w:p>
    <w:p w:rsidR="00E1564F" w:rsidRPr="00E73736" w:rsidRDefault="00E1564F" w:rsidP="00E1564F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3736">
        <w:rPr>
          <w:rFonts w:ascii="Times New Roman" w:hAnsi="Times New Roman" w:cs="Times New Roman"/>
          <w:b/>
          <w:sz w:val="24"/>
          <w:szCs w:val="24"/>
          <w:lang w:eastAsia="pl-PL"/>
        </w:rPr>
        <w:t>Imię i nazwisko osoby odpowiedzialnej za stwierdzone nieprawidłowości</w:t>
      </w:r>
    </w:p>
    <w:p w:rsidR="00E1564F" w:rsidRPr="00E73736" w:rsidRDefault="00E1564F" w:rsidP="00E156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3736">
        <w:rPr>
          <w:rFonts w:ascii="Times New Roman" w:hAnsi="Times New Roman" w:cs="Times New Roman"/>
          <w:sz w:val="24"/>
          <w:szCs w:val="24"/>
          <w:lang w:eastAsia="pl-PL"/>
        </w:rPr>
        <w:t>Za stwierdzone nieprawidłowości odpowiedzialna jest Pani Marta Solnica Dyrektor Świętokrzyskiego Centrum Ratownictwa Medycznego i Transportu Sanitarnego w Kielcach.</w:t>
      </w:r>
    </w:p>
    <w:p w:rsidR="00E1564F" w:rsidRPr="003806AD" w:rsidRDefault="00E1564F" w:rsidP="00E1564F">
      <w:pPr>
        <w:rPr>
          <w:lang w:eastAsia="pl-PL"/>
        </w:rPr>
      </w:pPr>
    </w:p>
    <w:p w:rsidR="00E1564F" w:rsidRPr="00E73736" w:rsidRDefault="00E1564F" w:rsidP="002A3E2C">
      <w:pPr>
        <w:pStyle w:val="Cytat"/>
        <w:tabs>
          <w:tab w:val="left" w:pos="0"/>
          <w:tab w:val="left" w:pos="142"/>
          <w:tab w:val="left" w:pos="284"/>
          <w:tab w:val="left" w:pos="2410"/>
        </w:tabs>
        <w:spacing w:before="0" w:after="0" w:line="360" w:lineRule="auto"/>
        <w:ind w:left="0" w:right="567"/>
        <w:jc w:val="both"/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  <w:lang w:eastAsia="pl-PL"/>
        </w:rPr>
      </w:pPr>
      <w:r w:rsidRPr="00E73736"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  <w:lang w:eastAsia="pl-PL"/>
        </w:rPr>
        <w:t>2.4. Obowiązkowe ubezpieczenie odpowiedzialności cywilnej podmiotu wykonującego działalność leczniczą (umowy ubezpieczeniowe, polisy)</w:t>
      </w:r>
      <w:r w:rsidRPr="00E73736">
        <w:rPr>
          <w:rStyle w:val="Odwoanieprzypisudolnego"/>
          <w:rFonts w:ascii="Times New Roman" w:eastAsia="Times New Roman" w:hAnsi="Times New Roman" w:cs="Times New Roman"/>
          <w:b/>
          <w:i w:val="0"/>
          <w:color w:val="auto"/>
          <w:sz w:val="24"/>
          <w:szCs w:val="24"/>
          <w:lang w:eastAsia="pl-PL"/>
        </w:rPr>
        <w:footnoteReference w:id="52"/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Fonts w:ascii="Times New Roman" w:hAnsi="Times New Roman" w:cs="Times New Roman"/>
          <w:sz w:val="24"/>
          <w:szCs w:val="24"/>
          <w:lang w:eastAsia="pl-PL"/>
        </w:rPr>
        <w:t>Według informacji</w:t>
      </w:r>
      <w:r w:rsidRPr="00E737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1751B" w:rsidRPr="00E73736">
        <w:rPr>
          <w:rFonts w:ascii="Times New Roman" w:hAnsi="Times New Roman" w:cs="Times New Roman"/>
          <w:sz w:val="24"/>
          <w:szCs w:val="24"/>
          <w:lang w:eastAsia="pl-PL"/>
        </w:rPr>
        <w:t>Z-</w:t>
      </w:r>
      <w:proofErr w:type="spellStart"/>
      <w:r w:rsidR="00C1751B" w:rsidRPr="00E73736">
        <w:rPr>
          <w:rFonts w:ascii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E73736">
        <w:rPr>
          <w:rFonts w:ascii="Times New Roman" w:hAnsi="Times New Roman" w:cs="Times New Roman"/>
          <w:sz w:val="24"/>
          <w:szCs w:val="24"/>
          <w:lang w:eastAsia="pl-PL"/>
        </w:rPr>
        <w:t xml:space="preserve"> Dyrektora ds. Ekonomicznych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Świętokrzyskie Centrum upoważniło Związek Pracodawców Ratownictwa Medycznego Samodzielny Publiczny Zakład Opieki Zdrowotnej z siedzibą w Warszawie do przygotowania i przeprowadzenia w jego imieniu </w:t>
      </w:r>
      <w:r w:rsidR="00776843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na jego rzecz wspólnych postępowań o ud</w:t>
      </w:r>
      <w:r w:rsidR="00776843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zielenie zamówienia publicznego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przedmiocie ubezpieczeń majątkowych i komunikacyjnych Pogotowi Ratunkowych w zakresie ubezpieczeń majątkowych z terminem od dnia 01.01.2019 r. do 31.12.2023 r. </w:t>
      </w:r>
      <w:r w:rsidR="00C1751B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wyniku </w:t>
      </w:r>
      <w:r w:rsidR="00C1751B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postępowania przetargowego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została wyłoniona firma Sopockie Towarzystwo Ubezpieczeń Ergo Hestia S.A. w Sopocie, z którą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zawarło umowę generalną nr ZPRM/65/20218/1.</w:t>
      </w:r>
    </w:p>
    <w:p w:rsidR="00E1564F" w:rsidRPr="00E73736" w:rsidRDefault="00E1564F" w:rsidP="002A3E2C">
      <w:pPr>
        <w:spacing w:line="360" w:lineRule="auto"/>
        <w:jc w:val="right"/>
      </w:pPr>
      <w:r w:rsidRPr="00E73736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 akta kontroli str. 110 Informacja Z-</w:t>
      </w:r>
      <w:proofErr w:type="spellStart"/>
      <w:r w:rsidRPr="00E73736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cy</w:t>
      </w:r>
      <w:proofErr w:type="spellEnd"/>
      <w:r w:rsidRPr="00E73736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Dyrektora ds. Ekonomicznych)</w:t>
      </w:r>
    </w:p>
    <w:p w:rsidR="00E1564F" w:rsidRPr="00E73736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36">
        <w:rPr>
          <w:rFonts w:ascii="Times New Roman" w:hAnsi="Times New Roman" w:cs="Times New Roman"/>
          <w:sz w:val="24"/>
          <w:szCs w:val="24"/>
        </w:rPr>
        <w:t>Na podstawie wykazu sporządzonego przez Główną Księgową w zestawieniu z dokumentami źródłowymi ustalono, że do umowy generalnej Nr ZPRM/65/2018/1 ubezpieczyciel – Sopockie Towarzystwo Ubezpieczeń ERGO Hestia Spółka</w:t>
      </w:r>
      <w:r w:rsidR="00704C27" w:rsidRPr="00E73736">
        <w:rPr>
          <w:rFonts w:ascii="Times New Roman" w:hAnsi="Times New Roman" w:cs="Times New Roman"/>
          <w:sz w:val="24"/>
          <w:szCs w:val="24"/>
        </w:rPr>
        <w:t xml:space="preserve"> Akcyjna wystawił w 2019 r. </w:t>
      </w:r>
      <w:r w:rsidR="00704C27" w:rsidRPr="00E73736">
        <w:rPr>
          <w:rFonts w:ascii="Times New Roman" w:hAnsi="Times New Roman" w:cs="Times New Roman"/>
          <w:sz w:val="24"/>
          <w:szCs w:val="24"/>
        </w:rPr>
        <w:br/>
        <w:t xml:space="preserve">i w </w:t>
      </w:r>
      <w:r w:rsidRPr="00E73736">
        <w:rPr>
          <w:rFonts w:ascii="Times New Roman" w:hAnsi="Times New Roman" w:cs="Times New Roman"/>
          <w:sz w:val="24"/>
          <w:szCs w:val="24"/>
        </w:rPr>
        <w:t xml:space="preserve">2020 r. odrębne polisy obowiązkowego ubezpieczenia odpowiedzialności cywilnej Podmiotu Leczniczego odpowiednio nr 436000174366 i nr 436000204597. Ww. dokumenty </w:t>
      </w:r>
      <w:r w:rsidRPr="00E73736">
        <w:rPr>
          <w:rFonts w:ascii="Times New Roman" w:hAnsi="Times New Roman" w:cs="Times New Roman"/>
          <w:sz w:val="24"/>
          <w:szCs w:val="24"/>
        </w:rPr>
        <w:lastRenderedPageBreak/>
        <w:t>obejmowały 12 miesięczne okresy ubezpieczeniowe tj. odpowiednio od</w:t>
      </w:r>
      <w:r w:rsidR="00704C27" w:rsidRPr="00E73736">
        <w:rPr>
          <w:rFonts w:ascii="Times New Roman" w:hAnsi="Times New Roman" w:cs="Times New Roman"/>
          <w:sz w:val="24"/>
          <w:szCs w:val="24"/>
        </w:rPr>
        <w:t xml:space="preserve"> 01.01.2019 r. </w:t>
      </w:r>
      <w:r w:rsidR="00704C27" w:rsidRPr="00E73736">
        <w:rPr>
          <w:rFonts w:ascii="Times New Roman" w:hAnsi="Times New Roman" w:cs="Times New Roman"/>
          <w:sz w:val="24"/>
          <w:szCs w:val="24"/>
        </w:rPr>
        <w:br/>
        <w:t xml:space="preserve">do 31.12.2019 r. </w:t>
      </w:r>
      <w:r w:rsidRPr="00E73736">
        <w:rPr>
          <w:rFonts w:ascii="Times New Roman" w:hAnsi="Times New Roman" w:cs="Times New Roman"/>
          <w:sz w:val="24"/>
          <w:szCs w:val="24"/>
        </w:rPr>
        <w:t xml:space="preserve">i od 01.01.2020 r. do 31.12.2020 r. </w:t>
      </w:r>
    </w:p>
    <w:p w:rsidR="00E1564F" w:rsidRPr="00E73736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36">
        <w:rPr>
          <w:rFonts w:ascii="Times New Roman" w:hAnsi="Times New Roman" w:cs="Times New Roman"/>
          <w:sz w:val="24"/>
          <w:szCs w:val="24"/>
        </w:rPr>
        <w:t>Suma gwarancyjna w każdej z wymienionych polis opiewała na: 75 000 euro w odniesieniu</w:t>
      </w:r>
      <w:r w:rsidRPr="00E73736">
        <w:rPr>
          <w:rFonts w:ascii="Times New Roman" w:hAnsi="Times New Roman" w:cs="Times New Roman"/>
          <w:sz w:val="24"/>
          <w:szCs w:val="24"/>
        </w:rPr>
        <w:br/>
        <w:t>do jednego zdarzenia i 350 000 euro w odniesieniu do wszystkich zdarzeń,</w:t>
      </w:r>
      <w:r w:rsidRPr="00E7373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3"/>
      </w:r>
      <w:r w:rsidRPr="00E73736">
        <w:rPr>
          <w:rFonts w:ascii="Times New Roman" w:hAnsi="Times New Roman" w:cs="Times New Roman"/>
          <w:sz w:val="24"/>
          <w:szCs w:val="24"/>
        </w:rPr>
        <w:t xml:space="preserve"> a składki ubezpieczeniowe w 2019 r. i 2020 r. – 37 000,00 zł płatne w czerech ratach</w:t>
      </w:r>
      <w:r w:rsidRPr="00E7373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4"/>
      </w:r>
      <w:r w:rsidRPr="00E73736">
        <w:rPr>
          <w:rFonts w:ascii="Times New Roman" w:hAnsi="Times New Roman" w:cs="Times New Roman"/>
          <w:sz w:val="24"/>
          <w:szCs w:val="24"/>
        </w:rPr>
        <w:t xml:space="preserve"> (po 9 250,00 zł każda) odpowiednio w terminach do: 15.01.2019 r., 31.03.2019 r., 30.06.2019 r., </w:t>
      </w:r>
      <w:r w:rsidR="00F60627" w:rsidRPr="00E73736">
        <w:rPr>
          <w:rFonts w:ascii="Times New Roman" w:hAnsi="Times New Roman" w:cs="Times New Roman"/>
          <w:sz w:val="24"/>
          <w:szCs w:val="24"/>
        </w:rPr>
        <w:br/>
      </w:r>
      <w:r w:rsidRPr="00E73736">
        <w:rPr>
          <w:rFonts w:ascii="Times New Roman" w:hAnsi="Times New Roman" w:cs="Times New Roman"/>
          <w:sz w:val="24"/>
          <w:szCs w:val="24"/>
        </w:rPr>
        <w:t>30.09.2019 r.,</w:t>
      </w:r>
      <w:r w:rsidR="00F60627" w:rsidRPr="00E73736">
        <w:rPr>
          <w:rFonts w:ascii="Times New Roman" w:hAnsi="Times New Roman" w:cs="Times New Roman"/>
          <w:sz w:val="24"/>
          <w:szCs w:val="24"/>
        </w:rPr>
        <w:t xml:space="preserve"> </w:t>
      </w:r>
      <w:r w:rsidRPr="00E73736">
        <w:rPr>
          <w:rFonts w:ascii="Times New Roman" w:hAnsi="Times New Roman" w:cs="Times New Roman"/>
          <w:sz w:val="24"/>
          <w:szCs w:val="24"/>
        </w:rPr>
        <w:t>i 15.01.2020 r., 31.03.2020 r., 30.06.2020 r., 30.09.2020 r.</w:t>
      </w:r>
    </w:p>
    <w:p w:rsidR="00E1564F" w:rsidRPr="00E73736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36">
        <w:rPr>
          <w:rFonts w:ascii="Times New Roman" w:hAnsi="Times New Roman" w:cs="Times New Roman"/>
          <w:sz w:val="24"/>
          <w:szCs w:val="24"/>
        </w:rPr>
        <w:t>Na podstawie przelewów bankowych ustalono wszystkie raty zostały opłacane w ustalonych kwotach i terminach.</w:t>
      </w:r>
    </w:p>
    <w:p w:rsidR="00E1564F" w:rsidRPr="00E73736" w:rsidRDefault="00E1564F" w:rsidP="00E1564F">
      <w:pPr>
        <w:pStyle w:val="Akapitzlist"/>
        <w:tabs>
          <w:tab w:val="left" w:pos="3969"/>
          <w:tab w:val="left" w:pos="7513"/>
        </w:tabs>
        <w:spacing w:after="0" w:line="240" w:lineRule="auto"/>
        <w:ind w:left="0" w:right="-141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E73736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(Dowód akta kontroli str. 111- 128 Zestawienie sporządzone przez </w:t>
      </w: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Główną Księgową</w:t>
      </w:r>
      <w:r w:rsidRPr="00E73736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 </w:t>
      </w:r>
      <w:r w:rsidRPr="00E73736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polisy ubezpieczeniowe nr 436000174366i nr 436000204597, przelewy bankowe)</w:t>
      </w:r>
    </w:p>
    <w:p w:rsidR="00E1564F" w:rsidRPr="00E73736" w:rsidRDefault="00E1564F" w:rsidP="00E1564F">
      <w:pPr>
        <w:jc w:val="both"/>
        <w:rPr>
          <w:rStyle w:val="Pogrubienie"/>
          <w:sz w:val="24"/>
          <w:szCs w:val="24"/>
        </w:rPr>
      </w:pPr>
    </w:p>
    <w:p w:rsidR="00E1564F" w:rsidRPr="00E73736" w:rsidRDefault="00E1564F" w:rsidP="00E1564F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E73736">
        <w:rPr>
          <w:rStyle w:val="Pogrubienie"/>
          <w:rFonts w:ascii="Times New Roman" w:hAnsi="Times New Roman" w:cs="Times New Roman"/>
          <w:sz w:val="24"/>
          <w:szCs w:val="24"/>
        </w:rPr>
        <w:t>Ocena cząstkowa wraz z uzasadnieniem</w:t>
      </w:r>
    </w:p>
    <w:p w:rsidR="00E1564F" w:rsidRPr="00E73736" w:rsidRDefault="00E1564F" w:rsidP="00E1564F">
      <w:pPr>
        <w:spacing w:line="360" w:lineRule="auto"/>
        <w:jc w:val="both"/>
        <w:rPr>
          <w:rFonts w:ascii="Times New Roman" w:hAnsi="Times New Roman" w:cs="Times New Roman"/>
        </w:rPr>
      </w:pPr>
      <w:r w:rsidRPr="00E73736">
        <w:rPr>
          <w:rFonts w:ascii="Times New Roman" w:hAnsi="Times New Roman" w:cs="Times New Roman"/>
          <w:sz w:val="24"/>
          <w:szCs w:val="24"/>
        </w:rPr>
        <w:t xml:space="preserve">Pozytywnie oceniono wypełnienie obowiązku wynikającego z art. 17 ust. 1 pkt. 4 </w:t>
      </w:r>
      <w:proofErr w:type="spellStart"/>
      <w:r w:rsidRPr="00E73736">
        <w:rPr>
          <w:rFonts w:ascii="Times New Roman" w:hAnsi="Times New Roman" w:cs="Times New Roman"/>
          <w:sz w:val="24"/>
          <w:szCs w:val="24"/>
        </w:rPr>
        <w:t>u.d.l</w:t>
      </w:r>
      <w:proofErr w:type="spellEnd"/>
      <w:r w:rsidRPr="00E73736">
        <w:rPr>
          <w:rFonts w:ascii="Times New Roman" w:hAnsi="Times New Roman" w:cs="Times New Roman"/>
          <w:sz w:val="24"/>
          <w:szCs w:val="24"/>
        </w:rPr>
        <w:t>.</w:t>
      </w:r>
      <w:r w:rsidRPr="00E73736">
        <w:rPr>
          <w:rFonts w:ascii="Times New Roman" w:hAnsi="Times New Roman" w:cs="Times New Roman"/>
          <w:sz w:val="24"/>
          <w:szCs w:val="24"/>
        </w:rPr>
        <w:br/>
        <w:t>poprzez zawarcie stosownej umowy odpowiedzialności cywilnej oraz terminowego regulowania zobowiązań wobec Ubezpieczyciela.</w:t>
      </w:r>
    </w:p>
    <w:p w:rsidR="00E1564F" w:rsidRPr="00E73736" w:rsidRDefault="00E1564F" w:rsidP="00E1564F">
      <w:pPr>
        <w:spacing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E1564F" w:rsidRPr="00E73736" w:rsidRDefault="00E1564F" w:rsidP="00E1564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3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2.5.</w:t>
      </w: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przyjmowania i rozpatrywania skarg i wniosków, związanych z działalnością podmiotu leczniczego (z wyłączeniem tych, które podlegają nadzorowi medycznemu)</w:t>
      </w:r>
    </w:p>
    <w:p w:rsidR="00E1564F" w:rsidRPr="00E73736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E73736">
        <w:rPr>
          <w:rFonts w:ascii="Times New Roman" w:hAnsi="Times New Roman" w:cs="Times New Roman"/>
          <w:sz w:val="24"/>
          <w:szCs w:val="24"/>
        </w:rPr>
        <w:t xml:space="preserve">Według treści oświadczenia złożonego przez Dyrektor </w:t>
      </w:r>
      <w:r w:rsidR="00656C40" w:rsidRPr="00E73736">
        <w:rPr>
          <w:rFonts w:ascii="Times New Roman" w:hAnsi="Times New Roman" w:cs="Times New Roman"/>
          <w:sz w:val="24"/>
          <w:szCs w:val="24"/>
        </w:rPr>
        <w:t xml:space="preserve">Centrum Ratownictwa Medycznego  </w:t>
      </w:r>
      <w:r w:rsidR="00656C40" w:rsidRPr="00E73736">
        <w:rPr>
          <w:rFonts w:ascii="Times New Roman" w:hAnsi="Times New Roman" w:cs="Times New Roman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F6062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lata</w:t>
      </w:r>
      <w:r w:rsidR="00F60627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ch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2019 – 2020</w:t>
      </w:r>
      <w:r w:rsidR="00656C40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wpłynęło łącznie 31 skarg</w:t>
      </w:r>
      <w:r w:rsidR="00656C40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dotyczących działalności Podmiotu Leczniczego.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Wszystkie z nich podlegały nadzorowi medycznemu. Mając powyższe </w:t>
      </w:r>
      <w:r w:rsidR="005D145C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 uwadze</w:t>
      </w:r>
      <w:r w:rsidR="00656C40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oraz art. 48 ust. 2 pkt 3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656C40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.d.l</w:t>
      </w:r>
      <w:proofErr w:type="spellEnd"/>
      <w:r w:rsidR="00656C40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Rada Społeczna Centrum nie dokonywała </w:t>
      </w:r>
      <w:r w:rsidR="005D145C"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E737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ich analizy. </w:t>
      </w:r>
    </w:p>
    <w:p w:rsidR="00E1564F" w:rsidRPr="00E73736" w:rsidRDefault="00E1564F" w:rsidP="00C80E37">
      <w:pPr>
        <w:spacing w:line="240" w:lineRule="auto"/>
        <w:jc w:val="right"/>
        <w:rPr>
          <w:sz w:val="20"/>
          <w:szCs w:val="20"/>
        </w:rPr>
      </w:pPr>
      <w:r w:rsidRPr="00E73736">
        <w:rPr>
          <w:rFonts w:ascii="Times New Roman" w:hAnsi="Times New Roman" w:cs="Times New Roman"/>
          <w:i/>
          <w:sz w:val="20"/>
          <w:szCs w:val="20"/>
        </w:rPr>
        <w:t xml:space="preserve">(Dowód: akta kontroli str. 129 Oświadczenie Dyrektor </w:t>
      </w:r>
      <w:proofErr w:type="spellStart"/>
      <w:r w:rsidRPr="00E73736">
        <w:rPr>
          <w:rFonts w:ascii="Times New Roman" w:hAnsi="Times New Roman" w:cs="Times New Roman"/>
          <w:i/>
          <w:sz w:val="20"/>
          <w:szCs w:val="20"/>
        </w:rPr>
        <w:t>ŚCRMiTS</w:t>
      </w:r>
      <w:proofErr w:type="spellEnd"/>
      <w:r w:rsidRPr="00E73736">
        <w:rPr>
          <w:rFonts w:ascii="Times New Roman" w:hAnsi="Times New Roman" w:cs="Times New Roman"/>
          <w:i/>
          <w:sz w:val="20"/>
          <w:szCs w:val="20"/>
        </w:rPr>
        <w:t>)</w:t>
      </w:r>
    </w:p>
    <w:p w:rsidR="00E1564F" w:rsidRPr="00E73736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3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cząstkowa wraz z uzasadnieniem</w:t>
      </w:r>
    </w:p>
    <w:p w:rsidR="00E1564F" w:rsidRPr="00E73736" w:rsidRDefault="00E1564F" w:rsidP="00E156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odstąpili od dokonania oceny zagadnienia w zakresie prawidłowości realizowania zadań związanych z przyjmowaniem i rozpatrywan</w:t>
      </w:r>
      <w:r w:rsidR="00CF1FE8"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 skarg i wniosków związanych </w:t>
      </w: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działalnością podmiotu leczniczego, (z wyłączeniem tych, które podlegają nadzorowi medycznemu) z uwagi na brak materiału </w:t>
      </w:r>
      <w:r w:rsidR="00656C40"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dowodowego </w:t>
      </w: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pozwalającego </w:t>
      </w:r>
      <w:r w:rsidR="00CF1FE8"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dokonanie analizy </w:t>
      </w:r>
      <w:r w:rsidRPr="00E73736">
        <w:rPr>
          <w:rFonts w:ascii="Times New Roman" w:eastAsia="Times New Roman" w:hAnsi="Times New Roman" w:cs="Times New Roman"/>
          <w:sz w:val="24"/>
          <w:szCs w:val="24"/>
          <w:lang w:eastAsia="pl-PL"/>
        </w:rPr>
        <w:t>i sformułowanie wniosków.</w:t>
      </w:r>
    </w:p>
    <w:p w:rsidR="00E1564F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38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2.6.</w:t>
      </w:r>
      <w:r w:rsidRPr="00CE38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38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Ankiety satysfakcji pacjenta i system zarządzania (posiadane certyfikaty/akredytacje)</w:t>
      </w:r>
    </w:p>
    <w:p w:rsidR="002A5C7F" w:rsidRPr="00CE382B" w:rsidRDefault="002A5C7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564F" w:rsidRPr="00CE382B" w:rsidRDefault="00E1564F" w:rsidP="00E156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38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2.6.1. Ankiety satysfakcji pacjenta</w:t>
      </w:r>
    </w:p>
    <w:p w:rsidR="00E1564F" w:rsidRPr="00E73736" w:rsidRDefault="00E1564F" w:rsidP="00C812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3736">
        <w:rPr>
          <w:rFonts w:ascii="Times New Roman" w:hAnsi="Times New Roman" w:cs="Times New Roman"/>
        </w:rPr>
        <w:t>W trakcie czynności kontrolnych ustalono, że w Centrum Ratownictwa Medycznego</w:t>
      </w:r>
      <w:r w:rsidRPr="00E73736">
        <w:rPr>
          <w:rFonts w:ascii="Times New Roman" w:hAnsi="Times New Roman" w:cs="Times New Roman"/>
        </w:rPr>
        <w:br/>
        <w:t>w latach 2019 – 2020 charakterystyka procesu badania satysfakcji klientów została opisana</w:t>
      </w:r>
      <w:r w:rsidRPr="00E73736">
        <w:rPr>
          <w:rFonts w:ascii="Times New Roman" w:hAnsi="Times New Roman" w:cs="Times New Roman"/>
        </w:rPr>
        <w:br/>
        <w:t xml:space="preserve">w załączniku Nr 1 do Zarządzenia nr 12/2016 Dyrektor </w:t>
      </w:r>
      <w:proofErr w:type="spellStart"/>
      <w:r w:rsidRPr="00E73736">
        <w:rPr>
          <w:rFonts w:ascii="Times New Roman" w:hAnsi="Times New Roman" w:cs="Times New Roman"/>
        </w:rPr>
        <w:t>ŚCRMiTS</w:t>
      </w:r>
      <w:proofErr w:type="spellEnd"/>
      <w:r w:rsidRPr="00E73736">
        <w:rPr>
          <w:rFonts w:ascii="Times New Roman" w:hAnsi="Times New Roman" w:cs="Times New Roman"/>
        </w:rPr>
        <w:t xml:space="preserve"> z dnia 20.12.2016 r.</w:t>
      </w:r>
      <w:r w:rsidRPr="00E73736">
        <w:rPr>
          <w:rFonts w:ascii="Times New Roman" w:hAnsi="Times New Roman" w:cs="Times New Roman"/>
        </w:rPr>
        <w:br/>
      </w:r>
      <w:r w:rsidRPr="00E73736">
        <w:rPr>
          <w:rStyle w:val="CytatZnak"/>
          <w:rFonts w:ascii="Times New Roman" w:hAnsi="Times New Roman" w:cs="Times New Roman"/>
          <w:color w:val="auto"/>
        </w:rPr>
        <w:t>w sprawie wdrożenia systemu zarządzania jakością oparteg</w:t>
      </w:r>
      <w:r w:rsidR="00C81252" w:rsidRPr="00E73736">
        <w:rPr>
          <w:rStyle w:val="CytatZnak"/>
          <w:rFonts w:ascii="Times New Roman" w:hAnsi="Times New Roman" w:cs="Times New Roman"/>
          <w:color w:val="auto"/>
        </w:rPr>
        <w:t>o na normie PN-EN ISO 9001:2015</w:t>
      </w:r>
      <w:r w:rsidR="002A5C7F">
        <w:rPr>
          <w:rStyle w:val="CytatZnak"/>
          <w:rFonts w:ascii="Times New Roman" w:hAnsi="Times New Roman" w:cs="Times New Roman"/>
          <w:color w:val="auto"/>
        </w:rPr>
        <w:br/>
      </w:r>
      <w:r w:rsidR="00C81252" w:rsidRPr="00E73736">
        <w:rPr>
          <w:rStyle w:val="CytatZnak"/>
          <w:rFonts w:ascii="Times New Roman" w:hAnsi="Times New Roman" w:cs="Times New Roman"/>
          <w:color w:val="auto"/>
        </w:rPr>
        <w:t xml:space="preserve"> </w:t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w Świętokrzyskim Centrum Ratownictwa Medycznego i Transportu Sanitarnego </w:t>
      </w:r>
      <w:r w:rsidR="00C81252" w:rsidRPr="00E73736">
        <w:rPr>
          <w:rStyle w:val="CytatZnak"/>
          <w:rFonts w:ascii="Times New Roman" w:hAnsi="Times New Roman" w:cs="Times New Roman"/>
          <w:color w:val="auto"/>
        </w:rPr>
        <w:br/>
      </w:r>
      <w:r w:rsidRPr="00E73736">
        <w:rPr>
          <w:rStyle w:val="CytatZnak"/>
          <w:rFonts w:ascii="Times New Roman" w:hAnsi="Times New Roman" w:cs="Times New Roman"/>
          <w:color w:val="auto"/>
        </w:rPr>
        <w:t>w Kielcach</w:t>
      </w:r>
      <w:r w:rsidRPr="00E73736">
        <w:rPr>
          <w:rStyle w:val="Odwoanieprzypisudolnego"/>
          <w:rFonts w:ascii="Times New Roman" w:hAnsi="Times New Roman" w:cs="Times New Roman"/>
          <w:i/>
          <w:iCs/>
        </w:rPr>
        <w:footnoteReference w:id="55"/>
      </w:r>
      <w:r w:rsidRPr="00E73736">
        <w:rPr>
          <w:rFonts w:ascii="Times New Roman" w:hAnsi="Times New Roman" w:cs="Times New Roman"/>
        </w:rPr>
        <w:t>.</w:t>
      </w:r>
      <w:r w:rsidR="00C81252" w:rsidRPr="00E73736">
        <w:rPr>
          <w:rFonts w:ascii="Times New Roman" w:hAnsi="Times New Roman" w:cs="Times New Roman"/>
        </w:rPr>
        <w:t xml:space="preserve"> </w:t>
      </w:r>
      <w:r w:rsidRPr="00E73736">
        <w:rPr>
          <w:rFonts w:ascii="Times New Roman" w:hAnsi="Times New Roman" w:cs="Times New Roman"/>
        </w:rPr>
        <w:t>Ww. dokument</w:t>
      </w:r>
      <w:r w:rsidRPr="00E73736">
        <w:rPr>
          <w:rStyle w:val="Odwoanieprzypisudolnego"/>
          <w:rFonts w:ascii="Times New Roman" w:hAnsi="Times New Roman" w:cs="Times New Roman"/>
        </w:rPr>
        <w:footnoteReference w:id="56"/>
      </w:r>
      <w:r w:rsidRPr="00E73736">
        <w:rPr>
          <w:rFonts w:ascii="Times New Roman" w:hAnsi="Times New Roman" w:cs="Times New Roman"/>
        </w:rPr>
        <w:t xml:space="preserve"> określał m.in., że </w:t>
      </w:r>
      <w:r w:rsidRPr="00E73736">
        <w:rPr>
          <w:rStyle w:val="CytatZnak"/>
          <w:rFonts w:ascii="Times New Roman" w:hAnsi="Times New Roman" w:cs="Times New Roman"/>
          <w:color w:val="auto"/>
        </w:rPr>
        <w:t>badaniem satysfak</w:t>
      </w:r>
      <w:r w:rsidR="00C81252" w:rsidRPr="00E73736">
        <w:rPr>
          <w:rStyle w:val="CytatZnak"/>
          <w:rFonts w:ascii="Times New Roman" w:hAnsi="Times New Roman" w:cs="Times New Roman"/>
          <w:color w:val="auto"/>
        </w:rPr>
        <w:t xml:space="preserve">cji klientów (pacjentów) objęte </w:t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są </w:t>
      </w:r>
      <w:r w:rsidRPr="00E73736">
        <w:rPr>
          <w:rFonts w:ascii="Times New Roman" w:hAnsi="Times New Roman" w:cs="Times New Roman"/>
        </w:rPr>
        <w:t>m.in.</w:t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 osoby korzystające ze świadczeń zdrowotnych w ramach ratownictwa medycznego, opieki ambulatoryjnej (nocnej i świątecznej opieki zdrowotnej) lub transportów sanitarnych realizowanych przez personel medyczny oddziałów Centrum (…) w celu zidentyfikowania głównych czynników wpływających na brak zadowolen</w:t>
      </w:r>
      <w:r w:rsidR="002A5C7F">
        <w:rPr>
          <w:rStyle w:val="CytatZnak"/>
          <w:rFonts w:ascii="Times New Roman" w:hAnsi="Times New Roman" w:cs="Times New Roman"/>
          <w:color w:val="auto"/>
        </w:rPr>
        <w:t xml:space="preserve">ia pacjenta </w:t>
      </w:r>
      <w:r w:rsidR="00C81252" w:rsidRPr="00E73736">
        <w:rPr>
          <w:rStyle w:val="CytatZnak"/>
          <w:rFonts w:ascii="Times New Roman" w:hAnsi="Times New Roman" w:cs="Times New Roman"/>
          <w:color w:val="auto"/>
        </w:rPr>
        <w:t xml:space="preserve">z otrzymanej usługi </w:t>
      </w:r>
      <w:r w:rsidRPr="00E73736">
        <w:rPr>
          <w:rStyle w:val="CytatZnak"/>
          <w:rFonts w:ascii="Times New Roman" w:hAnsi="Times New Roman" w:cs="Times New Roman"/>
          <w:color w:val="auto"/>
        </w:rPr>
        <w:t>i wprowadzenie na tej podstawie poprawy (…). Metodą bad</w:t>
      </w:r>
      <w:r w:rsidR="00C81252" w:rsidRPr="00E73736">
        <w:rPr>
          <w:rStyle w:val="CytatZnak"/>
          <w:rFonts w:ascii="Times New Roman" w:hAnsi="Times New Roman" w:cs="Times New Roman"/>
          <w:color w:val="auto"/>
        </w:rPr>
        <w:t xml:space="preserve">awczą jest sondaż diagnostyczny </w:t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z wykorzystaniem kwestionariusza </w:t>
      </w:r>
      <w:r w:rsidR="002A5C7F">
        <w:rPr>
          <w:rStyle w:val="CytatZnak"/>
          <w:rFonts w:ascii="Times New Roman" w:hAnsi="Times New Roman" w:cs="Times New Roman"/>
          <w:color w:val="auto"/>
        </w:rPr>
        <w:br/>
      </w:r>
      <w:r w:rsidRPr="00E73736">
        <w:rPr>
          <w:rStyle w:val="CytatZnak"/>
          <w:rFonts w:ascii="Times New Roman" w:hAnsi="Times New Roman" w:cs="Times New Roman"/>
          <w:color w:val="auto"/>
        </w:rPr>
        <w:t>pn. Ankieta badania satysfakcji pacjenta</w:t>
      </w:r>
      <w:r w:rsidRPr="00E73736">
        <w:rPr>
          <w:rStyle w:val="Odwoanieprzypisudolnego"/>
          <w:rFonts w:ascii="Times New Roman" w:hAnsi="Times New Roman" w:cs="Times New Roman"/>
          <w:i/>
          <w:iCs/>
        </w:rPr>
        <w:footnoteReference w:id="57"/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. (…) Badania prowadzone i analizowane są nie rzadziej </w:t>
      </w:r>
      <w:r w:rsidR="002A5C7F">
        <w:rPr>
          <w:rStyle w:val="CytatZnak"/>
          <w:rFonts w:ascii="Times New Roman" w:hAnsi="Times New Roman" w:cs="Times New Roman"/>
          <w:color w:val="auto"/>
        </w:rPr>
        <w:br/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niż raz w roku </w:t>
      </w:r>
      <w:r w:rsidR="00DC22CA" w:rsidRPr="00E73736">
        <w:rPr>
          <w:rStyle w:val="CytatZnak"/>
          <w:rFonts w:ascii="Times New Roman" w:hAnsi="Times New Roman" w:cs="Times New Roman"/>
          <w:color w:val="auto"/>
        </w:rPr>
        <w:t xml:space="preserve">(…) </w:t>
      </w:r>
      <w:r w:rsidRPr="00E73736">
        <w:rPr>
          <w:rStyle w:val="CytatZnak"/>
          <w:rFonts w:ascii="Times New Roman" w:hAnsi="Times New Roman" w:cs="Times New Roman"/>
          <w:color w:val="auto"/>
        </w:rPr>
        <w:t>natomia</w:t>
      </w:r>
      <w:r w:rsidR="00C81252" w:rsidRPr="00E73736">
        <w:rPr>
          <w:rStyle w:val="CytatZnak"/>
          <w:rFonts w:ascii="Times New Roman" w:hAnsi="Times New Roman" w:cs="Times New Roman"/>
          <w:color w:val="auto"/>
        </w:rPr>
        <w:t xml:space="preserve">st wyniki i wnioski </w:t>
      </w:r>
      <w:r w:rsidR="00DC22CA" w:rsidRPr="00E73736">
        <w:rPr>
          <w:rStyle w:val="CytatZnak"/>
          <w:rFonts w:ascii="Times New Roman" w:hAnsi="Times New Roman" w:cs="Times New Roman"/>
          <w:color w:val="auto"/>
        </w:rPr>
        <w:t xml:space="preserve">z badań przekazywane </w:t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są dyrekcji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</w:rPr>
        <w:t>.</w:t>
      </w:r>
    </w:p>
    <w:p w:rsidR="00E1564F" w:rsidRPr="00E73736" w:rsidRDefault="00E1564F" w:rsidP="00DF0A53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E73736">
        <w:rPr>
          <w:rFonts w:ascii="Times New Roman" w:hAnsi="Times New Roman" w:cs="Times New Roman"/>
        </w:rPr>
        <w:t>Według informacji Dyrektor Zakładu oraz Kierownik Działu Organizacji i Nadzoru</w:t>
      </w:r>
      <w:r w:rsidR="00C80E37" w:rsidRPr="00E73736">
        <w:rPr>
          <w:rStyle w:val="CytatZnak"/>
          <w:rFonts w:ascii="Times New Roman" w:hAnsi="Times New Roman" w:cs="Times New Roman"/>
          <w:color w:val="auto"/>
        </w:rPr>
        <w:t xml:space="preserve"> </w:t>
      </w:r>
      <w:r w:rsidR="00C80E37" w:rsidRPr="00E73736">
        <w:rPr>
          <w:rStyle w:val="CytatZnak"/>
          <w:rFonts w:ascii="Times New Roman" w:hAnsi="Times New Roman" w:cs="Times New Roman"/>
          <w:color w:val="auto"/>
        </w:rPr>
        <w:br/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(…) Ankiety były dostępne w wersji papierowej w każdym ambulatorium </w:t>
      </w:r>
      <w:proofErr w:type="spellStart"/>
      <w:r w:rsidRPr="00E73736">
        <w:rPr>
          <w:rStyle w:val="CytatZnak"/>
          <w:rFonts w:ascii="Times New Roman" w:hAnsi="Times New Roman" w:cs="Times New Roman"/>
          <w:color w:val="auto"/>
        </w:rPr>
        <w:t>ŚCRMiTS</w:t>
      </w:r>
      <w:proofErr w:type="spellEnd"/>
      <w:r w:rsidRPr="00E73736">
        <w:rPr>
          <w:rStyle w:val="CytatZnak"/>
          <w:rFonts w:ascii="Times New Roman" w:hAnsi="Times New Roman" w:cs="Times New Roman"/>
          <w:color w:val="auto"/>
        </w:rPr>
        <w:t xml:space="preserve">. Z chwilą przekazania nocnej i świątecznej opieki zdrowotnej dla szpitali wycofano ankietę w wersji papierowej, pozostawiając wersję elektroniczną na stronie internetowej – </w:t>
      </w:r>
      <w:hyperlink r:id="rId15" w:history="1">
        <w:r w:rsidRPr="00E73736">
          <w:rPr>
            <w:rStyle w:val="Hipercze"/>
            <w:rFonts w:ascii="Times New Roman" w:hAnsi="Times New Roman" w:cs="Times New Roman"/>
            <w:i/>
            <w:iCs/>
            <w:color w:val="auto"/>
          </w:rPr>
          <w:t>www.scrmits.pl</w:t>
        </w:r>
      </w:hyperlink>
      <w:r w:rsidRPr="00E73736">
        <w:rPr>
          <w:rStyle w:val="CytatZnak"/>
          <w:rFonts w:ascii="Times New Roman" w:hAnsi="Times New Roman" w:cs="Times New Roman"/>
          <w:color w:val="auto"/>
        </w:rPr>
        <w:t xml:space="preserve"> </w:t>
      </w:r>
      <w:r w:rsidR="00C80E37" w:rsidRPr="00E73736">
        <w:rPr>
          <w:rStyle w:val="CytatZnak"/>
          <w:rFonts w:ascii="Times New Roman" w:hAnsi="Times New Roman" w:cs="Times New Roman"/>
          <w:color w:val="auto"/>
        </w:rPr>
        <w:br/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(w zakładce sonda). </w:t>
      </w:r>
      <w:r w:rsidR="00C06C44" w:rsidRPr="00E73736">
        <w:rPr>
          <w:rStyle w:val="CytatZnak"/>
          <w:rFonts w:ascii="Times New Roman" w:hAnsi="Times New Roman" w:cs="Times New Roman"/>
          <w:i w:val="0"/>
          <w:color w:val="auto"/>
        </w:rPr>
        <w:t>Zauważa się spadek zainteresowania wypełnianiem ankiet  (</w:t>
      </w:r>
      <w:r w:rsidR="00C06C44" w:rsidRPr="00E73736">
        <w:rPr>
          <w:rFonts w:ascii="Times New Roman" w:hAnsi="Times New Roman" w:cs="Times New Roman"/>
        </w:rPr>
        <w:t>w 2019 r.</w:t>
      </w:r>
      <w:r w:rsidRPr="00E73736">
        <w:rPr>
          <w:rFonts w:ascii="Times New Roman" w:hAnsi="Times New Roman" w:cs="Times New Roman"/>
        </w:rPr>
        <w:t xml:space="preserve"> –</w:t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 </w:t>
      </w:r>
      <w:r w:rsidRPr="00E73736">
        <w:rPr>
          <w:rFonts w:ascii="Times New Roman" w:hAnsi="Times New Roman" w:cs="Times New Roman"/>
        </w:rPr>
        <w:t>38,</w:t>
      </w:r>
      <w:r w:rsidRPr="00E73736">
        <w:rPr>
          <w:rStyle w:val="CytatZnak"/>
          <w:rFonts w:ascii="Times New Roman" w:hAnsi="Times New Roman" w:cs="Times New Roman"/>
          <w:color w:val="auto"/>
        </w:rPr>
        <w:t xml:space="preserve"> </w:t>
      </w:r>
      <w:r w:rsidR="002A5C7F">
        <w:rPr>
          <w:rStyle w:val="CytatZnak"/>
          <w:rFonts w:ascii="Times New Roman" w:hAnsi="Times New Roman" w:cs="Times New Roman"/>
          <w:color w:val="auto"/>
        </w:rPr>
        <w:br/>
      </w:r>
      <w:r w:rsidRPr="00E73736">
        <w:rPr>
          <w:rFonts w:ascii="Times New Roman" w:hAnsi="Times New Roman" w:cs="Times New Roman"/>
        </w:rPr>
        <w:t xml:space="preserve">a w 2020 </w:t>
      </w:r>
      <w:r w:rsidR="00C06C44" w:rsidRPr="00E73736">
        <w:rPr>
          <w:rFonts w:ascii="Times New Roman" w:hAnsi="Times New Roman" w:cs="Times New Roman"/>
        </w:rPr>
        <w:t xml:space="preserve">r.– </w:t>
      </w:r>
      <w:r w:rsidRPr="00E73736">
        <w:rPr>
          <w:rFonts w:ascii="Times New Roman" w:hAnsi="Times New Roman" w:cs="Times New Roman"/>
        </w:rPr>
        <w:t>24 ankiety</w:t>
      </w:r>
      <w:r w:rsidR="00C06C44" w:rsidRPr="00E73736">
        <w:rPr>
          <w:rFonts w:ascii="Times New Roman" w:hAnsi="Times New Roman" w:cs="Times New Roman"/>
        </w:rPr>
        <w:t>)</w:t>
      </w:r>
      <w:r w:rsidRPr="00E73736">
        <w:rPr>
          <w:rStyle w:val="CytatZnak"/>
          <w:rFonts w:ascii="Times New Roman" w:hAnsi="Times New Roman" w:cs="Times New Roman"/>
          <w:color w:val="auto"/>
        </w:rPr>
        <w:t>.</w:t>
      </w:r>
    </w:p>
    <w:p w:rsidR="00E1564F" w:rsidRPr="00E73736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3736">
        <w:rPr>
          <w:rFonts w:ascii="Times New Roman" w:hAnsi="Times New Roman" w:cs="Times New Roman"/>
          <w:sz w:val="24"/>
          <w:szCs w:val="24"/>
          <w:lang w:eastAsia="pl-PL"/>
        </w:rPr>
        <w:t xml:space="preserve">W trakcie czynności kontrolnych przedstawiono zbiorcze informacje dotyczące analizy </w:t>
      </w:r>
      <w:r w:rsidR="00CA199E" w:rsidRPr="00E73736">
        <w:rPr>
          <w:rFonts w:ascii="Times New Roman" w:hAnsi="Times New Roman" w:cs="Times New Roman"/>
          <w:sz w:val="24"/>
          <w:szCs w:val="24"/>
          <w:lang w:eastAsia="pl-PL"/>
        </w:rPr>
        <w:t xml:space="preserve">sondaży </w:t>
      </w:r>
      <w:r w:rsidRPr="00E73736">
        <w:rPr>
          <w:rFonts w:ascii="Times New Roman" w:hAnsi="Times New Roman" w:cs="Times New Roman"/>
          <w:sz w:val="24"/>
          <w:szCs w:val="24"/>
        </w:rPr>
        <w:t>za: okres pierwszych czterech miesięcy 2019 r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(w maju i czerwcu nie uzyskano wypełnionych ankiet</w:t>
      </w:r>
      <w:r w:rsidRPr="00E73736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58"/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Pr="00E73736">
        <w:rPr>
          <w:rFonts w:ascii="Times New Roman" w:hAnsi="Times New Roman" w:cs="Times New Roman"/>
          <w:sz w:val="24"/>
          <w:szCs w:val="24"/>
        </w:rPr>
        <w:t>II półrocze 2019 r. oraz I półrocze 2020 r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Badanie satysfakcji pacjenta za II półrocze</w:t>
      </w:r>
      <w:r w:rsidR="00854047"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73736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2020 r. nie zostało jeszcze przeanalizowane.</w:t>
      </w:r>
      <w:r w:rsidRPr="00E73736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59"/>
      </w:r>
      <w:r w:rsidRPr="00E73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C7F" w:rsidRDefault="002A5C7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64F" w:rsidRPr="009D580E" w:rsidRDefault="00E1564F" w:rsidP="00E1564F">
      <w:pPr>
        <w:spacing w:after="0" w:line="360" w:lineRule="auto"/>
        <w:jc w:val="both"/>
      </w:pPr>
      <w:r w:rsidRPr="009D580E">
        <w:rPr>
          <w:rFonts w:ascii="Times New Roman" w:hAnsi="Times New Roman" w:cs="Times New Roman"/>
          <w:sz w:val="24"/>
          <w:szCs w:val="24"/>
        </w:rPr>
        <w:lastRenderedPageBreak/>
        <w:t xml:space="preserve">Według ww. dokumentów poziom satysfakcji </w:t>
      </w:r>
      <w:r w:rsidR="00776843" w:rsidRPr="009D580E">
        <w:rPr>
          <w:rFonts w:ascii="Times New Roman" w:hAnsi="Times New Roman" w:cs="Times New Roman"/>
          <w:sz w:val="24"/>
          <w:szCs w:val="24"/>
        </w:rPr>
        <w:t>niewielkiej grupy ankietowanych</w:t>
      </w:r>
      <w:r w:rsidR="00776843" w:rsidRPr="009D580E">
        <w:rPr>
          <w:rFonts w:ascii="Times New Roman" w:hAnsi="Times New Roman" w:cs="Times New Roman"/>
          <w:sz w:val="24"/>
          <w:szCs w:val="24"/>
        </w:rPr>
        <w:br/>
      </w:r>
      <w:r w:rsidRPr="009D580E">
        <w:rPr>
          <w:rFonts w:ascii="Times New Roman" w:hAnsi="Times New Roman" w:cs="Times New Roman"/>
          <w:sz w:val="24"/>
          <w:szCs w:val="24"/>
        </w:rPr>
        <w:t>korzystających z usług w Centrum Ratownictwa Medycznego utrzymywał się na wysokim poziomie. Ocenie poddano następujące zagadnienia:</w:t>
      </w:r>
    </w:p>
    <w:p w:rsidR="00E1564F" w:rsidRPr="009D580E" w:rsidRDefault="00E1564F" w:rsidP="00E1564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>dostępność usług – czas oczekiwania po wezwaniu,</w:t>
      </w:r>
    </w:p>
    <w:p w:rsidR="00E1564F" w:rsidRPr="009D580E" w:rsidRDefault="00E1564F" w:rsidP="00E1564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 kultura osobista dyspozytora przyjmującego informacje o zdarzeniu,</w:t>
      </w:r>
    </w:p>
    <w:p w:rsidR="00E1564F" w:rsidRPr="009D580E" w:rsidRDefault="00E1564F" w:rsidP="00E1564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 profesjonalizm i kultura osobista personelu karetki,</w:t>
      </w:r>
    </w:p>
    <w:p w:rsidR="00E1564F" w:rsidRPr="009D580E" w:rsidRDefault="00E1564F" w:rsidP="00E1564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>jakość świadczonych usług przez personel karetki,</w:t>
      </w:r>
    </w:p>
    <w:p w:rsidR="00E1564F" w:rsidRPr="009D580E" w:rsidRDefault="00E1564F" w:rsidP="00E1564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>sposób udzielania wyjaśnień i informacji przez dyspozytorów, personel karetki.</w:t>
      </w:r>
    </w:p>
    <w:p w:rsidR="00E1564F" w:rsidRPr="009D580E" w:rsidRDefault="00E1564F" w:rsidP="00E156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Na pytanie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Czy skorzystalibyście</w:t>
      </w:r>
      <w:r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Państwo z naszych usług, gdyby zaszła taka konieczność:</w:t>
      </w:r>
    </w:p>
    <w:p w:rsidR="00E1564F" w:rsidRPr="009D580E" w:rsidRDefault="00E1564F" w:rsidP="00E07804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CytatZnak"/>
          <w:i w:val="0"/>
          <w:iCs w:val="0"/>
          <w:color w:val="auto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za okres styczeń – kwiecień 2019 r. </w:t>
      </w:r>
      <w:r w:rsidR="00A57E0F" w:rsidRPr="009D580E">
        <w:rPr>
          <w:rFonts w:ascii="Times New Roman" w:hAnsi="Times New Roman" w:cs="Times New Roman"/>
          <w:sz w:val="24"/>
          <w:szCs w:val="24"/>
        </w:rPr>
        <w:t>–</w:t>
      </w:r>
      <w:r w:rsidRPr="009D580E">
        <w:rPr>
          <w:rFonts w:ascii="Times New Roman" w:hAnsi="Times New Roman" w:cs="Times New Roman"/>
          <w:sz w:val="24"/>
          <w:szCs w:val="24"/>
        </w:rPr>
        <w:t xml:space="preserve"> 87% ankietowanych odpowiedziało,</w:t>
      </w:r>
      <w:r w:rsidR="00D71D6D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 xml:space="preserve">że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tak</w:t>
      </w:r>
      <w:r w:rsidRPr="009D580E">
        <w:rPr>
          <w:rFonts w:ascii="Times New Roman" w:hAnsi="Times New Roman" w:cs="Times New Roman"/>
          <w:sz w:val="24"/>
          <w:szCs w:val="24"/>
        </w:rPr>
        <w:t xml:space="preserve">; </w:t>
      </w:r>
      <w:r w:rsidR="00E07804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E07804" w:rsidRPr="009D580E">
        <w:rPr>
          <w:rFonts w:ascii="Times New Roman" w:hAnsi="Times New Roman" w:cs="Times New Roman"/>
          <w:sz w:val="24"/>
          <w:szCs w:val="24"/>
        </w:rPr>
        <w:br/>
      </w:r>
      <w:r w:rsidRPr="009D580E">
        <w:rPr>
          <w:rFonts w:ascii="Times New Roman" w:hAnsi="Times New Roman" w:cs="Times New Roman"/>
          <w:sz w:val="24"/>
          <w:szCs w:val="24"/>
        </w:rPr>
        <w:t xml:space="preserve">13 % że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nie,</w:t>
      </w:r>
    </w:p>
    <w:p w:rsidR="00E1564F" w:rsidRPr="009D580E" w:rsidRDefault="00E1564F" w:rsidP="00A57E0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</w:pPr>
      <w:r w:rsidRPr="009D580E">
        <w:rPr>
          <w:rFonts w:ascii="Times New Roman" w:hAnsi="Times New Roman" w:cs="Times New Roman"/>
          <w:sz w:val="24"/>
          <w:szCs w:val="24"/>
        </w:rPr>
        <w:t>za okres lipiec – grudzień 2019 r.</w:t>
      </w:r>
      <w:r w:rsidR="00A57E0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>– 71,43</w:t>
      </w:r>
      <w:r w:rsidR="00A57E0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>% ankietowanych odpowiedziało,</w:t>
      </w:r>
      <w:r w:rsidR="00A57E0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 xml:space="preserve">że </w:t>
      </w:r>
      <w:r w:rsidRPr="009D580E">
        <w:rPr>
          <w:rFonts w:ascii="Times New Roman" w:hAnsi="Times New Roman" w:cs="Times New Roman"/>
          <w:i/>
          <w:sz w:val="24"/>
          <w:szCs w:val="24"/>
        </w:rPr>
        <w:t>tak,</w:t>
      </w:r>
      <w:r w:rsidR="00D71D6D" w:rsidRPr="009D580E">
        <w:rPr>
          <w:rFonts w:ascii="Times New Roman" w:hAnsi="Times New Roman" w:cs="Times New Roman"/>
          <w:i/>
          <w:sz w:val="24"/>
          <w:szCs w:val="24"/>
        </w:rPr>
        <w:br/>
      </w:r>
      <w:r w:rsidRPr="009D5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>28,57% że</w:t>
      </w:r>
      <w:r w:rsidRPr="009D580E">
        <w:rPr>
          <w:rFonts w:ascii="Times New Roman" w:hAnsi="Times New Roman" w:cs="Times New Roman"/>
          <w:i/>
          <w:sz w:val="24"/>
          <w:szCs w:val="24"/>
        </w:rPr>
        <w:t xml:space="preserve"> nie,</w:t>
      </w:r>
    </w:p>
    <w:p w:rsidR="00E1564F" w:rsidRPr="009D580E" w:rsidRDefault="00E1564F" w:rsidP="00A57E0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>za okres styczeń – czerwiec 2020 r.</w:t>
      </w:r>
      <w:r w:rsidR="00A57E0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>– 90% ankietowanych odpowiedziało</w:t>
      </w:r>
      <w:r w:rsidR="00A57E0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 xml:space="preserve">że </w:t>
      </w:r>
      <w:r w:rsidRPr="009D580E">
        <w:rPr>
          <w:rFonts w:ascii="Times New Roman" w:hAnsi="Times New Roman" w:cs="Times New Roman"/>
          <w:i/>
          <w:sz w:val="24"/>
          <w:szCs w:val="24"/>
        </w:rPr>
        <w:t>tak</w:t>
      </w:r>
      <w:r w:rsidRPr="009D580E">
        <w:rPr>
          <w:rFonts w:ascii="Times New Roman" w:hAnsi="Times New Roman" w:cs="Times New Roman"/>
          <w:sz w:val="24"/>
          <w:szCs w:val="24"/>
        </w:rPr>
        <w:t xml:space="preserve">, </w:t>
      </w:r>
      <w:r w:rsidR="00D71D6D" w:rsidRPr="009D580E">
        <w:rPr>
          <w:rFonts w:ascii="Times New Roman" w:hAnsi="Times New Roman" w:cs="Times New Roman"/>
          <w:sz w:val="24"/>
          <w:szCs w:val="24"/>
        </w:rPr>
        <w:br/>
      </w:r>
      <w:r w:rsidRPr="009D580E">
        <w:rPr>
          <w:rFonts w:ascii="Times New Roman" w:hAnsi="Times New Roman" w:cs="Times New Roman"/>
          <w:sz w:val="24"/>
          <w:szCs w:val="24"/>
        </w:rPr>
        <w:t xml:space="preserve">10% </w:t>
      </w:r>
      <w:r w:rsidR="00D71D6D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 xml:space="preserve">że </w:t>
      </w:r>
      <w:r w:rsidRPr="009D580E">
        <w:rPr>
          <w:rFonts w:ascii="Times New Roman" w:hAnsi="Times New Roman" w:cs="Times New Roman"/>
          <w:i/>
          <w:sz w:val="24"/>
          <w:szCs w:val="24"/>
        </w:rPr>
        <w:t>nie.</w:t>
      </w:r>
    </w:p>
    <w:p w:rsidR="00E1564F" w:rsidRPr="009D580E" w:rsidRDefault="00D71D6D" w:rsidP="00E156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1564F"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(Dowód: akta kontroli str. 130- 141 Wyciąg z Zasad organizacji systemu zarządzania jakością opartego</w:t>
      </w:r>
      <w:r w:rsidR="00E1564F" w:rsidRPr="009D580E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E1564F"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na normie PN-EN ISO 9001:2015, Informacja Dyrektor Centrum oraz Kierownik Działu Organizacji</w:t>
      </w:r>
      <w:r w:rsidR="00E1564F" w:rsidRPr="009D580E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E1564F"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i Nadzoru, analizy ankiet za okres: 4 pierwszych m-</w:t>
      </w:r>
      <w:proofErr w:type="spellStart"/>
      <w:r w:rsidR="00E1564F"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cy</w:t>
      </w:r>
      <w:proofErr w:type="spellEnd"/>
      <w:r w:rsidR="00E1564F"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w I kw., II kw.2019 r., I kw. 2020 r.)</w:t>
      </w:r>
      <w:r w:rsidR="00E1564F" w:rsidRPr="009D580E">
        <w:rPr>
          <w:rFonts w:ascii="Times New Roman" w:hAnsi="Times New Roman" w:cs="Times New Roman"/>
          <w:i/>
          <w:iCs/>
          <w:sz w:val="20"/>
          <w:szCs w:val="20"/>
        </w:rPr>
        <w:br/>
      </w:r>
    </w:p>
    <w:p w:rsidR="00E1564F" w:rsidRPr="009D580E" w:rsidRDefault="00E1564F" w:rsidP="00E1564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58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2.6.2. System zarządzania (posiadane certyfikaty)</w:t>
      </w:r>
    </w:p>
    <w:p w:rsidR="00E1564F" w:rsidRPr="009D580E" w:rsidRDefault="00E1564F" w:rsidP="00E1564F">
      <w:pPr>
        <w:spacing w:after="0" w:line="360" w:lineRule="auto"/>
        <w:jc w:val="both"/>
        <w:rPr>
          <w:rStyle w:val="Wyrnieniedelikatne"/>
          <w:color w:val="auto"/>
          <w:shd w:val="clear" w:color="auto" w:fill="FFFFFF" w:themeFill="background1"/>
        </w:rPr>
      </w:pPr>
      <w:r w:rsidRPr="009D580E">
        <w:rPr>
          <w:rFonts w:ascii="Times New Roman" w:hAnsi="Times New Roman" w:cs="Times New Roman"/>
          <w:sz w:val="24"/>
          <w:szCs w:val="24"/>
        </w:rPr>
        <w:t>Na podstawie wykazu podpisanego przez Z-</w:t>
      </w:r>
      <w:proofErr w:type="spellStart"/>
      <w:r w:rsidRPr="009D580E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Pr="009D580E">
        <w:rPr>
          <w:rFonts w:ascii="Times New Roman" w:hAnsi="Times New Roman" w:cs="Times New Roman"/>
          <w:sz w:val="24"/>
          <w:szCs w:val="24"/>
        </w:rPr>
        <w:t xml:space="preserve"> Dyrektora ds. Ekonomicznych w zestawieniu</w:t>
      </w:r>
      <w:r w:rsidRPr="009D580E">
        <w:rPr>
          <w:rFonts w:ascii="Times New Roman" w:hAnsi="Times New Roman" w:cs="Times New Roman"/>
          <w:sz w:val="24"/>
          <w:szCs w:val="24"/>
        </w:rPr>
        <w:br/>
        <w:t>z dokumentami źródłowymi ustalono, że w czasie objętym kontrolą Zakład dysponował Certyfikatami ISO 9001:2015</w:t>
      </w:r>
      <w:r w:rsidRPr="009D580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0"/>
      </w:r>
      <w:r w:rsidRPr="009D580E">
        <w:rPr>
          <w:rFonts w:ascii="Times New Roman" w:hAnsi="Times New Roman" w:cs="Times New Roman"/>
          <w:sz w:val="24"/>
          <w:szCs w:val="24"/>
        </w:rPr>
        <w:t xml:space="preserve"> wydanymi przez </w:t>
      </w:r>
      <w:r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Jednostkę Certyfikującą Sp. z o.o.</w:t>
      </w:r>
      <w:r w:rsidRPr="009D580E">
        <w:rPr>
          <w:rFonts w:ascii="Times New Roman" w:hAnsi="Times New Roman" w:cs="Times New Roman"/>
          <w:iCs/>
          <w:sz w:val="24"/>
          <w:szCs w:val="24"/>
        </w:rPr>
        <w:br/>
      </w:r>
      <w:r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z/s we Wrocławiu </w:t>
      </w:r>
      <w:r w:rsidRPr="009D580E">
        <w:rPr>
          <w:rFonts w:ascii="Times New Roman" w:hAnsi="Times New Roman" w:cs="Times New Roman"/>
          <w:sz w:val="24"/>
          <w:szCs w:val="24"/>
        </w:rPr>
        <w:t xml:space="preserve">datowanymi na 24.09.2018 r. i na 03.09.2019 r. z okresem ważności odpowiednio: 24.09.2018 r.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t>–</w:t>
      </w:r>
      <w:r w:rsidRPr="009D580E">
        <w:rPr>
          <w:rFonts w:ascii="Times New Roman" w:hAnsi="Times New Roman" w:cs="Times New Roman"/>
          <w:sz w:val="24"/>
          <w:szCs w:val="24"/>
        </w:rPr>
        <w:t xml:space="preserve"> 18.09.2019 r., 19.09.2019 r.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t>–</w:t>
      </w:r>
      <w:r w:rsidRPr="009D580E">
        <w:rPr>
          <w:rFonts w:ascii="Times New Roman" w:hAnsi="Times New Roman" w:cs="Times New Roman"/>
          <w:sz w:val="24"/>
          <w:szCs w:val="24"/>
        </w:rPr>
        <w:t xml:space="preserve"> 18.09.2022 r. w obszarze</w:t>
      </w:r>
      <w:r w:rsidRPr="009D580E">
        <w:rPr>
          <w:b/>
          <w:bCs/>
          <w:sz w:val="24"/>
          <w:szCs w:val="24"/>
        </w:rPr>
        <w:br/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t>Ratownictwo medyczne oraz medyczna pomoc doraźna, transport sanitarny krajowy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br/>
        <w:t>i międzynarodowy, w tym transport sanitarny – świadczenia udzielane przez zespół sanitarny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br/>
        <w:t>typu ,,N” (neonatologiczny), zabezpieczenie medyczne imprez masowych. Nocna i świąteczna opieka zdrowotna.</w:t>
      </w:r>
    </w:p>
    <w:p w:rsidR="00E1564F" w:rsidRPr="009D580E" w:rsidRDefault="00E1564F" w:rsidP="00E1564F">
      <w:pPr>
        <w:spacing w:after="0" w:line="240" w:lineRule="auto"/>
        <w:jc w:val="right"/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</w:pPr>
      <w:r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(Dowód: akta kontroli str.142 – 151 Zestawienie podpisane przez Z-</w:t>
      </w:r>
      <w:proofErr w:type="spellStart"/>
      <w:r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cę</w:t>
      </w:r>
      <w:proofErr w:type="spellEnd"/>
      <w:r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 Dyrektora ds. Ekonomicznych</w:t>
      </w:r>
      <w:r w:rsidRPr="009D580E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wraz z Certyfikatami ISO 9001:2015 z dn. 24.09.2018 r. i 03.09.2019 r.)</w:t>
      </w:r>
    </w:p>
    <w:p w:rsidR="00E1564F" w:rsidRPr="009D580E" w:rsidRDefault="006A361C" w:rsidP="00E1564F">
      <w:pPr>
        <w:spacing w:line="240" w:lineRule="auto"/>
        <w:jc w:val="both"/>
        <w:rPr>
          <w:rStyle w:val="Pogrubienie"/>
        </w:rPr>
      </w:pPr>
      <w:r w:rsidRPr="009D580E">
        <w:rPr>
          <w:rStyle w:val="Pogrubienie"/>
        </w:rPr>
        <w:br/>
      </w:r>
    </w:p>
    <w:p w:rsidR="00E1564F" w:rsidRPr="009D580E" w:rsidRDefault="00E1564F" w:rsidP="00E1564F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9D580E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Ocena cząstkowa wraz z uzasadnieniem</w:t>
      </w:r>
    </w:p>
    <w:p w:rsidR="00E1564F" w:rsidRPr="009D580E" w:rsidRDefault="00E1564F" w:rsidP="00E1564F">
      <w:pPr>
        <w:spacing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Pozytywnie oceniono działalność Centrum Ratownictwa Medycznego w zakresie ankietyzacji satysfakcji pacjenta oraz systemu zarządzania jakością poprzez: 1) zaprezentowanie</w:t>
      </w:r>
      <w:r w:rsidRPr="009D580E">
        <w:rPr>
          <w:rFonts w:ascii="Times New Roman" w:hAnsi="Times New Roman" w:cs="Times New Roman"/>
          <w:iCs/>
          <w:sz w:val="24"/>
          <w:szCs w:val="24"/>
        </w:rPr>
        <w:br/>
      </w:r>
      <w:r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zbiorczych zestawieniach wniosków i wyników z analizy ankiet badających stopień satysfakcji pacjentów korzystających z usług ś</w:t>
      </w:r>
      <w:r w:rsidR="00C81252"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wiadczonych przez Jednostkę; </w:t>
      </w:r>
      <w:r w:rsidR="00C81252"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2) </w:t>
      </w:r>
      <w:r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dysponowanie </w:t>
      </w:r>
      <w:proofErr w:type="spellStart"/>
      <w:r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recertyfikatami</w:t>
      </w:r>
      <w:proofErr w:type="spellEnd"/>
      <w:r w:rsidRPr="009D58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potwierdzającymi spełnienie wymagań normy ISO 9001.</w:t>
      </w:r>
    </w:p>
    <w:p w:rsidR="00E1564F" w:rsidRPr="009D580E" w:rsidRDefault="00E1564F" w:rsidP="00E1564F">
      <w:pPr>
        <w:pStyle w:val="Cytat"/>
        <w:numPr>
          <w:ilvl w:val="1"/>
          <w:numId w:val="4"/>
        </w:numPr>
        <w:tabs>
          <w:tab w:val="left" w:pos="2410"/>
        </w:tabs>
        <w:spacing w:before="0" w:after="0" w:line="360" w:lineRule="auto"/>
        <w:ind w:left="426" w:right="567" w:hanging="426"/>
        <w:jc w:val="both"/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  <w:lang w:eastAsia="pl-PL"/>
        </w:rPr>
      </w:pPr>
      <w:r w:rsidRPr="009D580E"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  <w:lang w:eastAsia="pl-PL"/>
        </w:rPr>
        <w:t xml:space="preserve"> Stan wyposażenia w aparaturę i sprzęt medyczny (regulacje wewnętrzne, umowy serwisowe, paszporty techniczne)</w:t>
      </w:r>
    </w:p>
    <w:p w:rsidR="00C81252" w:rsidRPr="009D580E" w:rsidRDefault="00C81252" w:rsidP="00C81252">
      <w:pPr>
        <w:rPr>
          <w:sz w:val="10"/>
          <w:lang w:eastAsia="pl-PL"/>
        </w:rPr>
      </w:pPr>
    </w:p>
    <w:p w:rsidR="00E1564F" w:rsidRPr="009D580E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>Według informacji Dyrektor Centrum Ratownictwa Medycznego,</w:t>
      </w:r>
      <w:r w:rsidR="00182B4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>Podmiot Leczniczy</w:t>
      </w:r>
      <w:r w:rsidR="00182B4F" w:rsidRPr="009D580E">
        <w:rPr>
          <w:rFonts w:ascii="Times New Roman" w:hAnsi="Times New Roman" w:cs="Times New Roman"/>
          <w:sz w:val="24"/>
          <w:szCs w:val="24"/>
        </w:rPr>
        <w:br/>
      </w:r>
      <w:r w:rsidRPr="009D580E">
        <w:rPr>
          <w:rFonts w:ascii="Times New Roman" w:hAnsi="Times New Roman" w:cs="Times New Roman"/>
          <w:sz w:val="24"/>
          <w:szCs w:val="24"/>
        </w:rPr>
        <w:t>w 2019 r. posiadał 614 sztuk sprzętu i aparatury medycznej, zaś w 2020 r. liczba ta wynosiła 685 sztuk.</w:t>
      </w:r>
    </w:p>
    <w:p w:rsidR="00E1564F" w:rsidRPr="009D580E" w:rsidRDefault="00E1564F" w:rsidP="00E1564F">
      <w:pPr>
        <w:spacing w:after="0" w:line="360" w:lineRule="auto"/>
        <w:ind w:left="4248" w:hanging="4248"/>
        <w:jc w:val="right"/>
        <w:rPr>
          <w:rStyle w:val="Wyrnieniedelikatne"/>
          <w:color w:val="auto"/>
          <w:sz w:val="20"/>
          <w:szCs w:val="20"/>
        </w:rPr>
      </w:pPr>
      <w:r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 xml:space="preserve">(Dowód akta kontroli str. 152 Informacja podpisana przez Dyrektor </w:t>
      </w:r>
      <w:proofErr w:type="spellStart"/>
      <w:r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9D580E"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  <w:t>)</w:t>
      </w:r>
    </w:p>
    <w:p w:rsidR="00E1564F" w:rsidRPr="009D580E" w:rsidRDefault="00E1564F" w:rsidP="00E1564F">
      <w:pPr>
        <w:spacing w:after="0" w:line="360" w:lineRule="auto"/>
        <w:ind w:left="4248" w:firstLine="708"/>
        <w:jc w:val="both"/>
        <w:rPr>
          <w:rStyle w:val="Wyrnieniedelikatne"/>
          <w:rFonts w:ascii="Times New Roman" w:hAnsi="Times New Roman" w:cs="Times New Roman"/>
          <w:color w:val="auto"/>
          <w:sz w:val="20"/>
          <w:szCs w:val="20"/>
        </w:rPr>
      </w:pPr>
    </w:p>
    <w:p w:rsidR="00E1564F" w:rsidRPr="009D580E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W trakcie kontroli ustalono, że w latach 2019-2020 w </w:t>
      </w:r>
      <w:proofErr w:type="spellStart"/>
      <w:r w:rsidR="00C100A1" w:rsidRPr="009D580E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="00C100A1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>obowiązywało</w:t>
      </w:r>
      <w:r w:rsidRPr="009D580E">
        <w:rPr>
          <w:rFonts w:ascii="Times New Roman" w:hAnsi="Times New Roman" w:cs="Times New Roman"/>
          <w:sz w:val="24"/>
          <w:szCs w:val="24"/>
        </w:rPr>
        <w:br/>
        <w:t>Zarządzenie Nr 14/2017 z dnia 24.04.2017 r. Dyrektor Centrum Ratownictwa Medycznego</w:t>
      </w:r>
      <w:r w:rsidRPr="009D580E">
        <w:rPr>
          <w:rFonts w:ascii="Times New Roman" w:hAnsi="Times New Roman" w:cs="Times New Roman"/>
          <w:sz w:val="24"/>
          <w:szCs w:val="24"/>
        </w:rPr>
        <w:br/>
        <w:t xml:space="preserve">w sprawie zasad postępowania z aparaturą medyczną. </w:t>
      </w:r>
      <w:r w:rsidR="00D31B4F" w:rsidRPr="009D580E">
        <w:rPr>
          <w:rFonts w:ascii="Times New Roman" w:hAnsi="Times New Roman" w:cs="Times New Roman"/>
          <w:sz w:val="24"/>
          <w:szCs w:val="24"/>
        </w:rPr>
        <w:t xml:space="preserve">Dokument reguluje m.in. </w:t>
      </w:r>
      <w:r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że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przeglądy gwarancyjne i pogwarancyjne aparatury medycznej i sprzętu medycznego dokonuje </w:t>
      </w:r>
      <w:r w:rsidR="00D31B4F"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się na podstawie</w:t>
      </w:r>
      <w:r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zaleceń producenta,</w:t>
      </w:r>
      <w:r w:rsidR="00D31B4F"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 w przypadku braku informacji o takich zaleceniach – nie rzadziej niż raz w roku; okresowe przeglądy aparatury medycznej są wykonywane </w:t>
      </w:r>
      <w:r w:rsidR="00D31B4F"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przez serwis zewnętrzny (zgodnie</w:t>
      </w:r>
      <w:r w:rsidR="00D31B4F"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 umową) lub inną firmę naprawy sprzętu medycznego jeden raz w roku, zgodnie z zapisami</w:t>
      </w:r>
      <w:r w:rsidR="00D31B4F"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paszportach technicznych oraz harmonogramach. </w:t>
      </w:r>
      <w:r w:rsidRPr="009D580E">
        <w:rPr>
          <w:rFonts w:ascii="Times New Roman" w:hAnsi="Times New Roman" w:cs="Times New Roman"/>
          <w:i/>
          <w:sz w:val="24"/>
          <w:szCs w:val="24"/>
        </w:rPr>
        <w:t xml:space="preserve">Paszporty oraz dokumentacja aparatury medycznej jest przechowywana w poszczególnych oddziałach </w:t>
      </w:r>
      <w:proofErr w:type="spellStart"/>
      <w:r w:rsidRPr="009D580E">
        <w:rPr>
          <w:rFonts w:ascii="Times New Roman" w:hAnsi="Times New Roman" w:cs="Times New Roman"/>
          <w:i/>
          <w:sz w:val="24"/>
          <w:szCs w:val="24"/>
        </w:rPr>
        <w:t>ŚCRMiTS</w:t>
      </w:r>
      <w:proofErr w:type="spellEnd"/>
      <w:r w:rsidRPr="009D580E">
        <w:rPr>
          <w:rFonts w:ascii="Times New Roman" w:hAnsi="Times New Roman" w:cs="Times New Roman"/>
          <w:i/>
          <w:sz w:val="24"/>
          <w:szCs w:val="24"/>
        </w:rPr>
        <w:t>. Każdy paszport techniczny musi mieć nadany numer(…). Za prawidłowe prowadzenie paszportu technicznego odpowiada bezpośrednio osoba odpowiedzialna za sprzęt medyczny tj. przełożona pielęgniarek – o/Kielce i w oddziałach pielęgniarki koordynujące</w:t>
      </w:r>
      <w:r w:rsidR="00C81252" w:rsidRPr="009D5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i/>
          <w:sz w:val="24"/>
          <w:szCs w:val="24"/>
        </w:rPr>
        <w:t xml:space="preserve">lub inne osoby wyznaczone przez Dyrektora </w:t>
      </w:r>
      <w:proofErr w:type="spellStart"/>
      <w:r w:rsidRPr="009D580E">
        <w:rPr>
          <w:rFonts w:ascii="Times New Roman" w:hAnsi="Times New Roman" w:cs="Times New Roman"/>
          <w:i/>
          <w:sz w:val="24"/>
          <w:szCs w:val="24"/>
        </w:rPr>
        <w:t>ŚCRMiTS</w:t>
      </w:r>
      <w:proofErr w:type="spellEnd"/>
      <w:r w:rsidRPr="009D580E">
        <w:rPr>
          <w:rFonts w:ascii="Times New Roman" w:hAnsi="Times New Roman" w:cs="Times New Roman"/>
          <w:i/>
          <w:sz w:val="24"/>
          <w:szCs w:val="24"/>
        </w:rPr>
        <w:t>. W części III paszportu dokonywane są wpisy czynności związanych z remontami, naprawami i badaniami stanu technicznego. Daty przeglądów technicznych muszą mieć ciągłość (nie może być przerwy między kolejnym przeglądem).</w:t>
      </w:r>
    </w:p>
    <w:p w:rsidR="00E1564F" w:rsidRPr="009D580E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Mając powyższe na uwadze okazano harmonogramy pn.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Roczne plany przeglądów aparatury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sprzętu medycznego</w:t>
      </w:r>
      <w:r w:rsidRPr="009D580E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61"/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>opracowane przez Przełożoną Pielęgniarek i zatwierdzone</w:t>
      </w:r>
      <w:r w:rsidRPr="009D580E">
        <w:rPr>
          <w:rFonts w:ascii="Times New Roman" w:hAnsi="Times New Roman" w:cs="Times New Roman"/>
          <w:sz w:val="24"/>
          <w:szCs w:val="24"/>
        </w:rPr>
        <w:br/>
      </w:r>
      <w:r w:rsidRPr="009D580E">
        <w:rPr>
          <w:rFonts w:ascii="Times New Roman" w:hAnsi="Times New Roman" w:cs="Times New Roman"/>
          <w:sz w:val="24"/>
          <w:szCs w:val="24"/>
        </w:rPr>
        <w:lastRenderedPageBreak/>
        <w:t>przez Dyrektor Centrum Ratownictwa Medycznego. Dokumenty zawierały informacje dotyczące: nazwy sprzętu podlegającego przeglądom, typu/modelu, ilość, Oddziału Centrum, częstotliwości przeglądów, nazwy firmy serwisującej, ostatniego i następnego przeglądu.</w:t>
      </w:r>
    </w:p>
    <w:p w:rsidR="00E1564F" w:rsidRPr="009D580E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>Ponadto, w zakresie realizacji obowiązków wynikających z art. 90 ust. 6 - 9 ustawy</w:t>
      </w:r>
      <w:r w:rsidRPr="009D580E">
        <w:rPr>
          <w:rFonts w:ascii="Times New Roman" w:hAnsi="Times New Roman" w:cs="Times New Roman"/>
          <w:sz w:val="24"/>
          <w:szCs w:val="24"/>
        </w:rPr>
        <w:br/>
        <w:t>z dnia 20 maja 2010 r. o wyrobach medycznych</w:t>
      </w:r>
      <w:r w:rsidRPr="009D580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2"/>
      </w:r>
      <w:r w:rsidRPr="009D580E">
        <w:rPr>
          <w:rFonts w:ascii="Times New Roman" w:hAnsi="Times New Roman" w:cs="Times New Roman"/>
          <w:sz w:val="24"/>
          <w:szCs w:val="24"/>
        </w:rPr>
        <w:t xml:space="preserve"> wyrywkowej kontroli poddano losowo wybrane dokumenty</w:t>
      </w:r>
      <w:r w:rsidRPr="009D580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3"/>
      </w:r>
      <w:r w:rsidRPr="009D580E">
        <w:rPr>
          <w:rFonts w:ascii="Times New Roman" w:hAnsi="Times New Roman" w:cs="Times New Roman"/>
          <w:sz w:val="24"/>
          <w:szCs w:val="24"/>
        </w:rPr>
        <w:t xml:space="preserve"> z przeglądów technicznych aparatury medycznej używanej przez </w:t>
      </w:r>
      <w:r w:rsidR="0082032A" w:rsidRPr="009D580E">
        <w:rPr>
          <w:rFonts w:ascii="Times New Roman" w:hAnsi="Times New Roman" w:cs="Times New Roman"/>
          <w:sz w:val="24"/>
          <w:szCs w:val="24"/>
        </w:rPr>
        <w:t>zespoły ratownictwa medycznego, stanowiącej wyposażenie</w:t>
      </w:r>
      <w:r w:rsidRPr="009D580E">
        <w:rPr>
          <w:rFonts w:ascii="Times New Roman" w:hAnsi="Times New Roman" w:cs="Times New Roman"/>
          <w:sz w:val="24"/>
          <w:szCs w:val="24"/>
        </w:rPr>
        <w:t xml:space="preserve"> karetki neonatologicznej</w:t>
      </w:r>
      <w:r w:rsidRPr="009D580E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82032A" w:rsidRPr="009D580E">
        <w:rPr>
          <w:rFonts w:ascii="Times New Roman" w:hAnsi="Times New Roman" w:cs="Times New Roman"/>
          <w:sz w:val="24"/>
          <w:szCs w:val="24"/>
        </w:rPr>
        <w:t>gabinetu zabiegowego</w:t>
      </w:r>
      <w:r w:rsidRPr="009D580E">
        <w:rPr>
          <w:rFonts w:ascii="Times New Roman" w:hAnsi="Times New Roman" w:cs="Times New Roman"/>
          <w:sz w:val="24"/>
          <w:szCs w:val="24"/>
        </w:rPr>
        <w:t xml:space="preserve"> tj.: odpowiednio 1) defibrylatora E-SERIES, nr seryjny AB14E021523, respiratora PARA PAC nr seryjny19</w:t>
      </w:r>
      <w:r w:rsidR="00C81252" w:rsidRPr="009D580E">
        <w:rPr>
          <w:rFonts w:ascii="Times New Roman" w:hAnsi="Times New Roman" w:cs="Times New Roman"/>
          <w:sz w:val="24"/>
          <w:szCs w:val="24"/>
        </w:rPr>
        <w:t xml:space="preserve">01306, </w:t>
      </w:r>
      <w:proofErr w:type="spellStart"/>
      <w:r w:rsidR="00C81252" w:rsidRPr="009D580E">
        <w:rPr>
          <w:rFonts w:ascii="Times New Roman" w:hAnsi="Times New Roman" w:cs="Times New Roman"/>
          <w:sz w:val="24"/>
          <w:szCs w:val="24"/>
        </w:rPr>
        <w:t>pulsoksymetru</w:t>
      </w:r>
      <w:proofErr w:type="spellEnd"/>
      <w:r w:rsidR="00C81252" w:rsidRPr="009D580E">
        <w:rPr>
          <w:rFonts w:ascii="Times New Roman" w:hAnsi="Times New Roman" w:cs="Times New Roman"/>
          <w:sz w:val="24"/>
          <w:szCs w:val="24"/>
        </w:rPr>
        <w:t xml:space="preserve"> NT 1D-D </w:t>
      </w:r>
      <w:r w:rsidR="00C81252" w:rsidRPr="009D580E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Pr="009D580E">
        <w:rPr>
          <w:rFonts w:ascii="Times New Roman" w:hAnsi="Times New Roman" w:cs="Times New Roman"/>
          <w:sz w:val="24"/>
          <w:szCs w:val="24"/>
        </w:rPr>
        <w:t>seryjny 19010031, urządzenia do kompresji klatki piersiow</w:t>
      </w:r>
      <w:r w:rsidR="00C81252" w:rsidRPr="009D580E">
        <w:rPr>
          <w:rFonts w:ascii="Times New Roman" w:hAnsi="Times New Roman" w:cs="Times New Roman"/>
          <w:sz w:val="24"/>
          <w:szCs w:val="24"/>
        </w:rPr>
        <w:t xml:space="preserve">ej LUKAS 2 nr seryjny 3016H544; </w:t>
      </w:r>
      <w:r w:rsidRPr="009D580E">
        <w:rPr>
          <w:rFonts w:ascii="Times New Roman" w:hAnsi="Times New Roman" w:cs="Times New Roman"/>
          <w:sz w:val="24"/>
          <w:szCs w:val="24"/>
        </w:rPr>
        <w:t>2) inkubatora transportowegoV808 nr seryjny 261007</w:t>
      </w:r>
      <w:r w:rsidR="00C81252" w:rsidRPr="009D580E">
        <w:rPr>
          <w:rFonts w:ascii="Times New Roman" w:hAnsi="Times New Roman" w:cs="Times New Roman"/>
          <w:sz w:val="24"/>
          <w:szCs w:val="24"/>
        </w:rPr>
        <w:t xml:space="preserve">4, kardiomonitora PROPAQ ENCORE </w:t>
      </w:r>
      <w:r w:rsidRPr="009D580E">
        <w:rPr>
          <w:rFonts w:ascii="Times New Roman" w:hAnsi="Times New Roman" w:cs="Times New Roman"/>
          <w:sz w:val="24"/>
          <w:szCs w:val="24"/>
        </w:rPr>
        <w:t>nr seryjny DA101299, 3) aparatu EKG CP 200 nr seryjny 20006858.</w:t>
      </w:r>
    </w:p>
    <w:p w:rsidR="00E1564F" w:rsidRPr="009D580E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>Okazana dokumentacja potwierdzała przeprowadzenie badań w 2019 r. i 2020 r., zawierała</w:t>
      </w:r>
      <w:r w:rsidRPr="009D580E">
        <w:rPr>
          <w:rFonts w:ascii="Times New Roman" w:hAnsi="Times New Roman" w:cs="Times New Roman"/>
          <w:sz w:val="24"/>
          <w:szCs w:val="24"/>
        </w:rPr>
        <w:br/>
        <w:t>dane techniczne aparatury w tym m.in.: nazwę wyrobu, typ/model, nr seryjny/fabryczny,</w:t>
      </w:r>
      <w:r w:rsidRPr="009D580E">
        <w:rPr>
          <w:rFonts w:ascii="Times New Roman" w:hAnsi="Times New Roman" w:cs="Times New Roman"/>
          <w:sz w:val="24"/>
          <w:szCs w:val="24"/>
        </w:rPr>
        <w:br/>
        <w:t>datę zakupu/produkcji i rozpoczęcia eksploatacji, dane użytkownika i serwisanta oraz daty</w:t>
      </w:r>
      <w:r w:rsidRPr="009D580E">
        <w:rPr>
          <w:rFonts w:ascii="Times New Roman" w:hAnsi="Times New Roman" w:cs="Times New Roman"/>
          <w:sz w:val="24"/>
          <w:szCs w:val="24"/>
        </w:rPr>
        <w:br/>
        <w:t>z przeprowadzanych przeglądów i napraw oraz termin kolejnego przeglądu.</w:t>
      </w:r>
    </w:p>
    <w:p w:rsidR="006B709A" w:rsidRPr="009D580E" w:rsidRDefault="006B709A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64F" w:rsidRPr="009D580E" w:rsidRDefault="001621E7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>Czynności kontrolne pozwoliły na ustalenie</w:t>
      </w:r>
      <w:r w:rsidR="00E1564F" w:rsidRPr="009D580E">
        <w:rPr>
          <w:rFonts w:ascii="Times New Roman" w:hAnsi="Times New Roman" w:cs="Times New Roman"/>
          <w:sz w:val="24"/>
          <w:szCs w:val="24"/>
        </w:rPr>
        <w:t>, że przegląd techniczny respiratora PARA PAC</w:t>
      </w:r>
      <w:r w:rsidR="00E1564F" w:rsidRPr="009D580E">
        <w:rPr>
          <w:rFonts w:ascii="Times New Roman" w:hAnsi="Times New Roman" w:cs="Times New Roman"/>
          <w:sz w:val="24"/>
          <w:szCs w:val="24"/>
        </w:rPr>
        <w:br/>
        <w:t xml:space="preserve"> nr seryjny 1901306 oraz </w:t>
      </w:r>
      <w:proofErr w:type="spellStart"/>
      <w:r w:rsidR="00E1564F" w:rsidRPr="009D580E">
        <w:rPr>
          <w:rFonts w:ascii="Times New Roman" w:hAnsi="Times New Roman" w:cs="Times New Roman"/>
          <w:sz w:val="24"/>
          <w:szCs w:val="24"/>
        </w:rPr>
        <w:t>pulskoksymetru</w:t>
      </w:r>
      <w:proofErr w:type="spellEnd"/>
      <w:r w:rsidR="00E1564F" w:rsidRPr="009D580E">
        <w:rPr>
          <w:rFonts w:ascii="Times New Roman" w:hAnsi="Times New Roman" w:cs="Times New Roman"/>
          <w:sz w:val="24"/>
          <w:szCs w:val="24"/>
        </w:rPr>
        <w:t xml:space="preserve"> nr seryjny 19010031 został przeprowadzany </w:t>
      </w:r>
      <w:r w:rsidR="006A361C" w:rsidRPr="009D580E">
        <w:rPr>
          <w:rFonts w:ascii="Times New Roman" w:hAnsi="Times New Roman" w:cs="Times New Roman"/>
          <w:sz w:val="24"/>
          <w:szCs w:val="24"/>
        </w:rPr>
        <w:br/>
      </w:r>
      <w:r w:rsidR="00E1564F" w:rsidRPr="009D580E">
        <w:rPr>
          <w:rFonts w:ascii="Times New Roman" w:hAnsi="Times New Roman" w:cs="Times New Roman"/>
          <w:sz w:val="24"/>
          <w:szCs w:val="24"/>
        </w:rPr>
        <w:t>w sierpniu 2020 r. czyli w terminie innym niż zalecany</w:t>
      </w:r>
      <w:r w:rsidR="006A361C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przez  serwisanta </w:t>
      </w:r>
      <w:r w:rsidR="00E1564F"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kwiecień 2020 r</w:t>
      </w:r>
      <w:r w:rsidR="00E1564F" w:rsidRPr="009D580E">
        <w:rPr>
          <w:rFonts w:ascii="Times New Roman" w:hAnsi="Times New Roman" w:cs="Times New Roman"/>
          <w:sz w:val="24"/>
          <w:szCs w:val="24"/>
        </w:rPr>
        <w:t>.</w:t>
      </w:r>
    </w:p>
    <w:p w:rsidR="00E1564F" w:rsidRPr="009D580E" w:rsidRDefault="00E1564F" w:rsidP="00E1564F">
      <w:pPr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W tej kwestii Dyrektor Centrum Ratownictwa Medycznego złożyła wyjaśnienie </w:t>
      </w:r>
      <w:r w:rsidR="001621E7" w:rsidRPr="009D580E">
        <w:rPr>
          <w:rFonts w:ascii="Times New Roman" w:hAnsi="Times New Roman" w:cs="Times New Roman"/>
          <w:sz w:val="24"/>
          <w:szCs w:val="24"/>
        </w:rPr>
        <w:t xml:space="preserve">wskazując, </w:t>
      </w:r>
      <w:r w:rsidR="001621E7" w:rsidRPr="009D580E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1621E7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r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espirator i </w:t>
      </w:r>
      <w:proofErr w:type="spellStart"/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pulskoksymetr</w:t>
      </w:r>
      <w:proofErr w:type="spellEnd"/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zostały zakupione w kwietniu 2019 r i </w:t>
      </w:r>
      <w:r w:rsidR="001621E7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były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objęte gwarancją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przez 25 miesięcy. W paszportach technicznych obu urządzeń </w:t>
      </w:r>
      <w:proofErr w:type="spellStart"/>
      <w:r w:rsidR="000D29EA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serwisant</w:t>
      </w:r>
      <w:proofErr w:type="spellEnd"/>
      <w:r w:rsidR="000D29EA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wyznaczył termin następnego przeglądu</w:t>
      </w:r>
      <w:r w:rsidR="000D29EA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 kwiecień 2020 r. </w:t>
      </w:r>
      <w:r w:rsidR="001621E7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ale z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e względu na stan pandemii  Sars-CoV-2, przeglądy techniczne w/w sprzętu medycznego zostały przesunięte na sierpień 2020 r. </w:t>
      </w:r>
      <w:r w:rsidR="000D29EA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w tym terminie wykonane. </w:t>
      </w:r>
      <w:r w:rsidR="00637508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Ze względu na fakt</w:t>
      </w:r>
      <w:r w:rsidR="000D29EA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że w przypadku awarii (takich nie odnotowano)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producent</w:t>
      </w:r>
      <w:r w:rsidR="000D29EA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był zobowiązany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do napraw</w:t>
      </w:r>
      <w:r w:rsidR="000D29EA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usunięcia ewentualnych usterek </w:t>
      </w:r>
      <w:r w:rsidR="00C14B30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określonym czasie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nie </w:t>
      </w:r>
      <w:r w:rsidR="00A050E6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wycofano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z eksploatacji respiratora </w:t>
      </w:r>
      <w:r w:rsidR="00A050E6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proofErr w:type="spellStart"/>
      <w:r w:rsidR="00A050E6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pulsoksymetru</w:t>
      </w:r>
      <w:proofErr w:type="spellEnd"/>
      <w:r w:rsidR="00A050E6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179C8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czasie </w:t>
      </w:r>
      <w:r w:rsidR="00964BD1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179C8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od marca do sierpnia </w:t>
      </w:r>
      <w:r w:rsidR="00A050E6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2020 r. </w:t>
      </w:r>
    </w:p>
    <w:p w:rsidR="00E1564F" w:rsidRPr="009D580E" w:rsidRDefault="00E1564F" w:rsidP="00561D20">
      <w:pPr>
        <w:spacing w:line="240" w:lineRule="auto"/>
        <w:ind w:left="1416"/>
        <w:jc w:val="both"/>
        <w:rPr>
          <w:rStyle w:val="Wyrnieniedelikatne"/>
          <w:iCs w:val="0"/>
          <w:color w:val="auto"/>
        </w:rPr>
      </w:pPr>
      <w:r w:rsidRPr="009D580E">
        <w:rPr>
          <w:rFonts w:ascii="Times New Roman" w:hAnsi="Times New Roman" w:cs="Times New Roman"/>
          <w:i/>
        </w:rPr>
        <w:t xml:space="preserve">(Dowód akta kontroli str. 153 - 176 Zarządzenie </w:t>
      </w:r>
      <w:r w:rsidR="00EE4CC6" w:rsidRPr="009D580E">
        <w:rPr>
          <w:rFonts w:ascii="Times New Roman" w:hAnsi="Times New Roman" w:cs="Times New Roman"/>
          <w:i/>
        </w:rPr>
        <w:t xml:space="preserve">Nr 14/2017 z dn. 24.04.2017 r., Harmonogramy techniczne </w:t>
      </w:r>
      <w:r w:rsidRPr="009D580E">
        <w:rPr>
          <w:rFonts w:ascii="Times New Roman" w:hAnsi="Times New Roman" w:cs="Times New Roman"/>
          <w:i/>
        </w:rPr>
        <w:t>roczne, P</w:t>
      </w:r>
      <w:r w:rsidR="00EE4CC6" w:rsidRPr="009D580E">
        <w:rPr>
          <w:rFonts w:ascii="Times New Roman" w:hAnsi="Times New Roman" w:cs="Times New Roman"/>
          <w:i/>
        </w:rPr>
        <w:t xml:space="preserve">aszporty techniczne respiratora </w:t>
      </w:r>
      <w:r w:rsidRPr="009D580E">
        <w:rPr>
          <w:rFonts w:ascii="Times New Roman" w:hAnsi="Times New Roman" w:cs="Times New Roman"/>
          <w:i/>
        </w:rPr>
        <w:t xml:space="preserve">i </w:t>
      </w:r>
      <w:proofErr w:type="spellStart"/>
      <w:r w:rsidRPr="009D580E">
        <w:rPr>
          <w:rFonts w:ascii="Times New Roman" w:hAnsi="Times New Roman" w:cs="Times New Roman"/>
          <w:i/>
        </w:rPr>
        <w:t>pulsoksymetru</w:t>
      </w:r>
      <w:proofErr w:type="spellEnd"/>
      <w:r w:rsidRPr="009D580E">
        <w:rPr>
          <w:rFonts w:ascii="Times New Roman" w:hAnsi="Times New Roman" w:cs="Times New Roman"/>
          <w:i/>
        </w:rPr>
        <w:t xml:space="preserve"> – wyciąg, Wyjaśnienie podpisane przez Dyrektor </w:t>
      </w:r>
      <w:proofErr w:type="spellStart"/>
      <w:r w:rsidRPr="009D580E">
        <w:rPr>
          <w:rFonts w:ascii="Times New Roman" w:hAnsi="Times New Roman" w:cs="Times New Roman"/>
          <w:i/>
        </w:rPr>
        <w:t>ŚCRMiTS</w:t>
      </w:r>
      <w:proofErr w:type="spellEnd"/>
      <w:r w:rsidRPr="009D580E">
        <w:rPr>
          <w:rFonts w:ascii="Times New Roman" w:hAnsi="Times New Roman" w:cs="Times New Roman"/>
          <w:i/>
        </w:rPr>
        <w:t xml:space="preserve"> )</w:t>
      </w:r>
    </w:p>
    <w:p w:rsidR="00E1564F" w:rsidRPr="009D580E" w:rsidRDefault="00FB5894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lastRenderedPageBreak/>
        <w:t xml:space="preserve">Kontrolujący ustalili, że </w:t>
      </w:r>
      <w:r w:rsidR="00E1564F" w:rsidRPr="009D580E">
        <w:rPr>
          <w:rFonts w:ascii="Times New Roman" w:hAnsi="Times New Roman" w:cs="Times New Roman"/>
          <w:sz w:val="24"/>
          <w:szCs w:val="24"/>
        </w:rPr>
        <w:t>w latach 2019 - 2020 Centrum dysponowało umowami serwisowymi</w:t>
      </w:r>
      <w:r w:rsidR="002E4E00" w:rsidRPr="009D580E">
        <w:rPr>
          <w:rFonts w:ascii="Times New Roman" w:hAnsi="Times New Roman" w:cs="Times New Roman"/>
          <w:sz w:val="24"/>
          <w:szCs w:val="24"/>
        </w:rPr>
        <w:t>,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2E4E00" w:rsidRPr="009D580E">
        <w:rPr>
          <w:rFonts w:ascii="Times New Roman" w:hAnsi="Times New Roman" w:cs="Times New Roman"/>
          <w:sz w:val="24"/>
          <w:szCs w:val="24"/>
        </w:rPr>
        <w:t>zawartymi</w:t>
      </w:r>
      <w:r w:rsidR="00561D20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2E4E00" w:rsidRPr="009D580E">
        <w:rPr>
          <w:rFonts w:ascii="Times New Roman" w:hAnsi="Times New Roman" w:cs="Times New Roman"/>
          <w:sz w:val="24"/>
          <w:szCs w:val="24"/>
        </w:rPr>
        <w:t xml:space="preserve">w efekcie przeprowadzonych postępowań przetargowych, przedmiotem </w:t>
      </w:r>
      <w:r w:rsidR="008C06E5" w:rsidRPr="009D580E">
        <w:rPr>
          <w:rFonts w:ascii="Times New Roman" w:hAnsi="Times New Roman" w:cs="Times New Roman"/>
          <w:sz w:val="24"/>
          <w:szCs w:val="24"/>
        </w:rPr>
        <w:br/>
      </w:r>
      <w:r w:rsidR="002E4E00" w:rsidRPr="009D580E">
        <w:rPr>
          <w:rFonts w:ascii="Times New Roman" w:hAnsi="Times New Roman" w:cs="Times New Roman"/>
          <w:sz w:val="24"/>
          <w:szCs w:val="24"/>
        </w:rPr>
        <w:t xml:space="preserve">których były: 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usługi serwisowania i </w:t>
      </w:r>
      <w:r w:rsidR="002E4E00" w:rsidRPr="009D580E">
        <w:rPr>
          <w:rFonts w:ascii="Times New Roman" w:hAnsi="Times New Roman" w:cs="Times New Roman"/>
          <w:sz w:val="24"/>
          <w:szCs w:val="24"/>
        </w:rPr>
        <w:t xml:space="preserve">naprawy sprzętu medycznego (…), </w:t>
      </w:r>
      <w:r w:rsidR="00E1564F" w:rsidRPr="009D580E">
        <w:rPr>
          <w:rFonts w:ascii="Times New Roman" w:hAnsi="Times New Roman" w:cs="Times New Roman"/>
          <w:sz w:val="24"/>
          <w:szCs w:val="24"/>
        </w:rPr>
        <w:t>dostawy tlenu medycznego oraz świadczenie us</w:t>
      </w:r>
      <w:r w:rsidR="002E4E00" w:rsidRPr="009D580E">
        <w:rPr>
          <w:rFonts w:ascii="Times New Roman" w:hAnsi="Times New Roman" w:cs="Times New Roman"/>
          <w:sz w:val="24"/>
          <w:szCs w:val="24"/>
        </w:rPr>
        <w:t>ług legalizacji i naprawy butli,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8C06E5" w:rsidRPr="009D580E">
        <w:rPr>
          <w:rFonts w:ascii="Times New Roman" w:hAnsi="Times New Roman" w:cs="Times New Roman"/>
          <w:sz w:val="24"/>
          <w:szCs w:val="24"/>
        </w:rPr>
        <w:t>serwisowanie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 i n</w:t>
      </w:r>
      <w:r w:rsidR="008C06E5" w:rsidRPr="009D580E">
        <w:rPr>
          <w:rFonts w:ascii="Times New Roman" w:hAnsi="Times New Roman" w:cs="Times New Roman"/>
          <w:sz w:val="24"/>
          <w:szCs w:val="24"/>
        </w:rPr>
        <w:t xml:space="preserve">aprawy sprzętu </w:t>
      </w:r>
      <w:r w:rsidR="00E1564F" w:rsidRPr="009D580E">
        <w:rPr>
          <w:rFonts w:ascii="Times New Roman" w:hAnsi="Times New Roman" w:cs="Times New Roman"/>
          <w:sz w:val="24"/>
          <w:szCs w:val="24"/>
        </w:rPr>
        <w:t>urządzeń do masażu serca Lukas II i III.</w:t>
      </w:r>
    </w:p>
    <w:p w:rsidR="00E1564F" w:rsidRPr="009D580E" w:rsidRDefault="008C06E5" w:rsidP="00E1564F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Ponadto, Podmiot Leczniczy </w:t>
      </w:r>
      <w:r w:rsidR="00E1564F" w:rsidRPr="009D580E">
        <w:rPr>
          <w:rFonts w:ascii="Times New Roman" w:hAnsi="Times New Roman" w:cs="Times New Roman"/>
          <w:sz w:val="24"/>
          <w:szCs w:val="24"/>
        </w:rPr>
        <w:t>zlecał</w:t>
      </w:r>
      <w:r w:rsidRPr="009D580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4"/>
      </w:r>
      <w:r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E1564F" w:rsidRPr="009D580E">
        <w:rPr>
          <w:rFonts w:ascii="Times New Roman" w:hAnsi="Times New Roman" w:cs="Times New Roman"/>
          <w:sz w:val="24"/>
          <w:szCs w:val="24"/>
        </w:rPr>
        <w:t>przeglądy techniczne i naprawy</w:t>
      </w:r>
      <w:r w:rsidR="00E1564F" w:rsidRPr="009D580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5"/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Pr="009D580E">
        <w:rPr>
          <w:rFonts w:ascii="Times New Roman" w:hAnsi="Times New Roman" w:cs="Times New Roman"/>
          <w:sz w:val="24"/>
          <w:szCs w:val="24"/>
        </w:rPr>
        <w:t xml:space="preserve">firmom serwisowym </w:t>
      </w:r>
      <w:r w:rsidRPr="009D580E">
        <w:rPr>
          <w:rFonts w:ascii="Times New Roman" w:hAnsi="Times New Roman" w:cs="Times New Roman"/>
          <w:sz w:val="24"/>
          <w:szCs w:val="24"/>
        </w:rPr>
        <w:br/>
        <w:t>tj.</w:t>
      </w:r>
      <w:r w:rsidR="00E1564F" w:rsidRPr="009D580E">
        <w:rPr>
          <w:rFonts w:ascii="Times New Roman" w:hAnsi="Times New Roman" w:cs="Times New Roman"/>
          <w:sz w:val="24"/>
          <w:szCs w:val="24"/>
        </w:rPr>
        <w:t>: TVEL-MED. S.c. Czerwona Góra, Zakład Naprawy Sprzętu Medycznego – Mirosław Orzechowski z/s w Tarnobrzegu, DUTCHMED PL Sp. z o.o.</w:t>
      </w:r>
      <w:r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z/s w Bydgoszczy, </w:t>
      </w:r>
      <w:proofErr w:type="spellStart"/>
      <w:r w:rsidR="00E1564F" w:rsidRPr="009D580E">
        <w:rPr>
          <w:rFonts w:ascii="Times New Roman" w:hAnsi="Times New Roman" w:cs="Times New Roman"/>
          <w:sz w:val="24"/>
          <w:szCs w:val="24"/>
        </w:rPr>
        <w:t>Medline</w:t>
      </w:r>
      <w:proofErr w:type="spellEnd"/>
      <w:r w:rsidRPr="009D580E">
        <w:rPr>
          <w:rFonts w:ascii="Times New Roman" w:hAnsi="Times New Roman" w:cs="Times New Roman"/>
          <w:sz w:val="24"/>
          <w:szCs w:val="24"/>
        </w:rPr>
        <w:br/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 Sp. z o.o. z/s w Zielonej Górze, </w:t>
      </w:r>
      <w:proofErr w:type="spellStart"/>
      <w:r w:rsidR="00E1564F" w:rsidRPr="009D580E">
        <w:rPr>
          <w:rFonts w:ascii="Times New Roman" w:hAnsi="Times New Roman" w:cs="Times New Roman"/>
          <w:sz w:val="24"/>
          <w:szCs w:val="24"/>
        </w:rPr>
        <w:t>Shiller</w:t>
      </w:r>
      <w:proofErr w:type="spellEnd"/>
      <w:r w:rsidR="00E1564F" w:rsidRPr="009D580E">
        <w:rPr>
          <w:rFonts w:ascii="Times New Roman" w:hAnsi="Times New Roman" w:cs="Times New Roman"/>
          <w:sz w:val="24"/>
          <w:szCs w:val="24"/>
        </w:rPr>
        <w:t xml:space="preserve"> Poland Sp. z o.o.</w:t>
      </w:r>
      <w:r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z/s w Warszawie, AGM Mitka </w:t>
      </w:r>
      <w:proofErr w:type="spellStart"/>
      <w:r w:rsidR="00E1564F" w:rsidRPr="009D580E">
        <w:rPr>
          <w:rFonts w:ascii="Times New Roman" w:hAnsi="Times New Roman" w:cs="Times New Roman"/>
          <w:sz w:val="24"/>
          <w:szCs w:val="24"/>
        </w:rPr>
        <w:t>Łabza</w:t>
      </w:r>
      <w:proofErr w:type="spellEnd"/>
      <w:r w:rsidR="00E1564F" w:rsidRPr="009D580E">
        <w:rPr>
          <w:rFonts w:ascii="Times New Roman" w:hAnsi="Times New Roman" w:cs="Times New Roman"/>
          <w:sz w:val="24"/>
          <w:szCs w:val="24"/>
        </w:rPr>
        <w:t xml:space="preserve"> Sp. j. z/s w Krakowie.</w:t>
      </w:r>
    </w:p>
    <w:p w:rsidR="00E1564F" w:rsidRPr="009D580E" w:rsidRDefault="00E1564F" w:rsidP="00E1564F">
      <w:pPr>
        <w:pStyle w:val="Akapitzlist"/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</w:rPr>
      </w:pPr>
      <w:r w:rsidRPr="009D580E">
        <w:rPr>
          <w:rFonts w:ascii="Times New Roman" w:hAnsi="Times New Roman" w:cs="Times New Roman"/>
          <w:i/>
        </w:rPr>
        <w:t xml:space="preserve">(Dowód akta kontroli str. 177 </w:t>
      </w:r>
      <w:r w:rsidRPr="009D580E">
        <w:rPr>
          <w:rStyle w:val="Wyrnieniedelikatne"/>
          <w:rFonts w:ascii="Times New Roman" w:hAnsi="Times New Roman" w:cs="Times New Roman"/>
          <w:color w:val="auto"/>
        </w:rPr>
        <w:t xml:space="preserve">Zestawienie podpisane przez Dyrektor </w:t>
      </w:r>
      <w:proofErr w:type="spellStart"/>
      <w:r w:rsidRPr="009D580E">
        <w:rPr>
          <w:rStyle w:val="Wyrnieniedelikatne"/>
          <w:rFonts w:ascii="Times New Roman" w:hAnsi="Times New Roman" w:cs="Times New Roman"/>
          <w:color w:val="auto"/>
        </w:rPr>
        <w:t>ŚCRMiTS</w:t>
      </w:r>
      <w:proofErr w:type="spellEnd"/>
      <w:r w:rsidRPr="009D580E">
        <w:rPr>
          <w:rStyle w:val="Wyrnieniedelikatne"/>
          <w:rFonts w:ascii="Times New Roman" w:hAnsi="Times New Roman" w:cs="Times New Roman"/>
          <w:color w:val="auto"/>
        </w:rPr>
        <w:t>)</w:t>
      </w:r>
    </w:p>
    <w:p w:rsidR="00E1564F" w:rsidRPr="009D580E" w:rsidRDefault="00E1564F" w:rsidP="00E1564F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564F" w:rsidRPr="009D580E" w:rsidRDefault="0064047C" w:rsidP="00E1564F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Według 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 informacji sporządzonej przez Główną Księgową wraz z okazanymi wydrukami kont syntetycznych za lata 2019 – 2020, tj.: 402-022, 402-027 i 404-008 (501, 502, 521,526) ustalono, że koszty przeglądów technicznych, naprawy sprzętu medycznego wyniosły </w:t>
      </w:r>
      <w:r w:rsidR="00FB5894" w:rsidRPr="009D58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B5894" w:rsidRPr="009D580E">
        <w:rPr>
          <w:rFonts w:ascii="Times New Roman" w:hAnsi="Times New Roman" w:cs="Times New Roman"/>
          <w:sz w:val="24"/>
          <w:szCs w:val="24"/>
        </w:rPr>
        <w:t>łącznie:</w:t>
      </w:r>
      <w:r w:rsidR="00E1564F" w:rsidRPr="009D580E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E1564F" w:rsidRPr="009D580E">
        <w:rPr>
          <w:rFonts w:ascii="Times New Roman" w:hAnsi="Times New Roman" w:cs="Times New Roman"/>
          <w:sz w:val="24"/>
          <w:szCs w:val="24"/>
        </w:rPr>
        <w:t xml:space="preserve"> 2019 r. – </w:t>
      </w:r>
      <w:r w:rsidR="00FB5894" w:rsidRPr="009D580E">
        <w:rPr>
          <w:rFonts w:ascii="Times New Roman" w:hAnsi="Times New Roman" w:cs="Times New Roman"/>
          <w:sz w:val="24"/>
          <w:szCs w:val="24"/>
        </w:rPr>
        <w:t xml:space="preserve">205 925,53 zł, </w:t>
      </w:r>
      <w:r w:rsidR="00E1564F" w:rsidRPr="009D580E">
        <w:rPr>
          <w:rFonts w:ascii="Times New Roman" w:hAnsi="Times New Roman" w:cs="Times New Roman"/>
          <w:sz w:val="24"/>
          <w:szCs w:val="24"/>
        </w:rPr>
        <w:t>zaś w 2020 r. –</w:t>
      </w:r>
      <w:r w:rsidR="00FB5894" w:rsidRPr="009D580E">
        <w:rPr>
          <w:rFonts w:ascii="Times New Roman" w:hAnsi="Times New Roman" w:cs="Times New Roman"/>
          <w:sz w:val="24"/>
          <w:szCs w:val="24"/>
        </w:rPr>
        <w:t xml:space="preserve"> </w:t>
      </w:r>
      <w:r w:rsidR="00E1564F" w:rsidRPr="009D580E">
        <w:rPr>
          <w:rFonts w:ascii="Times New Roman" w:hAnsi="Times New Roman" w:cs="Times New Roman"/>
          <w:sz w:val="24"/>
          <w:szCs w:val="24"/>
        </w:rPr>
        <w:t xml:space="preserve">286 316,55 zł </w:t>
      </w:r>
    </w:p>
    <w:p w:rsidR="00E1564F" w:rsidRPr="009D580E" w:rsidRDefault="00E1564F" w:rsidP="00E1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D580E">
        <w:rPr>
          <w:rFonts w:ascii="Times New Roman" w:hAnsi="Times New Roman" w:cs="Times New Roman"/>
          <w:sz w:val="24"/>
          <w:szCs w:val="24"/>
          <w:lang w:eastAsia="pl-PL"/>
        </w:rPr>
        <w:t xml:space="preserve">Dodatkowo Główna Księgowa wyjaśniła, że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</w:t>
      </w:r>
      <w:r w:rsidRPr="009D58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roku 2019 nie prowadzono oddzielnej ewidencji napraw sprzętu medycznego (jak miało to miejsce w 2020 r.). Naprawy wszystkich sprzętów ewidencjonowane były na koncie 404-008 – Naprawy sprzętu (…)</w:t>
      </w:r>
      <w:r w:rsidRPr="009D580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1564F" w:rsidRPr="009D580E" w:rsidRDefault="00E1564F" w:rsidP="00E1564F">
      <w:pPr>
        <w:spacing w:after="0" w:line="240" w:lineRule="auto"/>
        <w:jc w:val="right"/>
        <w:rPr>
          <w:rStyle w:val="Wyrnieniedelikatne"/>
          <w:i w:val="0"/>
          <w:iCs w:val="0"/>
          <w:color w:val="auto"/>
        </w:rPr>
      </w:pPr>
      <w:r w:rsidRPr="009D580E">
        <w:rPr>
          <w:rStyle w:val="Wyrnieniedelikatne"/>
          <w:rFonts w:ascii="Times New Roman" w:hAnsi="Times New Roman" w:cs="Times New Roman"/>
          <w:color w:val="auto"/>
        </w:rPr>
        <w:t>(Dowód akta kontroli str. 178 Informacja podpisana przez Główną księgową)</w:t>
      </w:r>
    </w:p>
    <w:p w:rsidR="00FB5894" w:rsidRPr="009D580E" w:rsidRDefault="00FB5894" w:rsidP="00E1564F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1564F" w:rsidRPr="009D580E" w:rsidRDefault="00E1564F" w:rsidP="00E1564F">
      <w:pPr>
        <w:jc w:val="both"/>
        <w:rPr>
          <w:rStyle w:val="Pogrubienie"/>
          <w:rFonts w:ascii="Times New Roman" w:hAnsi="Times New Roman" w:cs="Times New Roman"/>
        </w:rPr>
      </w:pPr>
      <w:r w:rsidRPr="009D580E">
        <w:rPr>
          <w:rStyle w:val="Pogrubienie"/>
          <w:rFonts w:ascii="Times New Roman" w:hAnsi="Times New Roman" w:cs="Times New Roman"/>
          <w:sz w:val="24"/>
          <w:szCs w:val="24"/>
        </w:rPr>
        <w:t>Ocena cząstkowa wraz z uzasadnieniem</w:t>
      </w:r>
    </w:p>
    <w:p w:rsidR="00E1564F" w:rsidRPr="009D580E" w:rsidRDefault="00E1564F" w:rsidP="00E1564F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Style w:val="CytatZnak"/>
          <w:rFonts w:ascii="Times New Roman" w:hAnsi="Times New Roman" w:cs="Times New Roman"/>
          <w:i w:val="0"/>
          <w:color w:val="auto"/>
        </w:rPr>
      </w:pPr>
      <w:r w:rsidRPr="009D580E">
        <w:rPr>
          <w:rFonts w:ascii="Times New Roman" w:hAnsi="Times New Roman" w:cs="Times New Roman"/>
          <w:sz w:val="24"/>
          <w:szCs w:val="24"/>
        </w:rPr>
        <w:t xml:space="preserve">Pozytywnie oceniono wypełnienie obowiązku w zakresie nadzoru nad aparaturą i sprzętem medycznym  poprzez:  </w:t>
      </w:r>
      <w:r w:rsidRPr="009D580E">
        <w:rPr>
          <w:rStyle w:val="Pogrubienie"/>
          <w:rFonts w:ascii="Times New Roman" w:hAnsi="Times New Roman" w:cs="Times New Roman"/>
          <w:b w:val="0"/>
          <w:sz w:val="24"/>
          <w:szCs w:val="24"/>
        </w:rPr>
        <w:t>1) posiadanie procedury wewnętrznej regulującej zasady postępowania</w:t>
      </w:r>
      <w:r w:rsidRPr="009D580E">
        <w:rPr>
          <w:rFonts w:ascii="Times New Roman" w:hAnsi="Times New Roman" w:cs="Times New Roman"/>
          <w:bCs/>
          <w:sz w:val="24"/>
          <w:szCs w:val="24"/>
        </w:rPr>
        <w:br/>
      </w:r>
      <w:r w:rsidRPr="009D580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aparaturą medyczną; 2) prowadzenie </w:t>
      </w:r>
      <w:r w:rsidRPr="009D580E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Rocznych planów przeglądów aparatury medycznej</w:t>
      </w:r>
      <w:r w:rsidRPr="009D580E">
        <w:rPr>
          <w:rFonts w:ascii="Times New Roman" w:hAnsi="Times New Roman" w:cs="Times New Roman"/>
          <w:bCs/>
          <w:sz w:val="24"/>
          <w:szCs w:val="24"/>
        </w:rPr>
        <w:br/>
      </w:r>
      <w:r w:rsidRPr="009D580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dla poszczególnych Oddziałów Centrum; 3) posiadanie paszportów technicznych zawierających wymagane dane, w tym m.in.: terminy przeglądów, działań serwisowych, itp.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– </w:t>
      </w:r>
      <w:r w:rsidR="0064047C"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nazwisko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580E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nazwę podmiotu, który wykonał te czynności, 4) dysponowanie umowami serwisowymi.</w:t>
      </w:r>
    </w:p>
    <w:p w:rsidR="00E1564F" w:rsidRDefault="00E1564F" w:rsidP="00E1564F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bCs/>
        </w:rPr>
      </w:pPr>
    </w:p>
    <w:p w:rsidR="00E1564F" w:rsidRPr="000A64B7" w:rsidRDefault="00E1564F" w:rsidP="00E1564F">
      <w:pPr>
        <w:pStyle w:val="Cytat"/>
        <w:numPr>
          <w:ilvl w:val="0"/>
          <w:numId w:val="20"/>
        </w:numPr>
        <w:spacing w:before="0" w:after="0" w:line="360" w:lineRule="auto"/>
        <w:ind w:left="0" w:right="0"/>
        <w:jc w:val="both"/>
        <w:rPr>
          <w:rStyle w:val="Pogrubienie"/>
          <w:rFonts w:ascii="Times New Roman" w:hAnsi="Times New Roman" w:cs="Times New Roman"/>
          <w:i w:val="0"/>
          <w:color w:val="auto"/>
        </w:rPr>
      </w:pPr>
      <w:r w:rsidRPr="000A64B7">
        <w:rPr>
          <w:rStyle w:val="Pogrubieni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SPRAWDZENIE SPOSOBU WYKONANIA ZALECEŃ POKONTROLNYCH ZAWARTYCH W WYSTĄPIENIU POKONTROLNYM Z DNIA 20.11.2018 R.,</w:t>
      </w:r>
      <w:r w:rsidRPr="000A64B7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br/>
      </w:r>
      <w:r w:rsidRPr="000A64B7">
        <w:rPr>
          <w:rStyle w:val="Pogrubienie"/>
          <w:rFonts w:ascii="Times New Roman" w:hAnsi="Times New Roman" w:cs="Times New Roman"/>
          <w:i w:val="0"/>
          <w:color w:val="auto"/>
          <w:sz w:val="24"/>
          <w:szCs w:val="24"/>
        </w:rPr>
        <w:t>ZNAK: DOZ.III.1711.20.1.2018.</w:t>
      </w:r>
    </w:p>
    <w:p w:rsidR="00E1564F" w:rsidRPr="000A64B7" w:rsidRDefault="00E1564F" w:rsidP="00E1564F">
      <w:pPr>
        <w:spacing w:line="360" w:lineRule="auto"/>
        <w:jc w:val="both"/>
        <w:rPr>
          <w:rStyle w:val="Pogrubienie"/>
          <w:b w:val="0"/>
          <w:sz w:val="12"/>
          <w:szCs w:val="24"/>
          <w:lang w:eastAsia="pl-PL"/>
        </w:rPr>
      </w:pPr>
    </w:p>
    <w:p w:rsidR="00E1564F" w:rsidRPr="000A64B7" w:rsidRDefault="00E1564F" w:rsidP="00E1564F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0A64B7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W Wystąpieniu Pokontrolnym sporządzonym po przeprowadzeniu w Podmiocie Leczniczym kontroli w zakresie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Realizacja zadań określonych w statucie i regulaminie organizacyjnym, dostępność i jakość udzielanych świadczeń zdrowotnych w latach 2016 – 2017</w:t>
      </w:r>
      <w:r w:rsidRPr="000A64B7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, a następnie przyjętym przez Zarząd Województwa Świętokrzyskiego w dniu 20.11.2018 r. sformułowano zalecenia i wnioski pokontrolne. W wyznaczonym terminie Dyrektor Centrum Ratownictwa Medycznego w piśmie z dnia 20.12.2018 r., znak: MO-0924/2018 poinformowała o sposobie wykonania zaleceń pokontrolnych w następujący sposób:</w:t>
      </w:r>
    </w:p>
    <w:p w:rsidR="00E1564F" w:rsidRPr="000A64B7" w:rsidRDefault="00E1564F" w:rsidP="00893640">
      <w:pPr>
        <w:pStyle w:val="Cytat"/>
        <w:numPr>
          <w:ilvl w:val="0"/>
          <w:numId w:val="37"/>
        </w:numPr>
        <w:spacing w:line="360" w:lineRule="auto"/>
        <w:ind w:right="1"/>
        <w:jc w:val="both"/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  <w:r w:rsidRPr="000A64B7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>Odnośnie dokonywania zmian wpisu do KRS w terminie 7 dni od daty zdarzenia uzasadniającego dokonanie wpisu jednostka zobowiązuje się do zastosowania tego zalecenia podnosząc, że termin ma charakter deklaratoryjny, a nie konstytutywny.</w:t>
      </w:r>
    </w:p>
    <w:p w:rsidR="00E1564F" w:rsidRPr="000A64B7" w:rsidRDefault="00323067" w:rsidP="00E1564F">
      <w:pPr>
        <w:spacing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</w:rPr>
      </w:pPr>
      <w:r w:rsidRPr="000A64B7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E1564F" w:rsidRPr="000A64B7">
        <w:rPr>
          <w:rFonts w:ascii="Times New Roman" w:hAnsi="Times New Roman" w:cs="Times New Roman"/>
          <w:sz w:val="24"/>
          <w:szCs w:val="24"/>
          <w:lang w:eastAsia="pl-PL"/>
        </w:rPr>
        <w:t xml:space="preserve">dpowiedź na zalecenie w brzmieniu: </w:t>
      </w:r>
      <w:r w:rsidR="00964BD1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Dokonywać zmian wpisu </w:t>
      </w:r>
      <w:r w:rsidR="00E1564F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Krajowego Rejestru Sądowego w terminie 7 dni od dnia zdarzenia uzasadniającego dokonanie wpisu.</w:t>
      </w:r>
    </w:p>
    <w:p w:rsidR="00E1564F" w:rsidRPr="000A64B7" w:rsidRDefault="00E1564F" w:rsidP="00E1564F">
      <w:pPr>
        <w:spacing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trakcie czynności kontrolnych ustalono, że Uchwałą nr 149/19 z dnia 16.01.2019 r.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Zarząd Województwa Świętokrzyskiego powołał Radę Społeczną Centrum Ratownictwa Medycznego.</w:t>
      </w:r>
    </w:p>
    <w:p w:rsidR="00E1564F" w:rsidRPr="000A64B7" w:rsidRDefault="00E1564F" w:rsidP="00E1564F">
      <w:pPr>
        <w:tabs>
          <w:tab w:val="left" w:pos="142"/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Fonts w:ascii="Times New Roman" w:hAnsi="Times New Roman" w:cs="Times New Roman"/>
          <w:sz w:val="24"/>
          <w:szCs w:val="24"/>
        </w:rPr>
        <w:t xml:space="preserve">Mając powyższe na uwadze oraz treść odpowiedzi Dyrektor </w:t>
      </w:r>
      <w:proofErr w:type="spellStart"/>
      <w:r w:rsidRPr="000A64B7">
        <w:rPr>
          <w:rFonts w:ascii="Times New Roman" w:hAnsi="Times New Roman" w:cs="Times New Roman"/>
          <w:sz w:val="24"/>
          <w:szCs w:val="24"/>
        </w:rPr>
        <w:t>ŚCRMiTS</w:t>
      </w:r>
      <w:proofErr w:type="spellEnd"/>
      <w:r w:rsidRPr="000A64B7">
        <w:rPr>
          <w:rFonts w:ascii="Times New Roman" w:hAnsi="Times New Roman" w:cs="Times New Roman"/>
          <w:sz w:val="24"/>
          <w:szCs w:val="24"/>
        </w:rPr>
        <w:t xml:space="preserve"> na zalecenia pokontrolne, w treści 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cytowanej powyżej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kontrolujący ustalili, że wniosek złożony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przez Podmiot Leczniczy do Krajowego Rejestru Sądowego o dokonanie zmian w zakresie,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o którym mowa w ww. uchwale datowany jest na 11.02.2020 r., co oznacza, że nie został zachowany 7 – dniowy termin wymagany w art. 22 ustawy z dnia 20.08.1997 r. o Krajowym Rejestrze Sądowym</w:t>
      </w:r>
      <w:r w:rsidRPr="000A64B7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66"/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(zwana w dalszej części u. KRS).</w:t>
      </w:r>
    </w:p>
    <w:p w:rsidR="00E1564F" w:rsidRPr="000A64B7" w:rsidRDefault="00E1564F" w:rsidP="00E1564F">
      <w:pPr>
        <w:tabs>
          <w:tab w:val="left" w:pos="142"/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564F" w:rsidRPr="000A64B7" w:rsidRDefault="00E1564F" w:rsidP="00E1564F">
      <w:pPr>
        <w:tabs>
          <w:tab w:val="left" w:pos="142"/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Według treści oświadczenia złożonego przez Radcę Prawnego </w:t>
      </w:r>
      <w:proofErr w:type="spellStart"/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ŚCRMiTS</w:t>
      </w:r>
      <w:proofErr w:type="spellEnd"/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Jednostka zgłosiła skład Rady Społecznej do Krajowego Rejestru Sądowego po: 1) otrzymaniu pisma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 dnia 21 stycznia 2020 r. z Urzędu Marszałkowskiego Województwa Świętokrzyskiego Departament Ochrony Zdrowia, w którym została poinformowana o braku w u. KRS danych 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dotyczących członków Rady Społecznej; 2) odebraniu od członków Rady, na posiedzeniu </w:t>
      </w:r>
      <w:r w:rsidR="00964BD1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dniu 11.02.2020 r. wrażliwych danych osobowych (dokładnych imion, nr PESEL).</w:t>
      </w:r>
    </w:p>
    <w:p w:rsidR="00E1564F" w:rsidRPr="000A64B7" w:rsidRDefault="00E1564F" w:rsidP="00E1564F">
      <w:pPr>
        <w:tabs>
          <w:tab w:val="left" w:pos="142"/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Jednocześnie Radca Prawny poinformowała, że 7-dniowy termin dokonywania wpisu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do u. KRS ma charakter terminu instrukcyjnego i jest zbyt krótki jak wskazuje praktyka (…). Ponadto, że Jednostka nie poniosła żadnej szkody z powodu braku danych członków Rady Społecznej w KRS ani żadnych skutków procesowych. Sąd Rejonowy w Kielcach X Wydział Gospodarczy KRS postanowieniem z dnia 18 marca 2020 r. dokonał wpisu Członków Rady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do rejestru.</w:t>
      </w:r>
    </w:p>
    <w:p w:rsidR="00E1564F" w:rsidRPr="000A64B7" w:rsidRDefault="00E1564F" w:rsidP="00E1564F">
      <w:pPr>
        <w:tabs>
          <w:tab w:val="left" w:pos="142"/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odniesieniu do złożonych wyjaśnień kontrolujący wskazują, że niedotrzymanie terminu określonego w art. 22 u. KRS nie zamyka drogi do późniejszego złożenia wniosku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o wpis/dokonanie zmiany. W opisanym przypadku, zdaniem kontrolujących, zasadnym było poinformowanie członków Rady Społecznej na pierwszym posiedzeniu</w:t>
      </w:r>
      <w:r w:rsidRPr="000A64B7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67"/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o obowiązujących przepisach prawa w tym zakresie i zgłoszenie wniosku do właściwego sądu rejonowego,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w sprawie uwidocznienia członków nowo powołanej rady społecznej, niezwłocznie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po uzyskaniu od nich wymaganych danych wrażliwych. Obowiązująca praktyka, na którą powołuje się w wyjaśnieniu Radca Prawny </w:t>
      </w:r>
      <w:proofErr w:type="spellStart"/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ŚCRMiTS</w:t>
      </w:r>
      <w:proofErr w:type="spellEnd"/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nie stanowi dla kontrolujących dostatecznego argumentu do zaniechania działań nałożonych </w:t>
      </w:r>
      <w:r w:rsidR="00964BD1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na podmiot leczniczy ww. ustawą 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i nie usprawiedliwia podjęcia działań dopiero po otrzymaniu pisma od organu tworzącego. Należy dodać, iż w załączonym do wyjaśnienia Radcy Prawnego komentarzu zwrócono uwagę na art. 24 u. KRS, który może być podstawą do wszczęcia przez sąd rejonowy postępowania przymuszającego, dlatego też stwierdzenie, iż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7-dniowy termin dokonywania wpisu do u. KRS ma charakter terminu instrukcyjnego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  nie jest wyczerpującym wyjaśnieniem.</w:t>
      </w:r>
    </w:p>
    <w:p w:rsidR="00E1564F" w:rsidRPr="000A64B7" w:rsidRDefault="00E1564F" w:rsidP="00E1564F">
      <w:pPr>
        <w:tabs>
          <w:tab w:val="left" w:pos="142"/>
          <w:tab w:val="left" w:pos="284"/>
        </w:tabs>
        <w:spacing w:after="0"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0A64B7">
        <w:rPr>
          <w:rStyle w:val="CytatZnak"/>
          <w:rFonts w:ascii="Times New Roman" w:hAnsi="Times New Roman" w:cs="Times New Roman"/>
          <w:color w:val="auto"/>
        </w:rPr>
        <w:t>(</w:t>
      </w:r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Dowód akta kontroli str. 179-187 Odpowiedź </w:t>
      </w:r>
      <w:proofErr w:type="spellStart"/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na wystąpienie pokontrolne Oświadczenie </w:t>
      </w:r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Radcy Prawnego i wniosek o dokonanie wpisu m.in. nowo powołanej Rady Społecznej </w:t>
      </w:r>
      <w:proofErr w:type="spellStart"/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)</w:t>
      </w:r>
    </w:p>
    <w:p w:rsidR="00E1564F" w:rsidRPr="000A64B7" w:rsidRDefault="00E1564F" w:rsidP="00893640">
      <w:pPr>
        <w:pStyle w:val="Cytat"/>
        <w:numPr>
          <w:ilvl w:val="0"/>
          <w:numId w:val="8"/>
        </w:numPr>
        <w:spacing w:line="360" w:lineRule="auto"/>
        <w:ind w:right="1"/>
        <w:jc w:val="both"/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t>Odnośnie zmiany nazw zakładu leczniczego tak aby była ona jednakowa w statucie</w:t>
      </w:r>
      <w:r w:rsidRPr="000A64B7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br/>
        <w:t>oraz w Księdze Rejestrowej to jednostka złożyła wniosek do organu założycielskiego</w:t>
      </w:r>
      <w:r w:rsidRPr="000A64B7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br/>
        <w:t>o nadanie nazwy zakładu poprzez zmianę statutu (…).</w:t>
      </w:r>
    </w:p>
    <w:p w:rsidR="00E1564F" w:rsidRPr="000A64B7" w:rsidRDefault="00323067" w:rsidP="00E1564F">
      <w:pPr>
        <w:spacing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0A64B7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E1564F" w:rsidRPr="000A64B7">
        <w:rPr>
          <w:rFonts w:ascii="Times New Roman" w:hAnsi="Times New Roman" w:cs="Times New Roman"/>
          <w:sz w:val="24"/>
          <w:szCs w:val="24"/>
          <w:lang w:eastAsia="pl-PL"/>
        </w:rPr>
        <w:t xml:space="preserve">dpowiedź na zalecenie w brzmieniu: </w:t>
      </w:r>
      <w:r w:rsidR="00E1564F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Podjąć działania mające na celu ujednolicenie nazwy Zakładu leczniczego, tak ab</w:t>
      </w:r>
      <w:r w:rsidR="00964BD1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y była ona jednakowa w Statucie </w:t>
      </w:r>
      <w:r w:rsidR="00E1564F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oraz Księdze Rejestrowej.</w:t>
      </w:r>
    </w:p>
    <w:p w:rsidR="00E1564F" w:rsidRPr="000A64B7" w:rsidRDefault="00E1564F" w:rsidP="00E1564F">
      <w:pPr>
        <w:spacing w:line="360" w:lineRule="auto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Na podstawie treści Statutu oraz danych zawartych w Księdze Rejestrowej nr 000000014824 ustalono, że nazwa Zakładu Centrum Ratownictwa Medycznego w obydwu dokumentach jest 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dalszym ciągu odmienna i brzmi odpowiednio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Zakład prowadzi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zakład ambulatoryjnych świadczeń zdrowotnych</w:t>
      </w:r>
      <w:r w:rsidRPr="000A64B7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68"/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Świętokrzyskie Pogotowie Ratunkowe</w:t>
      </w:r>
      <w:r w:rsidRPr="000A64B7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69"/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E1564F" w:rsidRPr="000A64B7" w:rsidRDefault="00E1564F" w:rsidP="00E1564F">
      <w:pPr>
        <w:spacing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W tej kwestii Dyrektor Centrum Ratownictwa Medycznego poinformowała, że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Zgodnie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zaleceniami pokontrolnymi Urzędu Marszałkowskiego Województwa Świętokrzyskiego (….)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grudniu 2018 r. został złożony wniosek do Urzędu Marszałkowskiego Województwa Świętokrzyskiego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sprawie ujednolicenia zapisu w statucie w  § 4 pkt 2 i rejestrze podmiotów wykonujących działalność leczniczą nadając</w:t>
      </w:r>
      <w:r w:rsidR="00CE382B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mu nowe brzmienie - ,,Zakład </w:t>
      </w:r>
      <w:r w:rsidR="00CE382B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o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nazwie Świętokrzyskie Pogotowie Ratunkowe prowadzi działalność w rodzaju ambulatoryjnych świadczeń zdrowotnych”. Do chwili obecnej nie zaktualizowano statutu.</w:t>
      </w:r>
    </w:p>
    <w:p w:rsidR="00E1564F" w:rsidRPr="000A64B7" w:rsidRDefault="00E1564F" w:rsidP="00E1564F">
      <w:pPr>
        <w:spacing w:line="240" w:lineRule="auto"/>
        <w:jc w:val="right"/>
        <w:rPr>
          <w:rStyle w:val="CytatZnak"/>
          <w:rFonts w:ascii="Times New Roman" w:hAnsi="Times New Roman" w:cs="Times New Roman"/>
          <w:color w:val="auto"/>
          <w:sz w:val="20"/>
          <w:szCs w:val="20"/>
        </w:rPr>
      </w:pPr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(Dowód akta kontroli: str. 188-189 wydruk treści § 4 ust. 2 Statutu </w:t>
      </w:r>
      <w:proofErr w:type="spellStart"/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 z Dziennika Urzędowego Województwa Świętokrzyskiego, wyciąg z RWDL;</w:t>
      </w:r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br/>
        <w:t xml:space="preserve">wyjaśnienie Dyrektor </w:t>
      </w:r>
      <w:proofErr w:type="spellStart"/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>ŚCRMiTS</w:t>
      </w:r>
      <w:proofErr w:type="spellEnd"/>
      <w:r w:rsidRPr="000A64B7">
        <w:rPr>
          <w:rStyle w:val="CytatZnak"/>
          <w:rFonts w:ascii="Times New Roman" w:hAnsi="Times New Roman" w:cs="Times New Roman"/>
          <w:color w:val="auto"/>
          <w:sz w:val="20"/>
          <w:szCs w:val="20"/>
        </w:rPr>
        <w:t xml:space="preserve"> - patrz akta kontroli str.16;)</w:t>
      </w:r>
    </w:p>
    <w:p w:rsidR="00E1564F" w:rsidRPr="000A64B7" w:rsidRDefault="008D0F8B" w:rsidP="00893640">
      <w:pPr>
        <w:pStyle w:val="Cytat"/>
        <w:numPr>
          <w:ilvl w:val="0"/>
          <w:numId w:val="8"/>
        </w:numPr>
        <w:tabs>
          <w:tab w:val="left" w:pos="284"/>
        </w:tabs>
        <w:spacing w:line="360" w:lineRule="auto"/>
        <w:ind w:right="143"/>
        <w:jc w:val="both"/>
        <w:rPr>
          <w:rStyle w:val="CytatZnak"/>
          <w:rFonts w:ascii="Times New Roman" w:hAnsi="Times New Roman" w:cs="Times New Roman"/>
          <w:i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/>
          <w:color w:val="auto"/>
          <w:sz w:val="24"/>
          <w:szCs w:val="24"/>
        </w:rPr>
        <w:t xml:space="preserve">(…) </w:t>
      </w:r>
      <w:r w:rsidR="00E1564F" w:rsidRPr="000A64B7">
        <w:rPr>
          <w:rStyle w:val="CytatZnak"/>
          <w:rFonts w:ascii="Times New Roman" w:hAnsi="Times New Roman" w:cs="Times New Roman"/>
          <w:i/>
          <w:color w:val="auto"/>
          <w:sz w:val="24"/>
          <w:szCs w:val="24"/>
        </w:rPr>
        <w:t xml:space="preserve"> w przyszłości będziemy przestrzegać ustawowych terminów w zakresie dostosow</w:t>
      </w:r>
      <w:r w:rsidR="0064047C" w:rsidRPr="000A64B7">
        <w:rPr>
          <w:rStyle w:val="CytatZnak"/>
          <w:rFonts w:ascii="Times New Roman" w:hAnsi="Times New Roman" w:cs="Times New Roman"/>
          <w:i/>
          <w:color w:val="auto"/>
          <w:sz w:val="24"/>
          <w:szCs w:val="24"/>
        </w:rPr>
        <w:t xml:space="preserve">ania Regulaminu Organizacyjnego </w:t>
      </w:r>
      <w:r w:rsidRPr="000A64B7">
        <w:rPr>
          <w:rStyle w:val="CytatZnak"/>
          <w:rFonts w:ascii="Times New Roman" w:hAnsi="Times New Roman" w:cs="Times New Roman"/>
          <w:i/>
          <w:color w:val="auto"/>
          <w:sz w:val="24"/>
          <w:szCs w:val="24"/>
        </w:rPr>
        <w:t>(…)</w:t>
      </w:r>
      <w:r w:rsidR="00E1564F" w:rsidRPr="000A64B7">
        <w:rPr>
          <w:rStyle w:val="CytatZnak"/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:rsidR="001D2055" w:rsidRPr="000A64B7" w:rsidRDefault="00323067" w:rsidP="00E1564F">
      <w:pPr>
        <w:pStyle w:val="Akapitzlist"/>
        <w:spacing w:line="360" w:lineRule="auto"/>
        <w:ind w:left="0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0A64B7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E1564F" w:rsidRPr="000A64B7">
        <w:rPr>
          <w:rFonts w:ascii="Times New Roman" w:hAnsi="Times New Roman" w:cs="Times New Roman"/>
          <w:sz w:val="24"/>
          <w:szCs w:val="24"/>
          <w:lang w:eastAsia="pl-PL"/>
        </w:rPr>
        <w:t xml:space="preserve">dpowiedź na zalecenie w brzmieniu: </w:t>
      </w:r>
      <w:r w:rsidR="00E1564F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Przestrzegać w przyszłości terminów ustawowych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="00E1564F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zakresie dostosowywania Regu</w:t>
      </w:r>
      <w:r w:rsidR="00E07804"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laminu Organizacyjnego Zakładu.</w:t>
      </w:r>
    </w:p>
    <w:p w:rsidR="00E07804" w:rsidRPr="000A64B7" w:rsidRDefault="00E07804" w:rsidP="00E1564F">
      <w:pPr>
        <w:pStyle w:val="Akapitzlist"/>
        <w:spacing w:line="360" w:lineRule="auto"/>
        <w:ind w:left="0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</w:p>
    <w:p w:rsidR="00893640" w:rsidRPr="000A64B7" w:rsidRDefault="00323067" w:rsidP="00AE53AE">
      <w:pPr>
        <w:pStyle w:val="Akapitzlist"/>
        <w:spacing w:line="360" w:lineRule="auto"/>
        <w:ind w:left="0"/>
        <w:jc w:val="both"/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</w:pP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>U</w:t>
      </w:r>
      <w:r w:rsidR="001D2055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stalono </w:t>
      </w:r>
      <w:r w:rsidR="00E1564F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że w </w:t>
      </w:r>
      <w:r w:rsidR="00893640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latach 2019 – 2020 </w:t>
      </w:r>
      <w:r w:rsidR="00E1564F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ustawodawca nie </w:t>
      </w:r>
      <w:r w:rsidR="00AE53AE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nałożył na podmioty lecznicze obowiązku wprowadzenia zmian </w:t>
      </w:r>
      <w:r w:rsidR="00893640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do </w:t>
      </w:r>
      <w:r w:rsidR="00AE53AE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regulaminów organizacyjnych </w:t>
      </w:r>
      <w:r w:rsidR="00E1564F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>w określ</w:t>
      </w:r>
      <w:r w:rsidR="0066507C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>o</w:t>
      </w:r>
      <w:r w:rsidR="00E1564F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>nym terminie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. W związku 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br/>
        <w:t>z powyższym odstąpiono od kontroli ww</w:t>
      </w:r>
      <w:r w:rsidR="00964BD1"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>.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  <w:lang w:eastAsia="pl-PL"/>
        </w:rPr>
        <w:t xml:space="preserve"> zagadnienia. </w:t>
      </w:r>
    </w:p>
    <w:p w:rsidR="00E1564F" w:rsidRPr="000A64B7" w:rsidRDefault="00E1564F" w:rsidP="00323067">
      <w:pPr>
        <w:pStyle w:val="Cytat"/>
        <w:numPr>
          <w:ilvl w:val="0"/>
          <w:numId w:val="8"/>
        </w:numPr>
        <w:spacing w:line="360" w:lineRule="auto"/>
        <w:ind w:right="0"/>
        <w:jc w:val="both"/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A64B7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t>Odnośnie doprowadzenia do zgodności danych zawartych w księdze Rejestrowej, Regulaminie i Schemacie organizacyjnym w zakresie struktury organizacyjnej zakładu –</w:t>
      </w:r>
      <w:r w:rsidRPr="000A64B7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br/>
        <w:t xml:space="preserve"> to jednostka złożyła stosowny wniosek do księgi rejestrowej w dniu 18 grudnia</w:t>
      </w:r>
      <w:r w:rsidRPr="000A64B7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br/>
        <w:t>2018 r., zaś zapisy w regulaminie zostały poprawione uchwałą Rady Społecznej</w:t>
      </w:r>
      <w:r w:rsidRPr="000A64B7">
        <w:rPr>
          <w:rStyle w:val="CytatZnak"/>
          <w:rFonts w:ascii="Times New Roman" w:hAnsi="Times New Roman" w:cs="Times New Roman"/>
          <w:i/>
          <w:iCs/>
          <w:color w:val="auto"/>
          <w:sz w:val="24"/>
          <w:szCs w:val="24"/>
        </w:rPr>
        <w:br/>
        <w:t>w dniu 18 listopada 2018 r. i zarządzeniem wewnętrznym z dnia 19 listopada 2018 r.</w:t>
      </w:r>
    </w:p>
    <w:p w:rsidR="00E1564F" w:rsidRPr="000A64B7" w:rsidRDefault="00E1564F" w:rsidP="00E1564F">
      <w:pPr>
        <w:spacing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0A64B7">
        <w:rPr>
          <w:rFonts w:ascii="Times New Roman" w:hAnsi="Times New Roman" w:cs="Times New Roman"/>
          <w:sz w:val="24"/>
          <w:szCs w:val="24"/>
          <w:lang w:eastAsia="pl-PL"/>
        </w:rPr>
        <w:t xml:space="preserve">Powyższe stanowiło odpowiedź na zalecenie w brzmieniu: </w:t>
      </w:r>
      <w:r w:rsidRPr="000A64B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Doprowadzać do zgodności danych zawartych w Księdze Rejestrowej, Regulaminie i Schemacie Organizacyjnym w zakresie struktury organizacyjnej Zakładu.</w:t>
      </w:r>
    </w:p>
    <w:p w:rsidR="00E1564F" w:rsidRPr="000A64B7" w:rsidRDefault="00E1564F" w:rsidP="00E1564F">
      <w:pPr>
        <w:spacing w:line="360" w:lineRule="auto"/>
        <w:jc w:val="both"/>
        <w:rPr>
          <w:rStyle w:val="Wyrnieniedelikatne"/>
          <w:color w:val="auto"/>
        </w:rPr>
      </w:pP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W trakcie czynności kontrolnych okazano, złożony w dniu 18.12.2018 r. wniosek o wpis</w:t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do rejestru Wojewody Świętokrzyskiego. Dokument potwierdzał, że Centrum Ratownictwa Medycznego dokonało zmian danych zawartych w Księdze Rejestrowej tak aby były one tożsame z zapisami w Regulaminie i Schemacie Organizacyjnym</w:t>
      </w:r>
      <w:r w:rsidRPr="000A64B7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70"/>
      </w:r>
      <w:r w:rsidRPr="000A64B7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w zakresie dotyczącym komórek organizacyjnych. </w:t>
      </w:r>
    </w:p>
    <w:p w:rsidR="00E1564F" w:rsidRPr="000A64B7" w:rsidRDefault="00E1564F" w:rsidP="00E1564F">
      <w:pPr>
        <w:spacing w:after="0" w:line="360" w:lineRule="auto"/>
        <w:ind w:left="-284" w:firstLine="284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Ocena cząstkowa wykonania zaleceń pokontrolnych</w:t>
      </w:r>
    </w:p>
    <w:p w:rsidR="00E1564F" w:rsidRPr="000A64B7" w:rsidRDefault="00E1564F" w:rsidP="00E1564F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wyniku ustaleń dotyczących sprawdzenia realizacji zaleceń pokontrolnych sformułowanych w Wystąpieniu Pokontrolnym z dnia 20.11.2018 r. znak: DOZ.III.1711.20.1.2018 pozytywnie mimo stwierdzonej nieprawidłowości oceniano działalność Podmiotu Leczniczego.</w:t>
      </w:r>
    </w:p>
    <w:p w:rsidR="00E1564F" w:rsidRPr="000A64B7" w:rsidRDefault="00E1564F" w:rsidP="00E1564F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Pozytywna ocena dotyczy: 1) zainicjowania działań mających na celu wykonanie zaleceń pokontrolnych dotyczących ujednolicenia zapisu statutu i księgi rejestrowej w zakresie nazwy Zakładu, poprzez złożenie do organu tworzącego stosownego wniosku o zmianę treści statutu; 2) ujednolicenia danych zawartych w Księdze Rejestrowej, Regulaminie i Schemacie organizacyjnym w zakresie struktury organizacyjnej (komórek organizacyjnych) Zakładu. Stwierdzona nieprawidłowość dotyczy niestosowania się do wymogu zachowania </w:t>
      </w:r>
      <w:r w:rsidRPr="000A64B7">
        <w:rPr>
          <w:rFonts w:ascii="Times New Roman" w:hAnsi="Times New Roman" w:cs="Times New Roman"/>
          <w:iCs/>
          <w:sz w:val="24"/>
          <w:szCs w:val="24"/>
        </w:rPr>
        <w:br/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7 – dniowego terminu dokonywania zmian w Krajowym Rejestrze Sądowym, liczonego</w:t>
      </w:r>
      <w:r w:rsidR="00E837E7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 dnia zdarzenia uzasadniającego dokonanie wpisu.</w:t>
      </w:r>
    </w:p>
    <w:p w:rsidR="0064047C" w:rsidRDefault="0064047C" w:rsidP="00E1564F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564F" w:rsidRPr="000A64B7" w:rsidRDefault="00E1564F" w:rsidP="00E1564F">
      <w:pPr>
        <w:spacing w:after="0" w:line="360" w:lineRule="auto"/>
        <w:ind w:left="-284" w:firstLine="284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Imię i nazwisko osoby odpowiedzialnej za stwierdzoną nieprawidłowość</w:t>
      </w:r>
    </w:p>
    <w:p w:rsidR="00E1564F" w:rsidRPr="000A64B7" w:rsidRDefault="00E1564F" w:rsidP="00E837E7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 stwierdzoną nieprawidłowość odpowiedzialna jest Pani Marta Solnica Dyrektor Świętokrzyskiego Centrum Ratownictwa Medycznego i Transportu Sanitarnego w Kielcach.</w:t>
      </w:r>
      <w:r w:rsidR="00873203" w:rsidRPr="000A64B7">
        <w:rPr>
          <w:rStyle w:val="Wyrnieniedelikatne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873203" w:rsidRPr="000A64B7" w:rsidRDefault="00873203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73203" w:rsidRPr="000A64B7" w:rsidRDefault="00E873BC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GoBack"/>
      <w:r w:rsidRPr="000A64B7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Zalecenia i wnioski</w:t>
      </w:r>
    </w:p>
    <w:p w:rsidR="006E0D01" w:rsidRPr="000A64B7" w:rsidRDefault="006E0D01" w:rsidP="00B86140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Przedstawiając powyższe oceny cząstkowe wynikające z ustaleń kontroli wnosi się 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o wykonanie zaleceń i wykorzystanie następujących wniosków:</w:t>
      </w:r>
    </w:p>
    <w:p w:rsidR="006E0D01" w:rsidRPr="000A64B7" w:rsidRDefault="006E0D01" w:rsidP="00B86140">
      <w:pPr>
        <w:tabs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1.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ab/>
        <w:t xml:space="preserve">W przeprowadzanych postępowaniach w sprawie zawarcia umowy o udzielanie świadczeń opieki zdrowotnej z zakresu </w:t>
      </w:r>
      <w:r w:rsidR="00B86140" w:rsidRPr="000A64B7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udzielania zamówienia na świadczenia zdrowotne lekarzy </w:t>
      </w:r>
      <w:r w:rsidR="00B86140" w:rsidRPr="000A64B7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  <w:t>w zespołach wyjazdowych, transporcie sanitarnym i ambulatoriach Świętokrzyskiego Centrum Medyc</w:t>
      </w:r>
      <w:r w:rsidR="00D621D4" w:rsidRPr="000A64B7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znego i Transportu Sanitarnego</w:t>
      </w:r>
      <w:r w:rsidR="007D3FBB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002827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należy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:rsidR="006208F6" w:rsidRPr="000A64B7" w:rsidRDefault="00B86140" w:rsidP="00011F6B">
      <w:pPr>
        <w:pStyle w:val="Akapitzlist"/>
        <w:numPr>
          <w:ilvl w:val="1"/>
          <w:numId w:val="40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zamieszczać w treści o</w:t>
      </w:r>
      <w:r w:rsidR="006208F6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głoszenia o konkursie informację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miejscu i terminie ogłosze</w:t>
      </w:r>
      <w:r w:rsidR="006208F6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nia </w:t>
      </w:r>
      <w:r w:rsidR="006208F6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o rozstrzygnięciu konkursu ofert, </w:t>
      </w:r>
    </w:p>
    <w:p w:rsidR="006E0D01" w:rsidRPr="000A64B7" w:rsidRDefault="006E0D01" w:rsidP="00011F6B">
      <w:pPr>
        <w:pStyle w:val="Akapitzlist"/>
        <w:numPr>
          <w:ilvl w:val="1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do opisu przedmiotu zamówienia stosować nazwy i kody określone we Wspólnym Słowniku Zamówień</w:t>
      </w:r>
      <w:r w:rsidR="00011F6B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zgodnie z rozporządzeniem </w:t>
      </w:r>
      <w:r w:rsidR="006208F6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2195/2021 z dnia 5 listopada 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2020 r. </w:t>
      </w:r>
      <w:r w:rsidR="006208F6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sprawie Wspólnego Słownika Zamówień (Dz. Urz. WE L 340 z 16.12.2002, str.1 i n. </w:t>
      </w:r>
      <w:r w:rsidR="006208F6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</w:t>
      </w:r>
      <w:proofErr w:type="spellStart"/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późn</w:t>
      </w:r>
      <w:proofErr w:type="spellEnd"/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zm.);</w:t>
      </w:r>
    </w:p>
    <w:p w:rsidR="00D621D4" w:rsidRPr="000A64B7" w:rsidRDefault="00D621D4" w:rsidP="00011F6B">
      <w:pPr>
        <w:pStyle w:val="Akapitzlist"/>
        <w:numPr>
          <w:ilvl w:val="1"/>
          <w:numId w:val="40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zamieszczać opis przedmiotu zamówienia</w:t>
      </w:r>
      <w:r w:rsidR="00B85CED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</w:t>
      </w:r>
      <w:r w:rsidR="00B85CED" w:rsidRPr="000A64B7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Informacji dodatkowej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</w:p>
    <w:p w:rsidR="00AF0218" w:rsidRPr="000A64B7" w:rsidRDefault="00B85CED" w:rsidP="00011F6B">
      <w:pPr>
        <w:pStyle w:val="Akapitzlist"/>
        <w:numPr>
          <w:ilvl w:val="1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wprost </w:t>
      </w:r>
      <w:r w:rsidR="00D621D4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stosować kryteri</w:t>
      </w:r>
      <w:r w:rsidR="00002827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D621D4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wyboru ofert</w:t>
      </w:r>
      <w:r w:rsidR="00002827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D621D4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których mowa w art. 148 ust. 1 ustawy z dnia </w:t>
      </w:r>
      <w:r w:rsidR="00011F6B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621D4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27 sierpnia 2004 r. o świadczeniach opieki </w:t>
      </w:r>
      <w:r w:rsidR="002466D8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zdrowotnej </w:t>
      </w:r>
      <w:r w:rsidR="00D621D4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finansowanych ze środków publicznych: tj. </w:t>
      </w:r>
      <w:r w:rsidR="00002827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jakość, kompleksowość</w:t>
      </w:r>
      <w:r w:rsidR="00011F6B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002827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dostępność</w:t>
      </w:r>
      <w:r w:rsidR="00011F6B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002827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ciągłość</w:t>
      </w:r>
      <w:r w:rsidR="00011F6B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002827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cena</w:t>
      </w:r>
      <w:r w:rsidR="007915D2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 </w:t>
      </w:r>
      <w:r w:rsidR="000C1CF8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określać znaczenie poszczególnych kryteriów (wagi kryteriów) </w:t>
      </w:r>
      <w:r w:rsidR="007915D2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poprzez</w:t>
      </w:r>
      <w:r w:rsidR="00A13FA3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915D2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ich </w:t>
      </w:r>
      <w:r w:rsidR="00A13FA3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opis</w:t>
      </w:r>
      <w:r w:rsidR="007915D2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warunki </w:t>
      </w:r>
      <w:r w:rsidR="002466D8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915D2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je wyznaczające </w:t>
      </w:r>
      <w:r w:rsidR="00A13FA3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oraz przypisaną im wartoś</w:t>
      </w:r>
      <w:r w:rsidR="00011F6B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ć;</w:t>
      </w:r>
    </w:p>
    <w:p w:rsidR="00011F6B" w:rsidRPr="000A64B7" w:rsidRDefault="00EE7F43" w:rsidP="002466D8">
      <w:pPr>
        <w:pStyle w:val="Akapitzlist"/>
        <w:numPr>
          <w:ilvl w:val="1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porównywać oferty</w:t>
      </w:r>
      <w:r w:rsidR="002466D8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toku postępowania w sprawie zawarcia umowy o udzielenie świadczeń opieki zdrowotnej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oparciu o przyjęty w poszczególnych kryteriach sposób.</w:t>
      </w:r>
    </w:p>
    <w:p w:rsidR="00873203" w:rsidRPr="000A64B7" w:rsidRDefault="006E0D01" w:rsidP="00E4173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Wykonywać zalecenia pokontrolne formułowane przez kontrolujących</w:t>
      </w:r>
      <w:r w:rsidR="00E41734"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A64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wyniku przeprowadzonych kontroli problemowych, realizując je zgodnie z informacjami zawartymi w odpowiedzi na zalecenia pokontrolne.</w:t>
      </w:r>
    </w:p>
    <w:p w:rsidR="00873203" w:rsidRDefault="00873203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73203" w:rsidRDefault="00873203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73203" w:rsidRDefault="00873203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73203" w:rsidRDefault="00873203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73203" w:rsidRDefault="00873203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73203" w:rsidRDefault="00873203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41734" w:rsidRDefault="00E41734" w:rsidP="00E837E7">
      <w:pP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E873BC" w:rsidRPr="008458CB" w:rsidRDefault="00E873BC" w:rsidP="00E873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4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 w:rsidR="00140607">
        <w:rPr>
          <w:rFonts w:ascii="Times New Roman" w:eastAsia="Times New Roman" w:hAnsi="Times New Roman" w:cs="Times New Roman"/>
          <w:b/>
          <w:sz w:val="24"/>
          <w:szCs w:val="24"/>
        </w:rPr>
        <w:t>ozostałe informacje i pouczenia</w:t>
      </w:r>
    </w:p>
    <w:p w:rsidR="00E873BC" w:rsidRPr="000A64B7" w:rsidRDefault="00E873BC" w:rsidP="00E873B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B7">
        <w:rPr>
          <w:rFonts w:ascii="Times New Roman" w:eastAsia="Times New Roman" w:hAnsi="Times New Roman" w:cs="Times New Roman"/>
          <w:sz w:val="24"/>
          <w:szCs w:val="24"/>
        </w:rPr>
        <w:t>Zgodnie z § 25 ust. 6 Rozporządzenia Ministra Zdro</w:t>
      </w:r>
      <w:r w:rsidR="008458CB">
        <w:rPr>
          <w:rFonts w:ascii="Times New Roman" w:eastAsia="Times New Roman" w:hAnsi="Times New Roman" w:cs="Times New Roman"/>
          <w:sz w:val="24"/>
          <w:szCs w:val="24"/>
        </w:rPr>
        <w:t>wia z dnia 20 grudnia 2012 roku</w:t>
      </w:r>
      <w:r w:rsidRPr="000A64B7">
        <w:rPr>
          <w:rFonts w:ascii="Times New Roman" w:eastAsia="Times New Roman" w:hAnsi="Times New Roman" w:cs="Times New Roman"/>
          <w:sz w:val="24"/>
          <w:szCs w:val="24"/>
        </w:rPr>
        <w:br/>
        <w:t xml:space="preserve">w sprawie sposobu trybu przeprowadzania kontroli podmiotów leczniczych od wystąpienia pokontrolnego nie przysługują środki odwoławcze. </w:t>
      </w:r>
    </w:p>
    <w:p w:rsidR="00E873BC" w:rsidRPr="000A64B7" w:rsidRDefault="00E873BC" w:rsidP="00E873B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B7">
        <w:rPr>
          <w:rFonts w:ascii="Times New Roman" w:eastAsia="Times New Roman" w:hAnsi="Times New Roman" w:cs="Times New Roman"/>
          <w:sz w:val="24"/>
          <w:szCs w:val="24"/>
        </w:rPr>
        <w:t>Stosownie do § 26 ww. rozporządzenia proszę o po</w:t>
      </w:r>
      <w:r w:rsidR="008458CB">
        <w:rPr>
          <w:rFonts w:ascii="Times New Roman" w:eastAsia="Times New Roman" w:hAnsi="Times New Roman" w:cs="Times New Roman"/>
          <w:sz w:val="24"/>
          <w:szCs w:val="24"/>
        </w:rPr>
        <w:t>informowanie podmiot uprawniony</w:t>
      </w:r>
      <w:r w:rsidRPr="000A64B7">
        <w:rPr>
          <w:rFonts w:ascii="Times New Roman" w:eastAsia="Times New Roman" w:hAnsi="Times New Roman" w:cs="Times New Roman"/>
          <w:sz w:val="24"/>
          <w:szCs w:val="24"/>
        </w:rPr>
        <w:br/>
        <w:t>do kontroli o sposobie wykonania zaleceń, wyko</w:t>
      </w:r>
      <w:r w:rsidR="008458CB">
        <w:rPr>
          <w:rFonts w:ascii="Times New Roman" w:eastAsia="Times New Roman" w:hAnsi="Times New Roman" w:cs="Times New Roman"/>
          <w:sz w:val="24"/>
          <w:szCs w:val="24"/>
        </w:rPr>
        <w:t>rzystaniu wniosków lub przyczyn</w:t>
      </w:r>
      <w:r w:rsidRPr="000A64B7">
        <w:rPr>
          <w:rFonts w:ascii="Times New Roman" w:eastAsia="Times New Roman" w:hAnsi="Times New Roman" w:cs="Times New Roman"/>
          <w:sz w:val="24"/>
          <w:szCs w:val="24"/>
        </w:rPr>
        <w:br/>
        <w:t xml:space="preserve">ich niewykorzystania albo o innym sposobie usunięcia </w:t>
      </w:r>
      <w:r w:rsidR="008458CB">
        <w:rPr>
          <w:rFonts w:ascii="Times New Roman" w:eastAsia="Times New Roman" w:hAnsi="Times New Roman" w:cs="Times New Roman"/>
          <w:sz w:val="24"/>
          <w:szCs w:val="24"/>
        </w:rPr>
        <w:t>stwierdzonych nieprawidłowości</w:t>
      </w:r>
      <w:r w:rsidRPr="000A64B7">
        <w:rPr>
          <w:rFonts w:ascii="Times New Roman" w:eastAsia="Times New Roman" w:hAnsi="Times New Roman" w:cs="Times New Roman"/>
          <w:sz w:val="24"/>
          <w:szCs w:val="24"/>
        </w:rPr>
        <w:br/>
        <w:t>w terminie 30 dni od daty otrzymania niniejszego Wystąpienia Pokontrolnego.</w:t>
      </w: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jc w:val="right"/>
        <w:rPr>
          <w:rFonts w:ascii="Times New Roman" w:eastAsia="Times New Roman" w:hAnsi="Times New Roman" w:cs="Times New Roman"/>
          <w:szCs w:val="24"/>
        </w:rPr>
      </w:pPr>
      <w:r w:rsidRPr="00E873BC">
        <w:rPr>
          <w:rFonts w:ascii="Times New Roman" w:eastAsia="Times New Roman" w:hAnsi="Times New Roman" w:cs="Times New Roman"/>
          <w:szCs w:val="24"/>
        </w:rPr>
        <w:t>….………………………………</w:t>
      </w:r>
    </w:p>
    <w:p w:rsidR="00E873BC" w:rsidRPr="00E873BC" w:rsidRDefault="00E873BC" w:rsidP="0026585D">
      <w:pPr>
        <w:jc w:val="right"/>
        <w:rPr>
          <w:rFonts w:ascii="Times New Roman" w:eastAsia="Times New Roman" w:hAnsi="Times New Roman" w:cs="Times New Roman"/>
          <w:szCs w:val="24"/>
        </w:rPr>
      </w:pPr>
      <w:r w:rsidRPr="00E873BC">
        <w:rPr>
          <w:rFonts w:ascii="Times New Roman" w:eastAsia="Times New Roman" w:hAnsi="Times New Roman" w:cs="Times New Roman"/>
          <w:szCs w:val="24"/>
        </w:rPr>
        <w:t>/podmiot uprawniony do kontroli/</w:t>
      </w: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26585D" w:rsidRDefault="0026585D" w:rsidP="00E873BC">
      <w:pPr>
        <w:rPr>
          <w:rFonts w:ascii="Times New Roman" w:eastAsia="Times New Roman" w:hAnsi="Times New Roman" w:cs="Times New Roman"/>
          <w:szCs w:val="24"/>
        </w:rPr>
      </w:pPr>
    </w:p>
    <w:p w:rsidR="0026585D" w:rsidRPr="00E873BC" w:rsidRDefault="0026585D" w:rsidP="00E873BC">
      <w:pPr>
        <w:rPr>
          <w:rFonts w:ascii="Times New Roman" w:eastAsia="Times New Roman" w:hAnsi="Times New Roman" w:cs="Times New Roman"/>
          <w:szCs w:val="24"/>
        </w:rPr>
      </w:pPr>
    </w:p>
    <w:p w:rsidR="00E873BC" w:rsidRPr="00E873BC" w:rsidRDefault="00E873BC" w:rsidP="00E873BC">
      <w:pPr>
        <w:rPr>
          <w:rFonts w:ascii="Times New Roman" w:eastAsia="Times New Roman" w:hAnsi="Times New Roman" w:cs="Times New Roman"/>
          <w:szCs w:val="24"/>
        </w:rPr>
      </w:pPr>
    </w:p>
    <w:p w:rsidR="00317447" w:rsidRPr="000A64B7" w:rsidRDefault="00140607" w:rsidP="00E873B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Kielce, dnia  19.05.2021</w:t>
      </w:r>
      <w:r w:rsidR="00E873BC" w:rsidRPr="000A64B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bookmarkEnd w:id="0"/>
    </w:p>
    <w:sectPr w:rsidR="00317447" w:rsidRPr="000A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29" w:rsidRDefault="00036329" w:rsidP="00E1564F">
      <w:pPr>
        <w:spacing w:after="0" w:line="240" w:lineRule="auto"/>
      </w:pPr>
      <w:r>
        <w:separator/>
      </w:r>
    </w:p>
  </w:endnote>
  <w:endnote w:type="continuationSeparator" w:id="0">
    <w:p w:rsidR="00036329" w:rsidRDefault="00036329" w:rsidP="00E1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91337663"/>
      <w:docPartObj>
        <w:docPartGallery w:val="Page Numbers (Bottom of Page)"/>
        <w:docPartUnique/>
      </w:docPartObj>
    </w:sdtPr>
    <w:sdtEndPr/>
    <w:sdtContent>
      <w:p w:rsidR="006C69CF" w:rsidRPr="00474D40" w:rsidRDefault="006C69CF">
        <w:pPr>
          <w:pStyle w:val="Stopka"/>
          <w:jc w:val="center"/>
          <w:rPr>
            <w:rFonts w:ascii="Times New Roman" w:hAnsi="Times New Roman" w:cs="Times New Roman"/>
          </w:rPr>
        </w:pPr>
        <w:r w:rsidRPr="00474D40">
          <w:rPr>
            <w:rFonts w:ascii="Times New Roman" w:hAnsi="Times New Roman" w:cs="Times New Roman"/>
          </w:rPr>
          <w:fldChar w:fldCharType="begin"/>
        </w:r>
        <w:r w:rsidRPr="00474D40">
          <w:rPr>
            <w:rFonts w:ascii="Times New Roman" w:hAnsi="Times New Roman" w:cs="Times New Roman"/>
          </w:rPr>
          <w:instrText>PAGE   \* MERGEFORMAT</w:instrText>
        </w:r>
        <w:r w:rsidRPr="00474D40">
          <w:rPr>
            <w:rFonts w:ascii="Times New Roman" w:hAnsi="Times New Roman" w:cs="Times New Roman"/>
          </w:rPr>
          <w:fldChar w:fldCharType="separate"/>
        </w:r>
        <w:r w:rsidR="003806AD">
          <w:rPr>
            <w:rFonts w:ascii="Times New Roman" w:hAnsi="Times New Roman" w:cs="Times New Roman"/>
            <w:noProof/>
          </w:rPr>
          <w:t>37</w:t>
        </w:r>
        <w:r w:rsidRPr="00474D40">
          <w:rPr>
            <w:rFonts w:ascii="Times New Roman" w:hAnsi="Times New Roman" w:cs="Times New Roman"/>
          </w:rPr>
          <w:fldChar w:fldCharType="end"/>
        </w:r>
      </w:p>
    </w:sdtContent>
  </w:sdt>
  <w:p w:rsidR="006C69CF" w:rsidRDefault="006C69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29" w:rsidRDefault="00036329" w:rsidP="00E1564F">
      <w:pPr>
        <w:spacing w:after="0" w:line="240" w:lineRule="auto"/>
      </w:pPr>
      <w:r>
        <w:separator/>
      </w:r>
    </w:p>
  </w:footnote>
  <w:footnote w:type="continuationSeparator" w:id="0">
    <w:p w:rsidR="00036329" w:rsidRDefault="00036329" w:rsidP="00E1564F">
      <w:pPr>
        <w:spacing w:after="0" w:line="240" w:lineRule="auto"/>
      </w:pPr>
      <w:r>
        <w:continuationSeparator/>
      </w:r>
    </w:p>
  </w:footnote>
  <w:footnote w:id="1">
    <w:p w:rsidR="006C69CF" w:rsidRPr="006C69CF" w:rsidRDefault="006C69CF" w:rsidP="00E1564F">
      <w:pPr>
        <w:pStyle w:val="Tekstprzypisudolnego"/>
        <w:jc w:val="both"/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Rozporządzenie MZ z dn. 20.12.2012 r. w sprawie sposobu i trybu przeprowadzania kontroli podmiotów leczniczych (Dz.U.2015.1331 </w:t>
      </w:r>
      <w:proofErr w:type="spellStart"/>
      <w:r w:rsidRPr="006C69CF">
        <w:rPr>
          <w:rFonts w:ascii="Times New Roman" w:hAnsi="Times New Roman" w:cs="Times New Roman"/>
        </w:rPr>
        <w:t>t.j</w:t>
      </w:r>
      <w:proofErr w:type="spellEnd"/>
      <w:r w:rsidRPr="006C69CF">
        <w:rPr>
          <w:rFonts w:ascii="Times New Roman" w:hAnsi="Times New Roman" w:cs="Times New Roman"/>
        </w:rPr>
        <w:t xml:space="preserve">.) </w:t>
      </w:r>
    </w:p>
  </w:footnote>
  <w:footnote w:id="2">
    <w:p w:rsidR="006C69CF" w:rsidRPr="006C69CF" w:rsidRDefault="006C69CF" w:rsidP="00926B64">
      <w:pPr>
        <w:pStyle w:val="Tekstprzypisudolnego"/>
        <w:jc w:val="both"/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Sprawa rozpoczęta pod wskazanym numerem kontynuowana jest pod znakiem: OZ-I.1711.1.2021.</w:t>
      </w:r>
    </w:p>
  </w:footnote>
  <w:footnote w:id="3">
    <w:p w:rsidR="006C69CF" w:rsidRPr="006C69CF" w:rsidRDefault="006C69CF" w:rsidP="0063307B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Kontrolujący stosują 3-stopniową skalę ocen: pozytywna, pozytywna mimo stwierdzonych nieprawidłowości</w:t>
      </w:r>
      <w:r w:rsidRPr="006C69CF">
        <w:rPr>
          <w:rFonts w:ascii="Times New Roman" w:hAnsi="Times New Roman" w:cs="Times New Roman"/>
        </w:rPr>
        <w:br/>
        <w:t>i uchybień, negatywna</w:t>
      </w:r>
    </w:p>
  </w:footnote>
  <w:footnote w:id="4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Ustawa z dn.15.04.2011 r. o działalności leczniczej (obowiązujące w okresie objętym kontrolą - </w:t>
      </w:r>
      <w:proofErr w:type="spellStart"/>
      <w:r w:rsidRPr="006C69CF">
        <w:rPr>
          <w:rFonts w:ascii="Times New Roman" w:hAnsi="Times New Roman" w:cs="Times New Roman"/>
        </w:rPr>
        <w:t>t.j</w:t>
      </w:r>
      <w:proofErr w:type="spellEnd"/>
      <w:r w:rsidRPr="006C69CF">
        <w:rPr>
          <w:rFonts w:ascii="Times New Roman" w:hAnsi="Times New Roman" w:cs="Times New Roman"/>
        </w:rPr>
        <w:t xml:space="preserve">. Dz.U.2018, poz. 2190 ze zm. oraz </w:t>
      </w:r>
      <w:proofErr w:type="spellStart"/>
      <w:r w:rsidRPr="006C69CF">
        <w:rPr>
          <w:rFonts w:ascii="Times New Roman" w:hAnsi="Times New Roman" w:cs="Times New Roman"/>
        </w:rPr>
        <w:t>t.j</w:t>
      </w:r>
      <w:proofErr w:type="spellEnd"/>
      <w:r w:rsidRPr="006C69CF">
        <w:rPr>
          <w:rFonts w:ascii="Times New Roman" w:hAnsi="Times New Roman" w:cs="Times New Roman"/>
        </w:rPr>
        <w:t xml:space="preserve">. Dz.U. 2019, poz. 295 ze zm.) </w:t>
      </w:r>
    </w:p>
  </w:footnote>
  <w:footnote w:id="5">
    <w:p w:rsidR="006C69CF" w:rsidRPr="006C69CF" w:rsidRDefault="006C69CF" w:rsidP="00397402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</w:t>
      </w:r>
      <w:r w:rsidRPr="006C69CF">
        <w:rPr>
          <w:rFonts w:ascii="Times New Roman" w:hAnsi="Times New Roman" w:cs="Times New Roman"/>
          <w:lang w:eastAsia="pl-PL"/>
        </w:rPr>
        <w:t xml:space="preserve">Uchwała Nr XXXVIII/548/17 </w:t>
      </w:r>
      <w:r w:rsidRPr="006C69CF">
        <w:rPr>
          <w:rStyle w:val="CytatZnak"/>
          <w:rFonts w:ascii="Times New Roman" w:hAnsi="Times New Roman" w:cs="Times New Roman"/>
          <w:color w:val="auto"/>
        </w:rPr>
        <w:t>w sprawie nadania Statutu</w:t>
      </w:r>
      <w:r w:rsidRPr="006C69C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6C69CF">
        <w:rPr>
          <w:rStyle w:val="CytatZnak"/>
          <w:rFonts w:ascii="Times New Roman" w:hAnsi="Times New Roman" w:cs="Times New Roman"/>
          <w:color w:val="auto"/>
        </w:rPr>
        <w:t xml:space="preserve"> Świętokrzyskiego Centrum Ratownictwa Medycznego i Transportu Sanitarnego w Kielcach – </w:t>
      </w:r>
      <w:r w:rsidRPr="006C69CF">
        <w:rPr>
          <w:rStyle w:val="CytatZnak"/>
          <w:rFonts w:ascii="Times New Roman" w:hAnsi="Times New Roman" w:cs="Times New Roman"/>
          <w:i w:val="0"/>
          <w:color w:val="auto"/>
        </w:rPr>
        <w:t xml:space="preserve">Statut stanowi złącznik do wymienionej Uchwały i został ogłoszony w Dzienniku Urzędowym WŚ w dn. 28.11.2017 r. pod poz. 3545. </w:t>
      </w:r>
    </w:p>
  </w:footnote>
  <w:footnote w:id="6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Regulamin wprowadzony Zarządzeniem Nr 37/2018 Dyrektor </w:t>
      </w:r>
      <w:proofErr w:type="spellStart"/>
      <w:r w:rsidRPr="006C69CF">
        <w:rPr>
          <w:rFonts w:ascii="Times New Roman" w:hAnsi="Times New Roman" w:cs="Times New Roman"/>
        </w:rPr>
        <w:t>ŚCRMiTS</w:t>
      </w:r>
      <w:proofErr w:type="spellEnd"/>
      <w:r w:rsidRPr="006C69CF">
        <w:rPr>
          <w:rFonts w:ascii="Times New Roman" w:hAnsi="Times New Roman" w:cs="Times New Roman"/>
        </w:rPr>
        <w:t xml:space="preserve">, po wydaniu pozytywnej opinii </w:t>
      </w:r>
      <w:r w:rsidRPr="006C69CF">
        <w:rPr>
          <w:rFonts w:ascii="Times New Roman" w:hAnsi="Times New Roman" w:cs="Times New Roman"/>
        </w:rPr>
        <w:br/>
        <w:t xml:space="preserve">przez RS w Uchwale Nr 9/2018 z dn. 19.11.2018 r.  </w:t>
      </w:r>
    </w:p>
  </w:footnote>
  <w:footnote w:id="7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Zmiany pozytywnie zaopiniowane przez RS w Uchwale Nr 2/2020 z dn.10.02.2020 r. </w:t>
      </w:r>
      <w:r w:rsidRPr="006C69CF">
        <w:rPr>
          <w:rFonts w:ascii="Times New Roman" w:hAnsi="Times New Roman" w:cs="Times New Roman"/>
        </w:rPr>
        <w:br/>
        <w:t xml:space="preserve">wprowadzone Zarządzeniem Dyrektor </w:t>
      </w:r>
      <w:proofErr w:type="spellStart"/>
      <w:r w:rsidRPr="006C69CF">
        <w:rPr>
          <w:rFonts w:ascii="Times New Roman" w:hAnsi="Times New Roman" w:cs="Times New Roman"/>
        </w:rPr>
        <w:t>ŚCRMiTS</w:t>
      </w:r>
      <w:proofErr w:type="spellEnd"/>
      <w:r w:rsidRPr="006C69CF">
        <w:rPr>
          <w:rFonts w:ascii="Times New Roman" w:hAnsi="Times New Roman" w:cs="Times New Roman"/>
        </w:rPr>
        <w:t xml:space="preserve"> Nr 3/2020 z dn. 11.02.2020 r.  </w:t>
      </w:r>
    </w:p>
  </w:footnote>
  <w:footnote w:id="8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Uchwała RS  Nr 5/2020 z dn. 5.10.2020 r.  </w:t>
      </w:r>
    </w:p>
  </w:footnote>
  <w:footnote w:id="9">
    <w:p w:rsidR="006C69CF" w:rsidRPr="006C69CF" w:rsidRDefault="006C69CF" w:rsidP="006C69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C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C69CF">
        <w:rPr>
          <w:rFonts w:ascii="Times New Roman" w:hAnsi="Times New Roman" w:cs="Times New Roman"/>
          <w:sz w:val="20"/>
          <w:szCs w:val="20"/>
        </w:rPr>
        <w:t xml:space="preserve"> Zgodnie z zapisami ustawy z dn. 10.05.2018 r. o zmianie ustawy o Państwowym Ratownictwie Medycznym </w:t>
      </w:r>
      <w:r w:rsidRPr="006C69CF">
        <w:rPr>
          <w:rFonts w:ascii="Times New Roman" w:hAnsi="Times New Roman" w:cs="Times New Roman"/>
          <w:sz w:val="20"/>
          <w:szCs w:val="20"/>
        </w:rPr>
        <w:br/>
        <w:t xml:space="preserve">oraz niektórych innych ustaw </w:t>
      </w:r>
      <w:r w:rsidRPr="006C69CF">
        <w:rPr>
          <w:rFonts w:ascii="Times New Roman" w:hAnsi="Times New Roman" w:cs="Times New Roman"/>
          <w:b/>
          <w:sz w:val="20"/>
          <w:szCs w:val="20"/>
        </w:rPr>
        <w:t xml:space="preserve">z dniem 01.01.2021 r. dyspozytornie medyczne prowadzone dotychczas </w:t>
      </w:r>
      <w:r w:rsidRPr="006C69CF">
        <w:rPr>
          <w:rFonts w:ascii="Times New Roman" w:hAnsi="Times New Roman" w:cs="Times New Roman"/>
          <w:b/>
          <w:sz w:val="20"/>
          <w:szCs w:val="20"/>
        </w:rPr>
        <w:br/>
        <w:t>przez dysponentów zespołów ratownictwa medycznego przejęli Wojewodowie</w:t>
      </w:r>
      <w:r w:rsidRPr="006C69CF">
        <w:rPr>
          <w:rFonts w:ascii="Times New Roman" w:hAnsi="Times New Roman" w:cs="Times New Roman"/>
          <w:sz w:val="20"/>
          <w:szCs w:val="20"/>
        </w:rPr>
        <w:t>.</w:t>
      </w:r>
    </w:p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</w:p>
  </w:footnote>
  <w:footnote w:id="10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12 Oddziałów, w tym: Oddział Centralny Kielce, ul. Św. Leonarda 10; Oddział Busko-Zdrój ul. Partyzantów 4; Oddział Jędrzejów, ul. 11 Listopada 26; Oddział Kazimierza Wielka, ul. Kościuszki 14; Oddział Końskie</w:t>
      </w:r>
      <w:r w:rsidRPr="006C69CF">
        <w:rPr>
          <w:rFonts w:ascii="Times New Roman" w:hAnsi="Times New Roman" w:cs="Times New Roman"/>
        </w:rPr>
        <w:br/>
        <w:t>ul. 1 Maja 44; Oddział Opatów, ul. Szpitalna 4; Oddział Ostrowiec Świętokrzyski ul. Focha 5; Oddział Pińczów,</w:t>
      </w:r>
      <w:r w:rsidRPr="006C69CF">
        <w:rPr>
          <w:rFonts w:ascii="Times New Roman" w:hAnsi="Times New Roman" w:cs="Times New Roman"/>
        </w:rPr>
        <w:br/>
        <w:t xml:space="preserve"> ul. Łąkowa 2a; Oddział Sandomierz, ul. </w:t>
      </w:r>
      <w:proofErr w:type="spellStart"/>
      <w:r w:rsidRPr="006C69CF">
        <w:rPr>
          <w:rFonts w:ascii="Times New Roman" w:hAnsi="Times New Roman" w:cs="Times New Roman"/>
        </w:rPr>
        <w:t>Schinzla</w:t>
      </w:r>
      <w:proofErr w:type="spellEnd"/>
      <w:r w:rsidRPr="006C69CF">
        <w:rPr>
          <w:rFonts w:ascii="Times New Roman" w:hAnsi="Times New Roman" w:cs="Times New Roman"/>
        </w:rPr>
        <w:t xml:space="preserve"> 13; Oddział Skarżysko-Kamienna, ul. Szpitalna 5; Oddział Starachowice ul. Borkowskiego 2; Oddział Włoszczowa ul. Młynarska 3 – wg. § 6 pkt 1.1. Regulaminu.</w:t>
      </w:r>
    </w:p>
  </w:footnote>
  <w:footnote w:id="11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W skład komórek organizacyjnych wchodzą </w:t>
      </w:r>
      <w:r w:rsidRPr="006C69CF">
        <w:rPr>
          <w:rStyle w:val="CytatZnak"/>
          <w:rFonts w:ascii="Times New Roman" w:hAnsi="Times New Roman" w:cs="Times New Roman"/>
          <w:color w:val="auto"/>
        </w:rPr>
        <w:t xml:space="preserve">Centralna Dyspozytornia Medyczna; Ambulatoria ogólne, zespoły ratownictwa medycznego – ZRM – specjalistyczne i podstawowe, których miejsca wyczekiwania </w:t>
      </w:r>
      <w:proofErr w:type="spellStart"/>
      <w:r w:rsidRPr="006C69CF">
        <w:rPr>
          <w:rStyle w:val="CytatZnak"/>
          <w:rFonts w:ascii="Times New Roman" w:hAnsi="Times New Roman" w:cs="Times New Roman"/>
          <w:color w:val="auto"/>
        </w:rPr>
        <w:t>określonesą</w:t>
      </w:r>
      <w:proofErr w:type="spellEnd"/>
      <w:r w:rsidRPr="006C69CF">
        <w:rPr>
          <w:rStyle w:val="CytatZnak"/>
          <w:rFonts w:ascii="Times New Roman" w:hAnsi="Times New Roman" w:cs="Times New Roman"/>
          <w:color w:val="auto"/>
        </w:rPr>
        <w:t xml:space="preserve"> w Wojewódzkim Planie Działania Systemu PRM dla Województwa Świętokrzyskiego; wyjazdowy zespół sanitarny typu N; zespoły transportu medycznego, których liczba i miejsce stacjonowania określona jest w Zarządzeniu Dyrektora Centrum Ratownictwa Medycznego</w:t>
      </w:r>
      <w:r w:rsidRPr="006C69CF">
        <w:rPr>
          <w:rFonts w:ascii="Times New Roman" w:hAnsi="Times New Roman" w:cs="Times New Roman"/>
        </w:rPr>
        <w:t xml:space="preserve"> – wg. § 6 pkt 1.2. Regulaminu </w:t>
      </w:r>
    </w:p>
  </w:footnote>
  <w:footnote w:id="12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Kielce ul. Św. Leonarda 10; Mniów ul. Centralna 6; Busko-Zdrój ul. Partyzantów 4; Jędrzejów ul. 11-go Listopada 26; Kazimierza Wielka ul. Kościuszki 14; Końskie ul. 1-go Maja 44; Opatów, ul. Szpitalna 4; Ostrowiec Świętokrzyski ul. Focha 5; Pińczów ul. Łąkowa 2a; Sandomierz ul. </w:t>
      </w:r>
      <w:proofErr w:type="spellStart"/>
      <w:r w:rsidRPr="006C69CF">
        <w:rPr>
          <w:rFonts w:ascii="Times New Roman" w:hAnsi="Times New Roman" w:cs="Times New Roman"/>
        </w:rPr>
        <w:t>Schinzla</w:t>
      </w:r>
      <w:proofErr w:type="spellEnd"/>
      <w:r w:rsidRPr="006C69CF">
        <w:rPr>
          <w:rFonts w:ascii="Times New Roman" w:hAnsi="Times New Roman" w:cs="Times New Roman"/>
        </w:rPr>
        <w:t xml:space="preserve"> 13; Skarżysko-Kamienna ul. Szpitalna 5; Starachowice ul. Borkowskiego 2; Włoszczowa ul. Młynarska 3.</w:t>
      </w:r>
    </w:p>
    <w:p w:rsidR="006C69CF" w:rsidRDefault="006C69CF" w:rsidP="00E1564F">
      <w:pPr>
        <w:pStyle w:val="Tekstprzypisudolnego"/>
      </w:pPr>
    </w:p>
  </w:footnote>
  <w:footnote w:id="13">
    <w:p w:rsidR="006C69CF" w:rsidRPr="006C69CF" w:rsidRDefault="006C69CF" w:rsidP="006C69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C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C69CF">
        <w:rPr>
          <w:rFonts w:ascii="Times New Roman" w:hAnsi="Times New Roman" w:cs="Times New Roman"/>
          <w:sz w:val="20"/>
          <w:szCs w:val="20"/>
        </w:rPr>
        <w:t xml:space="preserve"> Przedmiotem zawartych umów była: 1) pomoc doraźna i transport sanitarny w zakresie świadczeń udzielanych przez wyjazdowy zespół sanitarny typu N; 2) podstawowa opieka zdrowotna w zakresie nocnej i świątecznej opieki zdrowotnej oraz transportu sanitarnego POZ; 3) ratownictwo medyczne w zakresie świadczeń udzielanych przez specjalistyczne i podstawowe zespoły ratownictwa medycznego. W 2020 r. dodatkowo realizowano umowy w przedmiocie: 1) pomoc doraźna i transport sanitarny w zakresie transportu </w:t>
      </w:r>
      <w:proofErr w:type="spellStart"/>
      <w:r w:rsidRPr="006C69CF">
        <w:rPr>
          <w:rFonts w:ascii="Times New Roman" w:hAnsi="Times New Roman" w:cs="Times New Roman"/>
          <w:sz w:val="20"/>
          <w:szCs w:val="20"/>
        </w:rPr>
        <w:t>międzyszpitalnego</w:t>
      </w:r>
      <w:proofErr w:type="spellEnd"/>
      <w:r w:rsidRPr="006C69CF">
        <w:rPr>
          <w:rFonts w:ascii="Times New Roman" w:hAnsi="Times New Roman" w:cs="Times New Roman"/>
          <w:sz w:val="20"/>
          <w:szCs w:val="20"/>
        </w:rPr>
        <w:t>; 2) choroby zakaźne i stany nadzwyczajne w zakresie: transportu sanitarnego osób zakażonych, wykonywania testu antygenowego na obecność wirusa SARS–</w:t>
      </w:r>
      <w:proofErr w:type="spellStart"/>
      <w:r w:rsidRPr="006C69CF">
        <w:rPr>
          <w:rFonts w:ascii="Times New Roman" w:hAnsi="Times New Roman" w:cs="Times New Roman"/>
          <w:sz w:val="20"/>
          <w:szCs w:val="20"/>
        </w:rPr>
        <w:t>CoV</w:t>
      </w:r>
      <w:proofErr w:type="spellEnd"/>
      <w:r w:rsidRPr="006C69CF">
        <w:rPr>
          <w:rFonts w:ascii="Times New Roman" w:hAnsi="Times New Roman" w:cs="Times New Roman"/>
          <w:sz w:val="20"/>
          <w:szCs w:val="20"/>
        </w:rPr>
        <w:t xml:space="preserve"> – 2 i dodatkowej opłaty</w:t>
      </w:r>
      <w:r w:rsidRPr="002F74A9">
        <w:rPr>
          <w:rFonts w:ascii="Times New Roman" w:hAnsi="Times New Roman" w:cs="Times New Roman"/>
          <w:sz w:val="20"/>
          <w:szCs w:val="20"/>
        </w:rPr>
        <w:t xml:space="preserve"> </w:t>
      </w:r>
      <w:r w:rsidRPr="006C69CF">
        <w:rPr>
          <w:rFonts w:ascii="Times New Roman" w:hAnsi="Times New Roman" w:cs="Times New Roman"/>
          <w:sz w:val="20"/>
          <w:szCs w:val="20"/>
        </w:rPr>
        <w:t>ryczałtowej za trzymanie stanu gotowości do udzielania świadczeń; 3) dodatkowe wynagrodzenie COVID 19 – od 1.11.2020 r. zgodnie z poleceniem Ministra Zdrowia.</w:t>
      </w:r>
    </w:p>
  </w:footnote>
  <w:footnote w:id="14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</w:t>
      </w:r>
      <w:proofErr w:type="spellStart"/>
      <w:r w:rsidRPr="006C69CF">
        <w:rPr>
          <w:rFonts w:ascii="Times New Roman" w:hAnsi="Times New Roman" w:cs="Times New Roman"/>
        </w:rPr>
        <w:t>t.j</w:t>
      </w:r>
      <w:proofErr w:type="spellEnd"/>
      <w:r w:rsidRPr="006C69CF">
        <w:rPr>
          <w:rFonts w:ascii="Times New Roman" w:hAnsi="Times New Roman" w:cs="Times New Roman"/>
        </w:rPr>
        <w:t>. Regulaminu z dn. 20.11.2018 r. ze zm.</w:t>
      </w:r>
    </w:p>
  </w:footnote>
  <w:footnote w:id="15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Dot. wykazu leków, środków odurzających i psychotropowych oraz innych leków objętych dodatkowym nadzorem </w:t>
      </w:r>
    </w:p>
  </w:footnote>
  <w:footnote w:id="16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Dot. przechowywania, nadzoru, wydawania, ewidencjonowania rozchodu oraz sposób dokumentowania podania pacjentowi morfiny lub fentanylu i postępowania z pozostałą ilością leku oraz zabezpieczenia ampułek </w:t>
      </w:r>
      <w:r w:rsidRPr="006C69CF">
        <w:rPr>
          <w:rFonts w:ascii="Times New Roman" w:hAnsi="Times New Roman" w:cs="Times New Roman"/>
        </w:rPr>
        <w:br/>
        <w:t>po zużytych lekach</w:t>
      </w:r>
    </w:p>
  </w:footnote>
  <w:footnote w:id="17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Ustawa o Państwowym Ratownictwie Medycznym z dn. 06.09.2006 r.(tj. Dz.U.2019, poz. 993 z </w:t>
      </w:r>
      <w:proofErr w:type="spellStart"/>
      <w:r w:rsidRPr="006C69CF">
        <w:rPr>
          <w:rFonts w:ascii="Times New Roman" w:hAnsi="Times New Roman" w:cs="Times New Roman"/>
        </w:rPr>
        <w:t>póź</w:t>
      </w:r>
      <w:proofErr w:type="spellEnd"/>
      <w:r w:rsidRPr="006C69CF">
        <w:rPr>
          <w:rFonts w:ascii="Times New Roman" w:hAnsi="Times New Roman" w:cs="Times New Roman"/>
        </w:rPr>
        <w:t xml:space="preserve">. zm.) </w:t>
      </w:r>
    </w:p>
  </w:footnote>
  <w:footnote w:id="18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Rozporządzenie RM z dn. 28.08.2009 r.</w:t>
      </w:r>
    </w:p>
  </w:footnote>
  <w:footnote w:id="19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Rozporządzenie RM z dn. 29.12.2006 r.</w:t>
      </w:r>
    </w:p>
  </w:footnote>
  <w:footnote w:id="20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Rozporządzenie RM z dn. 07.11.2007 r. </w:t>
      </w:r>
    </w:p>
  </w:footnote>
  <w:footnote w:id="21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Z dn. 01.01.2021 r. dyspozytorzy medyczni wykonujący </w:t>
      </w:r>
      <w:r>
        <w:rPr>
          <w:rFonts w:ascii="Times New Roman" w:hAnsi="Times New Roman" w:cs="Times New Roman"/>
        </w:rPr>
        <w:t xml:space="preserve">zadania dyspozytora medycznego </w:t>
      </w:r>
      <w:r w:rsidRPr="006C69CF">
        <w:rPr>
          <w:rFonts w:ascii="Times New Roman" w:hAnsi="Times New Roman" w:cs="Times New Roman"/>
        </w:rPr>
        <w:t>u dysponentów zespołów ratownictwa medycznego stali się pracownikami urzędów wojewódzkich – art. 9 ustawy z dn. 10.05.2018 r. o zmianie ustawy o Państwowym Ratownictwie Medycznym oraz niektórych innych ustaw (Dz.U.2018,poz. 115)</w:t>
      </w:r>
    </w:p>
  </w:footnote>
  <w:footnote w:id="22">
    <w:p w:rsidR="006C69CF" w:rsidRPr="006C69CF" w:rsidRDefault="006C69CF" w:rsidP="006C69C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Zgodnie z umową podpisaną z NFZ </w:t>
      </w:r>
    </w:p>
  </w:footnote>
  <w:footnote w:id="23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W skład którego wchodzą: lekarz i 2 ratowników.</w:t>
      </w:r>
    </w:p>
  </w:footnote>
  <w:footnote w:id="24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W skład którego wchodzi 2 ratowników.</w:t>
      </w:r>
    </w:p>
  </w:footnote>
  <w:footnote w:id="25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1 specjalistyczny ZRM i 2 podstawowe ZRM pozostające w strukturach SP ZOZ Staszów.</w:t>
      </w:r>
    </w:p>
  </w:footnote>
  <w:footnote w:id="26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 W skład którego wchodzą dwie osoby, w tym: kierowca, ratownik medyczny lub sanitariusz.</w:t>
      </w:r>
    </w:p>
  </w:footnote>
  <w:footnote w:id="27">
    <w:p w:rsidR="006C69CF" w:rsidRP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6C69CF">
        <w:rPr>
          <w:rStyle w:val="Odwoanieprzypisudolnego"/>
          <w:rFonts w:ascii="Times New Roman" w:hAnsi="Times New Roman" w:cs="Times New Roman"/>
        </w:rPr>
        <w:footnoteRef/>
      </w:r>
      <w:r w:rsidRPr="006C69CF">
        <w:rPr>
          <w:rFonts w:ascii="Times New Roman" w:hAnsi="Times New Roman" w:cs="Times New Roman"/>
        </w:rPr>
        <w:t xml:space="preserve">  W skład którego wchodzą: lekarz, pielęgniarka i kierowca.</w:t>
      </w:r>
    </w:p>
  </w:footnote>
  <w:footnote w:id="28">
    <w:p w:rsidR="006C69CF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Mediana jest jedną z najpopularniejszych miar centralnych w statystyce. Mediana zwana jest również jako wartość środkowa zbioru. Mediana dzieli wszystkie nasze obserwacje na dwie równe co do ilości obserwacji grupy (w teorii) - wyniki niższe niż mediana i wyniki wyższe niż mediana. Inaczej mówiąc wartość mediany wskazuje nam, że połowa naszych wyników ma wartość poniżej wartości mediany, a druga połowa ma wartość powyżej wartości mediany.</w:t>
      </w:r>
    </w:p>
  </w:footnote>
  <w:footnote w:id="29">
    <w:p w:rsidR="006C69CF" w:rsidRPr="009F0A82" w:rsidRDefault="006C69CF" w:rsidP="00735350">
      <w:pPr>
        <w:pStyle w:val="Tekstprzypisudolnego"/>
        <w:jc w:val="both"/>
        <w:rPr>
          <w:rFonts w:ascii="Times New Roman" w:hAnsi="Times New Roman" w:cs="Times New Roman"/>
        </w:rPr>
      </w:pPr>
      <w:r w:rsidRPr="009F0A82">
        <w:rPr>
          <w:rStyle w:val="Odwoanieprzypisudolnego"/>
          <w:rFonts w:ascii="Times New Roman" w:hAnsi="Times New Roman" w:cs="Times New Roman"/>
        </w:rPr>
        <w:footnoteRef/>
      </w:r>
      <w:r w:rsidRPr="009F0A82">
        <w:rPr>
          <w:rFonts w:ascii="Times New Roman" w:hAnsi="Times New Roman" w:cs="Times New Roman"/>
        </w:rPr>
        <w:t xml:space="preserve"> Zmniejszenie w 2020 r. w grupie zawodowej: a) dyspozytorów medycznych (-3), b) ratowników medycznych (-12), c)  kierowców (-1); d) statystów medycznych (-1). Zwiększenie w grupie zawodowej lekarzy (+1)</w:t>
      </w:r>
    </w:p>
  </w:footnote>
  <w:footnote w:id="30">
    <w:p w:rsidR="006C69CF" w:rsidRPr="00E73736" w:rsidRDefault="006C69CF" w:rsidP="006D0A23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Zmniejszenie w 2020 r. </w:t>
      </w:r>
      <w:r w:rsidRPr="00E73736">
        <w:rPr>
          <w:rFonts w:ascii="Times New Roman" w:eastAsia="Times New Roman" w:hAnsi="Times New Roman" w:cs="Times New Roman"/>
          <w:lang w:eastAsia="pl-PL"/>
        </w:rPr>
        <w:t xml:space="preserve">w grupie zawodowej: lekarzy (- 57) i ratowników medycznych (-19); Zwiększenie </w:t>
      </w:r>
      <w:r w:rsidRPr="00E73736">
        <w:rPr>
          <w:rFonts w:ascii="Times New Roman" w:eastAsia="Times New Roman" w:hAnsi="Times New Roman" w:cs="Times New Roman"/>
          <w:lang w:eastAsia="pl-PL"/>
        </w:rPr>
        <w:br/>
        <w:t xml:space="preserve">w 2020 r. w grupie zawodowej pielęgniarzy (+7) </w:t>
      </w:r>
    </w:p>
  </w:footnote>
  <w:footnote w:id="31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Zgodnie z art. 9 Ustawy z dn. 10.05.2018 r. o zmianie ustawy o Państwowym Ratownictwie Medycznym </w:t>
      </w:r>
      <w:r w:rsidRPr="00E73736">
        <w:rPr>
          <w:rFonts w:ascii="Times New Roman" w:hAnsi="Times New Roman" w:cs="Times New Roman"/>
        </w:rPr>
        <w:br/>
        <w:t xml:space="preserve">oraz niektórych innych ustaw (Dz.U. z 2018 r. poz. 1115 ) </w:t>
      </w:r>
    </w:p>
  </w:footnote>
  <w:footnote w:id="32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Tj. w przypadku lekarzy – zgodnych z art. 3 pkt 3 lit b), w przypadku pielęgniarzy – zgodnych z art. 3 pkt 6), </w:t>
      </w:r>
      <w:r w:rsidRPr="00E73736">
        <w:rPr>
          <w:rFonts w:ascii="Times New Roman" w:hAnsi="Times New Roman" w:cs="Times New Roman"/>
        </w:rPr>
        <w:br/>
        <w:t xml:space="preserve">w przypadku ratowników - zgodnych z art. 10 ust. 1 pkt 4 lit c) </w:t>
      </w:r>
    </w:p>
  </w:footnote>
  <w:footnote w:id="33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>Udzielanie świadczeń przez lekarzy w zakresie transport sanitarny w zespole: 1) neonatologicznym,</w:t>
      </w:r>
      <w:r w:rsidRPr="00E73736">
        <w:rPr>
          <w:rFonts w:ascii="Times New Roman" w:hAnsi="Times New Roman" w:cs="Times New Roman"/>
        </w:rPr>
        <w:br/>
        <w:t>2) przewozowo-lekarskim, 3) specjalistycznym oraz  w ambulatoriach nocnej i świątecznej opieki zdrowotnej.</w:t>
      </w:r>
    </w:p>
  </w:footnote>
  <w:footnote w:id="34">
    <w:p w:rsidR="006C69CF" w:rsidRPr="00E73736" w:rsidRDefault="006C69CF" w:rsidP="00E1564F">
      <w:pPr>
        <w:pStyle w:val="Tekstprzypisudolnego"/>
        <w:jc w:val="both"/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Udzielanie świadczeń przez SPZOZ Staszów</w:t>
      </w:r>
      <w:r w:rsidRPr="00E73736">
        <w:t xml:space="preserve"> </w:t>
      </w:r>
    </w:p>
  </w:footnote>
  <w:footnote w:id="35">
    <w:p w:rsidR="006C69CF" w:rsidRPr="00E73736" w:rsidRDefault="006C69CF" w:rsidP="0023458A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Ustawa z dnia 27 sierpnia 2004 r. o świadczeniach opieki zdrowotnej finansowanych ze środków publicznych </w:t>
      </w:r>
      <w:r w:rsidRPr="00E73736">
        <w:rPr>
          <w:rFonts w:ascii="Times New Roman" w:hAnsi="Times New Roman" w:cs="Times New Roman"/>
        </w:rPr>
        <w:br/>
        <w:t>(</w:t>
      </w:r>
      <w:proofErr w:type="spellStart"/>
      <w:r w:rsidRPr="00E73736">
        <w:rPr>
          <w:rFonts w:ascii="Times New Roman" w:hAnsi="Times New Roman" w:cs="Times New Roman"/>
        </w:rPr>
        <w:t>t.j</w:t>
      </w:r>
      <w:proofErr w:type="spellEnd"/>
      <w:r w:rsidRPr="00E73736">
        <w:rPr>
          <w:rFonts w:ascii="Times New Roman" w:hAnsi="Times New Roman" w:cs="Times New Roman"/>
        </w:rPr>
        <w:t>. Dz.U. 2018, poz. 1510 ze zm. - obowiązujący w trakcie prowadzenia postępowania konkursowego)</w:t>
      </w:r>
    </w:p>
  </w:footnote>
  <w:footnote w:id="36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Przewodniczący, sekretarz i 2 członków.</w:t>
      </w:r>
    </w:p>
  </w:footnote>
  <w:footnote w:id="37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Przedstawiono dziennik lokalny Echo Dnia z dnia 3.01.2019 r. z treścią ogłoszenia o konkursie – upublicznienie Ogłoszenia o konkursie w prasie nie jest wymagane przepisami prawa.</w:t>
      </w:r>
    </w:p>
  </w:footnote>
  <w:footnote w:id="38">
    <w:p w:rsidR="006C69CF" w:rsidRPr="00E73736" w:rsidRDefault="006C69CF" w:rsidP="00E73736">
      <w:pPr>
        <w:pStyle w:val="Tekstprzypisudolnego"/>
        <w:jc w:val="both"/>
        <w:rPr>
          <w:rFonts w:ascii="Times New Roman" w:hAnsi="Times New Roman" w:cs="Times New Roman"/>
          <w:iCs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Określonych w </w:t>
      </w:r>
      <w:r w:rsidRPr="00E73736">
        <w:rPr>
          <w:rStyle w:val="CytatZnak"/>
          <w:rFonts w:ascii="Times New Roman" w:hAnsi="Times New Roman" w:cs="Times New Roman"/>
          <w:i w:val="0"/>
          <w:color w:val="auto"/>
        </w:rPr>
        <w:t xml:space="preserve">rozporządzeniu  nr 2195/2002 z dnia 5 listopada 2002 r. w sprawie Wspólnego Słownika Zamówień (Dz. Urz. WE L 340 z 16.12.2002, str. 1 i n., z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</w:rPr>
        <w:t>późn</w:t>
      </w:r>
      <w:proofErr w:type="spellEnd"/>
      <w:r w:rsidRPr="00E73736">
        <w:rPr>
          <w:rStyle w:val="CytatZnak"/>
          <w:rFonts w:ascii="Times New Roman" w:hAnsi="Times New Roman" w:cs="Times New Roman"/>
          <w:i w:val="0"/>
          <w:color w:val="auto"/>
        </w:rPr>
        <w:t>. zm.)</w:t>
      </w:r>
    </w:p>
  </w:footnote>
  <w:footnote w:id="39">
    <w:p w:rsidR="006C69CF" w:rsidRPr="00E73736" w:rsidRDefault="006C69CF" w:rsidP="00E73736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Wg </w:t>
      </w:r>
      <w:r w:rsidRPr="00E73736">
        <w:rPr>
          <w:rStyle w:val="CytatZnak"/>
          <w:rFonts w:ascii="Times New Roman" w:hAnsi="Times New Roman" w:cs="Times New Roman"/>
          <w:i w:val="0"/>
          <w:color w:val="auto"/>
        </w:rPr>
        <w:t xml:space="preserve">art. 148 ust. 1 </w:t>
      </w:r>
      <w:proofErr w:type="spellStart"/>
      <w:r w:rsidRPr="00E73736">
        <w:rPr>
          <w:rStyle w:val="CytatZnak"/>
          <w:rFonts w:ascii="Times New Roman" w:hAnsi="Times New Roman" w:cs="Times New Roman"/>
          <w:i w:val="0"/>
          <w:color w:val="auto"/>
        </w:rPr>
        <w:t>u.ś.o.z</w:t>
      </w:r>
      <w:proofErr w:type="spellEnd"/>
    </w:p>
  </w:footnote>
  <w:footnote w:id="40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Określony w rozporządzeniu nr 2195/2002 z dnia 5 listopada 2002 r. w sprawie Wspólnego Słownika Zamówień.</w:t>
      </w:r>
    </w:p>
  </w:footnote>
  <w:footnote w:id="41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Protokół Nr 2/2019 sporządzony w dniu 22.01.2019 r. w celu realizacji Zarządzenia Nr 1/2019 Dyrektora </w:t>
      </w:r>
      <w:proofErr w:type="spellStart"/>
      <w:r w:rsidRPr="00E73736">
        <w:rPr>
          <w:rFonts w:ascii="Times New Roman" w:hAnsi="Times New Roman" w:cs="Times New Roman"/>
        </w:rPr>
        <w:t>ŚCRMiTS</w:t>
      </w:r>
      <w:proofErr w:type="spellEnd"/>
      <w:r w:rsidRPr="00E73736">
        <w:rPr>
          <w:rFonts w:ascii="Times New Roman" w:hAnsi="Times New Roman" w:cs="Times New Roman"/>
        </w:rPr>
        <w:t xml:space="preserve"> Kielce z dnia 2.01.2019 r. w sprawie powołania komisji dla przeprowadzenia konkursu ofert </w:t>
      </w:r>
      <w:r w:rsidRPr="00E73736">
        <w:rPr>
          <w:rFonts w:ascii="Times New Roman" w:hAnsi="Times New Roman" w:cs="Times New Roman"/>
        </w:rPr>
        <w:br/>
        <w:t xml:space="preserve">na umowy o udzielenie zamówienia na świadczenia zdrowotne. </w:t>
      </w:r>
    </w:p>
  </w:footnote>
  <w:footnote w:id="42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Przyjęto wyjaśnienie podpisane przez Dyrektor Centrum.</w:t>
      </w:r>
    </w:p>
  </w:footnote>
  <w:footnote w:id="43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Przyjęto wyjaśnienie podpisane przez Dyrektor Centrum.</w:t>
      </w:r>
    </w:p>
  </w:footnote>
  <w:footnote w:id="44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Numer nadany ofercie  przez ogłaszającego konkurs.</w:t>
      </w:r>
    </w:p>
  </w:footnote>
  <w:footnote w:id="45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Tj.: od poniedziałku – do piątku od godz. 7.00-15.00 oraz od godz. 15.00-7.00.</w:t>
      </w:r>
    </w:p>
  </w:footnote>
  <w:footnote w:id="46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Tj.: 1 stycznia, pierwszy i drugi dzień Świąt Wielkanocnych, 24-26 grudnia i 31 grudnia. Wnioskował </w:t>
      </w:r>
      <w:r w:rsidRPr="00E73736">
        <w:rPr>
          <w:rFonts w:ascii="Times New Roman" w:hAnsi="Times New Roman" w:cs="Times New Roman"/>
        </w:rPr>
        <w:br/>
        <w:t>o zawarcie umowy na okres 1.02.2019 r. -31.07.2020 r.</w:t>
      </w:r>
    </w:p>
  </w:footnote>
  <w:footnote w:id="47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Zgodnie z treścią notatki służbowej z dnia 24.01.2019 r. jeden z wybranych oferentów (oferta nr 5) poinformował telefonicznie o rezygnacji z pracy (…)  . W związku z tym umowa nie została zawarta. </w:t>
      </w:r>
    </w:p>
  </w:footnote>
  <w:footnote w:id="48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Zgodnie z treścią zobowiązania zawartego w ofercie, oferent dostarczył Komisji oświadczenie w treści </w:t>
      </w:r>
      <w:r w:rsidRPr="00E73736">
        <w:rPr>
          <w:rFonts w:ascii="Times New Roman" w:hAnsi="Times New Roman" w:cs="Times New Roman"/>
          <w:i/>
        </w:rPr>
        <w:t>polisa obowiązkowego ubezpieczenia odpowiedzialności cywilnej podmiotu wykonującego działalność leczniczą (...) dotyczy mojej umowy o udzielanie zamówienia na świadczenia zdrowotne zawartej ze Świętokrzyskim Centrum Ratownictwa Medycznego i Transportu Sanitarnego</w:t>
      </w:r>
      <w:r w:rsidRPr="00E73736">
        <w:rPr>
          <w:rFonts w:ascii="Times New Roman" w:hAnsi="Times New Roman" w:cs="Times New Roman"/>
        </w:rPr>
        <w:t>. Do ww. dokumentu dołączono polisę OC.</w:t>
      </w:r>
    </w:p>
  </w:footnote>
  <w:footnote w:id="49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Losowo szczegółowej kontroli poddano ofertę nr 4.</w:t>
      </w:r>
    </w:p>
  </w:footnote>
  <w:footnote w:id="50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100% wystawionych faktur.</w:t>
      </w:r>
    </w:p>
  </w:footnote>
  <w:footnote w:id="51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Należność pomniejszona o 50,00 zł z tytułu korzystania przez Przyjmującego zamówienie z bazy lokalowej, zgodnie z § 14 ust. 1 Umowy nr 2/2019 z dnia 31.01.2019 r.</w:t>
      </w:r>
    </w:p>
  </w:footnote>
  <w:footnote w:id="52">
    <w:p w:rsidR="006C69CF" w:rsidRPr="00E73736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w art. 17 ust. 1 pkt 4)  </w:t>
      </w:r>
      <w:proofErr w:type="spellStart"/>
      <w:r w:rsidRPr="00E73736">
        <w:rPr>
          <w:rFonts w:ascii="Times New Roman" w:hAnsi="Times New Roman" w:cs="Times New Roman"/>
        </w:rPr>
        <w:t>u.d.l</w:t>
      </w:r>
      <w:proofErr w:type="spellEnd"/>
      <w:r w:rsidRPr="00E73736">
        <w:rPr>
          <w:rFonts w:ascii="Times New Roman" w:hAnsi="Times New Roman" w:cs="Times New Roman"/>
        </w:rPr>
        <w:t>. podmioty lecznicze zostały zobowiązane do zawarcia umowy ubezpieczenia odpowiedzialności cywilnej w zakresie szkód będących następstwem udzielania świadczeń zdrowotnych</w:t>
      </w:r>
      <w:r w:rsidRPr="00E73736">
        <w:rPr>
          <w:rFonts w:ascii="Times New Roman" w:hAnsi="Times New Roman" w:cs="Times New Roman"/>
        </w:rPr>
        <w:br/>
        <w:t>albo niezgodnego z prawem zaniechania udzielania świadczeń zdrowotnych. Szczegółowy zakres ubezpieczenia oraz minimalną sumę gwarancyjną do 1.06.2019 r. określało Rozporządzenie MF z dn. 22.12.2011 r. w sprawie obowiązkowego ubezpieczenia odpowiedzialności cywilnej podmiotu wykonującego działalność leczniczą (Dz.U.2011 Nr 293 poz.1729), zmienione rozporządzeniem MF z dnia 29.04.2019 r. (Dz.U. 2019 poz.866).</w:t>
      </w:r>
    </w:p>
  </w:footnote>
  <w:footnote w:id="53">
    <w:p w:rsidR="006C69CF" w:rsidRPr="00E73736" w:rsidRDefault="006C69CF" w:rsidP="00E73736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Centrum Ratownictwa Medycznego jest podmiotem leczniczym wykonującym działalność leczniczą </w:t>
      </w:r>
      <w:r w:rsidRPr="00E73736">
        <w:rPr>
          <w:rFonts w:ascii="Times New Roman" w:hAnsi="Times New Roman" w:cs="Times New Roman"/>
        </w:rPr>
        <w:br/>
        <w:t xml:space="preserve">w rodzaju ambulatoryjne świadczenia zdrowotne – art. 8 pkt 2) </w:t>
      </w:r>
      <w:proofErr w:type="spellStart"/>
      <w:r w:rsidRPr="00E73736">
        <w:rPr>
          <w:rFonts w:ascii="Times New Roman" w:hAnsi="Times New Roman" w:cs="Times New Roman"/>
        </w:rPr>
        <w:t>u.d.l</w:t>
      </w:r>
      <w:proofErr w:type="spellEnd"/>
      <w:r w:rsidRPr="00E73736">
        <w:rPr>
          <w:rFonts w:ascii="Times New Roman" w:hAnsi="Times New Roman" w:cs="Times New Roman"/>
        </w:rPr>
        <w:t>.</w:t>
      </w:r>
    </w:p>
  </w:footnote>
  <w:footnote w:id="54">
    <w:p w:rsidR="006C69CF" w:rsidRPr="00E73736" w:rsidRDefault="006C69CF" w:rsidP="00E73736">
      <w:pPr>
        <w:pStyle w:val="Tekstprzypisudolnego"/>
        <w:jc w:val="both"/>
        <w:rPr>
          <w:rFonts w:ascii="Times New Roman" w:hAnsi="Times New Roman" w:cs="Times New Roman"/>
        </w:rPr>
      </w:pPr>
      <w:r w:rsidRPr="00E73736">
        <w:rPr>
          <w:rStyle w:val="Odwoanieprzypisudolnego"/>
          <w:rFonts w:ascii="Times New Roman" w:hAnsi="Times New Roman" w:cs="Times New Roman"/>
        </w:rPr>
        <w:footnoteRef/>
      </w:r>
      <w:r w:rsidRPr="00E73736">
        <w:rPr>
          <w:rFonts w:ascii="Times New Roman" w:hAnsi="Times New Roman" w:cs="Times New Roman"/>
        </w:rPr>
        <w:t xml:space="preserve"> W 2019 r. i w 2020 r.</w:t>
      </w:r>
    </w:p>
  </w:footnote>
  <w:footnote w:id="55">
    <w:p w:rsidR="006C69CF" w:rsidRDefault="006C69CF" w:rsidP="00E1564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Wydanie nr 1 z dniem obowiązywania od 1.01.2017 r.</w:t>
      </w:r>
    </w:p>
  </w:footnote>
  <w:footnote w:id="56">
    <w:p w:rsidR="006C69CF" w:rsidRDefault="006C69CF" w:rsidP="00E1564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Wg treści pkt 9.1.2.</w:t>
      </w:r>
    </w:p>
  </w:footnote>
  <w:footnote w:id="57">
    <w:p w:rsidR="006C69CF" w:rsidRDefault="006C69CF" w:rsidP="00E1564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Anonimowa ankieta dostępna na stronie internetowej w wersji elektronicznej jaki i jej wersja papierowa zawierają siedem zagadnień w tym: sześć podlegało ocenie w skali 2-5, tj. 2- negatywnie, 3 – pozytywnie, 4 – dobrze, 5 – bardzo dobrze; w jednym zagadnieniu (dotyczącym ponownego skorzystania z usług Centrum) wypełnienie ankiet polegało na zaznaczeniu odpowiedzi </w:t>
      </w:r>
      <w:r>
        <w:rPr>
          <w:rStyle w:val="CytatZnak"/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</w:rPr>
        <w:t xml:space="preserve"> lub </w:t>
      </w:r>
      <w:r>
        <w:rPr>
          <w:rStyle w:val="CytatZnak"/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. </w:t>
      </w:r>
    </w:p>
  </w:footnote>
  <w:footnote w:id="58">
    <w:p w:rsidR="006C69CF" w:rsidRDefault="006C69CF" w:rsidP="00E1564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Wg złożonej informacji </w:t>
      </w:r>
    </w:p>
  </w:footnote>
  <w:footnote w:id="59">
    <w:p w:rsidR="006C69CF" w:rsidRDefault="006C69CF" w:rsidP="00E156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Wg złożonej informacji</w:t>
      </w:r>
    </w:p>
  </w:footnote>
  <w:footnote w:id="60">
    <w:p w:rsidR="006C69CF" w:rsidRPr="009D580E" w:rsidRDefault="006C69CF" w:rsidP="00E1564F">
      <w:pPr>
        <w:pStyle w:val="Tekstprzypisudolnego"/>
        <w:jc w:val="both"/>
      </w:pPr>
      <w:r w:rsidRPr="009D580E">
        <w:rPr>
          <w:rStyle w:val="Odwoanieprzypisudolnego"/>
          <w:rFonts w:ascii="Times New Roman" w:hAnsi="Times New Roman" w:cs="Times New Roman"/>
        </w:rPr>
        <w:footnoteRef/>
      </w:r>
      <w:r w:rsidRPr="009D580E">
        <w:rPr>
          <w:rFonts w:ascii="Times New Roman" w:hAnsi="Times New Roman" w:cs="Times New Roman"/>
        </w:rPr>
        <w:t xml:space="preserve"> wg. informacji uzyskanej od Z-</w:t>
      </w:r>
      <w:proofErr w:type="spellStart"/>
      <w:r w:rsidRPr="009D580E">
        <w:rPr>
          <w:rFonts w:ascii="Times New Roman" w:hAnsi="Times New Roman" w:cs="Times New Roman"/>
        </w:rPr>
        <w:t>cy</w:t>
      </w:r>
      <w:proofErr w:type="spellEnd"/>
      <w:r w:rsidRPr="009D580E">
        <w:rPr>
          <w:rFonts w:ascii="Times New Roman" w:hAnsi="Times New Roman" w:cs="Times New Roman"/>
        </w:rPr>
        <w:t xml:space="preserve"> Dyrektora ds. Ekonomicznych </w:t>
      </w:r>
      <w:r w:rsidRPr="009D580E">
        <w:rPr>
          <w:rStyle w:val="CytatZnak"/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t>–</w:t>
      </w:r>
      <w:r w:rsidRPr="009D580E">
        <w:t xml:space="preserve"> </w:t>
      </w:r>
      <w:r w:rsidRPr="009D580E">
        <w:rPr>
          <w:rFonts w:ascii="Times New Roman" w:hAnsi="Times New Roman" w:cs="Times New Roman"/>
        </w:rPr>
        <w:t>data pierwszej certyfikacji – 19.09.2007 r.</w:t>
      </w:r>
      <w:r w:rsidRPr="009D580E">
        <w:t xml:space="preserve"> </w:t>
      </w:r>
      <w:r w:rsidRPr="009D580E">
        <w:rPr>
          <w:rFonts w:ascii="Times New Roman" w:hAnsi="Times New Roman" w:cs="Times New Roman"/>
        </w:rPr>
        <w:t xml:space="preserve">następnie dokument podlegał </w:t>
      </w:r>
      <w:proofErr w:type="spellStart"/>
      <w:r w:rsidRPr="009D580E">
        <w:rPr>
          <w:rFonts w:ascii="Times New Roman" w:hAnsi="Times New Roman" w:cs="Times New Roman"/>
        </w:rPr>
        <w:t>recertyfikacji</w:t>
      </w:r>
      <w:proofErr w:type="spellEnd"/>
    </w:p>
  </w:footnote>
  <w:footnote w:id="61">
    <w:p w:rsidR="006C69CF" w:rsidRPr="009D580E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9D580E">
        <w:rPr>
          <w:rStyle w:val="Odwoanieprzypisudolnego"/>
          <w:rFonts w:ascii="Times New Roman" w:hAnsi="Times New Roman" w:cs="Times New Roman"/>
        </w:rPr>
        <w:footnoteRef/>
      </w:r>
      <w:r w:rsidRPr="009D580E">
        <w:rPr>
          <w:rFonts w:ascii="Times New Roman" w:hAnsi="Times New Roman" w:cs="Times New Roman"/>
        </w:rPr>
        <w:t xml:space="preserve"> Opracowane w dniach 15.12.2018 r. i 14.12.2019 r. wg załącznika nr 3 do Zasad postępowania z aparaturą medyczną.</w:t>
      </w:r>
    </w:p>
  </w:footnote>
  <w:footnote w:id="62">
    <w:p w:rsidR="006C69CF" w:rsidRPr="009D580E" w:rsidRDefault="006C69CF" w:rsidP="009D580E">
      <w:pPr>
        <w:pStyle w:val="Tekstprzypisudolnego"/>
        <w:jc w:val="both"/>
        <w:rPr>
          <w:rFonts w:ascii="Times New Roman" w:hAnsi="Times New Roman" w:cs="Times New Roman"/>
        </w:rPr>
      </w:pPr>
      <w:r w:rsidRPr="009D580E">
        <w:rPr>
          <w:rStyle w:val="Odwoanieprzypisudolnego"/>
          <w:rFonts w:ascii="Times New Roman" w:hAnsi="Times New Roman" w:cs="Times New Roman"/>
        </w:rPr>
        <w:footnoteRef/>
      </w:r>
      <w:r w:rsidRPr="009D580E">
        <w:rPr>
          <w:rFonts w:ascii="Times New Roman" w:hAnsi="Times New Roman" w:cs="Times New Roman"/>
        </w:rPr>
        <w:t xml:space="preserve"> Ustawa z dnia 20 maja 2010 r. o wyrobach medycznych (</w:t>
      </w:r>
      <w:proofErr w:type="spellStart"/>
      <w:r w:rsidRPr="009D580E">
        <w:rPr>
          <w:rFonts w:ascii="Times New Roman" w:hAnsi="Times New Roman" w:cs="Times New Roman"/>
        </w:rPr>
        <w:t>t.j</w:t>
      </w:r>
      <w:proofErr w:type="spellEnd"/>
      <w:r w:rsidRPr="009D580E">
        <w:rPr>
          <w:rFonts w:ascii="Times New Roman" w:hAnsi="Times New Roman" w:cs="Times New Roman"/>
        </w:rPr>
        <w:t xml:space="preserve">. Dz.U. 2019, poz. 175 z </w:t>
      </w:r>
      <w:proofErr w:type="spellStart"/>
      <w:r w:rsidRPr="009D580E">
        <w:rPr>
          <w:rFonts w:ascii="Times New Roman" w:hAnsi="Times New Roman" w:cs="Times New Roman"/>
        </w:rPr>
        <w:t>późn</w:t>
      </w:r>
      <w:proofErr w:type="spellEnd"/>
      <w:r w:rsidRPr="009D580E">
        <w:rPr>
          <w:rFonts w:ascii="Times New Roman" w:hAnsi="Times New Roman" w:cs="Times New Roman"/>
        </w:rPr>
        <w:t xml:space="preserve">. </w:t>
      </w:r>
      <w:proofErr w:type="spellStart"/>
      <w:r w:rsidRPr="009D580E">
        <w:rPr>
          <w:rFonts w:ascii="Times New Roman" w:hAnsi="Times New Roman" w:cs="Times New Roman"/>
        </w:rPr>
        <w:t>zm</w:t>
      </w:r>
      <w:proofErr w:type="spellEnd"/>
      <w:r w:rsidRPr="009D580E">
        <w:rPr>
          <w:rFonts w:ascii="Times New Roman" w:hAnsi="Times New Roman" w:cs="Times New Roman"/>
        </w:rPr>
        <w:t>).</w:t>
      </w:r>
    </w:p>
  </w:footnote>
  <w:footnote w:id="63">
    <w:p w:rsidR="006C69CF" w:rsidRPr="009D580E" w:rsidRDefault="006C69CF" w:rsidP="009D580E">
      <w:pPr>
        <w:pStyle w:val="Tekstprzypisudolnego"/>
        <w:jc w:val="both"/>
        <w:rPr>
          <w:rFonts w:ascii="Times New Roman" w:hAnsi="Times New Roman" w:cs="Times New Roman"/>
        </w:rPr>
      </w:pPr>
      <w:r w:rsidRPr="009D580E">
        <w:rPr>
          <w:rStyle w:val="Odwoanieprzypisudolnego"/>
          <w:rFonts w:ascii="Times New Roman" w:hAnsi="Times New Roman" w:cs="Times New Roman"/>
        </w:rPr>
        <w:footnoteRef/>
      </w:r>
      <w:r w:rsidRPr="009D580E">
        <w:rPr>
          <w:rFonts w:ascii="Times New Roman" w:hAnsi="Times New Roman" w:cs="Times New Roman"/>
        </w:rPr>
        <w:t xml:space="preserve"> Paszporty techniczne nr 2014/01889, nr 2019/01172, nr 2019/01285, nr 1/2017, nr 6/2014, nr 1688a/2008, książka urządzenia nr 2318.</w:t>
      </w:r>
    </w:p>
  </w:footnote>
  <w:footnote w:id="64">
    <w:p w:rsidR="006C69CF" w:rsidRPr="009D580E" w:rsidRDefault="006C69CF" w:rsidP="009D580E">
      <w:pPr>
        <w:pStyle w:val="Tekstprzypisudolnego"/>
        <w:jc w:val="both"/>
        <w:rPr>
          <w:rFonts w:ascii="Times New Roman" w:hAnsi="Times New Roman" w:cs="Times New Roman"/>
        </w:rPr>
      </w:pPr>
      <w:r w:rsidRPr="009D580E">
        <w:rPr>
          <w:rStyle w:val="Odwoanieprzypisudolnego"/>
          <w:rFonts w:ascii="Times New Roman" w:hAnsi="Times New Roman" w:cs="Times New Roman"/>
        </w:rPr>
        <w:footnoteRef/>
      </w:r>
      <w:r w:rsidRPr="009D580E">
        <w:rPr>
          <w:rFonts w:ascii="Times New Roman" w:hAnsi="Times New Roman" w:cs="Times New Roman"/>
        </w:rPr>
        <w:t xml:space="preserve"> poza ustawą Prawo Zamówień Publicznych</w:t>
      </w:r>
    </w:p>
  </w:footnote>
  <w:footnote w:id="65">
    <w:p w:rsidR="006C69CF" w:rsidRPr="009D580E" w:rsidRDefault="006C69CF" w:rsidP="009D580E">
      <w:pPr>
        <w:pStyle w:val="Tekstprzypisudolnego"/>
        <w:jc w:val="both"/>
        <w:rPr>
          <w:rFonts w:ascii="Times New Roman" w:hAnsi="Times New Roman" w:cs="Times New Roman"/>
        </w:rPr>
      </w:pPr>
      <w:r w:rsidRPr="009D580E">
        <w:rPr>
          <w:rStyle w:val="Odwoanieprzypisudolnego"/>
          <w:rFonts w:ascii="Times New Roman" w:hAnsi="Times New Roman" w:cs="Times New Roman"/>
        </w:rPr>
        <w:footnoteRef/>
      </w:r>
      <w:r w:rsidRPr="009D580E">
        <w:rPr>
          <w:rFonts w:ascii="Times New Roman" w:hAnsi="Times New Roman" w:cs="Times New Roman"/>
        </w:rPr>
        <w:t xml:space="preserve"> Pomp infuzyjnych, aparatów </w:t>
      </w:r>
      <w:proofErr w:type="spellStart"/>
      <w:r w:rsidRPr="009D580E">
        <w:rPr>
          <w:rFonts w:ascii="Times New Roman" w:hAnsi="Times New Roman" w:cs="Times New Roman"/>
        </w:rPr>
        <w:t>ekg</w:t>
      </w:r>
      <w:proofErr w:type="spellEnd"/>
      <w:r w:rsidRPr="009D580E">
        <w:rPr>
          <w:rFonts w:ascii="Times New Roman" w:hAnsi="Times New Roman" w:cs="Times New Roman"/>
        </w:rPr>
        <w:t xml:space="preserve">, inkubatorów transportowych, respiratora, urządzenia do mechanicznej kompresji klatki piersiowej </w:t>
      </w:r>
      <w:proofErr w:type="spellStart"/>
      <w:r w:rsidRPr="009D580E">
        <w:rPr>
          <w:rFonts w:ascii="Times New Roman" w:hAnsi="Times New Roman" w:cs="Times New Roman"/>
        </w:rPr>
        <w:t>Easy</w:t>
      </w:r>
      <w:proofErr w:type="spellEnd"/>
      <w:r w:rsidRPr="009D580E">
        <w:rPr>
          <w:rFonts w:ascii="Times New Roman" w:hAnsi="Times New Roman" w:cs="Times New Roman"/>
        </w:rPr>
        <w:t xml:space="preserve"> </w:t>
      </w:r>
      <w:proofErr w:type="spellStart"/>
      <w:r w:rsidRPr="009D580E">
        <w:rPr>
          <w:rFonts w:ascii="Times New Roman" w:hAnsi="Times New Roman" w:cs="Times New Roman"/>
        </w:rPr>
        <w:t>Pulse</w:t>
      </w:r>
      <w:proofErr w:type="spellEnd"/>
      <w:r w:rsidRPr="009D580E">
        <w:rPr>
          <w:rFonts w:ascii="Times New Roman" w:hAnsi="Times New Roman" w:cs="Times New Roman"/>
        </w:rPr>
        <w:t xml:space="preserve"> oraz </w:t>
      </w:r>
      <w:proofErr w:type="spellStart"/>
      <w:r w:rsidRPr="009D580E">
        <w:rPr>
          <w:rFonts w:ascii="Times New Roman" w:hAnsi="Times New Roman" w:cs="Times New Roman"/>
        </w:rPr>
        <w:t>Defib</w:t>
      </w:r>
      <w:proofErr w:type="spellEnd"/>
      <w:r w:rsidRPr="009D580E">
        <w:rPr>
          <w:rFonts w:ascii="Times New Roman" w:hAnsi="Times New Roman" w:cs="Times New Roman"/>
        </w:rPr>
        <w:t xml:space="preserve"> Tech </w:t>
      </w:r>
    </w:p>
  </w:footnote>
  <w:footnote w:id="66">
    <w:p w:rsidR="006C69CF" w:rsidRPr="000A64B7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0A64B7">
        <w:rPr>
          <w:rStyle w:val="Odwoanieprzypisudolnego"/>
          <w:rFonts w:ascii="Times New Roman" w:hAnsi="Times New Roman" w:cs="Times New Roman"/>
        </w:rPr>
        <w:footnoteRef/>
      </w:r>
      <w:r w:rsidRPr="000A64B7">
        <w:rPr>
          <w:rFonts w:ascii="Times New Roman" w:hAnsi="Times New Roman" w:cs="Times New Roman"/>
        </w:rPr>
        <w:t xml:space="preserve"> Ustawa z dnia 20.08.1997 r. o Krajowym Rejestrze Sądowym (</w:t>
      </w:r>
      <w:proofErr w:type="spellStart"/>
      <w:r w:rsidRPr="000A64B7">
        <w:rPr>
          <w:rFonts w:ascii="Times New Roman" w:hAnsi="Times New Roman" w:cs="Times New Roman"/>
        </w:rPr>
        <w:t>t.j</w:t>
      </w:r>
      <w:proofErr w:type="spellEnd"/>
      <w:r w:rsidRPr="000A64B7">
        <w:rPr>
          <w:rFonts w:ascii="Times New Roman" w:hAnsi="Times New Roman" w:cs="Times New Roman"/>
        </w:rPr>
        <w:t>. Dz.U. 2021, poz. 112 ze zm.)</w:t>
      </w:r>
    </w:p>
  </w:footnote>
  <w:footnote w:id="67">
    <w:p w:rsidR="006C69CF" w:rsidRPr="000A64B7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0A64B7">
        <w:rPr>
          <w:rStyle w:val="Odwoanieprzypisudolnego"/>
          <w:rFonts w:ascii="Times New Roman" w:hAnsi="Times New Roman" w:cs="Times New Roman"/>
        </w:rPr>
        <w:footnoteRef/>
      </w:r>
      <w:r w:rsidRPr="000A64B7">
        <w:rPr>
          <w:rFonts w:ascii="Times New Roman" w:hAnsi="Times New Roman" w:cs="Times New Roman"/>
        </w:rPr>
        <w:t xml:space="preserve"> Według informacji zawartych w wyjaśnieniu Radcy Prawnego posiedzenie Rady Społecznej o charakterze organizacyjnym odbyło się  1.02.2019 r. </w:t>
      </w:r>
    </w:p>
  </w:footnote>
  <w:footnote w:id="68">
    <w:p w:rsidR="006C69CF" w:rsidRPr="000A64B7" w:rsidRDefault="006C69CF" w:rsidP="000A64B7">
      <w:pPr>
        <w:pStyle w:val="Tekstprzypisudolnego"/>
        <w:jc w:val="both"/>
        <w:rPr>
          <w:rFonts w:ascii="Times New Roman" w:hAnsi="Times New Roman" w:cs="Times New Roman"/>
        </w:rPr>
      </w:pPr>
      <w:r w:rsidRPr="000A64B7">
        <w:rPr>
          <w:rStyle w:val="Odwoanieprzypisudolnego"/>
          <w:rFonts w:ascii="Times New Roman" w:hAnsi="Times New Roman" w:cs="Times New Roman"/>
        </w:rPr>
        <w:footnoteRef/>
      </w:r>
      <w:r w:rsidRPr="000A64B7">
        <w:rPr>
          <w:rFonts w:ascii="Times New Roman" w:hAnsi="Times New Roman" w:cs="Times New Roman"/>
        </w:rPr>
        <w:t xml:space="preserve"> Wg </w:t>
      </w:r>
      <w:r w:rsidRPr="000A64B7">
        <w:rPr>
          <w:rStyle w:val="CytatZnak"/>
          <w:rFonts w:ascii="Times New Roman" w:hAnsi="Times New Roman" w:cs="Times New Roman"/>
          <w:i w:val="0"/>
          <w:color w:val="auto"/>
        </w:rPr>
        <w:t>§ 4 ust. 2 Statutu</w:t>
      </w:r>
    </w:p>
  </w:footnote>
  <w:footnote w:id="69">
    <w:p w:rsidR="006C69CF" w:rsidRPr="000A64B7" w:rsidRDefault="006C69CF" w:rsidP="000A64B7">
      <w:pPr>
        <w:pStyle w:val="Tekstprzypisudolnego"/>
        <w:jc w:val="both"/>
        <w:rPr>
          <w:rFonts w:ascii="Times New Roman" w:hAnsi="Times New Roman" w:cs="Times New Roman"/>
        </w:rPr>
      </w:pPr>
      <w:r w:rsidRPr="000A64B7">
        <w:rPr>
          <w:rStyle w:val="Odwoanieprzypisudolnego"/>
          <w:rFonts w:ascii="Times New Roman" w:hAnsi="Times New Roman" w:cs="Times New Roman"/>
        </w:rPr>
        <w:footnoteRef/>
      </w:r>
      <w:r w:rsidRPr="000A64B7">
        <w:rPr>
          <w:rFonts w:ascii="Times New Roman" w:hAnsi="Times New Roman" w:cs="Times New Roman"/>
        </w:rPr>
        <w:t xml:space="preserve"> Wg RWDL </w:t>
      </w:r>
      <w:r w:rsidRPr="000A64B7">
        <w:rPr>
          <w:rStyle w:val="CytatZnak"/>
          <w:rFonts w:ascii="Times New Roman" w:hAnsi="Times New Roman" w:cs="Times New Roman"/>
          <w:i w:val="0"/>
          <w:color w:val="auto"/>
        </w:rPr>
        <w:t>Dział I Oznaczenie Podmiotu Leczniczego i Lista Zakładów Leczniczych, Zakład Lecznicze Lp. 1</w:t>
      </w:r>
    </w:p>
  </w:footnote>
  <w:footnote w:id="70">
    <w:p w:rsidR="006C69CF" w:rsidRPr="000A64B7" w:rsidRDefault="006C69CF" w:rsidP="00E1564F">
      <w:pPr>
        <w:pStyle w:val="Tekstprzypisudolnego"/>
        <w:jc w:val="both"/>
        <w:rPr>
          <w:rFonts w:ascii="Times New Roman" w:hAnsi="Times New Roman" w:cs="Times New Roman"/>
        </w:rPr>
      </w:pPr>
      <w:r w:rsidRPr="000A64B7">
        <w:rPr>
          <w:rStyle w:val="Odwoanieprzypisudolnego"/>
          <w:rFonts w:ascii="Times New Roman" w:hAnsi="Times New Roman" w:cs="Times New Roman"/>
        </w:rPr>
        <w:footnoteRef/>
      </w:r>
      <w:r w:rsidRPr="000A64B7">
        <w:rPr>
          <w:rFonts w:ascii="Times New Roman" w:hAnsi="Times New Roman" w:cs="Times New Roman"/>
        </w:rPr>
        <w:t xml:space="preserve"> Tj. Regulaminu z dn. 20.11.2018 r.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F473B6"/>
    <w:multiLevelType w:val="hybridMultilevel"/>
    <w:tmpl w:val="2D8A818E"/>
    <w:lvl w:ilvl="0" w:tplc="10B43406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47A"/>
    <w:multiLevelType w:val="hybridMultilevel"/>
    <w:tmpl w:val="209683FA"/>
    <w:lvl w:ilvl="0" w:tplc="738AF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A60902"/>
    <w:multiLevelType w:val="multilevel"/>
    <w:tmpl w:val="F75C274E"/>
    <w:lvl w:ilvl="0">
      <w:start w:val="1"/>
      <w:numFmt w:val="decimal"/>
      <w:lvlText w:val="%1."/>
      <w:lvlJc w:val="left"/>
      <w:pPr>
        <w:ind w:left="360" w:hanging="360"/>
      </w:pPr>
      <w:rPr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731BB6"/>
    <w:multiLevelType w:val="multilevel"/>
    <w:tmpl w:val="91C84F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274A0EDB"/>
    <w:multiLevelType w:val="hybridMultilevel"/>
    <w:tmpl w:val="6A4A2F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9D10A9"/>
    <w:multiLevelType w:val="hybridMultilevel"/>
    <w:tmpl w:val="D2606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090D00"/>
    <w:multiLevelType w:val="multilevel"/>
    <w:tmpl w:val="CCCC22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0">
    <w:nsid w:val="4426334E"/>
    <w:multiLevelType w:val="hybridMultilevel"/>
    <w:tmpl w:val="ECC4A298"/>
    <w:lvl w:ilvl="0" w:tplc="0FF468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00E6E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>
    <w:nsid w:val="457D1F0C"/>
    <w:multiLevelType w:val="hybridMultilevel"/>
    <w:tmpl w:val="9052F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06254"/>
    <w:multiLevelType w:val="hybridMultilevel"/>
    <w:tmpl w:val="F8A0A6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7E533D"/>
    <w:multiLevelType w:val="hybridMultilevel"/>
    <w:tmpl w:val="210AC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C4581"/>
    <w:multiLevelType w:val="multilevel"/>
    <w:tmpl w:val="AD7017AA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60D6BDD"/>
    <w:multiLevelType w:val="hybridMultilevel"/>
    <w:tmpl w:val="ABCAFD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D61ADC"/>
    <w:multiLevelType w:val="hybridMultilevel"/>
    <w:tmpl w:val="AEDE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030F8"/>
    <w:multiLevelType w:val="hybridMultilevel"/>
    <w:tmpl w:val="883247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CE0AA1"/>
    <w:multiLevelType w:val="multilevel"/>
    <w:tmpl w:val="9BA47758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6D0194F"/>
    <w:multiLevelType w:val="hybridMultilevel"/>
    <w:tmpl w:val="9E6E5DB2"/>
    <w:lvl w:ilvl="0" w:tplc="2DB28CF8">
      <w:start w:val="1"/>
      <w:numFmt w:val="lowerLetter"/>
      <w:lvlText w:val="%1)"/>
      <w:lvlJc w:val="left"/>
      <w:pPr>
        <w:ind w:left="3990" w:hanging="3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18B264E"/>
    <w:multiLevelType w:val="hybridMultilevel"/>
    <w:tmpl w:val="6220F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3F45"/>
    <w:multiLevelType w:val="hybridMultilevel"/>
    <w:tmpl w:val="576C30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B8733C3"/>
    <w:multiLevelType w:val="hybridMultilevel"/>
    <w:tmpl w:val="EDAC89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8A6A38"/>
    <w:multiLevelType w:val="hybridMultilevel"/>
    <w:tmpl w:val="4E9C2928"/>
    <w:lvl w:ilvl="0" w:tplc="430C9D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1A61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7C0026"/>
    <w:multiLevelType w:val="hybridMultilevel"/>
    <w:tmpl w:val="B31E3004"/>
    <w:lvl w:ilvl="0" w:tplc="96720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15"/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</w:num>
  <w:num w:numId="13">
    <w:abstractNumId w:val="7"/>
  </w:num>
  <w:num w:numId="14">
    <w:abstractNumId w:val="7"/>
  </w:num>
  <w:num w:numId="15">
    <w:abstractNumId w:val="17"/>
  </w:num>
  <w:num w:numId="16">
    <w:abstractNumId w:val="17"/>
  </w:num>
  <w:num w:numId="17">
    <w:abstractNumId w:val="18"/>
  </w:num>
  <w:num w:numId="18">
    <w:abstractNumId w:val="18"/>
  </w:num>
  <w:num w:numId="19">
    <w:abstractNumId w:val="19"/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</w:num>
  <w:num w:numId="27">
    <w:abstractNumId w:val="8"/>
  </w:num>
  <w:num w:numId="28">
    <w:abstractNumId w:val="21"/>
  </w:num>
  <w:num w:numId="29">
    <w:abstractNumId w:val="24"/>
  </w:num>
  <w:num w:numId="30">
    <w:abstractNumId w:val="13"/>
  </w:num>
  <w:num w:numId="31">
    <w:abstractNumId w:val="16"/>
  </w:num>
  <w:num w:numId="32">
    <w:abstractNumId w:val="6"/>
  </w:num>
  <w:num w:numId="33">
    <w:abstractNumId w:val="23"/>
  </w:num>
  <w:num w:numId="34">
    <w:abstractNumId w:val="20"/>
  </w:num>
  <w:num w:numId="35">
    <w:abstractNumId w:val="25"/>
  </w:num>
  <w:num w:numId="36">
    <w:abstractNumId w:val="2"/>
  </w:num>
  <w:num w:numId="37">
    <w:abstractNumId w:val="27"/>
  </w:num>
  <w:num w:numId="38">
    <w:abstractNumId w:val="26"/>
  </w:num>
  <w:num w:numId="39">
    <w:abstractNumId w:val="1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95"/>
    <w:rsid w:val="00002827"/>
    <w:rsid w:val="00011F6B"/>
    <w:rsid w:val="00015EAD"/>
    <w:rsid w:val="000179C8"/>
    <w:rsid w:val="00032360"/>
    <w:rsid w:val="000353C3"/>
    <w:rsid w:val="00036329"/>
    <w:rsid w:val="00047A85"/>
    <w:rsid w:val="000508A6"/>
    <w:rsid w:val="000513CC"/>
    <w:rsid w:val="00051573"/>
    <w:rsid w:val="00054224"/>
    <w:rsid w:val="000573FA"/>
    <w:rsid w:val="00057573"/>
    <w:rsid w:val="00062078"/>
    <w:rsid w:val="000653FA"/>
    <w:rsid w:val="00066D4C"/>
    <w:rsid w:val="000767AA"/>
    <w:rsid w:val="00082EC4"/>
    <w:rsid w:val="0008614F"/>
    <w:rsid w:val="000863CF"/>
    <w:rsid w:val="0008742F"/>
    <w:rsid w:val="000A64B7"/>
    <w:rsid w:val="000A6E55"/>
    <w:rsid w:val="000C1300"/>
    <w:rsid w:val="000C1CF8"/>
    <w:rsid w:val="000D29EA"/>
    <w:rsid w:val="000E5955"/>
    <w:rsid w:val="000F02BE"/>
    <w:rsid w:val="000F0526"/>
    <w:rsid w:val="00110910"/>
    <w:rsid w:val="001124E0"/>
    <w:rsid w:val="00114F60"/>
    <w:rsid w:val="00115EEF"/>
    <w:rsid w:val="00116FDD"/>
    <w:rsid w:val="00123519"/>
    <w:rsid w:val="001242F1"/>
    <w:rsid w:val="00131CAC"/>
    <w:rsid w:val="0013495F"/>
    <w:rsid w:val="00140607"/>
    <w:rsid w:val="001445A7"/>
    <w:rsid w:val="00145CB1"/>
    <w:rsid w:val="00145E3D"/>
    <w:rsid w:val="001509F2"/>
    <w:rsid w:val="00152668"/>
    <w:rsid w:val="001530D2"/>
    <w:rsid w:val="0015563C"/>
    <w:rsid w:val="001621E7"/>
    <w:rsid w:val="00173FB4"/>
    <w:rsid w:val="00180C4D"/>
    <w:rsid w:val="00182B4F"/>
    <w:rsid w:val="00194AF5"/>
    <w:rsid w:val="001A27F9"/>
    <w:rsid w:val="001A2F8A"/>
    <w:rsid w:val="001A3225"/>
    <w:rsid w:val="001B26EE"/>
    <w:rsid w:val="001B27EB"/>
    <w:rsid w:val="001B30DA"/>
    <w:rsid w:val="001B5510"/>
    <w:rsid w:val="001B7EC9"/>
    <w:rsid w:val="001C1AAF"/>
    <w:rsid w:val="001C68D9"/>
    <w:rsid w:val="001D020F"/>
    <w:rsid w:val="001D2055"/>
    <w:rsid w:val="001E03CC"/>
    <w:rsid w:val="001E34CB"/>
    <w:rsid w:val="001E5BBF"/>
    <w:rsid w:val="001E78EE"/>
    <w:rsid w:val="001F0399"/>
    <w:rsid w:val="001F2681"/>
    <w:rsid w:val="001F5823"/>
    <w:rsid w:val="00203A97"/>
    <w:rsid w:val="002110BD"/>
    <w:rsid w:val="00215046"/>
    <w:rsid w:val="00220040"/>
    <w:rsid w:val="00231EF1"/>
    <w:rsid w:val="0023458A"/>
    <w:rsid w:val="002466D8"/>
    <w:rsid w:val="00253103"/>
    <w:rsid w:val="00256A7A"/>
    <w:rsid w:val="0026585D"/>
    <w:rsid w:val="0027578C"/>
    <w:rsid w:val="0028029B"/>
    <w:rsid w:val="00280E14"/>
    <w:rsid w:val="00281893"/>
    <w:rsid w:val="002A3E2C"/>
    <w:rsid w:val="002A5C7F"/>
    <w:rsid w:val="002A5E2E"/>
    <w:rsid w:val="002B4828"/>
    <w:rsid w:val="002B4E95"/>
    <w:rsid w:val="002B650C"/>
    <w:rsid w:val="002B6761"/>
    <w:rsid w:val="002C7023"/>
    <w:rsid w:val="002D515A"/>
    <w:rsid w:val="002D5AA7"/>
    <w:rsid w:val="002E0A6C"/>
    <w:rsid w:val="002E4E00"/>
    <w:rsid w:val="002E7107"/>
    <w:rsid w:val="002F4B62"/>
    <w:rsid w:val="002F74A9"/>
    <w:rsid w:val="00305C35"/>
    <w:rsid w:val="00317447"/>
    <w:rsid w:val="00323067"/>
    <w:rsid w:val="00340FA7"/>
    <w:rsid w:val="0034536B"/>
    <w:rsid w:val="00351A31"/>
    <w:rsid w:val="00353D0C"/>
    <w:rsid w:val="003662CB"/>
    <w:rsid w:val="003734D8"/>
    <w:rsid w:val="003806AD"/>
    <w:rsid w:val="00385EEC"/>
    <w:rsid w:val="00397402"/>
    <w:rsid w:val="00397F8D"/>
    <w:rsid w:val="003A2002"/>
    <w:rsid w:val="003B09D8"/>
    <w:rsid w:val="003B571F"/>
    <w:rsid w:val="003C1B92"/>
    <w:rsid w:val="003C34DA"/>
    <w:rsid w:val="003C3B23"/>
    <w:rsid w:val="003D2458"/>
    <w:rsid w:val="003D2FCB"/>
    <w:rsid w:val="003D3589"/>
    <w:rsid w:val="003E1465"/>
    <w:rsid w:val="003E643A"/>
    <w:rsid w:val="003E6D3D"/>
    <w:rsid w:val="003E7D37"/>
    <w:rsid w:val="003F382F"/>
    <w:rsid w:val="003F443C"/>
    <w:rsid w:val="003F7EC5"/>
    <w:rsid w:val="00410862"/>
    <w:rsid w:val="00413C99"/>
    <w:rsid w:val="00414814"/>
    <w:rsid w:val="004161B5"/>
    <w:rsid w:val="0043665F"/>
    <w:rsid w:val="00437360"/>
    <w:rsid w:val="004373A9"/>
    <w:rsid w:val="00437EE4"/>
    <w:rsid w:val="00442694"/>
    <w:rsid w:val="00457373"/>
    <w:rsid w:val="00466B28"/>
    <w:rsid w:val="004674EA"/>
    <w:rsid w:val="004679CA"/>
    <w:rsid w:val="00471D05"/>
    <w:rsid w:val="00473722"/>
    <w:rsid w:val="00474D40"/>
    <w:rsid w:val="004765FF"/>
    <w:rsid w:val="00480D4B"/>
    <w:rsid w:val="004874E1"/>
    <w:rsid w:val="00492A42"/>
    <w:rsid w:val="004952E5"/>
    <w:rsid w:val="0049607B"/>
    <w:rsid w:val="004A2AC6"/>
    <w:rsid w:val="004A2D55"/>
    <w:rsid w:val="004A494A"/>
    <w:rsid w:val="004B0911"/>
    <w:rsid w:val="004B25A4"/>
    <w:rsid w:val="004C34AB"/>
    <w:rsid w:val="004C36F0"/>
    <w:rsid w:val="004C4657"/>
    <w:rsid w:val="004E124B"/>
    <w:rsid w:val="004E266C"/>
    <w:rsid w:val="004E5E59"/>
    <w:rsid w:val="0050715D"/>
    <w:rsid w:val="00512039"/>
    <w:rsid w:val="00513E9C"/>
    <w:rsid w:val="005141B3"/>
    <w:rsid w:val="00514882"/>
    <w:rsid w:val="00517530"/>
    <w:rsid w:val="00521F7A"/>
    <w:rsid w:val="00523E1D"/>
    <w:rsid w:val="005247B7"/>
    <w:rsid w:val="005255F6"/>
    <w:rsid w:val="0052682B"/>
    <w:rsid w:val="00526ECB"/>
    <w:rsid w:val="005370DF"/>
    <w:rsid w:val="00541848"/>
    <w:rsid w:val="00554583"/>
    <w:rsid w:val="00561D20"/>
    <w:rsid w:val="00563F70"/>
    <w:rsid w:val="00565365"/>
    <w:rsid w:val="0058148F"/>
    <w:rsid w:val="0059081C"/>
    <w:rsid w:val="005915B5"/>
    <w:rsid w:val="005921D8"/>
    <w:rsid w:val="005926A2"/>
    <w:rsid w:val="00594A21"/>
    <w:rsid w:val="005A760E"/>
    <w:rsid w:val="005C043E"/>
    <w:rsid w:val="005C4153"/>
    <w:rsid w:val="005C4E80"/>
    <w:rsid w:val="005C6F5A"/>
    <w:rsid w:val="005D145C"/>
    <w:rsid w:val="005D184F"/>
    <w:rsid w:val="005D3698"/>
    <w:rsid w:val="005F15DA"/>
    <w:rsid w:val="005F65C2"/>
    <w:rsid w:val="006024A5"/>
    <w:rsid w:val="00603A90"/>
    <w:rsid w:val="00611941"/>
    <w:rsid w:val="0061681B"/>
    <w:rsid w:val="006208F6"/>
    <w:rsid w:val="00624880"/>
    <w:rsid w:val="00625732"/>
    <w:rsid w:val="00627DBE"/>
    <w:rsid w:val="00631788"/>
    <w:rsid w:val="0063307B"/>
    <w:rsid w:val="006357D5"/>
    <w:rsid w:val="0063703D"/>
    <w:rsid w:val="00637508"/>
    <w:rsid w:val="0064047C"/>
    <w:rsid w:val="00643BAC"/>
    <w:rsid w:val="00647E1D"/>
    <w:rsid w:val="00656332"/>
    <w:rsid w:val="00656C40"/>
    <w:rsid w:val="00656DFC"/>
    <w:rsid w:val="00664D95"/>
    <w:rsid w:val="0066507C"/>
    <w:rsid w:val="00666E47"/>
    <w:rsid w:val="00683DB2"/>
    <w:rsid w:val="006873BD"/>
    <w:rsid w:val="00692C56"/>
    <w:rsid w:val="006A242E"/>
    <w:rsid w:val="006A2B4D"/>
    <w:rsid w:val="006A361C"/>
    <w:rsid w:val="006B709A"/>
    <w:rsid w:val="006C387C"/>
    <w:rsid w:val="006C69CF"/>
    <w:rsid w:val="006D0A23"/>
    <w:rsid w:val="006E0D01"/>
    <w:rsid w:val="006E77E6"/>
    <w:rsid w:val="00704C27"/>
    <w:rsid w:val="007100B2"/>
    <w:rsid w:val="00724138"/>
    <w:rsid w:val="00735350"/>
    <w:rsid w:val="00742D28"/>
    <w:rsid w:val="00744433"/>
    <w:rsid w:val="00762119"/>
    <w:rsid w:val="00776843"/>
    <w:rsid w:val="0078262B"/>
    <w:rsid w:val="007915D2"/>
    <w:rsid w:val="007A354E"/>
    <w:rsid w:val="007A4CFC"/>
    <w:rsid w:val="007B49C6"/>
    <w:rsid w:val="007C358E"/>
    <w:rsid w:val="007D21DB"/>
    <w:rsid w:val="007D3FBB"/>
    <w:rsid w:val="007E0BCE"/>
    <w:rsid w:val="007E4548"/>
    <w:rsid w:val="007E4689"/>
    <w:rsid w:val="007F7CF4"/>
    <w:rsid w:val="00803647"/>
    <w:rsid w:val="0081524B"/>
    <w:rsid w:val="0082032A"/>
    <w:rsid w:val="00824050"/>
    <w:rsid w:val="00824713"/>
    <w:rsid w:val="008252DA"/>
    <w:rsid w:val="008320EF"/>
    <w:rsid w:val="00844DA4"/>
    <w:rsid w:val="008458CB"/>
    <w:rsid w:val="008520BD"/>
    <w:rsid w:val="00854047"/>
    <w:rsid w:val="00873203"/>
    <w:rsid w:val="00874086"/>
    <w:rsid w:val="008762A5"/>
    <w:rsid w:val="008857D4"/>
    <w:rsid w:val="0088652A"/>
    <w:rsid w:val="00893640"/>
    <w:rsid w:val="00893E0E"/>
    <w:rsid w:val="008A126A"/>
    <w:rsid w:val="008A493C"/>
    <w:rsid w:val="008C06E5"/>
    <w:rsid w:val="008D08F0"/>
    <w:rsid w:val="008D0912"/>
    <w:rsid w:val="008D0F8B"/>
    <w:rsid w:val="008E26ED"/>
    <w:rsid w:val="008F24C8"/>
    <w:rsid w:val="008F28A9"/>
    <w:rsid w:val="008F5329"/>
    <w:rsid w:val="00903538"/>
    <w:rsid w:val="00926B64"/>
    <w:rsid w:val="00927AB6"/>
    <w:rsid w:val="009306BD"/>
    <w:rsid w:val="00934257"/>
    <w:rsid w:val="0093521D"/>
    <w:rsid w:val="009358E8"/>
    <w:rsid w:val="00937C50"/>
    <w:rsid w:val="009432A1"/>
    <w:rsid w:val="00952740"/>
    <w:rsid w:val="00961C6C"/>
    <w:rsid w:val="009629E4"/>
    <w:rsid w:val="00964BD1"/>
    <w:rsid w:val="0096747A"/>
    <w:rsid w:val="00967791"/>
    <w:rsid w:val="00973212"/>
    <w:rsid w:val="00982EF5"/>
    <w:rsid w:val="00985A7B"/>
    <w:rsid w:val="00996DD9"/>
    <w:rsid w:val="0099742C"/>
    <w:rsid w:val="009A22AD"/>
    <w:rsid w:val="009A364A"/>
    <w:rsid w:val="009C3343"/>
    <w:rsid w:val="009D0A18"/>
    <w:rsid w:val="009D14D8"/>
    <w:rsid w:val="009D580E"/>
    <w:rsid w:val="009D688B"/>
    <w:rsid w:val="009E0414"/>
    <w:rsid w:val="009E717E"/>
    <w:rsid w:val="009E7690"/>
    <w:rsid w:val="009F0A82"/>
    <w:rsid w:val="00A0124D"/>
    <w:rsid w:val="00A01EB3"/>
    <w:rsid w:val="00A050E6"/>
    <w:rsid w:val="00A13FA3"/>
    <w:rsid w:val="00A22C6C"/>
    <w:rsid w:val="00A24001"/>
    <w:rsid w:val="00A26ACD"/>
    <w:rsid w:val="00A50069"/>
    <w:rsid w:val="00A57E0F"/>
    <w:rsid w:val="00A70C81"/>
    <w:rsid w:val="00A75557"/>
    <w:rsid w:val="00A778C6"/>
    <w:rsid w:val="00A8212D"/>
    <w:rsid w:val="00A85809"/>
    <w:rsid w:val="00A91064"/>
    <w:rsid w:val="00AA1C2C"/>
    <w:rsid w:val="00AA71C1"/>
    <w:rsid w:val="00AE3375"/>
    <w:rsid w:val="00AE3E36"/>
    <w:rsid w:val="00AE53AE"/>
    <w:rsid w:val="00AF0218"/>
    <w:rsid w:val="00AF5348"/>
    <w:rsid w:val="00B001F1"/>
    <w:rsid w:val="00B027D1"/>
    <w:rsid w:val="00B10C73"/>
    <w:rsid w:val="00B12441"/>
    <w:rsid w:val="00B14396"/>
    <w:rsid w:val="00B21A2C"/>
    <w:rsid w:val="00B36CAB"/>
    <w:rsid w:val="00B424E8"/>
    <w:rsid w:val="00B51EB9"/>
    <w:rsid w:val="00B628C5"/>
    <w:rsid w:val="00B664F9"/>
    <w:rsid w:val="00B75226"/>
    <w:rsid w:val="00B85CED"/>
    <w:rsid w:val="00B86140"/>
    <w:rsid w:val="00B92B93"/>
    <w:rsid w:val="00B96242"/>
    <w:rsid w:val="00BA4F0F"/>
    <w:rsid w:val="00BA5E7E"/>
    <w:rsid w:val="00BA6B73"/>
    <w:rsid w:val="00BB0F09"/>
    <w:rsid w:val="00BB4CD3"/>
    <w:rsid w:val="00BC7EB1"/>
    <w:rsid w:val="00BD332F"/>
    <w:rsid w:val="00BD33FA"/>
    <w:rsid w:val="00BD724E"/>
    <w:rsid w:val="00BD7790"/>
    <w:rsid w:val="00BE24E8"/>
    <w:rsid w:val="00BE495C"/>
    <w:rsid w:val="00BE5429"/>
    <w:rsid w:val="00BE6D3E"/>
    <w:rsid w:val="00C02ED5"/>
    <w:rsid w:val="00C053B4"/>
    <w:rsid w:val="00C06C44"/>
    <w:rsid w:val="00C07717"/>
    <w:rsid w:val="00C100A1"/>
    <w:rsid w:val="00C144FA"/>
    <w:rsid w:val="00C14B30"/>
    <w:rsid w:val="00C1751B"/>
    <w:rsid w:val="00C21E0F"/>
    <w:rsid w:val="00C25A40"/>
    <w:rsid w:val="00C31CF9"/>
    <w:rsid w:val="00C371FA"/>
    <w:rsid w:val="00C37BAA"/>
    <w:rsid w:val="00C4125B"/>
    <w:rsid w:val="00C43B55"/>
    <w:rsid w:val="00C46769"/>
    <w:rsid w:val="00C4700D"/>
    <w:rsid w:val="00C7011B"/>
    <w:rsid w:val="00C707B7"/>
    <w:rsid w:val="00C80E37"/>
    <w:rsid w:val="00C81252"/>
    <w:rsid w:val="00C8209D"/>
    <w:rsid w:val="00C939B0"/>
    <w:rsid w:val="00C97C43"/>
    <w:rsid w:val="00CA103A"/>
    <w:rsid w:val="00CA199E"/>
    <w:rsid w:val="00CA3636"/>
    <w:rsid w:val="00CB6F1E"/>
    <w:rsid w:val="00CD5EA1"/>
    <w:rsid w:val="00CD6379"/>
    <w:rsid w:val="00CD6C83"/>
    <w:rsid w:val="00CE382B"/>
    <w:rsid w:val="00CF1FE8"/>
    <w:rsid w:val="00D06A16"/>
    <w:rsid w:val="00D0794F"/>
    <w:rsid w:val="00D16333"/>
    <w:rsid w:val="00D178D6"/>
    <w:rsid w:val="00D20F17"/>
    <w:rsid w:val="00D23A11"/>
    <w:rsid w:val="00D27F8C"/>
    <w:rsid w:val="00D31B4F"/>
    <w:rsid w:val="00D34551"/>
    <w:rsid w:val="00D433E6"/>
    <w:rsid w:val="00D47B2A"/>
    <w:rsid w:val="00D47B89"/>
    <w:rsid w:val="00D5145F"/>
    <w:rsid w:val="00D54621"/>
    <w:rsid w:val="00D621D4"/>
    <w:rsid w:val="00D628CB"/>
    <w:rsid w:val="00D71D6D"/>
    <w:rsid w:val="00D7299C"/>
    <w:rsid w:val="00D7512F"/>
    <w:rsid w:val="00D76E43"/>
    <w:rsid w:val="00D77092"/>
    <w:rsid w:val="00D85652"/>
    <w:rsid w:val="00D935E5"/>
    <w:rsid w:val="00DA393B"/>
    <w:rsid w:val="00DB0326"/>
    <w:rsid w:val="00DB5837"/>
    <w:rsid w:val="00DC22CA"/>
    <w:rsid w:val="00DD11F2"/>
    <w:rsid w:val="00DD3264"/>
    <w:rsid w:val="00DD3314"/>
    <w:rsid w:val="00DE3CCA"/>
    <w:rsid w:val="00DE3D62"/>
    <w:rsid w:val="00DF0A53"/>
    <w:rsid w:val="00DF4EAB"/>
    <w:rsid w:val="00E07804"/>
    <w:rsid w:val="00E1564F"/>
    <w:rsid w:val="00E16751"/>
    <w:rsid w:val="00E2317F"/>
    <w:rsid w:val="00E32777"/>
    <w:rsid w:val="00E37163"/>
    <w:rsid w:val="00E41734"/>
    <w:rsid w:val="00E54ABB"/>
    <w:rsid w:val="00E65520"/>
    <w:rsid w:val="00E73736"/>
    <w:rsid w:val="00E837E7"/>
    <w:rsid w:val="00E85266"/>
    <w:rsid w:val="00E86733"/>
    <w:rsid w:val="00E873BC"/>
    <w:rsid w:val="00E9013E"/>
    <w:rsid w:val="00E9403A"/>
    <w:rsid w:val="00EA1B91"/>
    <w:rsid w:val="00EB24E8"/>
    <w:rsid w:val="00EB5D85"/>
    <w:rsid w:val="00EC1445"/>
    <w:rsid w:val="00EC1B70"/>
    <w:rsid w:val="00ED11B1"/>
    <w:rsid w:val="00ED1735"/>
    <w:rsid w:val="00EE4CC6"/>
    <w:rsid w:val="00EE7F43"/>
    <w:rsid w:val="00EF21A6"/>
    <w:rsid w:val="00F01E36"/>
    <w:rsid w:val="00F10092"/>
    <w:rsid w:val="00F10469"/>
    <w:rsid w:val="00F128F0"/>
    <w:rsid w:val="00F13B52"/>
    <w:rsid w:val="00F14A5B"/>
    <w:rsid w:val="00F14E2C"/>
    <w:rsid w:val="00F163A6"/>
    <w:rsid w:val="00F17345"/>
    <w:rsid w:val="00F21E47"/>
    <w:rsid w:val="00F41702"/>
    <w:rsid w:val="00F4464A"/>
    <w:rsid w:val="00F60627"/>
    <w:rsid w:val="00F63167"/>
    <w:rsid w:val="00F94A84"/>
    <w:rsid w:val="00FA2F77"/>
    <w:rsid w:val="00FB5894"/>
    <w:rsid w:val="00FB74D3"/>
    <w:rsid w:val="00FC2F16"/>
    <w:rsid w:val="00FC4B7B"/>
    <w:rsid w:val="00FD475C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6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1564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64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64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64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64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64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64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64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64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6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6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6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6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64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6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6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6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E1564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564F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6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64F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64F"/>
  </w:style>
  <w:style w:type="paragraph" w:styleId="Stopka">
    <w:name w:val="footer"/>
    <w:basedOn w:val="Normalny"/>
    <w:link w:val="StopkaZnak"/>
    <w:uiPriority w:val="99"/>
    <w:unhideWhenUsed/>
    <w:rsid w:val="00E1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6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6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64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6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564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156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64F"/>
    <w:rPr>
      <w:i/>
      <w:iCs/>
      <w:color w:val="404040" w:themeColor="text1" w:themeTint="BF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564F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64F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E1564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1564F"/>
    <w:rPr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E156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564F"/>
    <w:rPr>
      <w:b/>
      <w:bCs/>
    </w:rPr>
  </w:style>
  <w:style w:type="numbering" w:customStyle="1" w:styleId="Styl5">
    <w:name w:val="Styl5"/>
    <w:uiPriority w:val="99"/>
    <w:rsid w:val="00E1564F"/>
    <w:pPr>
      <w:numPr>
        <w:numId w:val="25"/>
      </w:numPr>
    </w:pPr>
  </w:style>
  <w:style w:type="numbering" w:customStyle="1" w:styleId="Styl3">
    <w:name w:val="Styl3"/>
    <w:uiPriority w:val="99"/>
    <w:rsid w:val="00E1564F"/>
    <w:pPr>
      <w:numPr>
        <w:numId w:val="26"/>
      </w:numPr>
    </w:pPr>
  </w:style>
  <w:style w:type="numbering" w:customStyle="1" w:styleId="Styl1">
    <w:name w:val="Styl1"/>
    <w:uiPriority w:val="99"/>
    <w:rsid w:val="00E1564F"/>
    <w:pPr>
      <w:numPr>
        <w:numId w:val="27"/>
      </w:numPr>
    </w:pPr>
  </w:style>
  <w:style w:type="numbering" w:customStyle="1" w:styleId="Styl2">
    <w:name w:val="Styl2"/>
    <w:uiPriority w:val="99"/>
    <w:rsid w:val="00E1564F"/>
    <w:pPr>
      <w:numPr>
        <w:numId w:val="28"/>
      </w:numPr>
    </w:pPr>
  </w:style>
  <w:style w:type="numbering" w:customStyle="1" w:styleId="Styl4">
    <w:name w:val="Styl4"/>
    <w:uiPriority w:val="99"/>
    <w:rsid w:val="00E1564F"/>
    <w:pPr>
      <w:numPr>
        <w:numId w:val="2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4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E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6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1564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64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64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64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64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64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64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64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64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6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6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6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6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64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6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6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6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E1564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564F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6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64F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64F"/>
  </w:style>
  <w:style w:type="paragraph" w:styleId="Stopka">
    <w:name w:val="footer"/>
    <w:basedOn w:val="Normalny"/>
    <w:link w:val="StopkaZnak"/>
    <w:uiPriority w:val="99"/>
    <w:unhideWhenUsed/>
    <w:rsid w:val="00E1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6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6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64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6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564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156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64F"/>
    <w:rPr>
      <w:i/>
      <w:iCs/>
      <w:color w:val="404040" w:themeColor="text1" w:themeTint="BF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564F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64F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E1564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1564F"/>
    <w:rPr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E156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uiPriority w:val="99"/>
    <w:rsid w:val="00E1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564F"/>
    <w:rPr>
      <w:b/>
      <w:bCs/>
    </w:rPr>
  </w:style>
  <w:style w:type="numbering" w:customStyle="1" w:styleId="Styl5">
    <w:name w:val="Styl5"/>
    <w:uiPriority w:val="99"/>
    <w:rsid w:val="00E1564F"/>
    <w:pPr>
      <w:numPr>
        <w:numId w:val="25"/>
      </w:numPr>
    </w:pPr>
  </w:style>
  <w:style w:type="numbering" w:customStyle="1" w:styleId="Styl3">
    <w:name w:val="Styl3"/>
    <w:uiPriority w:val="99"/>
    <w:rsid w:val="00E1564F"/>
    <w:pPr>
      <w:numPr>
        <w:numId w:val="26"/>
      </w:numPr>
    </w:pPr>
  </w:style>
  <w:style w:type="numbering" w:customStyle="1" w:styleId="Styl1">
    <w:name w:val="Styl1"/>
    <w:uiPriority w:val="99"/>
    <w:rsid w:val="00E1564F"/>
    <w:pPr>
      <w:numPr>
        <w:numId w:val="27"/>
      </w:numPr>
    </w:pPr>
  </w:style>
  <w:style w:type="numbering" w:customStyle="1" w:styleId="Styl2">
    <w:name w:val="Styl2"/>
    <w:uiPriority w:val="99"/>
    <w:rsid w:val="00E1564F"/>
    <w:pPr>
      <w:numPr>
        <w:numId w:val="28"/>
      </w:numPr>
    </w:pPr>
  </w:style>
  <w:style w:type="numbering" w:customStyle="1" w:styleId="Styl4">
    <w:name w:val="Styl4"/>
    <w:uiPriority w:val="99"/>
    <w:rsid w:val="00E1564F"/>
    <w:pPr>
      <w:numPr>
        <w:numId w:val="2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4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rmits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://www.scrmits.pl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rmits.p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Pomoc internistyczna</c:v>
                </c:pt>
              </c:strCache>
            </c:strRef>
          </c:tx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2019 rok</c:v>
                </c:pt>
                <c:pt idx="1">
                  <c:v>2020 rok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25688</c:v>
                </c:pt>
                <c:pt idx="1">
                  <c:v>15348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medyczne udzielone dla dzieci do 18 roku życia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2019 rok</c:v>
                </c:pt>
                <c:pt idx="1">
                  <c:v>2020 rok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10411</c:v>
                </c:pt>
                <c:pt idx="1">
                  <c:v>4559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Wyjazdowa opieka lekarska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2019 rok</c:v>
                </c:pt>
                <c:pt idx="1">
                  <c:v>2020 rok</c:v>
                </c:pt>
              </c:strCache>
            </c:strRef>
          </c:cat>
          <c:val>
            <c:numRef>
              <c:f>Arkusz1!$D$2:$D$3</c:f>
              <c:numCache>
                <c:formatCode>General</c:formatCode>
                <c:ptCount val="2"/>
                <c:pt idx="0">
                  <c:v>3020</c:v>
                </c:pt>
                <c:pt idx="1">
                  <c:v>1763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7481856"/>
        <c:axId val="117483392"/>
      </c:barChart>
      <c:catAx>
        <c:axId val="1174818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17483392"/>
        <c:crosses val="autoZero"/>
        <c:auto val="1"/>
        <c:lblAlgn val="ctr"/>
        <c:lblOffset val="100"/>
        <c:noMultiLvlLbl val="0"/>
      </c:catAx>
      <c:valAx>
        <c:axId val="11748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74818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2019 rok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Liczba przyjętych</c:v>
                </c:pt>
                <c:pt idx="1">
                  <c:v>Liczba świadczeń pielęgniarskich (bez iniekcji)</c:v>
                </c:pt>
                <c:pt idx="2">
                  <c:v>Liczba wykonanych iniekcji</c:v>
                </c:pt>
                <c:pt idx="3">
                  <c:v>Wyjazdowa opieka pielęgniarska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24891</c:v>
                </c:pt>
                <c:pt idx="1">
                  <c:v>29932</c:v>
                </c:pt>
                <c:pt idx="2">
                  <c:v>29375</c:v>
                </c:pt>
                <c:pt idx="3">
                  <c:v>1755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2020 rok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Liczba przyjętych</c:v>
                </c:pt>
                <c:pt idx="1">
                  <c:v>Liczba świadczeń pielęgniarskich (bez iniekcji)</c:v>
                </c:pt>
                <c:pt idx="2">
                  <c:v>Liczba wykonanych iniekcji</c:v>
                </c:pt>
                <c:pt idx="3">
                  <c:v>Wyjazdowa opieka pielęgniarska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13931</c:v>
                </c:pt>
                <c:pt idx="1">
                  <c:v>15606</c:v>
                </c:pt>
                <c:pt idx="2">
                  <c:v>14655</c:v>
                </c:pt>
                <c:pt idx="3">
                  <c:v>585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cat>
            <c:strRef>
              <c:f>Arkusz1!$A$2:$A$5</c:f>
              <c:strCache>
                <c:ptCount val="4"/>
                <c:pt idx="0">
                  <c:v>Liczba przyjętych</c:v>
                </c:pt>
                <c:pt idx="1">
                  <c:v>Liczba świadczeń pielęgniarskich (bez iniekcji)</c:v>
                </c:pt>
                <c:pt idx="2">
                  <c:v>Liczba wykonanych iniekcji</c:v>
                </c:pt>
                <c:pt idx="3">
                  <c:v>Wyjazdowa opieka pielęgniarska</c:v>
                </c:pt>
              </c:strCache>
            </c:strRef>
          </c:cat>
          <c:val>
            <c:numRef>
              <c:f>Arkusz1!$D$2:$D$5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9534848"/>
        <c:axId val="89536384"/>
        <c:axId val="0"/>
      </c:bar3DChart>
      <c:catAx>
        <c:axId val="895348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9536384"/>
        <c:crosses val="autoZero"/>
        <c:auto val="1"/>
        <c:lblAlgn val="ctr"/>
        <c:lblOffset val="100"/>
        <c:noMultiLvlLbl val="0"/>
      </c:catAx>
      <c:valAx>
        <c:axId val="895363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9534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2BC1-5D55-43BC-B9B2-6230FEEB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37</Pages>
  <Words>10163</Words>
  <Characters>60980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71001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Murzec, Ewa</dc:creator>
  <cp:lastModifiedBy>Jesionowska, Jolanta</cp:lastModifiedBy>
  <cp:revision>52</cp:revision>
  <cp:lastPrinted>2021-05-10T11:18:00Z</cp:lastPrinted>
  <dcterms:created xsi:type="dcterms:W3CDTF">2021-04-19T11:45:00Z</dcterms:created>
  <dcterms:modified xsi:type="dcterms:W3CDTF">2021-06-18T08:46:00Z</dcterms:modified>
</cp:coreProperties>
</file>