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8D2" w:rsidRDefault="00BE7076" w:rsidP="00EB58D2">
      <w:r>
        <w:t>TK-II.8041</w:t>
      </w:r>
      <w:r w:rsidR="00EB58D2">
        <w:t>.2</w:t>
      </w:r>
      <w:r>
        <w:t>6.2021</w:t>
      </w:r>
      <w:r w:rsidR="00EB58D2">
        <w:tab/>
      </w:r>
      <w:r>
        <w:tab/>
      </w:r>
      <w:r w:rsidR="009C356F">
        <w:tab/>
      </w:r>
      <w:r w:rsidR="009C356F">
        <w:tab/>
      </w:r>
      <w:r w:rsidR="009C356F">
        <w:tab/>
      </w:r>
      <w:r w:rsidR="009C356F">
        <w:tab/>
        <w:t xml:space="preserve">     </w:t>
      </w:r>
      <w:r w:rsidR="009C356F">
        <w:tab/>
        <w:t xml:space="preserve">           Kielce, 1</w:t>
      </w:r>
      <w:r w:rsidR="00100724">
        <w:t>8</w:t>
      </w:r>
      <w:r w:rsidR="00E13662">
        <w:t>.06.2021</w:t>
      </w:r>
      <w:r w:rsidR="00EB58D2">
        <w:t xml:space="preserve"> r.</w:t>
      </w:r>
    </w:p>
    <w:p w:rsidR="00EB58D2" w:rsidRDefault="00EB58D2" w:rsidP="00EB58D2">
      <w:pPr>
        <w:rPr>
          <w:b/>
          <w:sz w:val="26"/>
          <w:szCs w:val="26"/>
        </w:rPr>
      </w:pPr>
    </w:p>
    <w:p w:rsidR="00EB58D2" w:rsidRPr="00212F90" w:rsidRDefault="00EB58D2" w:rsidP="00542761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/>
        </w:rPr>
        <w:t xml:space="preserve">Pan </w:t>
      </w:r>
      <w:r w:rsidR="00E13662">
        <w:rPr>
          <w:rFonts w:ascii="Times New Roman" w:hAnsi="Times New Roman"/>
          <w:b/>
          <w:bCs/>
          <w:sz w:val="24"/>
          <w:szCs w:val="24"/>
          <w:lang w:val="pl-PL"/>
        </w:rPr>
        <w:t>Karol Wilczyński</w:t>
      </w:r>
    </w:p>
    <w:p w:rsidR="00E13662" w:rsidRDefault="00E13662" w:rsidP="00542761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Z-ca </w:t>
      </w:r>
      <w:r w:rsidR="00EB58D2" w:rsidRPr="00212F90">
        <w:rPr>
          <w:rFonts w:ascii="Times New Roman" w:hAnsi="Times New Roman"/>
          <w:b/>
          <w:bCs/>
          <w:sz w:val="24"/>
          <w:szCs w:val="24"/>
          <w:lang w:val="pl-PL"/>
        </w:rPr>
        <w:t>Dyrektor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a</w:t>
      </w:r>
      <w:r w:rsidR="00EB58D2" w:rsidRPr="00212F90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="00EB58D2" w:rsidRPr="00212F9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Wojewódzkiego Ośrodka </w:t>
      </w:r>
    </w:p>
    <w:p w:rsidR="00EB58D2" w:rsidRPr="00E13662" w:rsidRDefault="00EB58D2" w:rsidP="00E13662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Ruchu Drogowego </w:t>
      </w:r>
      <w:r w:rsidRPr="00100724">
        <w:rPr>
          <w:rFonts w:ascii="Times New Roman" w:hAnsi="Times New Roman"/>
          <w:b/>
          <w:bCs/>
          <w:lang w:val="pl-PL"/>
        </w:rPr>
        <w:t>w Kielcach</w:t>
      </w:r>
    </w:p>
    <w:p w:rsidR="00EB58D2" w:rsidRPr="00212F90" w:rsidRDefault="00EB58D2" w:rsidP="00542761">
      <w:pPr>
        <w:spacing w:line="240" w:lineRule="auto"/>
        <w:rPr>
          <w:b/>
          <w:bCs/>
        </w:rPr>
      </w:pPr>
      <w:r w:rsidRPr="00212F90">
        <w:rPr>
          <w:b/>
          <w:bCs/>
        </w:rPr>
        <w:t>ul. Domaszowska 141B</w:t>
      </w:r>
    </w:p>
    <w:p w:rsidR="00EB58D2" w:rsidRPr="00212F90" w:rsidRDefault="00EB58D2" w:rsidP="00542761">
      <w:pPr>
        <w:spacing w:line="240" w:lineRule="auto"/>
        <w:rPr>
          <w:b/>
          <w:bCs/>
        </w:rPr>
      </w:pPr>
      <w:r w:rsidRPr="00212F90">
        <w:rPr>
          <w:b/>
          <w:bCs/>
        </w:rPr>
        <w:t>25-420 Kielce</w:t>
      </w:r>
    </w:p>
    <w:p w:rsidR="00EB58D2" w:rsidRPr="00E93054" w:rsidRDefault="00EB58D2" w:rsidP="00EB58D2">
      <w:pPr>
        <w:rPr>
          <w:sz w:val="32"/>
        </w:rPr>
      </w:pPr>
    </w:p>
    <w:p w:rsidR="00EB58D2" w:rsidRDefault="00EB58D2" w:rsidP="00EB58D2">
      <w:pPr>
        <w:jc w:val="center"/>
        <w:rPr>
          <w:b/>
        </w:rPr>
      </w:pPr>
    </w:p>
    <w:p w:rsidR="00EB58D2" w:rsidRDefault="00EB58D2" w:rsidP="00EB58D2">
      <w:pPr>
        <w:jc w:val="center"/>
        <w:rPr>
          <w:b/>
        </w:rPr>
      </w:pPr>
      <w:r>
        <w:rPr>
          <w:b/>
        </w:rPr>
        <w:t>WYSTĄPIENIE POKONTROLNE</w:t>
      </w:r>
    </w:p>
    <w:p w:rsidR="00EB58D2" w:rsidRPr="00E93054" w:rsidRDefault="00EB58D2" w:rsidP="00EB58D2">
      <w:pPr>
        <w:jc w:val="center"/>
        <w:rPr>
          <w:b/>
        </w:rPr>
      </w:pPr>
    </w:p>
    <w:p w:rsidR="00EB58D2" w:rsidRDefault="00EB58D2" w:rsidP="00EB58D2">
      <w:pPr>
        <w:jc w:val="both"/>
      </w:pPr>
      <w:r w:rsidRPr="00E93054">
        <w:t>Działając na podstawie art. 67 ust.1 pkt 2 oraz art. 69 ust. 4 ust</w:t>
      </w:r>
      <w:r>
        <w:t xml:space="preserve">awy z dnia 5 stycznia 2011 r. </w:t>
      </w:r>
      <w:r w:rsidRPr="00387011">
        <w:rPr>
          <w:i/>
        </w:rPr>
        <w:t>o kierujących pojazdami</w:t>
      </w:r>
      <w:r w:rsidR="00542761">
        <w:t xml:space="preserve"> (t. j. Dz. U. z 2020</w:t>
      </w:r>
      <w:r>
        <w:t xml:space="preserve"> r.</w:t>
      </w:r>
      <w:r w:rsidR="00542761">
        <w:t xml:space="preserve"> poz. 1268) Marszałek Województwa </w:t>
      </w:r>
      <w:r w:rsidRPr="00E93054">
        <w:t xml:space="preserve">Świętokrzyskiego przeprowadził kontrolę </w:t>
      </w:r>
      <w:r w:rsidR="0098683D">
        <w:t xml:space="preserve">Wojewódzkiego </w:t>
      </w:r>
      <w:r w:rsidR="0098683D" w:rsidRPr="0098683D">
        <w:t xml:space="preserve">Ośrodka Ruchu Drogowego </w:t>
      </w:r>
      <w:r w:rsidR="0098683D" w:rsidRPr="0098683D">
        <w:br/>
        <w:t>w Kielcach, ze wskazanym adresem działalności przy ul. Domaszowskiej 141</w:t>
      </w:r>
      <w:r w:rsidR="00100724">
        <w:t xml:space="preserve"> </w:t>
      </w:r>
      <w:r w:rsidR="0098683D" w:rsidRPr="0098683D">
        <w:t xml:space="preserve">B, 25-420 Kielce oraz Oddziału Terenowego w </w:t>
      </w:r>
      <w:r w:rsidR="0098683D" w:rsidRPr="0098683D">
        <w:rPr>
          <w:iCs/>
        </w:rPr>
        <w:t>Ostrowcu</w:t>
      </w:r>
      <w:r w:rsidR="0098683D" w:rsidRPr="0098683D">
        <w:t xml:space="preserve"> Świętokrzyskim ul. Świętokrzyska 22, 27-400 </w:t>
      </w:r>
      <w:r w:rsidR="0098683D" w:rsidRPr="0098683D">
        <w:rPr>
          <w:iCs/>
        </w:rPr>
        <w:t>Ostrowiec</w:t>
      </w:r>
      <w:r w:rsidR="0098683D" w:rsidRPr="0098683D">
        <w:rPr>
          <w:i/>
        </w:rPr>
        <w:t xml:space="preserve"> </w:t>
      </w:r>
      <w:r w:rsidR="0098683D" w:rsidRPr="0098683D">
        <w:t>Świętokrzyski</w:t>
      </w:r>
      <w:r w:rsidR="0098683D">
        <w:t>.</w:t>
      </w:r>
    </w:p>
    <w:p w:rsidR="00BE7076" w:rsidRPr="00E93054" w:rsidRDefault="00BE7076" w:rsidP="00EB58D2">
      <w:pPr>
        <w:jc w:val="both"/>
        <w:rPr>
          <w:rStyle w:val="st"/>
        </w:rPr>
      </w:pPr>
    </w:p>
    <w:p w:rsidR="00BE7076" w:rsidRPr="003E1A4D" w:rsidRDefault="00EB58D2" w:rsidP="0098683D">
      <w:pPr>
        <w:tabs>
          <w:tab w:val="left" w:pos="567"/>
        </w:tabs>
        <w:jc w:val="both"/>
      </w:pPr>
      <w:r w:rsidRPr="003E1A4D">
        <w:t xml:space="preserve">Kontrola dotyczyła </w:t>
      </w:r>
      <w:r w:rsidRPr="00E13662">
        <w:t>prawidłowości przeprowadzania części teoretycznej egzaminów państwowych na prawo jazdy</w:t>
      </w:r>
      <w:r w:rsidRPr="003E1A4D">
        <w:t xml:space="preserve"> i </w:t>
      </w:r>
      <w:r w:rsidR="00100724">
        <w:t>odbyła się</w:t>
      </w:r>
      <w:r w:rsidRPr="003E1A4D">
        <w:t xml:space="preserve"> </w:t>
      </w:r>
      <w:r w:rsidR="0098683D">
        <w:t>w dniach</w:t>
      </w:r>
      <w:r w:rsidR="00100724">
        <w:t>:</w:t>
      </w:r>
      <w:r w:rsidR="0098683D">
        <w:t xml:space="preserve"> </w:t>
      </w:r>
      <w:r w:rsidR="00E13662">
        <w:t>25</w:t>
      </w:r>
      <w:r w:rsidRPr="003E1A4D">
        <w:t xml:space="preserve"> </w:t>
      </w:r>
      <w:r w:rsidR="0098683D">
        <w:t xml:space="preserve">i 27 </w:t>
      </w:r>
      <w:r w:rsidR="00BE7076">
        <w:t>maja 2021</w:t>
      </w:r>
      <w:r w:rsidR="0098683D">
        <w:t xml:space="preserve"> r.</w:t>
      </w:r>
    </w:p>
    <w:p w:rsidR="00EB58D2" w:rsidRDefault="00EB58D2" w:rsidP="00EB58D2">
      <w:pPr>
        <w:tabs>
          <w:tab w:val="left" w:pos="567"/>
        </w:tabs>
        <w:jc w:val="both"/>
      </w:pPr>
    </w:p>
    <w:p w:rsidR="00EB58D2" w:rsidRPr="00E13662" w:rsidRDefault="00E13662" w:rsidP="00EB58D2">
      <w:pPr>
        <w:tabs>
          <w:tab w:val="left" w:pos="567"/>
        </w:tabs>
        <w:jc w:val="both"/>
      </w:pPr>
      <w:r>
        <w:rPr>
          <w:rStyle w:val="st"/>
        </w:rPr>
        <w:t>Zgodnie z upoważnieniami</w:t>
      </w:r>
      <w:r w:rsidR="00EB58D2" w:rsidRPr="00E93054">
        <w:rPr>
          <w:rStyle w:val="st"/>
        </w:rPr>
        <w:t xml:space="preserve"> nr TK-I</w:t>
      </w:r>
      <w:r w:rsidR="00EB58D2">
        <w:rPr>
          <w:rStyle w:val="st"/>
        </w:rPr>
        <w:t>I</w:t>
      </w:r>
      <w:r w:rsidR="00EB58D2" w:rsidRPr="00E93054">
        <w:rPr>
          <w:rStyle w:val="st"/>
        </w:rPr>
        <w:t>I</w:t>
      </w:r>
      <w:r>
        <w:rPr>
          <w:rStyle w:val="st"/>
        </w:rPr>
        <w:t>.087.6.2021</w:t>
      </w:r>
      <w:r w:rsidR="00EB58D2">
        <w:rPr>
          <w:rStyle w:val="st"/>
        </w:rPr>
        <w:t xml:space="preserve"> oraz </w:t>
      </w:r>
      <w:r>
        <w:rPr>
          <w:rStyle w:val="st"/>
        </w:rPr>
        <w:t>TK-III.087.7.2021 z dnia 19.05.2021</w:t>
      </w:r>
      <w:r w:rsidR="00EB58D2" w:rsidRPr="00E93054">
        <w:rPr>
          <w:rStyle w:val="st"/>
        </w:rPr>
        <w:t xml:space="preserve"> r., </w:t>
      </w:r>
      <w:r w:rsidR="00EB58D2" w:rsidRPr="00E13662">
        <w:rPr>
          <w:rStyle w:val="st"/>
        </w:rPr>
        <w:t>zakresem kontroli objęto badanie zgodności zasad przeprowadzania części teoretycznej egzamin</w:t>
      </w:r>
      <w:r w:rsidR="004658F3">
        <w:rPr>
          <w:rStyle w:val="st"/>
        </w:rPr>
        <w:t>ów państwowych</w:t>
      </w:r>
      <w:r w:rsidR="00EB58D2" w:rsidRPr="00E13662">
        <w:rPr>
          <w:rStyle w:val="st"/>
        </w:rPr>
        <w:t xml:space="preserve"> na prawo jazdy </w:t>
      </w:r>
      <w:r w:rsidR="00EB58D2" w:rsidRPr="00E13662">
        <w:t xml:space="preserve">z trybem określonym </w:t>
      </w:r>
      <w:r w:rsidR="0098683D">
        <w:t>w rozporządzeniu</w:t>
      </w:r>
      <w:r w:rsidR="00EB58D2" w:rsidRPr="00E13662">
        <w:t xml:space="preserve"> Ministra Infrastruktury z dnia 28 czerwca 2019 roku w sprawie egzaminowania osób ubiegających się o uprawnienia do kierowania pojazdami, szkolenia, egzaminowania i uzyskiwania uprawnień przez egzaminatorów oraz wzorów dokumentów stosowanych w tych sprawach. </w:t>
      </w:r>
      <w:r w:rsidR="0098683D">
        <w:t>(Dz</w:t>
      </w:r>
      <w:r w:rsidR="003949F1">
        <w:t xml:space="preserve">. </w:t>
      </w:r>
      <w:r w:rsidR="0098683D">
        <w:t>U. z </w:t>
      </w:r>
      <w:r w:rsidR="00EB58D2" w:rsidRPr="00E13662">
        <w:t>2019 r. poz. 1206).</w:t>
      </w:r>
    </w:p>
    <w:p w:rsidR="00EB58D2" w:rsidRDefault="004658F3" w:rsidP="00EB58D2">
      <w:pPr>
        <w:jc w:val="both"/>
      </w:pPr>
      <w:r>
        <w:t>K</w:t>
      </w:r>
      <w:r w:rsidR="00F609E9" w:rsidRPr="00E13662">
        <w:t xml:space="preserve">ontroli zostało poddane </w:t>
      </w:r>
      <w:r w:rsidR="00100724">
        <w:t>pięć</w:t>
      </w:r>
      <w:r w:rsidR="00F609E9" w:rsidRPr="00E13662">
        <w:t xml:space="preserve"> egzaminów teoretycznych</w:t>
      </w:r>
      <w:r w:rsidR="00F609E9">
        <w:t xml:space="preserve">, </w:t>
      </w:r>
      <w:r w:rsidR="00100724">
        <w:t>trzy</w:t>
      </w:r>
      <w:r>
        <w:t xml:space="preserve"> w Ośrodku</w:t>
      </w:r>
      <w:r w:rsidR="0098683D">
        <w:t xml:space="preserve"> </w:t>
      </w:r>
      <w:r w:rsidR="00100724">
        <w:t>przy ul. Domaszowskiej 141 B w Kielcach oraz dwa</w:t>
      </w:r>
      <w:r w:rsidR="0098683D">
        <w:t> w </w:t>
      </w:r>
      <w:r>
        <w:t xml:space="preserve">oddziale terenowym Ośrodka </w:t>
      </w:r>
      <w:r w:rsidR="00100724">
        <w:t xml:space="preserve">przy ul. Świętokrzyskiej 22 </w:t>
      </w:r>
      <w:r>
        <w:t xml:space="preserve">w </w:t>
      </w:r>
      <w:r w:rsidR="0098683D">
        <w:t xml:space="preserve">Ostrowcu Świętokrzyskim. </w:t>
      </w:r>
      <w:r w:rsidR="00EB58D2" w:rsidRPr="00E93054">
        <w:t xml:space="preserve">Szczegółowe ustalenia </w:t>
      </w:r>
      <w:r w:rsidR="00100724">
        <w:t>przedstawiono w </w:t>
      </w:r>
      <w:r w:rsidR="00EB58D2">
        <w:t>protokole</w:t>
      </w:r>
      <w:r w:rsidR="00EB58D2" w:rsidRPr="00E93054">
        <w:t xml:space="preserve"> kontroli Wojewódzkiego Ośrodka Ruchu Drogowego w Kielcach z </w:t>
      </w:r>
      <w:r w:rsidR="00EB58D2" w:rsidRPr="008C25ED">
        <w:t xml:space="preserve">dnia </w:t>
      </w:r>
      <w:r w:rsidR="0098683D">
        <w:lastRenderedPageBreak/>
        <w:t>02.06.2021</w:t>
      </w:r>
      <w:r w:rsidR="00EB58D2" w:rsidRPr="008C25ED">
        <w:t xml:space="preserve"> r.,</w:t>
      </w:r>
      <w:r w:rsidR="00EB58D2" w:rsidRPr="00227B4F">
        <w:rPr>
          <w:color w:val="FF0000"/>
        </w:rPr>
        <w:t xml:space="preserve"> </w:t>
      </w:r>
      <w:r w:rsidR="0098683D">
        <w:t>do którego Z-ca D</w:t>
      </w:r>
      <w:r w:rsidR="00EB58D2">
        <w:t>yrektor</w:t>
      </w:r>
      <w:r w:rsidR="0098683D">
        <w:t>a</w:t>
      </w:r>
      <w:r w:rsidR="00EB58D2">
        <w:t xml:space="preserve"> Wojewódzkiego Ośrodka Ruchu Drogowego nie wniósł</w:t>
      </w:r>
      <w:r w:rsidR="0098683D">
        <w:t>,</w:t>
      </w:r>
      <w:r w:rsidR="00EB58D2">
        <w:t xml:space="preserve"> w wyznaczonym 14-dniowym terminie</w:t>
      </w:r>
      <w:r w:rsidR="0098683D">
        <w:t>,</w:t>
      </w:r>
      <w:r w:rsidR="00EB58D2">
        <w:t xml:space="preserve"> </w:t>
      </w:r>
      <w:r w:rsidR="00F609E9">
        <w:t xml:space="preserve">żadnych </w:t>
      </w:r>
      <w:r w:rsidR="00EB58D2">
        <w:t xml:space="preserve">zastrzeżeń. </w:t>
      </w:r>
      <w:r w:rsidR="0098683D">
        <w:t>Przekazanie protokołu z</w:t>
      </w:r>
      <w:r w:rsidR="00100724">
        <w:t> </w:t>
      </w:r>
      <w:r w:rsidR="009D7D32">
        <w:t xml:space="preserve">kontroli do jednostki kontrolowanej nastąpiło </w:t>
      </w:r>
      <w:r w:rsidR="00EB58D2">
        <w:t xml:space="preserve">w </w:t>
      </w:r>
      <w:r w:rsidR="00EB58D2" w:rsidRPr="008C25ED">
        <w:t xml:space="preserve">dniu </w:t>
      </w:r>
      <w:r w:rsidR="0098683D">
        <w:t>02.06.2021</w:t>
      </w:r>
      <w:r w:rsidR="00EB58D2" w:rsidRPr="008C25ED">
        <w:t xml:space="preserve"> r.</w:t>
      </w:r>
      <w:r w:rsidR="00EB58D2">
        <w:t xml:space="preserve"> </w:t>
      </w:r>
    </w:p>
    <w:p w:rsidR="00EB58D2" w:rsidRDefault="00EB58D2" w:rsidP="00EB58D2">
      <w:pPr>
        <w:tabs>
          <w:tab w:val="left" w:pos="567"/>
        </w:tabs>
        <w:jc w:val="both"/>
      </w:pPr>
      <w:r w:rsidRPr="00C17C54">
        <w:t>Na podstawie czynności objętych kontrolą, wskazany</w:t>
      </w:r>
      <w:r w:rsidR="0098683D">
        <w:t>ch i opisanych w protokole</w:t>
      </w:r>
      <w:r w:rsidRPr="00C17C54">
        <w:t xml:space="preserve">, kontrolujący </w:t>
      </w:r>
      <w:r>
        <w:t xml:space="preserve">nie </w:t>
      </w:r>
      <w:r w:rsidRPr="00C17C54">
        <w:t xml:space="preserve">stwierdzili </w:t>
      </w:r>
      <w:r>
        <w:t xml:space="preserve">nieprawidłowości </w:t>
      </w:r>
      <w:r w:rsidRPr="00C17C54">
        <w:t xml:space="preserve">w zakresie zgodności zasad </w:t>
      </w:r>
      <w:r>
        <w:t xml:space="preserve">przeprowadzania części teoretycznej egzaminu państwowego na prawo jazdy, z trybem określonym </w:t>
      </w:r>
      <w:r w:rsidR="0098683D">
        <w:t>w w/w Rozporządzeniu.</w:t>
      </w:r>
    </w:p>
    <w:p w:rsidR="00EB58D2" w:rsidRDefault="00EB58D2" w:rsidP="00EB58D2">
      <w:pPr>
        <w:jc w:val="both"/>
      </w:pPr>
    </w:p>
    <w:p w:rsidR="00EB58D2" w:rsidRPr="008C3937" w:rsidRDefault="00EB58D2" w:rsidP="00EB58D2">
      <w:pPr>
        <w:jc w:val="both"/>
        <w:rPr>
          <w:b/>
        </w:rPr>
      </w:pPr>
      <w:r>
        <w:rPr>
          <w:b/>
        </w:rPr>
        <w:t xml:space="preserve">W związku z powyższym, odstępuje się od wydania zaleceń pokontrolnych. </w:t>
      </w:r>
    </w:p>
    <w:p w:rsidR="005B159F" w:rsidRDefault="005B159F" w:rsidP="005B159F">
      <w:pPr>
        <w:ind w:firstLine="4820"/>
        <w:jc w:val="center"/>
      </w:pPr>
    </w:p>
    <w:p w:rsidR="005B159F" w:rsidRDefault="005B159F" w:rsidP="005B159F">
      <w:pPr>
        <w:ind w:firstLine="4820"/>
        <w:jc w:val="center"/>
      </w:pPr>
    </w:p>
    <w:p w:rsidR="002C7673" w:rsidRPr="002C7673" w:rsidRDefault="002C7673" w:rsidP="002C7673">
      <w:pPr>
        <w:overflowPunct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="Calibri"/>
          <w:szCs w:val="20"/>
        </w:rPr>
      </w:pPr>
      <w:r w:rsidRPr="002C7673">
        <w:rPr>
          <w:rFonts w:eastAsia="Calibri"/>
          <w:szCs w:val="20"/>
        </w:rPr>
        <w:t>Marszałek Województwa</w:t>
      </w:r>
      <w:bookmarkStart w:id="0" w:name="_GoBack"/>
      <w:bookmarkEnd w:id="0"/>
    </w:p>
    <w:p w:rsidR="002C7673" w:rsidRPr="002C7673" w:rsidRDefault="002C7673" w:rsidP="002C7673">
      <w:pPr>
        <w:overflowPunct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="Calibri"/>
          <w:szCs w:val="20"/>
        </w:rPr>
      </w:pPr>
      <w:r w:rsidRPr="002C7673">
        <w:rPr>
          <w:rFonts w:eastAsia="Calibri"/>
          <w:szCs w:val="20"/>
        </w:rPr>
        <w:t>Świętokrzyskiego</w:t>
      </w:r>
    </w:p>
    <w:p w:rsidR="002C7673" w:rsidRPr="002C7673" w:rsidRDefault="002C7673" w:rsidP="002C7673">
      <w:pPr>
        <w:overflowPunct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="Calibri"/>
          <w:szCs w:val="20"/>
        </w:rPr>
      </w:pPr>
    </w:p>
    <w:p w:rsidR="002C7673" w:rsidRPr="002C7673" w:rsidRDefault="002C7673" w:rsidP="002C7673">
      <w:pPr>
        <w:overflowPunct w:val="0"/>
        <w:autoSpaceDE w:val="0"/>
        <w:autoSpaceDN w:val="0"/>
        <w:adjustRightInd w:val="0"/>
        <w:spacing w:line="240" w:lineRule="auto"/>
        <w:ind w:left="5670"/>
        <w:jc w:val="center"/>
        <w:rPr>
          <w:rFonts w:eastAsia="Calibri"/>
          <w:szCs w:val="20"/>
        </w:rPr>
      </w:pPr>
      <w:r w:rsidRPr="002C7673">
        <w:rPr>
          <w:rFonts w:eastAsia="Calibri"/>
          <w:szCs w:val="20"/>
        </w:rPr>
        <w:t>Andrzej Bętkowski</w:t>
      </w:r>
    </w:p>
    <w:p w:rsidR="009D4DBD" w:rsidRDefault="009D4DBD" w:rsidP="002C7673">
      <w:pPr>
        <w:spacing w:line="240" w:lineRule="auto"/>
        <w:ind w:firstLine="4820"/>
        <w:jc w:val="center"/>
      </w:pPr>
    </w:p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D3" w:rsidRDefault="00094DD3" w:rsidP="001D0CA1">
      <w:pPr>
        <w:spacing w:line="240" w:lineRule="auto"/>
      </w:pPr>
      <w:r>
        <w:separator/>
      </w:r>
    </w:p>
  </w:endnote>
  <w:endnote w:type="continuationSeparator" w:id="0">
    <w:p w:rsidR="00094DD3" w:rsidRDefault="00094DD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D3" w:rsidRDefault="00094DD3" w:rsidP="001D0CA1">
      <w:pPr>
        <w:spacing w:line="240" w:lineRule="auto"/>
      </w:pPr>
      <w:r>
        <w:separator/>
      </w:r>
    </w:p>
  </w:footnote>
  <w:footnote w:type="continuationSeparator" w:id="0">
    <w:p w:rsidR="00094DD3" w:rsidRDefault="00094DD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259A3"/>
    <w:rsid w:val="00046110"/>
    <w:rsid w:val="00086B46"/>
    <w:rsid w:val="000872D0"/>
    <w:rsid w:val="00091B5E"/>
    <w:rsid w:val="00094DD3"/>
    <w:rsid w:val="000C6F51"/>
    <w:rsid w:val="000D031E"/>
    <w:rsid w:val="000D7CA7"/>
    <w:rsid w:val="000F4A5C"/>
    <w:rsid w:val="00100724"/>
    <w:rsid w:val="00121649"/>
    <w:rsid w:val="00130101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85B8C"/>
    <w:rsid w:val="002A1B27"/>
    <w:rsid w:val="002B4426"/>
    <w:rsid w:val="002C7673"/>
    <w:rsid w:val="00311398"/>
    <w:rsid w:val="00350808"/>
    <w:rsid w:val="0036181F"/>
    <w:rsid w:val="00375179"/>
    <w:rsid w:val="00385633"/>
    <w:rsid w:val="003949F1"/>
    <w:rsid w:val="003A4FC0"/>
    <w:rsid w:val="003B32BA"/>
    <w:rsid w:val="003E1BB7"/>
    <w:rsid w:val="0040136B"/>
    <w:rsid w:val="004658F3"/>
    <w:rsid w:val="004732C3"/>
    <w:rsid w:val="004C5CFD"/>
    <w:rsid w:val="00504944"/>
    <w:rsid w:val="00506507"/>
    <w:rsid w:val="005376F4"/>
    <w:rsid w:val="00542761"/>
    <w:rsid w:val="005475A0"/>
    <w:rsid w:val="005B159F"/>
    <w:rsid w:val="005D6690"/>
    <w:rsid w:val="00625E9E"/>
    <w:rsid w:val="006646C6"/>
    <w:rsid w:val="0069603A"/>
    <w:rsid w:val="006A19E1"/>
    <w:rsid w:val="006A73C8"/>
    <w:rsid w:val="006B61B4"/>
    <w:rsid w:val="006C75FC"/>
    <w:rsid w:val="006D2ADF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D647D"/>
    <w:rsid w:val="008E35BD"/>
    <w:rsid w:val="009429B6"/>
    <w:rsid w:val="009606F5"/>
    <w:rsid w:val="0098683D"/>
    <w:rsid w:val="009C356F"/>
    <w:rsid w:val="009C4950"/>
    <w:rsid w:val="009D4DBD"/>
    <w:rsid w:val="009D7D32"/>
    <w:rsid w:val="00A045F0"/>
    <w:rsid w:val="00A33CE7"/>
    <w:rsid w:val="00A37D23"/>
    <w:rsid w:val="00A466E8"/>
    <w:rsid w:val="00A95134"/>
    <w:rsid w:val="00AA4E40"/>
    <w:rsid w:val="00AB2759"/>
    <w:rsid w:val="00AB4152"/>
    <w:rsid w:val="00AC5CE6"/>
    <w:rsid w:val="00AC7A3A"/>
    <w:rsid w:val="00AD3554"/>
    <w:rsid w:val="00AF7163"/>
    <w:rsid w:val="00B32056"/>
    <w:rsid w:val="00B44079"/>
    <w:rsid w:val="00B47CFF"/>
    <w:rsid w:val="00B74111"/>
    <w:rsid w:val="00B75853"/>
    <w:rsid w:val="00B816DC"/>
    <w:rsid w:val="00B82F2E"/>
    <w:rsid w:val="00BC093F"/>
    <w:rsid w:val="00BE3B5B"/>
    <w:rsid w:val="00BE7076"/>
    <w:rsid w:val="00C06EEC"/>
    <w:rsid w:val="00C46D30"/>
    <w:rsid w:val="00C56BFF"/>
    <w:rsid w:val="00C62D14"/>
    <w:rsid w:val="00C63BF0"/>
    <w:rsid w:val="00CB6CE3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13662"/>
    <w:rsid w:val="00E21532"/>
    <w:rsid w:val="00E61334"/>
    <w:rsid w:val="00E777B5"/>
    <w:rsid w:val="00E94511"/>
    <w:rsid w:val="00EB58D2"/>
    <w:rsid w:val="00F31803"/>
    <w:rsid w:val="00F609E9"/>
    <w:rsid w:val="00F628EC"/>
    <w:rsid w:val="00F73274"/>
    <w:rsid w:val="00F77F3C"/>
    <w:rsid w:val="00F8113E"/>
    <w:rsid w:val="00F93A3B"/>
    <w:rsid w:val="00F9639D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customStyle="1" w:styleId="Akapitzlist1">
    <w:name w:val="Akapit z listą1"/>
    <w:basedOn w:val="Normalny"/>
    <w:rsid w:val="00EB58D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GB"/>
    </w:rPr>
  </w:style>
  <w:style w:type="character" w:customStyle="1" w:styleId="st">
    <w:name w:val="st"/>
    <w:basedOn w:val="Domylnaczcionkaakapitu"/>
    <w:rsid w:val="00EB58D2"/>
  </w:style>
  <w:style w:type="paragraph" w:styleId="Tekstdymka">
    <w:name w:val="Balloon Text"/>
    <w:basedOn w:val="Normalny"/>
    <w:link w:val="TekstdymkaZnak"/>
    <w:uiPriority w:val="99"/>
    <w:semiHidden/>
    <w:unhideWhenUsed/>
    <w:rsid w:val="00BE7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0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159F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customStyle="1" w:styleId="Akapitzlist1">
    <w:name w:val="Akapit z listą1"/>
    <w:basedOn w:val="Normalny"/>
    <w:rsid w:val="00EB58D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GB"/>
    </w:rPr>
  </w:style>
  <w:style w:type="character" w:customStyle="1" w:styleId="st">
    <w:name w:val="st"/>
    <w:basedOn w:val="Domylnaczcionkaakapitu"/>
    <w:rsid w:val="00EB58D2"/>
  </w:style>
  <w:style w:type="paragraph" w:styleId="Tekstdymka">
    <w:name w:val="Balloon Text"/>
    <w:basedOn w:val="Normalny"/>
    <w:link w:val="TekstdymkaZnak"/>
    <w:uiPriority w:val="99"/>
    <w:semiHidden/>
    <w:unhideWhenUsed/>
    <w:rsid w:val="00BE7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0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159F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EC79-4FA8-4799-BACD-568808C3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Piwowarczyk, Katarzyna</cp:lastModifiedBy>
  <cp:revision>3</cp:revision>
  <cp:lastPrinted>2019-11-06T12:29:00Z</cp:lastPrinted>
  <dcterms:created xsi:type="dcterms:W3CDTF">2021-06-21T09:32:00Z</dcterms:created>
  <dcterms:modified xsi:type="dcterms:W3CDTF">2021-06-21T11:28:00Z</dcterms:modified>
</cp:coreProperties>
</file>