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8313" w14:textId="77777777" w:rsidR="00F77F3C" w:rsidRPr="00DB4ED5" w:rsidRDefault="003D3A1F" w:rsidP="00A34E14">
      <w:pPr>
        <w:tabs>
          <w:tab w:val="right" w:pos="9070"/>
        </w:tabs>
        <w:spacing w:line="720" w:lineRule="auto"/>
        <w:ind w:left="5026"/>
        <w:rPr>
          <w:lang w:eastAsia="pl-PL"/>
        </w:rPr>
      </w:pPr>
      <w:r w:rsidRPr="00DB4ED5">
        <w:rPr>
          <w:noProof/>
          <w:lang w:eastAsia="pl-PL"/>
        </w:rPr>
        <w:drawing>
          <wp:inline distT="0" distB="0" distL="0" distR="0" wp14:anchorId="07CBEC39" wp14:editId="3531EA26">
            <wp:extent cx="1859280" cy="541020"/>
            <wp:effectExtent l="0" t="0" r="0" b="0"/>
            <wp:docPr id="3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rszałek Województwa Świętokrzyskiego&#10;telefon 41 342 15 49&#10;fax 41 344 52 65&#10;kancelaria@sejmik.kielce.pl&#10;aleja IX Wieków Kielc 3, 25-516 Kiel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6B76" w14:textId="53AF4600" w:rsidR="00E94511" w:rsidRPr="00DB4ED5" w:rsidRDefault="00731F66" w:rsidP="00A34E14">
      <w:pPr>
        <w:tabs>
          <w:tab w:val="right" w:pos="9070"/>
        </w:tabs>
        <w:rPr>
          <w:lang w:eastAsia="pl-PL"/>
        </w:rPr>
      </w:pPr>
      <w:r w:rsidRPr="00DB4ED5">
        <w:rPr>
          <w:lang w:eastAsia="pl-PL"/>
        </w:rPr>
        <w:tab/>
      </w:r>
      <w:r w:rsidR="00330309" w:rsidRPr="00DB4ED5">
        <w:rPr>
          <w:lang w:eastAsia="pl-PL"/>
        </w:rPr>
        <w:t xml:space="preserve">Kielce, </w:t>
      </w:r>
      <w:r w:rsidR="00A90AAC" w:rsidRPr="00DB4ED5">
        <w:rPr>
          <w:lang w:eastAsia="pl-PL"/>
        </w:rPr>
        <w:t>1</w:t>
      </w:r>
      <w:r w:rsidR="00B24B98" w:rsidRPr="00DB4ED5">
        <w:rPr>
          <w:lang w:eastAsia="pl-PL"/>
        </w:rPr>
        <w:t>8</w:t>
      </w:r>
      <w:r w:rsidR="00D102D4" w:rsidRPr="00DB4ED5">
        <w:rPr>
          <w:lang w:eastAsia="pl-PL"/>
        </w:rPr>
        <w:t xml:space="preserve"> lut</w:t>
      </w:r>
      <w:r w:rsidR="00A90AAC" w:rsidRPr="00DB4ED5">
        <w:rPr>
          <w:lang w:eastAsia="pl-PL"/>
        </w:rPr>
        <w:t>ego</w:t>
      </w:r>
      <w:r w:rsidR="00330309" w:rsidRPr="00DB4ED5">
        <w:rPr>
          <w:lang w:eastAsia="pl-PL"/>
        </w:rPr>
        <w:t xml:space="preserve"> 202</w:t>
      </w:r>
      <w:r w:rsidR="00D102D4" w:rsidRPr="00DB4ED5">
        <w:rPr>
          <w:lang w:eastAsia="pl-PL"/>
        </w:rPr>
        <w:t>1</w:t>
      </w:r>
      <w:r w:rsidR="00F414A8" w:rsidRPr="00DB4ED5">
        <w:rPr>
          <w:lang w:eastAsia="pl-PL"/>
        </w:rPr>
        <w:t xml:space="preserve"> r.</w:t>
      </w:r>
    </w:p>
    <w:p w14:paraId="629D9474" w14:textId="137F72BF" w:rsidR="000342DE" w:rsidRDefault="000342DE" w:rsidP="000342DE">
      <w:pPr>
        <w:tabs>
          <w:tab w:val="right" w:pos="9070"/>
        </w:tabs>
        <w:rPr>
          <w:lang w:eastAsia="pl-PL"/>
        </w:rPr>
      </w:pPr>
      <w:r>
        <w:rPr>
          <w:lang w:eastAsia="pl-PL"/>
        </w:rPr>
        <w:t>GM-III.0003.5.1.2020</w:t>
      </w:r>
    </w:p>
    <w:p w14:paraId="525517E2" w14:textId="77777777" w:rsidR="000342DE" w:rsidRDefault="000342DE" w:rsidP="000342DE">
      <w:pPr>
        <w:tabs>
          <w:tab w:val="right" w:pos="9070"/>
        </w:tabs>
        <w:rPr>
          <w:lang w:eastAsia="pl-PL"/>
        </w:rPr>
      </w:pPr>
    </w:p>
    <w:p w14:paraId="2582089A" w14:textId="77777777" w:rsidR="000342DE" w:rsidRDefault="000342DE" w:rsidP="000342DE">
      <w:pPr>
        <w:tabs>
          <w:tab w:val="right" w:pos="9070"/>
        </w:tabs>
      </w:pPr>
    </w:p>
    <w:p w14:paraId="0890CB13" w14:textId="77777777" w:rsidR="000342DE" w:rsidRDefault="000342DE" w:rsidP="000342DE">
      <w:pPr>
        <w:rPr>
          <w:b/>
        </w:rPr>
      </w:pPr>
      <w:r>
        <w:rPr>
          <w:b/>
        </w:rPr>
        <w:t>Pan</w:t>
      </w:r>
    </w:p>
    <w:p w14:paraId="35CB4430" w14:textId="77777777" w:rsidR="000342DE" w:rsidRDefault="000342DE" w:rsidP="000342DE">
      <w:r>
        <w:rPr>
          <w:b/>
        </w:rPr>
        <w:t>Marek Strzała</w:t>
      </w:r>
    </w:p>
    <w:p w14:paraId="5203A653" w14:textId="77777777" w:rsidR="000342DE" w:rsidRDefault="000342DE" w:rsidP="000342DE">
      <w:pPr>
        <w:rPr>
          <w:b/>
          <w:bCs/>
        </w:rPr>
      </w:pPr>
      <w:r>
        <w:rPr>
          <w:b/>
          <w:bCs/>
        </w:rPr>
        <w:t xml:space="preserve">Radny Województwa Świętokrzyskiego </w:t>
      </w:r>
    </w:p>
    <w:p w14:paraId="7110A387" w14:textId="77777777" w:rsidR="000342DE" w:rsidRDefault="000342DE" w:rsidP="000342DE">
      <w:pPr>
        <w:jc w:val="both"/>
      </w:pPr>
    </w:p>
    <w:p w14:paraId="371A9D26" w14:textId="3ED53C1C" w:rsidR="00A90AAC" w:rsidRPr="00DB4ED5" w:rsidRDefault="000342DE" w:rsidP="00A90AAC">
      <w:pPr>
        <w:spacing w:before="120"/>
        <w:jc w:val="both"/>
      </w:pPr>
      <w:r>
        <w:rPr>
          <w:b/>
          <w:bCs/>
        </w:rPr>
        <w:t>Dotyczy:</w:t>
      </w:r>
      <w:r>
        <w:t xml:space="preserve"> odpowiedź na zapytanie złożone elektronicznie w dn. 08.02.2021 r.   </w:t>
      </w:r>
    </w:p>
    <w:p w14:paraId="22857A2F" w14:textId="130B9B51" w:rsidR="00374034" w:rsidRPr="00DB4ED5" w:rsidRDefault="00374034" w:rsidP="00A90AAC">
      <w:pPr>
        <w:spacing w:before="120" w:line="276" w:lineRule="auto"/>
        <w:jc w:val="both"/>
        <w:rPr>
          <w:i/>
          <w:iCs/>
        </w:rPr>
      </w:pPr>
    </w:p>
    <w:p w14:paraId="75AD2501" w14:textId="5745819A" w:rsidR="006D1CA5" w:rsidRPr="00DB4ED5" w:rsidRDefault="003D3A1F" w:rsidP="00A34E14">
      <w:pPr>
        <w:jc w:val="both"/>
        <w:rPr>
          <w:i/>
          <w:iCs/>
        </w:rPr>
      </w:pPr>
      <w:r w:rsidRPr="00DB4ED5">
        <w:rPr>
          <w:i/>
          <w:iCs/>
        </w:rPr>
        <w:t>Szanown</w:t>
      </w:r>
      <w:r w:rsidR="00D102D4" w:rsidRPr="00DB4ED5">
        <w:rPr>
          <w:i/>
          <w:iCs/>
        </w:rPr>
        <w:t>y</w:t>
      </w:r>
      <w:r w:rsidRPr="00DB4ED5">
        <w:rPr>
          <w:i/>
          <w:iCs/>
        </w:rPr>
        <w:t xml:space="preserve"> Pan</w:t>
      </w:r>
      <w:r w:rsidR="00C05546" w:rsidRPr="00DB4ED5">
        <w:rPr>
          <w:i/>
          <w:iCs/>
        </w:rPr>
        <w:t>i</w:t>
      </w:r>
      <w:r w:rsidR="00D102D4" w:rsidRPr="00DB4ED5">
        <w:rPr>
          <w:i/>
          <w:iCs/>
        </w:rPr>
        <w:t>e</w:t>
      </w:r>
      <w:r w:rsidRPr="00DB4ED5">
        <w:rPr>
          <w:i/>
          <w:iCs/>
        </w:rPr>
        <w:t xml:space="preserve"> Radn</w:t>
      </w:r>
      <w:r w:rsidR="00D102D4" w:rsidRPr="00DB4ED5">
        <w:rPr>
          <w:i/>
          <w:iCs/>
        </w:rPr>
        <w:t>y</w:t>
      </w:r>
      <w:r w:rsidRPr="00DB4ED5">
        <w:rPr>
          <w:i/>
          <w:iCs/>
        </w:rPr>
        <w:t xml:space="preserve">, </w:t>
      </w:r>
    </w:p>
    <w:p w14:paraId="0EBE0363" w14:textId="3EFFF745" w:rsidR="00BA1324" w:rsidRPr="00BA1324" w:rsidRDefault="00BA1324" w:rsidP="00BA1324">
      <w:pPr>
        <w:ind w:right="-2"/>
        <w:jc w:val="both"/>
        <w:rPr>
          <w:rFonts w:eastAsia="Calibri"/>
        </w:rPr>
      </w:pPr>
      <w:r>
        <w:rPr>
          <w:rFonts w:eastAsia="Calibri"/>
        </w:rPr>
        <w:t>o</w:t>
      </w:r>
      <w:r w:rsidRPr="00BA1324">
        <w:rPr>
          <w:rFonts w:eastAsia="Calibri"/>
        </w:rPr>
        <w:t>dpowi</w:t>
      </w:r>
      <w:r>
        <w:rPr>
          <w:rFonts w:eastAsia="Calibri"/>
        </w:rPr>
        <w:t>a</w:t>
      </w:r>
      <w:r w:rsidRPr="00BA1324">
        <w:rPr>
          <w:rFonts w:eastAsia="Calibri"/>
        </w:rPr>
        <w:t>d</w:t>
      </w:r>
      <w:r>
        <w:rPr>
          <w:rFonts w:eastAsia="Calibri"/>
        </w:rPr>
        <w:t>ając</w:t>
      </w:r>
      <w:r w:rsidRPr="00BA1324">
        <w:rPr>
          <w:rFonts w:eastAsia="Calibri"/>
        </w:rPr>
        <w:t xml:space="preserve"> na Pana zapytanie dotyczące współpracy z </w:t>
      </w:r>
      <w:r w:rsidR="00C414BF">
        <w:rPr>
          <w:rFonts w:eastAsia="Calibri"/>
        </w:rPr>
        <w:t>S</w:t>
      </w:r>
      <w:r w:rsidRPr="00BA1324">
        <w:rPr>
          <w:rFonts w:eastAsia="Calibri"/>
        </w:rPr>
        <w:t xml:space="preserve">amorządem Województwa Podkarpackiego w zakresie zabezpieczeń posiarkowych, uprzejmie wyjaśniam co następuje. </w:t>
      </w:r>
    </w:p>
    <w:p w14:paraId="2A949727" w14:textId="3D07FECA" w:rsidR="00BA1324" w:rsidRPr="00BA1324" w:rsidRDefault="00BA1324" w:rsidP="00B35483">
      <w:pPr>
        <w:spacing w:before="120"/>
        <w:jc w:val="both"/>
        <w:rPr>
          <w:rFonts w:eastAsia="Calibri"/>
          <w:szCs w:val="22"/>
        </w:rPr>
      </w:pPr>
      <w:r w:rsidRPr="00BA1324">
        <w:rPr>
          <w:rFonts w:eastAsia="Calibri"/>
        </w:rPr>
        <w:t xml:space="preserve">Zakładam, że wskazany w Pana zapytaniu temat „zabezpieczeń posiarkowych” na terenie województwa świętokrzyskiego dotyczy terenów po działalności kopalni siarki w Piasecznie. </w:t>
      </w:r>
      <w:r w:rsidRPr="00BA1324">
        <w:rPr>
          <w:rFonts w:eastAsia="Calibri"/>
          <w:szCs w:val="22"/>
        </w:rPr>
        <w:t>Rekultywacja tych terenów jest bardzo złożonym zagadnieniem. Jej skomplikowany charakter znajduje uzasadnienie w aspektach prawnych, własnościowych, finansowych</w:t>
      </w:r>
      <w:r w:rsidR="00B35483">
        <w:rPr>
          <w:rFonts w:eastAsia="Calibri"/>
          <w:szCs w:val="22"/>
        </w:rPr>
        <w:t xml:space="preserve"> </w:t>
      </w:r>
      <w:r w:rsidRPr="00BA1324">
        <w:rPr>
          <w:rFonts w:eastAsia="Calibri"/>
          <w:szCs w:val="22"/>
        </w:rPr>
        <w:t xml:space="preserve">i środowiskowych, stąd też proces rekultywacji trwa już bardzo długo. Oczekiwany efekt końcowy, polegający m.in. na rekultywacji wyrobiska „Piaseczno”, ale także na zabezpieczeniu terenów w sąsiedztwie wyrobiska przed niekorzystnymi zmianami stosunków wodnych, nie został dotychczas osiągnięty. </w:t>
      </w:r>
    </w:p>
    <w:p w14:paraId="217770C3" w14:textId="4F4BA3AD" w:rsidR="00BA1324" w:rsidRPr="00BA1324" w:rsidRDefault="00B35483" w:rsidP="00B35483">
      <w:pPr>
        <w:ind w:right="-2"/>
        <w:jc w:val="both"/>
        <w:rPr>
          <w:rFonts w:eastAsia="Calibri"/>
          <w:szCs w:val="22"/>
        </w:rPr>
      </w:pPr>
      <w:r>
        <w:rPr>
          <w:rFonts w:eastAsia="Calibri"/>
        </w:rPr>
        <w:t>R</w:t>
      </w:r>
      <w:r w:rsidR="00BA1324" w:rsidRPr="00BA1324">
        <w:rPr>
          <w:rFonts w:eastAsia="Calibri"/>
        </w:rPr>
        <w:t xml:space="preserve">ekultywację wyrobiska prowadzi Kopalnia Siarki „Machów” S.A. w likwidacji z siedzibą </w:t>
      </w:r>
      <w:r w:rsidR="00972505">
        <w:rPr>
          <w:rFonts w:eastAsia="Calibri"/>
        </w:rPr>
        <w:br/>
      </w:r>
      <w:r w:rsidR="00BA1324" w:rsidRPr="00BA1324">
        <w:rPr>
          <w:rFonts w:eastAsia="Calibri"/>
        </w:rPr>
        <w:t xml:space="preserve">w Tarnobrzegu, która uznaje, że rekultywacja wyrobiska została wykonana, a prowadzone jest tylko jego odwadnianie dla utrzymania lustra wody w wyrobisku na rzędnych 138 - 139 m n.p.m., co eliminuje powstawanie rozlewisk i podtopień na terenach w sąsiedztwie wyrobiska. Starosta Sandomierski odmawia zaś uznania rekultywacji za zakończoną, gdyż będzie to możliwe dopiero po napełnieniu wyrobiska wodą do rzędnej ca 146 m n.p.m., co z kolei może nastąpić dopiero po wykonaniu systemu drenażowo - melioracyjnego na terenach w sąsiedztwie wyrobiska. </w:t>
      </w:r>
      <w:r w:rsidR="00BA1324" w:rsidRPr="00BA1324">
        <w:rPr>
          <w:rFonts w:eastAsia="Calibri"/>
          <w:szCs w:val="22"/>
        </w:rPr>
        <w:t xml:space="preserve">Szczegółowa informacja w przedmiotowym zakresie przekazana została na posiedzenie Komisji Rolnictwa i Ochrony Środowiska w sierpniu 2020 r. Co istotne, w związku z wejściem w życie z dniem 31 grudnia 2020 r. </w:t>
      </w:r>
      <w:r w:rsidR="00BA1324" w:rsidRPr="00BA1324">
        <w:rPr>
          <w:rFonts w:eastAsia="Calibri"/>
          <w:i/>
          <w:szCs w:val="22"/>
        </w:rPr>
        <w:t xml:space="preserve">ustawy z dnia 27 listopada 2020 r. o zmianie </w:t>
      </w:r>
      <w:r w:rsidR="00BA1324" w:rsidRPr="00BA1324">
        <w:rPr>
          <w:rFonts w:eastAsia="Calibri"/>
          <w:i/>
          <w:szCs w:val="22"/>
        </w:rPr>
        <w:lastRenderedPageBreak/>
        <w:t>ustawy o dotacji przeznaczonej dla niektórych podmiotów (Dz.U.</w:t>
      </w:r>
      <w:r w:rsidR="00E513BA">
        <w:rPr>
          <w:rFonts w:eastAsia="Calibri"/>
          <w:i/>
          <w:szCs w:val="22"/>
        </w:rPr>
        <w:t xml:space="preserve"> </w:t>
      </w:r>
      <w:r w:rsidR="00BA1324" w:rsidRPr="00BA1324">
        <w:rPr>
          <w:rFonts w:eastAsia="Calibri"/>
          <w:i/>
          <w:szCs w:val="22"/>
        </w:rPr>
        <w:t>2020 r. poz. 2398</w:t>
      </w:r>
      <w:r w:rsidR="00E513BA">
        <w:rPr>
          <w:rFonts w:eastAsia="Calibri"/>
          <w:i/>
          <w:szCs w:val="22"/>
        </w:rPr>
        <w:t>)</w:t>
      </w:r>
      <w:r w:rsidR="00BA1324" w:rsidRPr="00BA1324">
        <w:rPr>
          <w:rFonts w:eastAsia="Calibri"/>
          <w:szCs w:val="22"/>
        </w:rPr>
        <w:t xml:space="preserve">, zapewnione zostały środki finansowe na odwadnianie wyrobiska w latach 2021 – 2027. </w:t>
      </w:r>
    </w:p>
    <w:p w14:paraId="7E2DA827" w14:textId="77777777" w:rsidR="00BA1324" w:rsidRPr="00BA1324" w:rsidRDefault="00BA1324" w:rsidP="00972505">
      <w:pPr>
        <w:spacing w:before="120"/>
        <w:jc w:val="both"/>
        <w:rPr>
          <w:rFonts w:eastAsia="Calibri"/>
        </w:rPr>
      </w:pPr>
      <w:r w:rsidRPr="00BA1324">
        <w:rPr>
          <w:rFonts w:eastAsia="Calibri"/>
        </w:rPr>
        <w:t xml:space="preserve">W zakresie zabezpieczenia i rekultywacji terenów po eksploatacji siarki lub odwadniania wyrobiska „Piaseczno” Województwo Świętokrzyskie nie pełni żadnych funkcji właścicielskich, nadzorczych czy administracyjnych. Decyzję w sprawie rekultywacji terenów po eksploatacji siarki w rejonie Piaseczna wydał Starosta Sandomierski, a wszelkie prace w tym rejonie wykonywane są przez Kopalnię Siarki „Machów” S.A. w likwidacji z siedzibą w Tarnobrzegu, na podstawie programów zatwierdzanych przez właściwe ministerstwa. Środki finansowe na ten cel ponoszone są natomiast przez Skarb Państwa. </w:t>
      </w:r>
    </w:p>
    <w:p w14:paraId="3898CCAA" w14:textId="3666BC3D" w:rsidR="00BA1324" w:rsidRPr="00BA1324" w:rsidRDefault="00972505" w:rsidP="00972505">
      <w:pPr>
        <w:spacing w:before="120"/>
        <w:jc w:val="both"/>
        <w:rPr>
          <w:rFonts w:eastAsia="Calibri"/>
        </w:rPr>
      </w:pPr>
      <w:r>
        <w:rPr>
          <w:rFonts w:eastAsia="Calibri"/>
        </w:rPr>
        <w:t>Z</w:t>
      </w:r>
      <w:r w:rsidR="00BA1324" w:rsidRPr="00BA1324">
        <w:rPr>
          <w:rFonts w:eastAsia="Calibri"/>
        </w:rPr>
        <w:t xml:space="preserve">e względu na sygnalizowane obawy odnośnie zabezpieczenia środków finansowych na prace w rejonie Piaseczna i potencjalne zagrożenia podtopieniami dla terenów zabudowanych oraz skutki społeczne z tym związane, kilkakrotnie podejmowałem działania lobbujące na rzecz zabezpieczenia niezbędnych środków na realizację wymaganych prac. Na tę okoliczność podjąłem doraźną współpracę z Samorządem Województwa Podkarpackiego i wspólnie </w:t>
      </w:r>
      <w:r>
        <w:rPr>
          <w:rFonts w:eastAsia="Calibri"/>
        </w:rPr>
        <w:br/>
      </w:r>
      <w:r w:rsidR="00BA1324" w:rsidRPr="00BA1324">
        <w:rPr>
          <w:rFonts w:eastAsia="Calibri"/>
        </w:rPr>
        <w:t xml:space="preserve">z Marszałkiem Województwa Podkarpackiego wystąpiłem pod koniec 2019 r. do ówczesnego Ministra Energii o interwencję w tej sprawie. Od tego czasu współpraca nie była kontynuowana, gdyż nie wystąpiła taka potrzeba. Nie generowała ona również wydatków, poza administracyjnymi. </w:t>
      </w:r>
    </w:p>
    <w:p w14:paraId="3F8941B5" w14:textId="06F2B59A" w:rsidR="00374B6C" w:rsidRPr="00DB4ED5" w:rsidRDefault="00BA1324" w:rsidP="005B3A1F">
      <w:pPr>
        <w:spacing w:before="120"/>
        <w:jc w:val="both"/>
        <w:rPr>
          <w:rFonts w:eastAsia="Calibri"/>
        </w:rPr>
      </w:pPr>
      <w:r w:rsidRPr="00BA1324">
        <w:rPr>
          <w:rFonts w:eastAsia="Calibri"/>
        </w:rPr>
        <w:t xml:space="preserve">Niezależnie od powyższego, w styczniu 2021 r. podjąłem także rozmowy z samorządem </w:t>
      </w:r>
      <w:r w:rsidR="00972505">
        <w:rPr>
          <w:rFonts w:eastAsia="Calibri"/>
        </w:rPr>
        <w:br/>
      </w:r>
      <w:r w:rsidRPr="00BA1324">
        <w:rPr>
          <w:rFonts w:eastAsia="Calibri"/>
        </w:rPr>
        <w:t xml:space="preserve">z terenu województwa podkarpackiego, tj. Prezydentem Miasta Tarnobrzega, które dotyczyły realizacji dalszych prac w rejonie wyrobiska „Piaseczno”. Powyższe działania wynikają z faktu, iż pierwotnie rekultywacja wyrobiska posiarkowego „Piaseczno” (teren woj. świętokrzyskiego) była prowadzona w skojarzeniu z rekultywacją wyrobiska „Machów” (teren woj. podkarpackiego). Ponadto, rekultywację wyrobiska „Piaseczno” prowadzi Kopalnia Siarki „Machów” S.A. w likwidacji w Tarnobrzegu, której właścicielem po komunalizacji w 2012 r. jest Gmina Tarnobrzeg. </w:t>
      </w:r>
    </w:p>
    <w:p w14:paraId="18C1FD88" w14:textId="77777777" w:rsidR="00974D65" w:rsidRPr="00DB4ED5" w:rsidRDefault="00974D65" w:rsidP="00A34E14">
      <w:pPr>
        <w:ind w:firstLine="284"/>
      </w:pPr>
    </w:p>
    <w:p w14:paraId="6527FF3B" w14:textId="77777777" w:rsidR="00F36D44" w:rsidRPr="00DB4ED5" w:rsidRDefault="00F36D44" w:rsidP="001E68D3">
      <w:pPr>
        <w:ind w:firstLine="284"/>
      </w:pPr>
      <w:r w:rsidRPr="00DB4ED5">
        <w:t>Z poważaniem</w:t>
      </w:r>
    </w:p>
    <w:p w14:paraId="4A775672" w14:textId="77777777" w:rsidR="00F36D44" w:rsidRPr="00DB4ED5" w:rsidRDefault="00F36D44" w:rsidP="00A34E14">
      <w:pPr>
        <w:spacing w:line="276" w:lineRule="auto"/>
        <w:ind w:firstLine="284"/>
      </w:pPr>
      <w:r w:rsidRPr="00DB4ED5">
        <w:t>Andrzej Bętkowski</w:t>
      </w:r>
    </w:p>
    <w:p w14:paraId="46E819BB" w14:textId="672B9942" w:rsidR="006D1CA5" w:rsidRPr="00DB4ED5" w:rsidRDefault="00F36D44" w:rsidP="009D34A8">
      <w:pPr>
        <w:spacing w:before="120" w:line="276" w:lineRule="auto"/>
        <w:ind w:firstLine="284"/>
      </w:pPr>
      <w:r w:rsidRPr="00DB4ED5">
        <w:t>Marszałek Województwa Świętokrzyskiego</w:t>
      </w:r>
    </w:p>
    <w:p w14:paraId="0EA36447" w14:textId="44801E56" w:rsidR="003D30A4" w:rsidRPr="003D30A4" w:rsidRDefault="003D30A4" w:rsidP="009D34A8">
      <w:pPr>
        <w:spacing w:before="120" w:line="276" w:lineRule="auto"/>
        <w:ind w:firstLine="284"/>
        <w:rPr>
          <w:sz w:val="22"/>
          <w:szCs w:val="22"/>
        </w:rPr>
      </w:pPr>
      <w:r w:rsidRPr="003D30A4">
        <w:rPr>
          <w:sz w:val="22"/>
          <w:szCs w:val="22"/>
        </w:rPr>
        <w:t>/podpisano elektronicznie/</w:t>
      </w:r>
    </w:p>
    <w:p w14:paraId="33C781D1" w14:textId="77777777" w:rsidR="00C74260" w:rsidRDefault="00C74260" w:rsidP="00724152"/>
    <w:sectPr w:rsidR="00C74260" w:rsidSect="00791C99">
      <w:headerReference w:type="default" r:id="rId9"/>
      <w:footerReference w:type="default" r:id="rId10"/>
      <w:footerReference w:type="first" r:id="rId11"/>
      <w:pgSz w:w="11906" w:h="16838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820D4" w14:textId="77777777" w:rsidR="00185DE6" w:rsidRDefault="00185DE6" w:rsidP="001D0CA1">
      <w:pPr>
        <w:spacing w:line="240" w:lineRule="auto"/>
      </w:pPr>
      <w:r>
        <w:separator/>
      </w:r>
    </w:p>
  </w:endnote>
  <w:endnote w:type="continuationSeparator" w:id="0">
    <w:p w14:paraId="5EBAE9E5" w14:textId="77777777" w:rsidR="00185DE6" w:rsidRDefault="00185DE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898084"/>
      <w:docPartObj>
        <w:docPartGallery w:val="Page Numbers (Bottom of Page)"/>
        <w:docPartUnique/>
      </w:docPartObj>
    </w:sdtPr>
    <w:sdtEndPr/>
    <w:sdtContent>
      <w:p w14:paraId="568B878B" w14:textId="77777777" w:rsidR="003D3A1F" w:rsidRDefault="003D3A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14">
          <w:rPr>
            <w:noProof/>
          </w:rPr>
          <w:t>4</w:t>
        </w:r>
        <w:r>
          <w:fldChar w:fldCharType="end"/>
        </w:r>
      </w:p>
    </w:sdtContent>
  </w:sdt>
  <w:p w14:paraId="41DBCF11" w14:textId="77777777" w:rsidR="003D3A1F" w:rsidRDefault="003D3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B83B1" w14:textId="7710ADAC" w:rsidR="003D3A1F" w:rsidRDefault="00F73DD1" w:rsidP="00AD4129">
    <w:pPr>
      <w:pStyle w:val="Stopka"/>
      <w:jc w:val="right"/>
    </w:pPr>
    <w:r>
      <w:rPr>
        <w:noProof/>
        <w:lang w:eastAsia="pl-PL"/>
      </w:rPr>
      <w:drawing>
        <wp:inline distT="0" distB="0" distL="0" distR="0" wp14:anchorId="600DAE6F" wp14:editId="10C6BBF0">
          <wp:extent cx="1181100" cy="441960"/>
          <wp:effectExtent l="0" t="0" r="0" b="0"/>
          <wp:docPr id="14" name="Obraz 14" descr="Marszałek Województwa Świętokrzyskiego&#10;telefon 41 342 15 49&#10;fax 41 344 52 65&#10;kancelaria@sejmik.kielce.pl&#10;aleja IX Wieków Kielc 3, 25-516 Kiel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Marszałek Województwa Świętokrzyskiego&#10;telefon 41 342 15 49&#10;fax 41 344 52 65&#10;kancelaria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E515" w14:textId="77777777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A1B8D" w14:textId="77777777" w:rsidR="00185DE6" w:rsidRDefault="00185DE6" w:rsidP="001D0CA1">
      <w:pPr>
        <w:spacing w:line="240" w:lineRule="auto"/>
      </w:pPr>
      <w:r>
        <w:separator/>
      </w:r>
    </w:p>
  </w:footnote>
  <w:footnote w:type="continuationSeparator" w:id="0">
    <w:p w14:paraId="5F1D1F0F" w14:textId="77777777" w:rsidR="00185DE6" w:rsidRDefault="00185DE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77E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783"/>
    <w:multiLevelType w:val="hybridMultilevel"/>
    <w:tmpl w:val="2F9E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BC0"/>
    <w:multiLevelType w:val="hybridMultilevel"/>
    <w:tmpl w:val="7898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37E"/>
    <w:multiLevelType w:val="hybridMultilevel"/>
    <w:tmpl w:val="54A84C6A"/>
    <w:lvl w:ilvl="0" w:tplc="DC2C0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7EBE"/>
    <w:multiLevelType w:val="hybridMultilevel"/>
    <w:tmpl w:val="19A0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E0CE9"/>
    <w:multiLevelType w:val="hybridMultilevel"/>
    <w:tmpl w:val="D4CC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18F6"/>
    <w:multiLevelType w:val="hybridMultilevel"/>
    <w:tmpl w:val="7BA87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2293"/>
    <w:multiLevelType w:val="hybridMultilevel"/>
    <w:tmpl w:val="4C3E6A3A"/>
    <w:lvl w:ilvl="0" w:tplc="393E4F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1249A"/>
    <w:rsid w:val="0002336C"/>
    <w:rsid w:val="00026DFB"/>
    <w:rsid w:val="000276CD"/>
    <w:rsid w:val="000319B3"/>
    <w:rsid w:val="000342DE"/>
    <w:rsid w:val="00040EEC"/>
    <w:rsid w:val="0005045F"/>
    <w:rsid w:val="000507B4"/>
    <w:rsid w:val="0005101E"/>
    <w:rsid w:val="00051469"/>
    <w:rsid w:val="0008217F"/>
    <w:rsid w:val="00083EDF"/>
    <w:rsid w:val="00086046"/>
    <w:rsid w:val="00095531"/>
    <w:rsid w:val="000B2F23"/>
    <w:rsid w:val="000B5350"/>
    <w:rsid w:val="000C6F51"/>
    <w:rsid w:val="000D7958"/>
    <w:rsid w:val="000D7CA7"/>
    <w:rsid w:val="000F26D8"/>
    <w:rsid w:val="000F4A5C"/>
    <w:rsid w:val="000F6926"/>
    <w:rsid w:val="00121649"/>
    <w:rsid w:val="00122C58"/>
    <w:rsid w:val="00123BFC"/>
    <w:rsid w:val="00123F4D"/>
    <w:rsid w:val="00140584"/>
    <w:rsid w:val="0014336C"/>
    <w:rsid w:val="00152411"/>
    <w:rsid w:val="00157B03"/>
    <w:rsid w:val="0017650D"/>
    <w:rsid w:val="00176D54"/>
    <w:rsid w:val="00183CC1"/>
    <w:rsid w:val="00184B8A"/>
    <w:rsid w:val="001850CA"/>
    <w:rsid w:val="00185DE6"/>
    <w:rsid w:val="00194221"/>
    <w:rsid w:val="001B102C"/>
    <w:rsid w:val="001B20E8"/>
    <w:rsid w:val="001B3E1A"/>
    <w:rsid w:val="001C05B9"/>
    <w:rsid w:val="001D0CA1"/>
    <w:rsid w:val="001E0F37"/>
    <w:rsid w:val="001E2B43"/>
    <w:rsid w:val="001E5DA4"/>
    <w:rsid w:val="001E68D3"/>
    <w:rsid w:val="001F63D9"/>
    <w:rsid w:val="001F760A"/>
    <w:rsid w:val="00206CC9"/>
    <w:rsid w:val="00215EA7"/>
    <w:rsid w:val="002200B3"/>
    <w:rsid w:val="00221062"/>
    <w:rsid w:val="002241BA"/>
    <w:rsid w:val="00225617"/>
    <w:rsid w:val="00240F06"/>
    <w:rsid w:val="00242062"/>
    <w:rsid w:val="00273282"/>
    <w:rsid w:val="00284B26"/>
    <w:rsid w:val="00285B8C"/>
    <w:rsid w:val="00290857"/>
    <w:rsid w:val="002A08AF"/>
    <w:rsid w:val="002A1B27"/>
    <w:rsid w:val="002A75B7"/>
    <w:rsid w:val="002B2461"/>
    <w:rsid w:val="002B4426"/>
    <w:rsid w:val="002C6581"/>
    <w:rsid w:val="002D0C5F"/>
    <w:rsid w:val="002D2BED"/>
    <w:rsid w:val="002E09C5"/>
    <w:rsid w:val="002E56AD"/>
    <w:rsid w:val="002F4BBE"/>
    <w:rsid w:val="00311398"/>
    <w:rsid w:val="00317F3E"/>
    <w:rsid w:val="00330309"/>
    <w:rsid w:val="00336879"/>
    <w:rsid w:val="00350808"/>
    <w:rsid w:val="0035099A"/>
    <w:rsid w:val="0036181F"/>
    <w:rsid w:val="00363B20"/>
    <w:rsid w:val="00364419"/>
    <w:rsid w:val="00366D25"/>
    <w:rsid w:val="00374034"/>
    <w:rsid w:val="00374B6C"/>
    <w:rsid w:val="00375179"/>
    <w:rsid w:val="003948F9"/>
    <w:rsid w:val="003B32BA"/>
    <w:rsid w:val="003B48C2"/>
    <w:rsid w:val="003B5349"/>
    <w:rsid w:val="003C0F89"/>
    <w:rsid w:val="003C2B91"/>
    <w:rsid w:val="003C4AF8"/>
    <w:rsid w:val="003D30A4"/>
    <w:rsid w:val="003D3A1F"/>
    <w:rsid w:val="003E4798"/>
    <w:rsid w:val="0040136B"/>
    <w:rsid w:val="00421C3C"/>
    <w:rsid w:val="00422140"/>
    <w:rsid w:val="00430A8E"/>
    <w:rsid w:val="00436023"/>
    <w:rsid w:val="00445F69"/>
    <w:rsid w:val="004479B7"/>
    <w:rsid w:val="00453783"/>
    <w:rsid w:val="00456BCE"/>
    <w:rsid w:val="004643E4"/>
    <w:rsid w:val="004732C3"/>
    <w:rsid w:val="004749A8"/>
    <w:rsid w:val="00481605"/>
    <w:rsid w:val="00481D52"/>
    <w:rsid w:val="0049229F"/>
    <w:rsid w:val="004C72F2"/>
    <w:rsid w:val="004D172C"/>
    <w:rsid w:val="004D478F"/>
    <w:rsid w:val="004D796E"/>
    <w:rsid w:val="004E3896"/>
    <w:rsid w:val="004F5AE1"/>
    <w:rsid w:val="00504944"/>
    <w:rsid w:val="00506507"/>
    <w:rsid w:val="00506D8C"/>
    <w:rsid w:val="005229B0"/>
    <w:rsid w:val="005315F1"/>
    <w:rsid w:val="005735A8"/>
    <w:rsid w:val="0058799F"/>
    <w:rsid w:val="005949A2"/>
    <w:rsid w:val="005B3A1F"/>
    <w:rsid w:val="005C55DD"/>
    <w:rsid w:val="005C6472"/>
    <w:rsid w:val="005C68CB"/>
    <w:rsid w:val="005C7D64"/>
    <w:rsid w:val="005D1887"/>
    <w:rsid w:val="005D2D4A"/>
    <w:rsid w:val="005D4A65"/>
    <w:rsid w:val="005D6AF9"/>
    <w:rsid w:val="005E1B76"/>
    <w:rsid w:val="005E60A0"/>
    <w:rsid w:val="005F4662"/>
    <w:rsid w:val="005F4AA9"/>
    <w:rsid w:val="00604824"/>
    <w:rsid w:val="006163AB"/>
    <w:rsid w:val="00622D3C"/>
    <w:rsid w:val="00625E9E"/>
    <w:rsid w:val="006646C6"/>
    <w:rsid w:val="00680EE6"/>
    <w:rsid w:val="00693281"/>
    <w:rsid w:val="006A19E1"/>
    <w:rsid w:val="006A73C8"/>
    <w:rsid w:val="006B18A7"/>
    <w:rsid w:val="006C37C5"/>
    <w:rsid w:val="006C545C"/>
    <w:rsid w:val="006C5FD8"/>
    <w:rsid w:val="006C75FC"/>
    <w:rsid w:val="006D0DE4"/>
    <w:rsid w:val="006D1CA5"/>
    <w:rsid w:val="006E19B7"/>
    <w:rsid w:val="006E22E3"/>
    <w:rsid w:val="006F089E"/>
    <w:rsid w:val="006F1F68"/>
    <w:rsid w:val="006F24B3"/>
    <w:rsid w:val="006F698E"/>
    <w:rsid w:val="00703BC6"/>
    <w:rsid w:val="0070570E"/>
    <w:rsid w:val="0071716C"/>
    <w:rsid w:val="00724152"/>
    <w:rsid w:val="00731F66"/>
    <w:rsid w:val="00734C73"/>
    <w:rsid w:val="00741B7D"/>
    <w:rsid w:val="00763C8C"/>
    <w:rsid w:val="00766C8C"/>
    <w:rsid w:val="00771BB0"/>
    <w:rsid w:val="0077548D"/>
    <w:rsid w:val="00791C99"/>
    <w:rsid w:val="0079366A"/>
    <w:rsid w:val="00796F60"/>
    <w:rsid w:val="007A0E58"/>
    <w:rsid w:val="007A6F45"/>
    <w:rsid w:val="007B5969"/>
    <w:rsid w:val="007C0335"/>
    <w:rsid w:val="007C34AE"/>
    <w:rsid w:val="007C359D"/>
    <w:rsid w:val="007C51C8"/>
    <w:rsid w:val="007D1CF7"/>
    <w:rsid w:val="007D20BD"/>
    <w:rsid w:val="007D57DA"/>
    <w:rsid w:val="007D6DFD"/>
    <w:rsid w:val="00811610"/>
    <w:rsid w:val="00820723"/>
    <w:rsid w:val="00822EBF"/>
    <w:rsid w:val="008238D5"/>
    <w:rsid w:val="008269C4"/>
    <w:rsid w:val="00827E67"/>
    <w:rsid w:val="0083668B"/>
    <w:rsid w:val="008712E5"/>
    <w:rsid w:val="0087489D"/>
    <w:rsid w:val="008761F0"/>
    <w:rsid w:val="008900FB"/>
    <w:rsid w:val="008A6AB8"/>
    <w:rsid w:val="008A7C40"/>
    <w:rsid w:val="008C3E63"/>
    <w:rsid w:val="008C49AC"/>
    <w:rsid w:val="008D7806"/>
    <w:rsid w:val="009010C2"/>
    <w:rsid w:val="0091212A"/>
    <w:rsid w:val="00917324"/>
    <w:rsid w:val="00917CBB"/>
    <w:rsid w:val="00920F26"/>
    <w:rsid w:val="009237F3"/>
    <w:rsid w:val="009429B6"/>
    <w:rsid w:val="0094417C"/>
    <w:rsid w:val="0095105C"/>
    <w:rsid w:val="009606F5"/>
    <w:rsid w:val="00972505"/>
    <w:rsid w:val="00974D65"/>
    <w:rsid w:val="009754E1"/>
    <w:rsid w:val="00981484"/>
    <w:rsid w:val="00997243"/>
    <w:rsid w:val="00997373"/>
    <w:rsid w:val="009A022B"/>
    <w:rsid w:val="009B1822"/>
    <w:rsid w:val="009B5035"/>
    <w:rsid w:val="009D34A8"/>
    <w:rsid w:val="009F0247"/>
    <w:rsid w:val="009F0564"/>
    <w:rsid w:val="00A1215E"/>
    <w:rsid w:val="00A155B6"/>
    <w:rsid w:val="00A16A90"/>
    <w:rsid w:val="00A33CE7"/>
    <w:rsid w:val="00A34E14"/>
    <w:rsid w:val="00A37D23"/>
    <w:rsid w:val="00A45162"/>
    <w:rsid w:val="00A466E8"/>
    <w:rsid w:val="00A67383"/>
    <w:rsid w:val="00A83D14"/>
    <w:rsid w:val="00A85730"/>
    <w:rsid w:val="00A863C2"/>
    <w:rsid w:val="00A86B66"/>
    <w:rsid w:val="00A90A5E"/>
    <w:rsid w:val="00A90AAC"/>
    <w:rsid w:val="00A95134"/>
    <w:rsid w:val="00AA4E40"/>
    <w:rsid w:val="00AB6EC3"/>
    <w:rsid w:val="00AB7553"/>
    <w:rsid w:val="00AC75EF"/>
    <w:rsid w:val="00AD3554"/>
    <w:rsid w:val="00AD3E23"/>
    <w:rsid w:val="00AD400E"/>
    <w:rsid w:val="00AD4129"/>
    <w:rsid w:val="00AE2484"/>
    <w:rsid w:val="00AE42B6"/>
    <w:rsid w:val="00AE5610"/>
    <w:rsid w:val="00AF2928"/>
    <w:rsid w:val="00AF6AD3"/>
    <w:rsid w:val="00B0128B"/>
    <w:rsid w:val="00B24B98"/>
    <w:rsid w:val="00B32B68"/>
    <w:rsid w:val="00B3306C"/>
    <w:rsid w:val="00B33D45"/>
    <w:rsid w:val="00B35483"/>
    <w:rsid w:val="00B42786"/>
    <w:rsid w:val="00B44079"/>
    <w:rsid w:val="00B44509"/>
    <w:rsid w:val="00B47164"/>
    <w:rsid w:val="00B47CFF"/>
    <w:rsid w:val="00B5614F"/>
    <w:rsid w:val="00B7162D"/>
    <w:rsid w:val="00B74111"/>
    <w:rsid w:val="00B75853"/>
    <w:rsid w:val="00B77790"/>
    <w:rsid w:val="00B82F2E"/>
    <w:rsid w:val="00B8548E"/>
    <w:rsid w:val="00B875D7"/>
    <w:rsid w:val="00BA1324"/>
    <w:rsid w:val="00BA3B08"/>
    <w:rsid w:val="00BB3700"/>
    <w:rsid w:val="00BB753D"/>
    <w:rsid w:val="00BC093F"/>
    <w:rsid w:val="00BC1D55"/>
    <w:rsid w:val="00BD1494"/>
    <w:rsid w:val="00BD1F2E"/>
    <w:rsid w:val="00BE378F"/>
    <w:rsid w:val="00BE3B5B"/>
    <w:rsid w:val="00BF06CA"/>
    <w:rsid w:val="00BF4D2C"/>
    <w:rsid w:val="00C05546"/>
    <w:rsid w:val="00C06EEC"/>
    <w:rsid w:val="00C10E78"/>
    <w:rsid w:val="00C14609"/>
    <w:rsid w:val="00C204DD"/>
    <w:rsid w:val="00C35008"/>
    <w:rsid w:val="00C410D0"/>
    <w:rsid w:val="00C414BF"/>
    <w:rsid w:val="00C46D30"/>
    <w:rsid w:val="00C56BFF"/>
    <w:rsid w:val="00C63BF0"/>
    <w:rsid w:val="00C70786"/>
    <w:rsid w:val="00C73412"/>
    <w:rsid w:val="00C74260"/>
    <w:rsid w:val="00C85A5E"/>
    <w:rsid w:val="00C95603"/>
    <w:rsid w:val="00CA5080"/>
    <w:rsid w:val="00CB1D5A"/>
    <w:rsid w:val="00CB2F50"/>
    <w:rsid w:val="00CC226C"/>
    <w:rsid w:val="00CC5FA8"/>
    <w:rsid w:val="00CC72E5"/>
    <w:rsid w:val="00CD41E8"/>
    <w:rsid w:val="00CD4E7A"/>
    <w:rsid w:val="00CE12C1"/>
    <w:rsid w:val="00CE1FF6"/>
    <w:rsid w:val="00CE33FE"/>
    <w:rsid w:val="00CF33EC"/>
    <w:rsid w:val="00CF52FE"/>
    <w:rsid w:val="00CF6F39"/>
    <w:rsid w:val="00D102D4"/>
    <w:rsid w:val="00D12BB1"/>
    <w:rsid w:val="00D14ABC"/>
    <w:rsid w:val="00D20E6E"/>
    <w:rsid w:val="00D21384"/>
    <w:rsid w:val="00D22128"/>
    <w:rsid w:val="00D26FA2"/>
    <w:rsid w:val="00D37937"/>
    <w:rsid w:val="00D41F90"/>
    <w:rsid w:val="00D60C57"/>
    <w:rsid w:val="00D670D5"/>
    <w:rsid w:val="00D73BF3"/>
    <w:rsid w:val="00D83ED1"/>
    <w:rsid w:val="00D8563F"/>
    <w:rsid w:val="00D94030"/>
    <w:rsid w:val="00D96C4C"/>
    <w:rsid w:val="00D976E8"/>
    <w:rsid w:val="00DA2F1A"/>
    <w:rsid w:val="00DB4ED5"/>
    <w:rsid w:val="00DB6984"/>
    <w:rsid w:val="00DC1E5E"/>
    <w:rsid w:val="00DC3A04"/>
    <w:rsid w:val="00DD73F7"/>
    <w:rsid w:val="00DE6B3A"/>
    <w:rsid w:val="00E12C79"/>
    <w:rsid w:val="00E16AC9"/>
    <w:rsid w:val="00E21532"/>
    <w:rsid w:val="00E27FA0"/>
    <w:rsid w:val="00E31CB4"/>
    <w:rsid w:val="00E44D59"/>
    <w:rsid w:val="00E513BA"/>
    <w:rsid w:val="00E55484"/>
    <w:rsid w:val="00E61334"/>
    <w:rsid w:val="00E62C10"/>
    <w:rsid w:val="00E842F7"/>
    <w:rsid w:val="00E94511"/>
    <w:rsid w:val="00E970E1"/>
    <w:rsid w:val="00EA42F3"/>
    <w:rsid w:val="00EA5329"/>
    <w:rsid w:val="00EA7089"/>
    <w:rsid w:val="00EB51D2"/>
    <w:rsid w:val="00EC39BD"/>
    <w:rsid w:val="00ED0156"/>
    <w:rsid w:val="00ED3352"/>
    <w:rsid w:val="00EE4643"/>
    <w:rsid w:val="00EE7D94"/>
    <w:rsid w:val="00F06176"/>
    <w:rsid w:val="00F14306"/>
    <w:rsid w:val="00F31230"/>
    <w:rsid w:val="00F36D44"/>
    <w:rsid w:val="00F37E00"/>
    <w:rsid w:val="00F414A8"/>
    <w:rsid w:val="00F50DB1"/>
    <w:rsid w:val="00F53573"/>
    <w:rsid w:val="00F57B10"/>
    <w:rsid w:val="00F628EC"/>
    <w:rsid w:val="00F63DD2"/>
    <w:rsid w:val="00F73274"/>
    <w:rsid w:val="00F73DD1"/>
    <w:rsid w:val="00F77F3C"/>
    <w:rsid w:val="00F8113E"/>
    <w:rsid w:val="00F842A5"/>
    <w:rsid w:val="00F93A3B"/>
    <w:rsid w:val="00FA0241"/>
    <w:rsid w:val="00FA2419"/>
    <w:rsid w:val="00FB11F9"/>
    <w:rsid w:val="00FC062C"/>
    <w:rsid w:val="00FC0731"/>
    <w:rsid w:val="00FE154F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2858A"/>
  <w15:docId w15:val="{89B03736-BB9C-401A-8859-96F56969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43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336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36C"/>
  </w:style>
  <w:style w:type="paragraph" w:styleId="Tekstdymka">
    <w:name w:val="Balloon Text"/>
    <w:basedOn w:val="Normalny"/>
    <w:link w:val="TekstdymkaZnak"/>
    <w:uiPriority w:val="99"/>
    <w:semiHidden/>
    <w:unhideWhenUsed/>
    <w:rsid w:val="00FA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06"/>
    <w:rPr>
      <w:vertAlign w:val="superscript"/>
    </w:rPr>
  </w:style>
  <w:style w:type="paragraph" w:customStyle="1" w:styleId="Default">
    <w:name w:val="Default"/>
    <w:rsid w:val="00791C99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1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7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A1A2-74C7-4628-8FD9-933F9E82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GM-III.0003.1.1.2021</vt:lpstr>
    </vt:vector>
  </TitlesOfParts>
  <Company>Urząd Marszałkowski Województwa Świętokrzyskiego w Kielcach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GM-III.0003.1.1.2021</dc:title>
  <dc:creator>Adamiec, Piotr</dc:creator>
  <cp:lastModifiedBy>Lopart-Starmach, Agnieszka</cp:lastModifiedBy>
  <cp:revision>11</cp:revision>
  <cp:lastPrinted>2020-08-13T13:26:00Z</cp:lastPrinted>
  <dcterms:created xsi:type="dcterms:W3CDTF">2021-02-16T11:50:00Z</dcterms:created>
  <dcterms:modified xsi:type="dcterms:W3CDTF">2021-02-18T11:05:00Z</dcterms:modified>
</cp:coreProperties>
</file>