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09" w:rsidRDefault="00B62656" w:rsidP="0039316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4284346</wp:posOffset>
            </wp:positionH>
            <wp:positionV relativeFrom="page">
              <wp:posOffset>1657350</wp:posOffset>
            </wp:positionV>
            <wp:extent cx="2297430" cy="457200"/>
            <wp:effectExtent l="19050" t="0" r="7620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909" w:rsidRDefault="001B7909" w:rsidP="0039316D">
      <w:pPr>
        <w:rPr>
          <w:rFonts w:ascii="Times New Roman" w:hAnsi="Times New Roman"/>
          <w:sz w:val="24"/>
          <w:szCs w:val="24"/>
        </w:rPr>
      </w:pPr>
    </w:p>
    <w:p w:rsidR="001B7909" w:rsidRDefault="001B7909" w:rsidP="001B7909">
      <w:pPr>
        <w:jc w:val="right"/>
        <w:rPr>
          <w:rFonts w:ascii="Times New Roman" w:hAnsi="Times New Roman"/>
          <w:sz w:val="24"/>
          <w:szCs w:val="24"/>
        </w:rPr>
      </w:pPr>
      <w:r w:rsidRPr="0098476C">
        <w:rPr>
          <w:rFonts w:ascii="Times New Roman" w:hAnsi="Times New Roman"/>
          <w:sz w:val="24"/>
          <w:szCs w:val="24"/>
        </w:rPr>
        <w:t xml:space="preserve">Kielce, </w:t>
      </w:r>
      <w:r w:rsidR="00B62656">
        <w:rPr>
          <w:rFonts w:ascii="Times New Roman" w:hAnsi="Times New Roman"/>
          <w:sz w:val="24"/>
          <w:szCs w:val="24"/>
        </w:rPr>
        <w:t>dn. 3</w:t>
      </w:r>
      <w:r w:rsidRPr="0098476C">
        <w:rPr>
          <w:rFonts w:ascii="Times New Roman" w:hAnsi="Times New Roman"/>
          <w:sz w:val="24"/>
          <w:szCs w:val="24"/>
        </w:rPr>
        <w:t>.0</w:t>
      </w:r>
      <w:r w:rsidR="00B62656">
        <w:rPr>
          <w:rFonts w:ascii="Times New Roman" w:hAnsi="Times New Roman"/>
          <w:sz w:val="24"/>
          <w:szCs w:val="24"/>
        </w:rPr>
        <w:t>2.2021</w:t>
      </w:r>
      <w:r w:rsidRPr="0098476C">
        <w:rPr>
          <w:rFonts w:ascii="Times New Roman" w:hAnsi="Times New Roman"/>
          <w:sz w:val="24"/>
          <w:szCs w:val="24"/>
        </w:rPr>
        <w:t xml:space="preserve"> r.</w:t>
      </w:r>
    </w:p>
    <w:p w:rsidR="001B7909" w:rsidRDefault="001B7909" w:rsidP="001B7909">
      <w:pPr>
        <w:rPr>
          <w:rFonts w:ascii="Times New Roman" w:hAnsi="Times New Roman"/>
          <w:sz w:val="24"/>
          <w:szCs w:val="24"/>
        </w:rPr>
      </w:pPr>
      <w:r w:rsidRPr="00194EA5">
        <w:rPr>
          <w:rFonts w:ascii="Times New Roman" w:hAnsi="Times New Roman"/>
          <w:sz w:val="24"/>
          <w:szCs w:val="24"/>
        </w:rPr>
        <w:t>ROPS-II.</w:t>
      </w:r>
      <w:r w:rsidR="00B62656">
        <w:rPr>
          <w:rFonts w:ascii="Times New Roman" w:hAnsi="Times New Roman"/>
          <w:sz w:val="24"/>
          <w:szCs w:val="24"/>
        </w:rPr>
        <w:t>052.3.2</w:t>
      </w:r>
      <w:r w:rsidR="00533CC7">
        <w:rPr>
          <w:rFonts w:ascii="Times New Roman" w:hAnsi="Times New Roman"/>
          <w:sz w:val="24"/>
          <w:szCs w:val="24"/>
        </w:rPr>
        <w:t>.2021</w:t>
      </w:r>
      <w:r w:rsidRPr="00194EA5">
        <w:rPr>
          <w:rFonts w:ascii="Times New Roman" w:hAnsi="Times New Roman"/>
          <w:sz w:val="24"/>
          <w:szCs w:val="24"/>
        </w:rPr>
        <w:t xml:space="preserve">                     </w:t>
      </w:r>
    </w:p>
    <w:p w:rsidR="001B7909" w:rsidRDefault="001B7909" w:rsidP="001B7909">
      <w:pPr>
        <w:rPr>
          <w:rFonts w:ascii="Times New Roman" w:hAnsi="Times New Roman"/>
          <w:sz w:val="24"/>
          <w:szCs w:val="24"/>
        </w:rPr>
      </w:pPr>
    </w:p>
    <w:p w:rsidR="001B7909" w:rsidRDefault="001B7909" w:rsidP="00C9014B">
      <w:pPr>
        <w:rPr>
          <w:rFonts w:ascii="Times New Roman" w:hAnsi="Times New Roman"/>
          <w:sz w:val="24"/>
          <w:szCs w:val="24"/>
        </w:rPr>
      </w:pPr>
    </w:p>
    <w:p w:rsidR="00B62656" w:rsidRPr="00010CA5" w:rsidRDefault="001B7909" w:rsidP="00C9014B">
      <w:pPr>
        <w:spacing w:line="360" w:lineRule="auto"/>
        <w:rPr>
          <w:rFonts w:ascii="Times New Roman" w:hAnsi="Times New Roman"/>
        </w:rPr>
      </w:pPr>
      <w:r w:rsidRPr="00194EA5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C9014B">
        <w:rPr>
          <w:rFonts w:ascii="Times New Roman" w:hAnsi="Times New Roman"/>
          <w:sz w:val="24"/>
          <w:szCs w:val="24"/>
        </w:rPr>
        <w:t xml:space="preserve">    </w:t>
      </w:r>
      <w:r w:rsidRPr="00194EA5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62656" w:rsidRPr="00010CA5">
        <w:rPr>
          <w:rFonts w:ascii="Times New Roman" w:hAnsi="Times New Roman"/>
          <w:b/>
          <w:sz w:val="24"/>
          <w:szCs w:val="40"/>
        </w:rPr>
        <w:t>ZMIANA SPECYFIKACJI</w:t>
      </w:r>
    </w:p>
    <w:p w:rsidR="00B62656" w:rsidRPr="00010CA5" w:rsidRDefault="00B62656" w:rsidP="00B62656">
      <w:pPr>
        <w:jc w:val="both"/>
        <w:rPr>
          <w:rFonts w:ascii="Times New Roman" w:hAnsi="Times New Roman"/>
          <w:b/>
          <w:sz w:val="24"/>
        </w:rPr>
      </w:pPr>
      <w:r w:rsidRPr="00010CA5">
        <w:rPr>
          <w:rFonts w:ascii="Times New Roman" w:hAnsi="Times New Roman"/>
          <w:b/>
          <w:sz w:val="24"/>
        </w:rPr>
        <w:t>Dotyczy postępowania na:</w:t>
      </w:r>
    </w:p>
    <w:p w:rsidR="00B62656" w:rsidRPr="00B62656" w:rsidRDefault="00B62656" w:rsidP="00B62656">
      <w:pPr>
        <w:spacing w:line="240" w:lineRule="auto"/>
        <w:jc w:val="both"/>
        <w:rPr>
          <w:rFonts w:ascii="Times New Roman" w:eastAsiaTheme="majorEastAsia" w:hAnsi="Times New Roman"/>
          <w:b/>
          <w:bCs/>
          <w:i/>
          <w:iCs/>
          <w:sz w:val="24"/>
          <w:szCs w:val="24"/>
        </w:rPr>
      </w:pPr>
      <w:r w:rsidRPr="00B62656">
        <w:rPr>
          <w:rStyle w:val="Uwydatnienie"/>
          <w:rFonts w:ascii="Times New Roman" w:eastAsiaTheme="majorEastAsia" w:hAnsi="Times New Roman"/>
          <w:b/>
          <w:bCs/>
          <w:i w:val="0"/>
          <w:sz w:val="24"/>
          <w:szCs w:val="24"/>
        </w:rPr>
        <w:t xml:space="preserve">Zakup i dostawa </w:t>
      </w:r>
      <w:proofErr w:type="spellStart"/>
      <w:r w:rsidRPr="00B62656">
        <w:rPr>
          <w:rStyle w:val="Uwydatnienie"/>
          <w:rFonts w:ascii="Times New Roman" w:eastAsiaTheme="majorEastAsia" w:hAnsi="Times New Roman"/>
          <w:b/>
          <w:bCs/>
          <w:i w:val="0"/>
          <w:sz w:val="24"/>
          <w:szCs w:val="24"/>
        </w:rPr>
        <w:t>pulsoksymetrów</w:t>
      </w:r>
      <w:proofErr w:type="spellEnd"/>
      <w:r w:rsidRPr="00B62656">
        <w:rPr>
          <w:rStyle w:val="Uwydatnienie"/>
          <w:rFonts w:ascii="Times New Roman" w:eastAsiaTheme="majorEastAsia" w:hAnsi="Times New Roman"/>
          <w:b/>
          <w:bCs/>
          <w:i w:val="0"/>
          <w:sz w:val="24"/>
          <w:szCs w:val="24"/>
        </w:rPr>
        <w:t xml:space="preserve">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</w:t>
      </w:r>
      <w:proofErr w:type="spellStart"/>
      <w:r w:rsidRPr="00B62656">
        <w:rPr>
          <w:rStyle w:val="Uwydatnienie"/>
          <w:rFonts w:ascii="Times New Roman" w:eastAsiaTheme="majorEastAsia" w:hAnsi="Times New Roman"/>
          <w:b/>
          <w:bCs/>
          <w:i w:val="0"/>
          <w:sz w:val="24"/>
          <w:szCs w:val="24"/>
        </w:rPr>
        <w:t>Poddziałanie</w:t>
      </w:r>
      <w:proofErr w:type="spellEnd"/>
      <w:r w:rsidRPr="00B62656">
        <w:rPr>
          <w:rStyle w:val="Uwydatnienie"/>
          <w:rFonts w:ascii="Times New Roman" w:eastAsiaTheme="majorEastAsia" w:hAnsi="Times New Roman"/>
          <w:b/>
          <w:bCs/>
          <w:i w:val="0"/>
          <w:sz w:val="24"/>
          <w:szCs w:val="24"/>
        </w:rPr>
        <w:t xml:space="preserve"> 9.2.3 Rozwój wysokiej jakości usług zdrowotnych”.</w:t>
      </w:r>
    </w:p>
    <w:p w:rsidR="00B62656" w:rsidRDefault="00B62656" w:rsidP="00B62656">
      <w:pPr>
        <w:pStyle w:val="Default"/>
        <w:spacing w:line="360" w:lineRule="auto"/>
        <w:jc w:val="both"/>
      </w:pPr>
      <w:r w:rsidRPr="00DC0AEA">
        <w:t xml:space="preserve">Zgodnie z </w:t>
      </w:r>
      <w:proofErr w:type="spellStart"/>
      <w:r w:rsidRPr="00DC0AEA">
        <w:t>pkt</w:t>
      </w:r>
      <w:proofErr w:type="spellEnd"/>
      <w:r w:rsidRPr="00DC0AEA">
        <w:t xml:space="preserve"> I</w:t>
      </w:r>
      <w:r>
        <w:t xml:space="preserve"> </w:t>
      </w:r>
      <w:proofErr w:type="spellStart"/>
      <w:r>
        <w:t>ppkt</w:t>
      </w:r>
      <w:proofErr w:type="spellEnd"/>
      <w:r>
        <w:t xml:space="preserve"> 5</w:t>
      </w:r>
      <w:r w:rsidRPr="00DC0AEA">
        <w:t xml:space="preserve"> zapytania ofertowego z dnia </w:t>
      </w:r>
      <w:r>
        <w:t>25.01</w:t>
      </w:r>
      <w:r w:rsidRPr="00DC0AEA">
        <w:t>.202</w:t>
      </w:r>
      <w:r>
        <w:t>1</w:t>
      </w:r>
      <w:r w:rsidRPr="00DC0AEA">
        <w:t xml:space="preserve"> r.</w:t>
      </w:r>
      <w:r w:rsidRPr="00DC0AEA">
        <w:rPr>
          <w:b/>
          <w:bCs/>
        </w:rPr>
        <w:t xml:space="preserve"> </w:t>
      </w:r>
      <w:r w:rsidRPr="00DC0AEA">
        <w:t xml:space="preserve">informuję, że </w:t>
      </w:r>
      <w:r>
        <w:t>Z</w:t>
      </w:r>
      <w:r w:rsidRPr="00DC0AEA">
        <w:t xml:space="preserve">amawiający zmienia </w:t>
      </w:r>
      <w:r>
        <w:t>zapis</w:t>
      </w:r>
      <w:r w:rsidRPr="00DC0AEA">
        <w:t xml:space="preserve"> w</w:t>
      </w:r>
      <w:r>
        <w:t xml:space="preserve"> specyfikacji, tj.:</w:t>
      </w:r>
    </w:p>
    <w:p w:rsidR="00B62656" w:rsidRPr="00DC0AEA" w:rsidRDefault="00B62656" w:rsidP="00B62656">
      <w:pPr>
        <w:pStyle w:val="Default"/>
        <w:spacing w:line="360" w:lineRule="auto"/>
        <w:jc w:val="both"/>
      </w:pPr>
    </w:p>
    <w:p w:rsidR="00B62656" w:rsidRDefault="00B62656" w:rsidP="00B62656">
      <w:pPr>
        <w:pStyle w:val="Default"/>
        <w:spacing w:line="276" w:lineRule="auto"/>
        <w:jc w:val="both"/>
      </w:pPr>
      <w:proofErr w:type="spellStart"/>
      <w:r w:rsidRPr="00162932">
        <w:t>Pkt</w:t>
      </w:r>
      <w:proofErr w:type="spellEnd"/>
      <w:r w:rsidRPr="00162932">
        <w:t xml:space="preserve">  II Szczegółowy opis przedmiotu Zamówienia </w:t>
      </w:r>
      <w:proofErr w:type="spellStart"/>
      <w:r w:rsidRPr="00162932">
        <w:t>ppkt</w:t>
      </w:r>
      <w:proofErr w:type="spellEnd"/>
      <w:r w:rsidRPr="00162932">
        <w:t xml:space="preserve"> 1 Informacja o przedmiocie Zamówienia otrzymuje nowe brzmienie:</w:t>
      </w:r>
    </w:p>
    <w:p w:rsidR="00B62656" w:rsidRPr="00162932" w:rsidRDefault="00B62656" w:rsidP="00B62656">
      <w:pPr>
        <w:pStyle w:val="Default"/>
        <w:spacing w:line="276" w:lineRule="auto"/>
        <w:jc w:val="both"/>
      </w:pP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162932">
        <w:rPr>
          <w:rFonts w:ascii="Times New Roman" w:hAnsi="Times New Roman"/>
          <w:color w:val="000000"/>
          <w:sz w:val="24"/>
          <w:szCs w:val="24"/>
        </w:rPr>
        <w:t xml:space="preserve">Przedmiotem </w:t>
      </w:r>
      <w:proofErr w:type="spellStart"/>
      <w:r w:rsidRPr="00162932">
        <w:rPr>
          <w:rFonts w:ascii="Times New Roman" w:hAnsi="Times New Roman"/>
          <w:color w:val="000000"/>
          <w:sz w:val="24"/>
          <w:szCs w:val="24"/>
        </w:rPr>
        <w:t>zamówienia</w:t>
      </w:r>
      <w:proofErr w:type="spellEnd"/>
      <w:r w:rsidRPr="00162932">
        <w:rPr>
          <w:rFonts w:ascii="Times New Roman" w:hAnsi="Times New Roman"/>
          <w:color w:val="000000"/>
          <w:sz w:val="24"/>
          <w:szCs w:val="24"/>
        </w:rPr>
        <w:t xml:space="preserve"> jest</w:t>
      </w:r>
      <w:r w:rsidRPr="00162932">
        <w:rPr>
          <w:rFonts w:ascii="Times New Roman" w:hAnsi="Times New Roman"/>
          <w:b/>
          <w:sz w:val="24"/>
          <w:szCs w:val="24"/>
        </w:rPr>
        <w:t xml:space="preserve"> </w:t>
      </w:r>
      <w:r w:rsidRPr="00162932">
        <w:rPr>
          <w:rFonts w:ascii="Times New Roman" w:hAnsi="Times New Roman"/>
          <w:bCs/>
          <w:iCs/>
          <w:sz w:val="24"/>
          <w:szCs w:val="24"/>
        </w:rPr>
        <w:t xml:space="preserve">zakup i dostawa </w:t>
      </w:r>
      <w:proofErr w:type="spellStart"/>
      <w:r w:rsidRPr="00162932">
        <w:rPr>
          <w:rFonts w:ascii="Times New Roman" w:hAnsi="Times New Roman"/>
          <w:bCs/>
          <w:iCs/>
          <w:sz w:val="24"/>
          <w:szCs w:val="24"/>
        </w:rPr>
        <w:t>pulsoksymetrów</w:t>
      </w:r>
      <w:proofErr w:type="spellEnd"/>
      <w:r w:rsidRPr="00162932">
        <w:rPr>
          <w:rFonts w:ascii="Times New Roman" w:hAnsi="Times New Roman"/>
          <w:bCs/>
          <w:iCs/>
          <w:sz w:val="24"/>
          <w:szCs w:val="24"/>
        </w:rPr>
        <w:t xml:space="preserve"> w ramach </w:t>
      </w:r>
      <w:r w:rsidRPr="00162932">
        <w:rPr>
          <w:rFonts w:ascii="Times New Roman" w:hAnsi="Times New Roman"/>
          <w:i/>
          <w:sz w:val="24"/>
          <w:szCs w:val="24"/>
        </w:rPr>
        <w:t xml:space="preserve">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</w:t>
      </w:r>
      <w:r w:rsidRPr="00162932">
        <w:rPr>
          <w:rFonts w:ascii="Times New Roman" w:hAnsi="Times New Roman"/>
          <w:i/>
          <w:sz w:val="24"/>
          <w:szCs w:val="24"/>
        </w:rPr>
        <w:br/>
        <w:t xml:space="preserve">i walka z ubóstwem, </w:t>
      </w:r>
      <w:proofErr w:type="spellStart"/>
      <w:r w:rsidRPr="00162932">
        <w:rPr>
          <w:rFonts w:ascii="Times New Roman" w:hAnsi="Times New Roman"/>
          <w:i/>
          <w:sz w:val="24"/>
          <w:szCs w:val="24"/>
        </w:rPr>
        <w:t>Poddziałanie</w:t>
      </w:r>
      <w:proofErr w:type="spellEnd"/>
      <w:r w:rsidRPr="00162932">
        <w:rPr>
          <w:rFonts w:ascii="Times New Roman" w:hAnsi="Times New Roman"/>
          <w:i/>
          <w:sz w:val="24"/>
          <w:szCs w:val="24"/>
        </w:rPr>
        <w:t xml:space="preserve"> 9.2.3 Rozwój wysokiej jakości usług zdrowotnych”.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2932">
        <w:rPr>
          <w:rFonts w:ascii="Times New Roman" w:hAnsi="Times New Roman"/>
          <w:sz w:val="24"/>
          <w:szCs w:val="24"/>
        </w:rPr>
        <w:t>Pulsoksymetr</w:t>
      </w:r>
      <w:proofErr w:type="spellEnd"/>
      <w:r w:rsidRPr="0016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2932">
        <w:rPr>
          <w:rFonts w:ascii="Times New Roman" w:hAnsi="Times New Roman"/>
          <w:sz w:val="24"/>
          <w:szCs w:val="24"/>
        </w:rPr>
        <w:t>napalcowy</w:t>
      </w:r>
      <w:proofErr w:type="spellEnd"/>
      <w:r w:rsidRPr="00162932">
        <w:rPr>
          <w:rFonts w:ascii="Times New Roman" w:hAnsi="Times New Roman"/>
          <w:sz w:val="24"/>
          <w:szCs w:val="24"/>
        </w:rPr>
        <w:t xml:space="preserve"> – 5000 szt.:</w:t>
      </w:r>
      <w:r w:rsidRPr="00162932">
        <w:rPr>
          <w:rFonts w:ascii="Times New Roman" w:eastAsiaTheme="minorHAnsi" w:hAnsi="Times New Roman"/>
          <w:sz w:val="24"/>
          <w:szCs w:val="24"/>
        </w:rPr>
        <w:t xml:space="preserve">  </w:t>
      </w:r>
    </w:p>
    <w:p w:rsidR="00B62656" w:rsidRPr="00162932" w:rsidRDefault="00B62656" w:rsidP="00B62656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iCs/>
          <w:kern w:val="3"/>
          <w:sz w:val="24"/>
          <w:szCs w:val="24"/>
          <w:highlight w:val="yellow"/>
          <w:lang w:eastAsia="zh-CN" w:bidi="hi-IN"/>
        </w:rPr>
      </w:pPr>
      <w:r w:rsidRPr="00162932">
        <w:rPr>
          <w:rFonts w:ascii="Times New Roman" w:hAnsi="Times New Roman"/>
          <w:bCs/>
          <w:iCs/>
          <w:kern w:val="3"/>
          <w:sz w:val="24"/>
          <w:szCs w:val="24"/>
          <w:lang w:eastAsia="zh-CN" w:bidi="hi-IN"/>
        </w:rPr>
        <w:t>Podstawowe Dane Techniczne:</w:t>
      </w:r>
      <w:r w:rsidRPr="00162932">
        <w:rPr>
          <w:rFonts w:ascii="Times New Roman" w:hAnsi="Times New Roman"/>
          <w:bCs/>
          <w:iCs/>
          <w:kern w:val="3"/>
          <w:sz w:val="24"/>
          <w:szCs w:val="24"/>
          <w:lang w:eastAsia="zh-CN" w:bidi="hi-IN"/>
        </w:rPr>
        <w:tab/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>Wyświetlanie wartości SpO2 oraz tętna;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>Zakres pomiaru saturacji (SpO2): min 0% - min 99%; +/-2%;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>Zakres pomiaru pulsu: min 30 uderzeń na minutę – max 240 do 250 uderzeń na minutę;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>Ekran LED lub OLED;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 xml:space="preserve">Wyświetlanie komunikatów w języku angielskim 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 xml:space="preserve">Automatyczny wyłącznik po wyjęciu palca po </w:t>
      </w:r>
      <w:proofErr w:type="spellStart"/>
      <w:r w:rsidRPr="00162932">
        <w:rPr>
          <w:rFonts w:ascii="Times New Roman" w:hAnsi="Times New Roman"/>
          <w:sz w:val="24"/>
          <w:szCs w:val="24"/>
        </w:rPr>
        <w:t>max</w:t>
      </w:r>
      <w:proofErr w:type="spellEnd"/>
      <w:r w:rsidRPr="00162932">
        <w:rPr>
          <w:rFonts w:ascii="Times New Roman" w:hAnsi="Times New Roman"/>
          <w:sz w:val="24"/>
          <w:szCs w:val="24"/>
        </w:rPr>
        <w:t>. 60 sekundach;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>Wyświetlanie parametrów minimum takich jak: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lastRenderedPageBreak/>
        <w:t>- częstość pulsu,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>- pomiar SpO2,</w:t>
      </w:r>
    </w:p>
    <w:p w:rsidR="00B62656" w:rsidRPr="00162932" w:rsidRDefault="00B62656" w:rsidP="00B62656">
      <w:pPr>
        <w:tabs>
          <w:tab w:val="left" w:pos="182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>- siła pulsu;</w:t>
      </w:r>
      <w:r w:rsidRPr="00162932">
        <w:rPr>
          <w:rFonts w:ascii="Times New Roman" w:hAnsi="Times New Roman"/>
          <w:sz w:val="24"/>
          <w:szCs w:val="24"/>
        </w:rPr>
        <w:tab/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>Zasilanie: baterii, wskaźnik niskiego poziomu baterii;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 xml:space="preserve">Waga urządzenia </w:t>
      </w:r>
      <w:proofErr w:type="spellStart"/>
      <w:r w:rsidRPr="00162932">
        <w:rPr>
          <w:rFonts w:ascii="Times New Roman" w:hAnsi="Times New Roman"/>
          <w:sz w:val="24"/>
          <w:szCs w:val="24"/>
        </w:rPr>
        <w:t>max</w:t>
      </w:r>
      <w:proofErr w:type="spellEnd"/>
      <w:r w:rsidRPr="00162932">
        <w:rPr>
          <w:rFonts w:ascii="Times New Roman" w:hAnsi="Times New Roman"/>
          <w:sz w:val="24"/>
          <w:szCs w:val="24"/>
        </w:rPr>
        <w:t>. 100 g;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 xml:space="preserve">Instrukcja obsługi w języku polskim (dostarczone wraz z dostawą urządzenia, zapakowana </w:t>
      </w:r>
      <w:r w:rsidRPr="00162932">
        <w:rPr>
          <w:rFonts w:ascii="Times New Roman" w:hAnsi="Times New Roman"/>
          <w:sz w:val="24"/>
          <w:szCs w:val="24"/>
        </w:rPr>
        <w:br/>
        <w:t xml:space="preserve">w pojedynczym pudełeczku wraz z </w:t>
      </w:r>
      <w:proofErr w:type="spellStart"/>
      <w:r w:rsidRPr="00162932">
        <w:rPr>
          <w:rFonts w:ascii="Times New Roman" w:hAnsi="Times New Roman"/>
          <w:sz w:val="24"/>
          <w:szCs w:val="24"/>
        </w:rPr>
        <w:t>pulsoksymetrem</w:t>
      </w:r>
      <w:proofErr w:type="spellEnd"/>
      <w:r w:rsidRPr="00162932">
        <w:rPr>
          <w:rFonts w:ascii="Times New Roman" w:hAnsi="Times New Roman"/>
          <w:sz w:val="24"/>
          <w:szCs w:val="24"/>
        </w:rPr>
        <w:t xml:space="preserve"> i bateriami);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 xml:space="preserve">Baterie nowe, nieużywane, umożliwiające działanie </w:t>
      </w:r>
      <w:proofErr w:type="spellStart"/>
      <w:r w:rsidRPr="00162932">
        <w:rPr>
          <w:rFonts w:ascii="Times New Roman" w:hAnsi="Times New Roman"/>
          <w:sz w:val="24"/>
          <w:szCs w:val="24"/>
        </w:rPr>
        <w:t>pulsoksymetru</w:t>
      </w:r>
      <w:proofErr w:type="spellEnd"/>
      <w:r w:rsidRPr="00162932">
        <w:rPr>
          <w:rFonts w:ascii="Times New Roman" w:hAnsi="Times New Roman"/>
          <w:sz w:val="24"/>
          <w:szCs w:val="24"/>
        </w:rPr>
        <w:t xml:space="preserve"> (zapakowane w opakowaniu pojedynczym wraz z </w:t>
      </w:r>
      <w:proofErr w:type="spellStart"/>
      <w:r w:rsidRPr="00162932">
        <w:rPr>
          <w:rFonts w:ascii="Times New Roman" w:hAnsi="Times New Roman"/>
          <w:sz w:val="24"/>
          <w:szCs w:val="24"/>
        </w:rPr>
        <w:t>pulsoksymetrem</w:t>
      </w:r>
      <w:proofErr w:type="spellEnd"/>
      <w:r w:rsidRPr="00162932">
        <w:rPr>
          <w:rFonts w:ascii="Times New Roman" w:hAnsi="Times New Roman"/>
          <w:sz w:val="24"/>
          <w:szCs w:val="24"/>
        </w:rPr>
        <w:t xml:space="preserve"> i instrukcją obsługi w języku polskim; baterie nie mogą być włożone wewnątrz urządzenia)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 xml:space="preserve">Kompletne opakowanie musi zawierać </w:t>
      </w:r>
      <w:proofErr w:type="spellStart"/>
      <w:r w:rsidRPr="00162932">
        <w:rPr>
          <w:rFonts w:ascii="Times New Roman" w:hAnsi="Times New Roman"/>
          <w:sz w:val="24"/>
          <w:szCs w:val="24"/>
        </w:rPr>
        <w:t>pulsoksymetr</w:t>
      </w:r>
      <w:proofErr w:type="spellEnd"/>
      <w:r w:rsidRPr="00162932">
        <w:rPr>
          <w:rFonts w:ascii="Times New Roman" w:hAnsi="Times New Roman"/>
          <w:sz w:val="24"/>
          <w:szCs w:val="24"/>
        </w:rPr>
        <w:t xml:space="preserve">, instrukcję obsługi w języku polskim, baterie umożliwiające działanie </w:t>
      </w:r>
      <w:proofErr w:type="spellStart"/>
      <w:r w:rsidRPr="00162932">
        <w:rPr>
          <w:rFonts w:ascii="Times New Roman" w:hAnsi="Times New Roman"/>
          <w:sz w:val="24"/>
          <w:szCs w:val="24"/>
        </w:rPr>
        <w:t>pulsoksymetru</w:t>
      </w:r>
      <w:proofErr w:type="spellEnd"/>
      <w:r w:rsidRPr="00162932">
        <w:rPr>
          <w:rFonts w:ascii="Times New Roman" w:hAnsi="Times New Roman"/>
          <w:sz w:val="24"/>
          <w:szCs w:val="24"/>
        </w:rPr>
        <w:t>;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162932">
        <w:rPr>
          <w:rFonts w:ascii="Times New Roman" w:hAnsi="Times New Roman"/>
          <w:b/>
          <w:sz w:val="24"/>
          <w:szCs w:val="24"/>
          <w:highlight w:val="yellow"/>
        </w:rPr>
        <w:t>Preferowane kolory: biało-niebieski, biało-granatowy, biało-błękitne biało-zielony, biało seledynowy. Dopuszczalny mix kolorów.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62932">
        <w:rPr>
          <w:rFonts w:ascii="Times New Roman" w:hAnsi="Times New Roman"/>
          <w:b/>
          <w:sz w:val="24"/>
          <w:szCs w:val="24"/>
          <w:highlight w:val="yellow"/>
        </w:rPr>
        <w:t xml:space="preserve">Zamawiający nie dopuszcza czarnego koloru obudowy </w:t>
      </w:r>
      <w:proofErr w:type="spellStart"/>
      <w:r w:rsidRPr="00162932">
        <w:rPr>
          <w:rFonts w:ascii="Times New Roman" w:hAnsi="Times New Roman"/>
          <w:b/>
          <w:sz w:val="24"/>
          <w:szCs w:val="24"/>
          <w:highlight w:val="yellow"/>
        </w:rPr>
        <w:t>pulsoksymetru</w:t>
      </w:r>
      <w:proofErr w:type="spellEnd"/>
      <w:r w:rsidRPr="00162932">
        <w:rPr>
          <w:rFonts w:ascii="Times New Roman" w:hAnsi="Times New Roman"/>
          <w:b/>
          <w:sz w:val="24"/>
          <w:szCs w:val="24"/>
        </w:rPr>
        <w:t xml:space="preserve"> 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>Deklaracja zgodności lub  Certyfikat CE, wpis do rejestru urządzeń medycznych;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 xml:space="preserve">Rok produkcji nie starszy niż 2020; </w:t>
      </w:r>
    </w:p>
    <w:p w:rsidR="00B62656" w:rsidRPr="00162932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 xml:space="preserve">Urządzenie fabrycznie nowe, nieużywane, wyklucza się urządzenie </w:t>
      </w:r>
      <w:proofErr w:type="spellStart"/>
      <w:r w:rsidRPr="00162932">
        <w:rPr>
          <w:rFonts w:ascii="Times New Roman" w:hAnsi="Times New Roman"/>
          <w:sz w:val="24"/>
          <w:szCs w:val="24"/>
        </w:rPr>
        <w:t>rekondycjonowane</w:t>
      </w:r>
      <w:proofErr w:type="spellEnd"/>
      <w:r w:rsidRPr="00162932">
        <w:rPr>
          <w:rFonts w:ascii="Times New Roman" w:hAnsi="Times New Roman"/>
          <w:sz w:val="24"/>
          <w:szCs w:val="24"/>
        </w:rPr>
        <w:t xml:space="preserve"> oraz ich odpowiedniki;</w:t>
      </w:r>
    </w:p>
    <w:p w:rsidR="00B62656" w:rsidRDefault="00B62656" w:rsidP="00B6265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62932">
        <w:rPr>
          <w:rFonts w:ascii="Times New Roman" w:hAnsi="Times New Roman"/>
          <w:sz w:val="24"/>
          <w:szCs w:val="24"/>
        </w:rPr>
        <w:t>Okres gwarancji min. 12 miesięcy.</w:t>
      </w:r>
    </w:p>
    <w:p w:rsidR="00B62656" w:rsidRDefault="00B62656" w:rsidP="00B626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2656" w:rsidRDefault="00B62656" w:rsidP="00B626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62656" w:rsidRDefault="00B62656" w:rsidP="00B62656">
      <w:pPr>
        <w:pStyle w:val="Default"/>
        <w:spacing w:line="360" w:lineRule="auto"/>
        <w:jc w:val="both"/>
        <w:rPr>
          <w:sz w:val="26"/>
          <w:szCs w:val="26"/>
        </w:rPr>
      </w:pPr>
      <w:r w:rsidRPr="001221AA">
        <w:rPr>
          <w:sz w:val="26"/>
          <w:szCs w:val="26"/>
        </w:rPr>
        <w:t>Jednocześnie informuję, że ulega przedłużeniu</w:t>
      </w:r>
      <w:r>
        <w:rPr>
          <w:sz w:val="26"/>
          <w:szCs w:val="26"/>
        </w:rPr>
        <w:t>:</w:t>
      </w:r>
    </w:p>
    <w:p w:rsidR="00B62656" w:rsidRPr="00186FF1" w:rsidRDefault="00B62656" w:rsidP="00B62656">
      <w:pPr>
        <w:pStyle w:val="Default"/>
        <w:numPr>
          <w:ilvl w:val="0"/>
          <w:numId w:val="5"/>
        </w:num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termin składania pytań </w:t>
      </w:r>
      <w:r w:rsidRPr="00186FF1">
        <w:rPr>
          <w:b/>
          <w:sz w:val="26"/>
          <w:szCs w:val="26"/>
        </w:rPr>
        <w:t>do</w:t>
      </w:r>
      <w:r>
        <w:rPr>
          <w:b/>
          <w:sz w:val="26"/>
          <w:szCs w:val="26"/>
        </w:rPr>
        <w:t xml:space="preserve"> dnia</w:t>
      </w:r>
      <w:r w:rsidRPr="00186FF1">
        <w:rPr>
          <w:b/>
          <w:sz w:val="26"/>
          <w:szCs w:val="26"/>
        </w:rPr>
        <w:t xml:space="preserve"> 08.02.2021r. do godz. 10.00</w:t>
      </w:r>
    </w:p>
    <w:p w:rsidR="00B62656" w:rsidRPr="001221AA" w:rsidRDefault="00B62656" w:rsidP="00B62656">
      <w:pPr>
        <w:pStyle w:val="Default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 w:rsidRPr="001221AA">
        <w:rPr>
          <w:sz w:val="26"/>
          <w:szCs w:val="26"/>
        </w:rPr>
        <w:t xml:space="preserve">termin składania ofert </w:t>
      </w:r>
      <w:r w:rsidRPr="00186FF1">
        <w:rPr>
          <w:b/>
          <w:sz w:val="26"/>
          <w:szCs w:val="26"/>
        </w:rPr>
        <w:t>do</w:t>
      </w:r>
      <w:r>
        <w:rPr>
          <w:b/>
          <w:sz w:val="26"/>
          <w:szCs w:val="26"/>
        </w:rPr>
        <w:t xml:space="preserve"> dnia</w:t>
      </w:r>
      <w:r w:rsidRPr="00186FF1">
        <w:rPr>
          <w:b/>
          <w:sz w:val="26"/>
          <w:szCs w:val="26"/>
        </w:rPr>
        <w:t xml:space="preserve"> 09.02.2021 r.</w:t>
      </w:r>
    </w:p>
    <w:p w:rsidR="00B62656" w:rsidRPr="00387B9F" w:rsidRDefault="00B62656" w:rsidP="00B62656">
      <w:pPr>
        <w:pStyle w:val="Default"/>
        <w:spacing w:line="360" w:lineRule="auto"/>
        <w:jc w:val="both"/>
        <w:rPr>
          <w:szCs w:val="26"/>
        </w:rPr>
      </w:pPr>
    </w:p>
    <w:p w:rsidR="00B62656" w:rsidRPr="00387B9F" w:rsidRDefault="00B62656" w:rsidP="00B62656">
      <w:pPr>
        <w:pStyle w:val="Default"/>
        <w:spacing w:line="360" w:lineRule="auto"/>
        <w:jc w:val="both"/>
        <w:rPr>
          <w:szCs w:val="26"/>
        </w:rPr>
      </w:pPr>
      <w:r w:rsidRPr="00387B9F">
        <w:rPr>
          <w:szCs w:val="26"/>
        </w:rPr>
        <w:t>Pozostałe zapisy zapytania ofertowego pozostają bez zmian.</w:t>
      </w:r>
    </w:p>
    <w:p w:rsidR="000A72CD" w:rsidRDefault="000A72CD" w:rsidP="001B7909">
      <w:pPr>
        <w:rPr>
          <w:rFonts w:ascii="Times New Roman" w:hAnsi="Times New Roman"/>
          <w:sz w:val="24"/>
          <w:szCs w:val="24"/>
        </w:rPr>
      </w:pPr>
    </w:p>
    <w:sectPr w:rsidR="000A72CD" w:rsidSect="00FC5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F4D" w:rsidRDefault="00FB3F4D" w:rsidP="003C23EB">
      <w:pPr>
        <w:spacing w:after="0" w:line="240" w:lineRule="auto"/>
      </w:pPr>
      <w:r>
        <w:separator/>
      </w:r>
    </w:p>
  </w:endnote>
  <w:endnote w:type="continuationSeparator" w:id="0">
    <w:p w:rsidR="00FB3F4D" w:rsidRDefault="00FB3F4D" w:rsidP="003C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6D" w:rsidRDefault="003931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6D" w:rsidRDefault="0039316D">
    <w:pPr>
      <w:pStyle w:val="Stopka"/>
    </w:pPr>
  </w:p>
  <w:p w:rsidR="0039316D" w:rsidRDefault="0039316D">
    <w:pPr>
      <w:pStyle w:val="Stopka"/>
    </w:pPr>
    <w:r w:rsidRPr="0039316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5400675</wp:posOffset>
          </wp:positionH>
          <wp:positionV relativeFrom="page">
            <wp:posOffset>9887280</wp:posOffset>
          </wp:positionV>
          <wp:extent cx="1181100" cy="457200"/>
          <wp:effectExtent l="19050" t="0" r="0" b="0"/>
          <wp:wrapNone/>
          <wp:docPr id="3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6D" w:rsidRDefault="003931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F4D" w:rsidRDefault="00FB3F4D" w:rsidP="003C23EB">
      <w:pPr>
        <w:spacing w:after="0" w:line="240" w:lineRule="auto"/>
      </w:pPr>
      <w:r>
        <w:separator/>
      </w:r>
    </w:p>
  </w:footnote>
  <w:footnote w:type="continuationSeparator" w:id="0">
    <w:p w:rsidR="00FB3F4D" w:rsidRDefault="00FB3F4D" w:rsidP="003C2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6D" w:rsidRDefault="0039316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458"/>
      <w:gridCol w:w="1843"/>
      <w:gridCol w:w="2693"/>
      <w:gridCol w:w="2058"/>
      <w:gridCol w:w="2478"/>
      <w:gridCol w:w="1340"/>
    </w:tblGrid>
    <w:tr w:rsidR="004275E2" w:rsidRPr="004275E2" w:rsidTr="004275E2">
      <w:trPr>
        <w:trHeight w:val="727"/>
      </w:trPr>
      <w:tc>
        <w:tcPr>
          <w:tcW w:w="10870" w:type="dxa"/>
          <w:gridSpan w:val="6"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4275E2" w:rsidRPr="004275E2" w:rsidTr="004275E2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275E2" w:rsidRPr="004275E2" w:rsidRDefault="004275E2" w:rsidP="004275E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4275E2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75E2" w:rsidRDefault="004275E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6D" w:rsidRDefault="0039316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A363394"/>
    <w:multiLevelType w:val="hybridMultilevel"/>
    <w:tmpl w:val="F1C49DB2"/>
    <w:lvl w:ilvl="0" w:tplc="E82093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206748"/>
    <w:multiLevelType w:val="hybridMultilevel"/>
    <w:tmpl w:val="DEA03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57C11"/>
    <w:multiLevelType w:val="hybridMultilevel"/>
    <w:tmpl w:val="5658F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7635A"/>
    <w:multiLevelType w:val="hybridMultilevel"/>
    <w:tmpl w:val="5658F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C97"/>
    <w:rsid w:val="0007198C"/>
    <w:rsid w:val="00093311"/>
    <w:rsid w:val="00093DC5"/>
    <w:rsid w:val="000A72CD"/>
    <w:rsid w:val="000C64D2"/>
    <w:rsid w:val="000F7CD6"/>
    <w:rsid w:val="0013528E"/>
    <w:rsid w:val="00194EA5"/>
    <w:rsid w:val="001B4058"/>
    <w:rsid w:val="001B7909"/>
    <w:rsid w:val="001D29A7"/>
    <w:rsid w:val="001D5989"/>
    <w:rsid w:val="00207BFB"/>
    <w:rsid w:val="002774E2"/>
    <w:rsid w:val="00277D8B"/>
    <w:rsid w:val="002C7350"/>
    <w:rsid w:val="002D1BE5"/>
    <w:rsid w:val="002D24F0"/>
    <w:rsid w:val="002D57DD"/>
    <w:rsid w:val="002F073D"/>
    <w:rsid w:val="00333716"/>
    <w:rsid w:val="00377E12"/>
    <w:rsid w:val="0039316D"/>
    <w:rsid w:val="003A2A30"/>
    <w:rsid w:val="003A65EC"/>
    <w:rsid w:val="003B59C4"/>
    <w:rsid w:val="003C23EB"/>
    <w:rsid w:val="003E33A5"/>
    <w:rsid w:val="00414DA7"/>
    <w:rsid w:val="004275E2"/>
    <w:rsid w:val="00444172"/>
    <w:rsid w:val="004648C9"/>
    <w:rsid w:val="004711D3"/>
    <w:rsid w:val="004B28DC"/>
    <w:rsid w:val="004F13AF"/>
    <w:rsid w:val="005159C8"/>
    <w:rsid w:val="005254A3"/>
    <w:rsid w:val="00533CC7"/>
    <w:rsid w:val="005844BB"/>
    <w:rsid w:val="005B0FEF"/>
    <w:rsid w:val="005C0D9C"/>
    <w:rsid w:val="005E6FB8"/>
    <w:rsid w:val="00640246"/>
    <w:rsid w:val="006866FA"/>
    <w:rsid w:val="0069734D"/>
    <w:rsid w:val="006B22F3"/>
    <w:rsid w:val="006C5C97"/>
    <w:rsid w:val="006E13C2"/>
    <w:rsid w:val="00713946"/>
    <w:rsid w:val="00740639"/>
    <w:rsid w:val="00792FA1"/>
    <w:rsid w:val="007C7C37"/>
    <w:rsid w:val="007D5CC7"/>
    <w:rsid w:val="007D5E8A"/>
    <w:rsid w:val="007D6C62"/>
    <w:rsid w:val="007E0455"/>
    <w:rsid w:val="008208CE"/>
    <w:rsid w:val="00840730"/>
    <w:rsid w:val="008725AA"/>
    <w:rsid w:val="008818F9"/>
    <w:rsid w:val="008A4647"/>
    <w:rsid w:val="008D5750"/>
    <w:rsid w:val="008E01DA"/>
    <w:rsid w:val="00911C53"/>
    <w:rsid w:val="00924F4E"/>
    <w:rsid w:val="009310B6"/>
    <w:rsid w:val="009446B3"/>
    <w:rsid w:val="00972318"/>
    <w:rsid w:val="00A27ACD"/>
    <w:rsid w:val="00A30744"/>
    <w:rsid w:val="00B35BB9"/>
    <w:rsid w:val="00B36301"/>
    <w:rsid w:val="00B5036A"/>
    <w:rsid w:val="00B53AA3"/>
    <w:rsid w:val="00B5621A"/>
    <w:rsid w:val="00B62656"/>
    <w:rsid w:val="00BC2021"/>
    <w:rsid w:val="00C17099"/>
    <w:rsid w:val="00C277C3"/>
    <w:rsid w:val="00C54082"/>
    <w:rsid w:val="00C71348"/>
    <w:rsid w:val="00C7556D"/>
    <w:rsid w:val="00C77AD3"/>
    <w:rsid w:val="00C9014B"/>
    <w:rsid w:val="00D93E05"/>
    <w:rsid w:val="00DC68E4"/>
    <w:rsid w:val="00DD74CA"/>
    <w:rsid w:val="00E00F61"/>
    <w:rsid w:val="00E5120C"/>
    <w:rsid w:val="00E62D6C"/>
    <w:rsid w:val="00EA1CE6"/>
    <w:rsid w:val="00EA2704"/>
    <w:rsid w:val="00EB6915"/>
    <w:rsid w:val="00ED4424"/>
    <w:rsid w:val="00EF00C3"/>
    <w:rsid w:val="00EF58B1"/>
    <w:rsid w:val="00F57FB8"/>
    <w:rsid w:val="00FB3F4D"/>
    <w:rsid w:val="00FC34C7"/>
    <w:rsid w:val="00FC5396"/>
    <w:rsid w:val="00FE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3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3C23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C23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C23EB"/>
    <w:rPr>
      <w:vertAlign w:val="superscript"/>
    </w:rPr>
  </w:style>
  <w:style w:type="paragraph" w:styleId="Tekstpodstawowy">
    <w:name w:val="Body Text"/>
    <w:basedOn w:val="Normalny"/>
    <w:link w:val="TekstpodstawowyZnak"/>
    <w:rsid w:val="003C23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23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DA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5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5E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5844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13528E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B62656"/>
    <w:rPr>
      <w:rFonts w:ascii="Calibri" w:eastAsia="Calibri" w:hAnsi="Calibri" w:cs="Times New Roman"/>
    </w:rPr>
  </w:style>
  <w:style w:type="paragraph" w:customStyle="1" w:styleId="Default">
    <w:name w:val="Default"/>
    <w:rsid w:val="00B62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26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iwochr</cp:lastModifiedBy>
  <cp:revision>4</cp:revision>
  <cp:lastPrinted>2021-02-03T12:37:00Z</cp:lastPrinted>
  <dcterms:created xsi:type="dcterms:W3CDTF">2021-02-03T12:20:00Z</dcterms:created>
  <dcterms:modified xsi:type="dcterms:W3CDTF">2021-02-03T12:56:00Z</dcterms:modified>
</cp:coreProperties>
</file>