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spellStart"/>
      <w:r w:rsidR="00C72386">
        <w:rPr>
          <w:sz w:val="15"/>
          <w:szCs w:val="15"/>
          <w:lang w:bidi="pl-PL"/>
        </w:rPr>
        <w:t>r</w:t>
      </w:r>
      <w:proofErr w:type="spellEnd"/>
      <w:r w:rsidR="00C72386">
        <w:rPr>
          <w:sz w:val="15"/>
          <w:szCs w:val="15"/>
          <w:lang w:bidi="pl-PL"/>
        </w:rPr>
        <w:t>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Organ 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administracji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strona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wcześniejszej działalności oferenta, w szczególności w zakresie, którego dotyczy zadanie </w:t>
            </w:r>
            <w:proofErr w:type="spellStart"/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publiczne</w:t>
            </w:r>
            <w:proofErr w:type="spellEnd"/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Działania, które w ramach realizacji zadania publicznego będą wykonywać poszczególni oferenci oraz sposób ich reprezentacji wobec organu </w:t>
            </w:r>
            <w:proofErr w:type="spellStart"/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administracji</w:t>
            </w:r>
            <w:proofErr w:type="spellEnd"/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publiczne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B2" w:rsidRDefault="00C048B2">
      <w:r>
        <w:separator/>
      </w:r>
    </w:p>
  </w:endnote>
  <w:endnote w:type="continuationSeparator" w:id="0">
    <w:p w:rsidR="00C048B2" w:rsidRDefault="00C04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D14C0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114A4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B2" w:rsidRDefault="00C048B2">
      <w:r>
        <w:separator/>
      </w:r>
    </w:p>
  </w:footnote>
  <w:footnote w:type="continuationSeparator" w:id="0">
    <w:p w:rsidR="00C048B2" w:rsidRDefault="00C048B2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</w:t>
      </w:r>
      <w:proofErr w:type="spellStart"/>
      <w:r w:rsidRPr="003A2508">
        <w:rPr>
          <w:rFonts w:asciiTheme="minorHAnsi" w:hAnsiTheme="minorHAnsi"/>
          <w:sz w:val="18"/>
          <w:szCs w:val="18"/>
        </w:rPr>
        <w:t>r</w:t>
      </w:r>
      <w:proofErr w:type="spellEnd"/>
      <w:r w:rsidRPr="003A2508">
        <w:rPr>
          <w:rFonts w:asciiTheme="minorHAnsi" w:hAnsiTheme="minorHAnsi"/>
          <w:sz w:val="18"/>
          <w:szCs w:val="18"/>
        </w:rPr>
        <w:t>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 xml:space="preserve">Dotyczy zakresu działania tej części zadania, która będzie realizowana przez podmiot niebędący stroną umowy, o którym mowa w art. 16 ust. 4 ustawy z dnia 24 kwietnia 2003  </w:t>
      </w:r>
      <w:proofErr w:type="spellStart"/>
      <w:r w:rsidRPr="00FE7076">
        <w:rPr>
          <w:rFonts w:asciiTheme="minorHAnsi" w:hAnsiTheme="minorHAnsi"/>
          <w:sz w:val="18"/>
          <w:szCs w:val="18"/>
        </w:rPr>
        <w:t>r</w:t>
      </w:r>
      <w:proofErr w:type="spellEnd"/>
      <w:r w:rsidRPr="00FE7076">
        <w:rPr>
          <w:rFonts w:asciiTheme="minorHAnsi" w:hAnsiTheme="minorHAnsi"/>
          <w:sz w:val="18"/>
          <w:szCs w:val="18"/>
        </w:rPr>
        <w:t>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4A4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4C01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F4F2-41B5-4CD1-9F94-2997A640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Krzysztof Bałchanowski</cp:lastModifiedBy>
  <cp:revision>2</cp:revision>
  <cp:lastPrinted>2018-10-01T08:37:00Z</cp:lastPrinted>
  <dcterms:created xsi:type="dcterms:W3CDTF">2021-01-27T13:19:00Z</dcterms:created>
  <dcterms:modified xsi:type="dcterms:W3CDTF">2021-01-27T13:19:00Z</dcterms:modified>
</cp:coreProperties>
</file>