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1" w:rsidRPr="00A45670" w:rsidRDefault="00341A91" w:rsidP="00CC6C67">
      <w:pPr>
        <w:spacing w:after="0"/>
        <w:jc w:val="center"/>
        <w:rPr>
          <w:rFonts w:ascii="Times New Roman" w:hAnsi="Times New Roman" w:cs="Times New Roman"/>
          <w:b/>
        </w:rPr>
      </w:pPr>
      <w:r w:rsidRPr="00A45670">
        <w:rPr>
          <w:rFonts w:ascii="Times New Roman" w:hAnsi="Times New Roman" w:cs="Times New Roman"/>
          <w:b/>
        </w:rPr>
        <w:t xml:space="preserve">ZARZĄD WOJEWÓDZTWA ŚWIĘTOKRZYSKIEGO </w:t>
      </w:r>
    </w:p>
    <w:p w:rsidR="00341A91" w:rsidRDefault="00341A91" w:rsidP="0056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wsparcie realizacji następujących zadań publicznych Województwa Świętokrzyskiego</w:t>
      </w:r>
      <w:r w:rsidR="005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220B51">
        <w:rPr>
          <w:rFonts w:ascii="Times New Roman" w:hAnsi="Times New Roman" w:cs="Times New Roman"/>
          <w:b/>
          <w:sz w:val="24"/>
          <w:szCs w:val="24"/>
        </w:rPr>
        <w:t>1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63533" w:rsidRPr="00A52375" w:rsidRDefault="00563533" w:rsidP="005635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1 </w:t>
      </w:r>
      <w:r w:rsidRPr="00A45670">
        <w:rPr>
          <w:rFonts w:ascii="Times New Roman" w:eastAsia="Arial Unicode MS" w:hAnsi="Times New Roman" w:cs="Times New Roman"/>
          <w:b/>
        </w:rPr>
        <w:t>WYDARZENIA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– organizowanie i udział w festiwalach, przeglądach, prezentacjach, wystawach, plenerach i warsztatach</w:t>
      </w:r>
      <w:r w:rsidR="00220B51">
        <w:rPr>
          <w:rFonts w:ascii="Times New Roman" w:eastAsia="Times New Roman" w:hAnsi="Times New Roman" w:cs="Times New Roman"/>
          <w:sz w:val="24"/>
          <w:szCs w:val="24"/>
        </w:rPr>
        <w:t xml:space="preserve"> artystycznych, konferencjach i 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seminariach, szkoleniach i kursach </w:t>
      </w:r>
      <w:r w:rsidR="00032F9E">
        <w:rPr>
          <w:rFonts w:ascii="Times New Roman" w:eastAsia="Times New Roman" w:hAnsi="Times New Roman" w:cs="Times New Roman"/>
          <w:sz w:val="24"/>
          <w:szCs w:val="24"/>
        </w:rPr>
        <w:t>oraz innych przedsięwzięciach o </w:t>
      </w:r>
      <w:r w:rsidR="00634E0B" w:rsidRPr="00032F9E">
        <w:rPr>
          <w:rFonts w:ascii="Times New Roman" w:eastAsia="Times New Roman" w:hAnsi="Times New Roman" w:cs="Times New Roman"/>
          <w:sz w:val="24"/>
          <w:szCs w:val="24"/>
        </w:rPr>
        <w:t>szczególnym znaczeniu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 dla rozwoju i promocji kultury województwa świętokrzyskiego, </w:t>
      </w:r>
    </w:p>
    <w:p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2 </w:t>
      </w:r>
      <w:r w:rsidRPr="00A45670">
        <w:rPr>
          <w:rFonts w:ascii="Times New Roman" w:eastAsia="Arial Unicode MS" w:hAnsi="Times New Roman" w:cs="Times New Roman"/>
          <w:b/>
        </w:rPr>
        <w:t>WYDAWNICTWA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:rsidR="00DD4946" w:rsidRPr="00283EB0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B0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3 </w:t>
      </w:r>
      <w:r w:rsidRPr="00A45670">
        <w:rPr>
          <w:rFonts w:ascii="Times New Roman" w:eastAsia="Arial Unicode MS" w:hAnsi="Times New Roman" w:cs="Times New Roman"/>
          <w:b/>
        </w:rPr>
        <w:t>DZIEDZICTWO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 - realizacja inicjatyw służących upowszechnianiu tradycji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, miejsc pamięci, postaw patriotycznych,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rocznic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wydarzeń historycznych, </w:t>
      </w:r>
      <w:r w:rsidR="008B7096" w:rsidRPr="00283EB0">
        <w:rPr>
          <w:rFonts w:ascii="Times New Roman" w:eastAsia="Times New Roman" w:hAnsi="Times New Roman" w:cs="Times New Roman"/>
          <w:sz w:val="24"/>
          <w:szCs w:val="24"/>
        </w:rPr>
        <w:t xml:space="preserve">dziedzictwa materialnego i niematerialnego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ochronie dóbr kultury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 i dziedzictwa narodowego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, sprzyjających budowaniu poczucia tożsamości kulturowej, w tym organizacja 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>wydarzeń</w:t>
      </w:r>
      <w:r w:rsidR="00283EB0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ramach Europejskich Dni Dziedzictwa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B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odbywających się </w:t>
      </w:r>
      <w:r w:rsidR="00032F9E" w:rsidRPr="00283EB0">
        <w:rPr>
          <w:rFonts w:ascii="Times New Roman" w:eastAsia="Times New Roman" w:hAnsi="Times New Roman" w:cs="Times New Roman"/>
          <w:sz w:val="24"/>
          <w:szCs w:val="24"/>
        </w:rPr>
        <w:t xml:space="preserve">pod hasłem </w:t>
      </w:r>
      <w:r w:rsidR="00D63D60">
        <w:rPr>
          <w:rFonts w:ascii="Times New Roman" w:eastAsia="Times New Roman" w:hAnsi="Times New Roman" w:cs="Times New Roman"/>
          <w:sz w:val="24"/>
          <w:szCs w:val="24"/>
        </w:rPr>
        <w:t>,,Smaki Dziedzictwa”.</w:t>
      </w:r>
    </w:p>
    <w:p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1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CELE I ADRESACI OTWARTEGO KONKURSU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kształtowanie aktywnego uczestnictwa w kulturze i zaspokajanie potrzeb kulturalnych mieszkańców regionu poprzez tworzenie zróżnicowanej oferty kulturalnej województwa świętokrzyskiego. </w:t>
      </w:r>
    </w:p>
    <w:p w:rsidR="005C7DC4" w:rsidRPr="00032F9E" w:rsidRDefault="005C7DC4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>
        <w:rPr>
          <w:rFonts w:ascii="Times New Roman" w:hAnsi="Times New Roman" w:cs="Times New Roman"/>
          <w:sz w:val="24"/>
          <w:szCs w:val="24"/>
        </w:rPr>
        <w:t>wspierane będą</w:t>
      </w:r>
      <w:r w:rsidRPr="00032F9E">
        <w:rPr>
          <w:rFonts w:ascii="Times New Roman" w:hAnsi="Times New Roman" w:cs="Times New Roman"/>
          <w:sz w:val="24"/>
          <w:szCs w:val="24"/>
        </w:rPr>
        <w:t xml:space="preserve"> zadania, które: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rozwijają kompetencje kulturowe społeczeństwa,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mobilizują do aktywnego uczestnictwa w kulturze i ułatwiają mieszkańcom dostęp do dóbr kultury,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wzbogacają ofertę kulturalną regionu poprzez tworzenie nowych wydarzeń kulturalnych i artystycznych,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początkujących twórców,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służą ochronie i upowszechnianiu dziedzictwa kulturowego,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wzmacniają tożsamość regionalną poprzez pielęgnowanie polskiej tradycji k</w:t>
      </w:r>
      <w:r w:rsidR="00B77984" w:rsidRPr="00032F9E">
        <w:rPr>
          <w:rFonts w:ascii="Times New Roman" w:hAnsi="Times New Roman" w:cs="Times New Roman"/>
          <w:sz w:val="24"/>
          <w:szCs w:val="24"/>
        </w:rPr>
        <w:t>ulturowej i wspieranie folkloru.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zgodnie z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art. 3 ust. 2 oraz podmioty wymienione w art. 3 ust. 3 ustawy z dnia 24 kwietnia 2003 r. o działalności pożytku publicznego i o wolontariacie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(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 xml:space="preserve">t.j.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>z</w:t>
      </w:r>
      <w:r w:rsidR="006A43ED" w:rsidRPr="006A43ED">
        <w:rPr>
          <w:rFonts w:ascii="Times New Roman" w:eastAsia="Arial Unicode MS" w:hAnsi="Times New Roman" w:cs="Times New Roman"/>
          <w:sz w:val="24"/>
          <w:szCs w:val="24"/>
        </w:rPr>
        <w:t>. U. z 2020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646B">
        <w:rPr>
          <w:rFonts w:ascii="Times New Roman" w:eastAsia="Arial Unicode MS" w:hAnsi="Times New Roman" w:cs="Times New Roman"/>
          <w:sz w:val="24"/>
          <w:szCs w:val="24"/>
        </w:rPr>
        <w:t xml:space="preserve">r. poz. </w:t>
      </w:r>
      <w:r w:rsidR="006A43ED" w:rsidRPr="006A43ED">
        <w:rPr>
          <w:rFonts w:ascii="Times New Roman" w:eastAsia="Arial Unicode MS" w:hAnsi="Times New Roman" w:cs="Times New Roman"/>
          <w:sz w:val="24"/>
          <w:szCs w:val="24"/>
        </w:rPr>
        <w:t>1057</w:t>
      </w:r>
      <w:r w:rsidR="000249C0" w:rsidRPr="006A43ED">
        <w:rPr>
          <w:rFonts w:ascii="Times New Roman" w:eastAsia="Arial Unicode MS" w:hAnsi="Times New Roman" w:cs="Times New Roman"/>
          <w:sz w:val="24"/>
          <w:szCs w:val="24"/>
        </w:rPr>
        <w:t xml:space="preserve"> z 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późn. zm.)</w:t>
      </w:r>
      <w:r w:rsidR="004E500B" w:rsidRPr="006A43E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E500B">
        <w:rPr>
          <w:rFonts w:ascii="Times New Roman" w:eastAsia="Arial Unicode MS" w:hAnsi="Times New Roman" w:cs="Times New Roman"/>
          <w:sz w:val="24"/>
          <w:szCs w:val="24"/>
        </w:rPr>
        <w:t xml:space="preserve">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zamierzają realizować zadanie na rzecz mieszkańców Województwa Świętokrzyskiego lub na rzecz Województwa Świętokrzyskiego,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383481" w:rsidRPr="00CD646B" w:rsidRDefault="00383481" w:rsidP="005A3EC4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CD646B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CD646B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383481" w:rsidRPr="00CD646B" w:rsidRDefault="00383481" w:rsidP="005A3EC4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lastRenderedPageBreak/>
        <w:t>Terenowe oddziały organizacji nieposiadające osobowości prawnej mogą złożyć wniosek wyłącznie na podstawie pełnomocnictwa udzielonego przez właściwe władz</w:t>
      </w:r>
      <w:r w:rsidR="00147849" w:rsidRPr="00CD646B">
        <w:rPr>
          <w:rFonts w:ascii="Times New Roman" w:hAnsi="Times New Roman" w:cs="Times New Roman"/>
          <w:sz w:val="24"/>
          <w:szCs w:val="24"/>
        </w:rPr>
        <w:t>e organizacji np. zarząd główny</w:t>
      </w:r>
      <w:r w:rsidRPr="00CD646B">
        <w:rPr>
          <w:rFonts w:ascii="Times New Roman" w:hAnsi="Times New Roman" w:cs="Times New Roman"/>
          <w:sz w:val="24"/>
          <w:szCs w:val="24"/>
        </w:rPr>
        <w:t>.</w:t>
      </w:r>
    </w:p>
    <w:p w:rsidR="00220B51" w:rsidRDefault="0038348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Oferent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nie może prowadzić odpłatnej działalności pożytku</w:t>
      </w:r>
      <w:r w:rsidRPr="00220B51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:rsidR="00220B51" w:rsidRDefault="00220B5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Dotacja może być przyznana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20B51">
        <w:rPr>
          <w:rFonts w:ascii="Times New Roman" w:hAnsi="Times New Roman" w:cs="Times New Roman"/>
          <w:sz w:val="24"/>
          <w:szCs w:val="24"/>
        </w:rPr>
        <w:t xml:space="preserve">na dofinansowanie zadania z zakresu działalności statutowej nieodpłatnej lub odpłatnej. Środki dotacji nie mogą być przeznaczone na finansowanie działalności gospodarczej Oferenta. </w:t>
      </w:r>
    </w:p>
    <w:p w:rsidR="00A80C65" w:rsidRPr="00220B51" w:rsidRDefault="0038348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Przy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220B51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 w:rsidR="004E500B" w:rsidRPr="00220B51">
        <w:rPr>
          <w:rFonts w:ascii="Times New Roman" w:hAnsi="Times New Roman" w:cs="Times New Roman"/>
          <w:sz w:val="24"/>
          <w:szCs w:val="24"/>
        </w:rPr>
        <w:t>ustawy</w:t>
      </w:r>
      <w:r w:rsidRPr="00220B51">
        <w:rPr>
          <w:rFonts w:ascii="Times New Roman" w:hAnsi="Times New Roman" w:cs="Times New Roman"/>
          <w:sz w:val="24"/>
          <w:szCs w:val="24"/>
        </w:rPr>
        <w:t>, również z instytucjami kultury. Informacje o sposobie z</w:t>
      </w:r>
      <w:r w:rsidR="003E5784" w:rsidRPr="00220B51"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220B51">
        <w:rPr>
          <w:rFonts w:ascii="Times New Roman" w:hAnsi="Times New Roman" w:cs="Times New Roman"/>
          <w:sz w:val="24"/>
          <w:szCs w:val="24"/>
        </w:rPr>
        <w:t xml:space="preserve">realizację zadania należy przedstawić w </w:t>
      </w:r>
      <w:r w:rsidR="007956AC">
        <w:rPr>
          <w:rFonts w:ascii="Times New Roman" w:hAnsi="Times New Roman" w:cs="Times New Roman"/>
          <w:sz w:val="24"/>
          <w:szCs w:val="24"/>
        </w:rPr>
        <w:t>cz</w:t>
      </w:r>
      <w:r w:rsidRPr="00220B51">
        <w:rPr>
          <w:rFonts w:ascii="Times New Roman" w:hAnsi="Times New Roman" w:cs="Times New Roman"/>
          <w:sz w:val="24"/>
          <w:szCs w:val="24"/>
        </w:rPr>
        <w:t>. VI oferty</w:t>
      </w:r>
      <w:r w:rsidR="00444E8F" w:rsidRPr="00220B51">
        <w:rPr>
          <w:rFonts w:ascii="Times New Roman" w:hAnsi="Times New Roman" w:cs="Times New Roman"/>
          <w:sz w:val="24"/>
          <w:szCs w:val="24"/>
        </w:rPr>
        <w:t xml:space="preserve"> (</w:t>
      </w:r>
      <w:r w:rsidR="00563533" w:rsidRPr="00220B51">
        <w:rPr>
          <w:rFonts w:ascii="Times New Roman" w:hAnsi="Times New Roman" w:cs="Times New Roman"/>
          <w:sz w:val="24"/>
          <w:szCs w:val="24"/>
        </w:rPr>
        <w:t>Inne informacje).</w:t>
      </w:r>
      <w:r w:rsidR="00563533" w:rsidRPr="00220B51">
        <w:rPr>
          <w:rFonts w:ascii="Times New Roman" w:hAnsi="Times New Roman" w:cs="Times New Roman"/>
          <w:szCs w:val="24"/>
        </w:rPr>
        <w:t xml:space="preserve"> </w:t>
      </w:r>
    </w:p>
    <w:p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2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WARTOŚĆ SRODKÓW PUBLICZNYCH</w:t>
      </w:r>
    </w:p>
    <w:p w:rsidR="00341A91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Wartość środków publicznych przeznaczonych na wsparcie realizacji zadań publicz</w:t>
      </w:r>
      <w:r w:rsidR="00D5071F">
        <w:rPr>
          <w:rFonts w:ascii="Times New Roman" w:eastAsia="Arial Unicode MS" w:hAnsi="Times New Roman" w:cs="Times New Roman"/>
          <w:sz w:val="24"/>
          <w:szCs w:val="24"/>
        </w:rPr>
        <w:t>nych w dziedzinie kultury w 2021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roku wynosi ogółem </w:t>
      </w:r>
      <w:r w:rsidR="003973EB">
        <w:rPr>
          <w:rFonts w:ascii="Times New Roman" w:eastAsia="Arial Unicode MS" w:hAnsi="Times New Roman" w:cs="Times New Roman"/>
          <w:b/>
          <w:sz w:val="24"/>
          <w:szCs w:val="24"/>
        </w:rPr>
        <w:t>38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D5071F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000 zł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, w tym środki przeznaczone na realizację poszczególnych rodzajów zadań wynoszą: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WYDARZENIA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</w:t>
      </w:r>
      <w:r w:rsidR="00BC7A6E" w:rsidRPr="00032F9E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3973EB" w:rsidRPr="003973EB"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zł,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WYDAWNICTWA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3973EB" w:rsidRPr="003973EB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zł,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DZIEDZICTWO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3973EB">
        <w:rPr>
          <w:rFonts w:ascii="Times New Roman" w:eastAsia="Arial Unicode MS" w:hAnsi="Times New Roman" w:cs="Times New Roman"/>
          <w:sz w:val="24"/>
          <w:szCs w:val="24"/>
        </w:rPr>
        <w:t>7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zł.</w:t>
      </w:r>
    </w:p>
    <w:p w:rsidR="009F246F" w:rsidRPr="00032F9E" w:rsidRDefault="00563533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lecenie realizacji zadania nastąpi w formie wsparcia zada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nia poprzez udzielenie dotacji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na  dofinansowanie  jego  realizacji</w:t>
      </w:r>
      <w:r w:rsidR="009F246F"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Wymagany własny </w:t>
      </w:r>
      <w:r w:rsidR="00D5071F">
        <w:rPr>
          <w:rFonts w:ascii="Times New Roman" w:eastAsia="Arial Unicode MS" w:hAnsi="Times New Roman" w:cs="Times New Roman"/>
          <w:sz w:val="24"/>
          <w:szCs w:val="24"/>
        </w:rPr>
        <w:t>wkład finansowy Oferenta wynosi</w:t>
      </w:r>
      <w:r w:rsidR="009F246F" w:rsidRPr="00032F9E">
        <w:rPr>
          <w:rFonts w:ascii="Times New Roman" w:hAnsi="Times New Roman" w:cs="Times New Roman"/>
          <w:sz w:val="24"/>
          <w:szCs w:val="24"/>
        </w:rPr>
        <w:t xml:space="preserve"> minimum 10 % środków własnych lub pozyskanych  z innych źródeł w odniesieniu do wnioskowanej kwoty dotacji.</w:t>
      </w:r>
    </w:p>
    <w:p w:rsidR="00341A91" w:rsidRPr="00563533" w:rsidRDefault="00EC5FF8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Nie dopuszcza się możliwości wyceny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w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>kład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u osobowego i rzeczowego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 </w:t>
      </w:r>
      <w:r w:rsidR="00B22381">
        <w:rPr>
          <w:rFonts w:ascii="Times New Roman" w:eastAsia="Arial Unicode MS" w:hAnsi="Times New Roman" w:cs="Times New Roman"/>
          <w:sz w:val="24"/>
          <w:szCs w:val="24"/>
        </w:rPr>
        <w:t xml:space="preserve">cz.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V.B oferty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>Źródło finansowania kosztów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F2777" w:rsidRPr="00CF2777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>li występuje należy go opisać w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 </w:t>
      </w:r>
      <w:r w:rsidR="00B223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cz. IV 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pkt</w:t>
      </w:r>
      <w:r w:rsidR="00CD646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2 (Charakterystyka oferenta)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Pr="00CF2777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Wartości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wkładu </w:t>
      </w:r>
      <w:r>
        <w:rPr>
          <w:rFonts w:ascii="Times New Roman" w:eastAsia="Arial Unicode MS" w:hAnsi="Times New Roman" w:cs="Times New Roman"/>
          <w:sz w:val="24"/>
          <w:szCs w:val="24"/>
        </w:rPr>
        <w:t>osobowego i 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rzeczowego 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nie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podlega</w:t>
      </w:r>
      <w:r>
        <w:rPr>
          <w:rFonts w:ascii="Times New Roman" w:eastAsia="Arial Unicode MS" w:hAnsi="Times New Roman" w:cs="Times New Roman"/>
          <w:sz w:val="24"/>
          <w:szCs w:val="24"/>
        </w:rPr>
        <w:t>ją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ocenie</w:t>
      </w:r>
      <w:r w:rsidR="003951E2">
        <w:rPr>
          <w:rFonts w:ascii="Times New Roman" w:eastAsia="Arial Unicode MS" w:hAnsi="Times New Roman" w:cs="Times New Roman"/>
          <w:sz w:val="24"/>
          <w:szCs w:val="24"/>
        </w:rPr>
        <w:t xml:space="preserve"> punktowej na etapie oceny merytorycznej oferty.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E54EA" w:rsidRPr="00146D1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3. WYMAGANE DOKUMENTY </w:t>
      </w:r>
    </w:p>
    <w:p w:rsidR="009F246F" w:rsidRPr="00E17FA2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Rozporządzeniem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Przewodniczącego Komitetu do Spraw Pożytku Publicznego z dnia 24 października 2018r. w sprawie wzorów i ofert i ramowych wzorów umów dotyczących realizacji zadań publicznych oraz wzorów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2018 r. poz. 2057) wraz z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załącznikami:</w:t>
      </w:r>
    </w:p>
    <w:p w:rsidR="00147849" w:rsidRPr="003E5784" w:rsidRDefault="00E17FA2" w:rsidP="00147849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78">
        <w:rPr>
          <w:rFonts w:ascii="Times New Roman" w:eastAsia="Calibri" w:hAnsi="Times New Roman" w:cs="Times New Roman"/>
          <w:sz w:val="24"/>
          <w:szCs w:val="24"/>
        </w:rPr>
        <w:t>w przypadku fundacji, stowarzyszeń oraz spółdzielni socjalnych – aktualny (tzn. zgodny ze stanem faktycznym)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wydruk z Krajowego Rejestru Sądowego</w:t>
      </w:r>
      <w:r w:rsidR="00147849" w:rsidRPr="00147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849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147849" w:rsidRPr="003E5784">
        <w:rPr>
          <w:rFonts w:ascii="Times New Roman" w:eastAsia="Calibri" w:hAnsi="Times New Roman" w:cs="Times New Roman"/>
          <w:sz w:val="24"/>
          <w:szCs w:val="24"/>
        </w:rPr>
        <w:t xml:space="preserve">aktualny statut organizacji lub inny dokument potwierdzający działalność  pożytku publicznego w zakresie, którego dotyczy konkurs; </w:t>
      </w:r>
    </w:p>
    <w:p w:rsidR="00E17FA2" w:rsidRPr="00147849" w:rsidRDefault="00E17FA2" w:rsidP="006D018B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49">
        <w:rPr>
          <w:rFonts w:ascii="Times New Roman" w:eastAsia="Calibri" w:hAnsi="Times New Roman" w:cs="Times New Roman"/>
          <w:sz w:val="24"/>
          <w:szCs w:val="24"/>
        </w:rPr>
        <w:t>w przypadku kościelnych osób prawnych – aktualne zaświadczenie o osobowości prawnej parafii/zakonu oraz aktualne upoważnienie dla proboszcza/przeora do reprezentowania parafii/zakonu i zaciągania zobowiązań finansowych;</w:t>
      </w:r>
    </w:p>
    <w:p w:rsidR="00E17FA2" w:rsidRPr="00147849" w:rsidRDefault="00E17FA2" w:rsidP="00E17FA2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t>w przypadku podmiotów</w:t>
      </w:r>
      <w:r w:rsidR="00147849">
        <w:rPr>
          <w:rFonts w:ascii="Times New Roman" w:eastAsia="Calibri" w:hAnsi="Times New Roman" w:cs="Times New Roman"/>
          <w:sz w:val="24"/>
          <w:szCs w:val="24"/>
        </w:rPr>
        <w:t>,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które nie podlegają rejestracji w Krajowym Rejestrze Sądowym – inny dokument właściwy dla Oferenta/Oferentów. Jeśli ofertę składa stowarzyszenie zwykłe dokumentem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 właściwym będzie wypis z ewidencji zawierający następujące dane: nazwę stowarzyszenia, cel działania, adres siedziby, reprezentację</w:t>
      </w:r>
      <w:r w:rsidR="00D6004E">
        <w:rPr>
          <w:rFonts w:ascii="Times New Roman" w:eastAsia="Calibri" w:hAnsi="Times New Roman" w:cs="Times New Roman"/>
          <w:sz w:val="24"/>
          <w:szCs w:val="24"/>
        </w:rPr>
        <w:t xml:space="preserve"> stowarzyszenia;</w:t>
      </w:r>
    </w:p>
    <w:p w:rsidR="009F246F" w:rsidRPr="00032F9E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32F9E" w:rsidRDefault="00B77984" w:rsidP="00147849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o posiadaniu rachunku bankowego wraz z informacją o</w:t>
      </w:r>
      <w:r w:rsidR="00F82BA0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rachunku;</w:t>
      </w:r>
    </w:p>
    <w:p w:rsidR="00F82BA0" w:rsidRDefault="00F82BA0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ofert dotyczących </w:t>
      </w:r>
      <w:r w:rsidRPr="00806B3B">
        <w:rPr>
          <w:rFonts w:ascii="Times New Roman" w:eastAsia="Calibri" w:hAnsi="Times New Roman" w:cs="Times New Roman"/>
          <w:sz w:val="24"/>
          <w:szCs w:val="24"/>
        </w:rPr>
        <w:t>publikacji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wydawnictw, z wyłączeniem periodyk</w:t>
      </w:r>
      <w:r w:rsidR="00806B3B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zobowiązany jest załączyć do oferty </w:t>
      </w:r>
      <w:r w:rsidRPr="00806B3B">
        <w:rPr>
          <w:rFonts w:ascii="Times New Roman" w:eastAsia="Calibri" w:hAnsi="Times New Roman" w:cs="Times New Roman"/>
          <w:sz w:val="24"/>
          <w:szCs w:val="24"/>
        </w:rPr>
        <w:t>maszynopis pracy (w form</w:t>
      </w:r>
      <w:r w:rsidR="00806B3B">
        <w:rPr>
          <w:rFonts w:ascii="Times New Roman" w:eastAsia="Calibri" w:hAnsi="Times New Roman" w:cs="Times New Roman"/>
          <w:sz w:val="24"/>
          <w:szCs w:val="24"/>
        </w:rPr>
        <w:t>ie papierowej lub na płycie CD).</w:t>
      </w:r>
    </w:p>
    <w:p w:rsidR="00147849" w:rsidRPr="00147849" w:rsidRDefault="00147849" w:rsidP="00147849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849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zmianie statutu wraz z kopią (pierwszej strony) złoż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onego wniosku o zmianę danych w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A23E4A" w:rsidRPr="00032F9E" w:rsidRDefault="00563533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ym charakterze z 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ostatnich 2 </w:t>
      </w:r>
      <w:r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Oferent może złożyć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 wyłącznie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1 ofertę do 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każdego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rodzaju zadania będącego przedmiotem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konkursu.</w:t>
      </w:r>
      <w:r w:rsidR="00D5071F" w:rsidRPr="00D5071F">
        <w:rPr>
          <w:b/>
          <w:bCs/>
        </w:rPr>
        <w:t xml:space="preserve"> </w:t>
      </w:r>
      <w:r w:rsidR="00D5071F" w:rsidRPr="00D5071F">
        <w:rPr>
          <w:rFonts w:ascii="Times New Roman" w:eastAsia="Arial Unicode MS" w:hAnsi="Times New Roman" w:cs="Times New Roman"/>
          <w:sz w:val="24"/>
          <w:szCs w:val="24"/>
        </w:rPr>
        <w:t>Każda kolejna oferta złożona przez ten sam podmiot będzie traktowana jako oferta złożona przez podmiot nieuprawniony do udziału w konkursie.</w:t>
      </w:r>
    </w:p>
    <w:p w:rsidR="009F246F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przypadku składania jednej oferty do kilku konkursów/programów ogłaszanych przez Zarząd Województwa Świętokrzyskiego należy zamieścić stosowną informację na ten temat w ofercie: 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cz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. VI (I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nne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>nformacje)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sposób reprezentowania każdego z podmiotów oraz określić, jakie działania w ramach realizacji zad</w:t>
      </w:r>
      <w:r w:rsidR="00A27532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nia publicznego będą wykonywać poszczególne organizacje.</w:t>
      </w:r>
      <w:r w:rsidR="00B540E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Błąd formalny występujący po stronie jednego z podmiotów powoduje odrzucenie oferty.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Podmioty składające ofertę wspólną ponoszą solidarną odpowiedzialność za wykonanie dotowanego zadania.</w:t>
      </w:r>
    </w:p>
    <w:p w:rsidR="00D91AD4" w:rsidRPr="00032F9E" w:rsidRDefault="00D91AD4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:rsidR="00341A91" w:rsidRPr="00146D1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4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TERMIN REALIZACJI I WARUNKI SKŁADANIA OFERT</w:t>
      </w:r>
    </w:p>
    <w:p w:rsidR="00341A91" w:rsidRPr="00032F9E" w:rsidRDefault="003973EB" w:rsidP="003973EB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3EB">
        <w:rPr>
          <w:rFonts w:ascii="Times New Roman" w:eastAsia="Arial Unicode MS" w:hAnsi="Times New Roman" w:cs="Times New Roman"/>
          <w:sz w:val="24"/>
          <w:szCs w:val="24"/>
        </w:rPr>
        <w:t xml:space="preserve">Do konkursu mogą być składane oferty zadań, których realizacja rozpoczynać się będzie nie wcześniej niż 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83EB0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lutego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="006374E7" w:rsidRPr="00032F9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374E7" w:rsidRPr="00032F9E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a kończy się</w:t>
      </w:r>
      <w:r w:rsidR="0082545C" w:rsidRPr="00032F9E">
        <w:rPr>
          <w:rFonts w:ascii="Times New Roman" w:eastAsia="Arial Unicode MS" w:hAnsi="Times New Roman" w:cs="Times New Roman"/>
          <w:sz w:val="24"/>
          <w:szCs w:val="24"/>
        </w:rPr>
        <w:t xml:space="preserve"> nie później niż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31 grudnia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realizację działań w ramach zadania przed datą z</w:t>
      </w:r>
      <w:r w:rsidR="00343339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warcia umowy z Województwem Świętokrzyskim, o ile będą one finansowane ze środków innych niż pochodzące z </w:t>
      </w:r>
      <w:r w:rsidR="00035724">
        <w:rPr>
          <w:rFonts w:ascii="Times New Roman" w:eastAsia="Arial Unicode MS" w:hAnsi="Times New Roman" w:cs="Times New Roman"/>
          <w:sz w:val="24"/>
          <w:szCs w:val="24"/>
        </w:rPr>
        <w:t xml:space="preserve">dotacji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lub będą to działania niewymagające finansowania.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50459B" w:rsidRPr="005B4985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403B30" w:rsidRPr="005B498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35724" w:rsidRPr="005B4985">
        <w:rPr>
          <w:rFonts w:ascii="Times New Roman" w:eastAsia="Arial Unicode MS" w:hAnsi="Times New Roman" w:cs="Times New Roman"/>
          <w:b/>
          <w:sz w:val="24"/>
          <w:szCs w:val="24"/>
        </w:rPr>
        <w:t xml:space="preserve">lutego </w:t>
      </w:r>
      <w:r w:rsidR="00EE54EA" w:rsidRPr="005B4985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 w:rsidR="00035724" w:rsidRPr="005B4985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5B4985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Pr="0050459B">
        <w:rPr>
          <w:rFonts w:ascii="Times New Roman" w:eastAsia="Arial Unicode MS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Kultura”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 (WYDARZENIA, WYDAWNICTWA, DZIEDZICTWO):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135023"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(godz. 7.30 – 15.30),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:rsidR="00DF24D5" w:rsidRPr="00032F9E" w:rsidRDefault="00341A91" w:rsidP="005A3EC4">
      <w:pPr>
        <w:pStyle w:val="Akapitzlist"/>
        <w:numPr>
          <w:ilvl w:val="0"/>
          <w:numId w:val="12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F5A4B" w:rsidRDefault="00563533" w:rsidP="005A3EC4">
      <w:pPr>
        <w:pStyle w:val="Akapitzlist"/>
        <w:numPr>
          <w:ilvl w:val="0"/>
          <w:numId w:val="12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:rsidR="00341A91" w:rsidRPr="00CF5A4B" w:rsidRDefault="00DF24D5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t xml:space="preserve">Złożenie oferty nie jest równoznaczne z zapewnieniem  przyznania  dotacji, nie  gwarantuje również </w:t>
      </w:r>
      <w:r w:rsidR="00563533" w:rsidRPr="00CF5A4B">
        <w:rPr>
          <w:rFonts w:ascii="Times New Roman" w:eastAsia="Arial Unicode MS" w:hAnsi="Times New Roman" w:cs="Times New Roman"/>
          <w:sz w:val="24"/>
          <w:szCs w:val="24"/>
        </w:rPr>
        <w:t xml:space="preserve">przyznania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dotacji w wysokości wnioskowanej przez oferenta.</w:t>
      </w:r>
    </w:p>
    <w:p w:rsidR="00341A91" w:rsidRPr="00146D1C" w:rsidRDefault="00B540E3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5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KRYTERIA I TRYB WYBORU OFERT</w:t>
      </w:r>
    </w:p>
    <w:p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="000E3BF7" w:rsidRPr="000E3BF7">
        <w:rPr>
          <w:rFonts w:ascii="Times New Roman" w:hAnsi="Times New Roman" w:cs="Times New Roman"/>
          <w:bCs/>
        </w:rPr>
        <w:t xml:space="preserve"> </w:t>
      </w:r>
      <w:r w:rsidR="000E3BF7">
        <w:rPr>
          <w:rFonts w:ascii="Times New Roman" w:hAnsi="Times New Roman" w:cs="Times New Roman"/>
          <w:bCs/>
        </w:rPr>
        <w:t>dokonywanej przez K</w:t>
      </w:r>
      <w:r w:rsidR="000E3BF7" w:rsidRPr="007918AC">
        <w:rPr>
          <w:rFonts w:ascii="Times New Roman" w:hAnsi="Times New Roman" w:cs="Times New Roman"/>
          <w:bCs/>
        </w:rPr>
        <w:t>omisję konkursową</w:t>
      </w:r>
      <w:r w:rsidR="000E3BF7"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:rsidR="00B540E3" w:rsidRPr="00032F9E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="00B540E3" w:rsidRPr="00032F9E">
        <w:rPr>
          <w:rFonts w:ascii="Times New Roman" w:hAnsi="Times New Roman" w:cs="Times New Roman"/>
          <w:bCs/>
        </w:rPr>
        <w:t>polega na sprawdzeniu spełnienia wy</w:t>
      </w:r>
      <w:r w:rsidR="00CF5A4B">
        <w:rPr>
          <w:rFonts w:ascii="Times New Roman" w:hAnsi="Times New Roman" w:cs="Times New Roman"/>
          <w:bCs/>
        </w:rPr>
        <w:t>mogów formalnych w oparciu o </w:t>
      </w:r>
      <w:r w:rsidR="00B540E3" w:rsidRPr="00032F9E">
        <w:rPr>
          <w:rFonts w:ascii="Times New Roman" w:hAnsi="Times New Roman" w:cs="Times New Roman"/>
          <w:bCs/>
        </w:rPr>
        <w:t xml:space="preserve"> K</w:t>
      </w:r>
      <w:r w:rsidR="00AD39CC" w:rsidRPr="00032F9E">
        <w:rPr>
          <w:rFonts w:ascii="Times New Roman" w:hAnsi="Times New Roman" w:cs="Times New Roman"/>
          <w:bCs/>
        </w:rPr>
        <w:t xml:space="preserve">ryteria </w:t>
      </w:r>
      <w:r w:rsidR="00B540E3" w:rsidRPr="00032F9E">
        <w:rPr>
          <w:rFonts w:ascii="Times New Roman" w:hAnsi="Times New Roman" w:cs="Times New Roman"/>
          <w:bCs/>
        </w:rPr>
        <w:t>oceny formalnej</w:t>
      </w:r>
      <w:r w:rsidR="00CF5A4B">
        <w:rPr>
          <w:rFonts w:ascii="Times New Roman" w:hAnsi="Times New Roman" w:cs="Times New Roman"/>
          <w:bCs/>
        </w:rPr>
        <w:t xml:space="preserve">, określone w </w:t>
      </w:r>
      <w:r w:rsidR="00CF5A4B" w:rsidRPr="00032F9E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 xml:space="preserve">tabeli nr 1, stanowiącej integralną część </w:t>
      </w:r>
      <w:r w:rsidR="00AD39CC" w:rsidRPr="00032F9E">
        <w:rPr>
          <w:rFonts w:ascii="Times New Roman" w:hAnsi="Times New Roman" w:cs="Times New Roman"/>
          <w:bCs/>
        </w:rPr>
        <w:t>ogłoszenia</w:t>
      </w:r>
      <w:r w:rsidR="00CF5A4B">
        <w:rPr>
          <w:rFonts w:ascii="Times New Roman" w:hAnsi="Times New Roman" w:cs="Times New Roman"/>
          <w:bCs/>
        </w:rPr>
        <w:t>.</w:t>
      </w:r>
      <w:r w:rsidR="00B540E3" w:rsidRPr="00032F9E">
        <w:rPr>
          <w:rFonts w:ascii="Times New Roman" w:hAnsi="Times New Roman" w:cs="Times New Roman"/>
          <w:bCs/>
        </w:rPr>
        <w:t xml:space="preserve">  </w:t>
      </w:r>
    </w:p>
    <w:p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B540E3" w:rsidRPr="00CF5A4B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="00B540E3"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="007918AC" w:rsidRPr="00CF5A4B">
        <w:rPr>
          <w:rFonts w:ascii="Times New Roman" w:hAnsi="Times New Roman" w:cs="Times New Roman"/>
          <w:bCs/>
        </w:rPr>
        <w:t>w</w:t>
      </w:r>
      <w:r w:rsidR="008150C5" w:rsidRPr="00CF5A4B">
        <w:rPr>
          <w:rFonts w:ascii="Times New Roman" w:hAnsi="Times New Roman" w:cs="Times New Roman"/>
          <w:bCs/>
        </w:rPr>
        <w:t xml:space="preserve"> oparciu o </w:t>
      </w:r>
      <w:r w:rsidR="008150C5" w:rsidRPr="007918AC">
        <w:rPr>
          <w:rFonts w:ascii="Times New Roman" w:hAnsi="Times New Roman" w:cs="Times New Roman"/>
          <w:bCs/>
        </w:rPr>
        <w:t xml:space="preserve">Kryteria </w:t>
      </w:r>
      <w:r w:rsidR="008150C5" w:rsidRPr="00CF5A4B">
        <w:rPr>
          <w:rFonts w:ascii="Times New Roman" w:hAnsi="Times New Roman" w:cs="Times New Roman"/>
          <w:bCs/>
        </w:rPr>
        <w:t>oceny merytorycznej</w:t>
      </w:r>
      <w:r w:rsidR="008150C5" w:rsidRPr="007918AC">
        <w:rPr>
          <w:rFonts w:ascii="Times New Roman" w:hAnsi="Times New Roman" w:cs="Times New Roman"/>
          <w:bCs/>
        </w:rPr>
        <w:t>,</w:t>
      </w:r>
      <w:r w:rsidR="00CF5A4B">
        <w:rPr>
          <w:rFonts w:ascii="Times New Roman" w:hAnsi="Times New Roman" w:cs="Times New Roman"/>
          <w:bCs/>
        </w:rPr>
        <w:t xml:space="preserve"> określone w </w:t>
      </w:r>
      <w:r w:rsidR="008150C5" w:rsidRPr="007918AC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>tabeli nr 2</w:t>
      </w:r>
      <w:r w:rsidR="00CF5A4B"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  <w:r w:rsidR="008150C5" w:rsidRPr="00CF5A4B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B540E3" w:rsidRPr="00032F9E" w:rsidRDefault="00342F6E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:rsidR="00341A91" w:rsidRDefault="00341A91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 xml:space="preserve">Warunkiem przekazania dotacji na realizację zadania jest zawarcie pisemnej umowy z oferentem. </w:t>
      </w:r>
    </w:p>
    <w:p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:rsidR="00804E65" w:rsidRPr="006A43ED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6A43ED">
        <w:rPr>
          <w:rFonts w:ascii="Times New Roman" w:hAnsi="Times New Roman" w:cs="Times New Roman"/>
          <w:color w:val="000000" w:themeColor="text1"/>
        </w:rPr>
        <w:t>Niezłożenie dok</w:t>
      </w:r>
      <w:r w:rsidR="00CF5A4B" w:rsidRPr="006A43ED">
        <w:rPr>
          <w:rFonts w:ascii="Times New Roman" w:hAnsi="Times New Roman" w:cs="Times New Roman"/>
          <w:color w:val="000000" w:themeColor="text1"/>
        </w:rPr>
        <w:t>umentów, o których mowa w ust. 8</w:t>
      </w:r>
      <w:r w:rsidRPr="006A43ED">
        <w:rPr>
          <w:rFonts w:ascii="Times New Roman" w:hAnsi="Times New Roman" w:cs="Times New Roman"/>
          <w:color w:val="000000" w:themeColor="text1"/>
        </w:rPr>
        <w:t xml:space="preserve">, </w:t>
      </w:r>
      <w:r w:rsidR="007918AC" w:rsidRPr="006A43ED">
        <w:rPr>
          <w:rFonts w:ascii="Times New Roman" w:hAnsi="Times New Roman" w:cs="Times New Roman"/>
          <w:color w:val="000000" w:themeColor="text1"/>
        </w:rPr>
        <w:t>w terminie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do 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30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dni 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przed rozpoczęciem realizacji </w:t>
      </w:r>
      <w:r w:rsidR="005A510F" w:rsidRPr="006A43ED">
        <w:rPr>
          <w:rFonts w:ascii="Times New Roman" w:hAnsi="Times New Roman" w:cs="Times New Roman"/>
          <w:color w:val="000000" w:themeColor="text1"/>
        </w:rPr>
        <w:t>zadania,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 </w:t>
      </w:r>
      <w:r w:rsidR="007918AC" w:rsidRPr="006A43ED">
        <w:rPr>
          <w:rFonts w:ascii="Times New Roman" w:hAnsi="Times New Roman" w:cs="Times New Roman"/>
          <w:color w:val="000000" w:themeColor="text1"/>
        </w:rPr>
        <w:t xml:space="preserve">jest </w:t>
      </w:r>
      <w:r w:rsidR="00CD646B">
        <w:rPr>
          <w:rFonts w:ascii="Times New Roman" w:hAnsi="Times New Roman" w:cs="Times New Roman"/>
          <w:color w:val="000000" w:themeColor="text1"/>
        </w:rPr>
        <w:t xml:space="preserve">równoznaczne </w:t>
      </w:r>
      <w:r w:rsidR="00CD646B" w:rsidRPr="006A43ED">
        <w:rPr>
          <w:rFonts w:ascii="Times New Roman" w:hAnsi="Times New Roman" w:cs="Times New Roman"/>
          <w:color w:val="000000" w:themeColor="text1"/>
        </w:rPr>
        <w:t>z</w:t>
      </w:r>
      <w:r w:rsidR="007918AC" w:rsidRPr="006A43ED">
        <w:rPr>
          <w:rFonts w:ascii="Times New Roman" w:hAnsi="Times New Roman" w:cs="Times New Roman"/>
          <w:color w:val="000000" w:themeColor="text1"/>
        </w:rPr>
        <w:t> </w:t>
      </w:r>
      <w:r w:rsidRPr="006A43ED">
        <w:rPr>
          <w:rFonts w:ascii="Times New Roman" w:hAnsi="Times New Roman" w:cs="Times New Roman"/>
          <w:color w:val="000000" w:themeColor="text1"/>
        </w:rPr>
        <w:t xml:space="preserve">rezygnacją  z  dotacji i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może </w:t>
      </w:r>
      <w:r w:rsidR="00CF5A4B" w:rsidRPr="006A43ED">
        <w:rPr>
          <w:rFonts w:ascii="Times New Roman" w:hAnsi="Times New Roman" w:cs="Times New Roman"/>
          <w:color w:val="000000" w:themeColor="text1"/>
        </w:rPr>
        <w:t>skutk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ować </w:t>
      </w:r>
      <w:r w:rsidRPr="006A43ED">
        <w:rPr>
          <w:rFonts w:ascii="Times New Roman" w:hAnsi="Times New Roman" w:cs="Times New Roman"/>
          <w:color w:val="000000" w:themeColor="text1"/>
        </w:rPr>
        <w:t>niepodpisaniem umowy</w:t>
      </w:r>
      <w:r w:rsidR="007918AC" w:rsidRPr="006A43ED">
        <w:rPr>
          <w:rFonts w:ascii="Times New Roman" w:hAnsi="Times New Roman" w:cs="Times New Roman"/>
          <w:color w:val="000000" w:themeColor="text1"/>
        </w:rPr>
        <w:t>.</w:t>
      </w:r>
    </w:p>
    <w:p w:rsidR="00D60A9D" w:rsidRPr="00796578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796578">
        <w:rPr>
          <w:rFonts w:ascii="Times New Roman" w:hAnsi="Times New Roman" w:cs="Times New Roman"/>
          <w:color w:val="000000" w:themeColor="text1"/>
        </w:rPr>
        <w:t>W przypadku</w:t>
      </w:r>
      <w:r w:rsidR="005A510F" w:rsidRPr="00796578">
        <w:rPr>
          <w:rFonts w:ascii="Times New Roman" w:hAnsi="Times New Roman" w:cs="Times New Roman"/>
          <w:color w:val="000000" w:themeColor="text1"/>
        </w:rPr>
        <w:t xml:space="preserve"> odstąpienia od zawarcia umowy O</w:t>
      </w:r>
      <w:r w:rsidRPr="00796578">
        <w:rPr>
          <w:rFonts w:ascii="Times New Roman" w:hAnsi="Times New Roman" w:cs="Times New Roman"/>
          <w:color w:val="000000" w:themeColor="text1"/>
        </w:rPr>
        <w:t>ferent</w:t>
      </w:r>
      <w:r w:rsidR="000E3BF7" w:rsidRPr="00796578">
        <w:rPr>
          <w:rFonts w:ascii="Times New Roman" w:hAnsi="Times New Roman" w:cs="Times New Roman"/>
          <w:color w:val="000000" w:themeColor="text1"/>
        </w:rPr>
        <w:t xml:space="preserve"> ma obowiązek pisemnie powiadomić Departament Kultury i Dziedzictwa Narodowego o podjętej decyzji, w </w:t>
      </w:r>
      <w:r w:rsidRPr="00796578">
        <w:rPr>
          <w:rFonts w:ascii="Times New Roman" w:hAnsi="Times New Roman" w:cs="Times New Roman"/>
          <w:color w:val="000000" w:themeColor="text1"/>
        </w:rPr>
        <w:t xml:space="preserve">terminie 30 dni </w:t>
      </w:r>
      <w:r w:rsidR="005A510F" w:rsidRPr="00796578">
        <w:rPr>
          <w:rFonts w:ascii="Times New Roman" w:hAnsi="Times New Roman" w:cs="Times New Roman"/>
          <w:color w:val="000000" w:themeColor="text1"/>
        </w:rPr>
        <w:t>przed rozpoczęciem realizacji zadania</w:t>
      </w:r>
      <w:r w:rsidR="007918AC" w:rsidRPr="00796578">
        <w:rPr>
          <w:rFonts w:ascii="Times New Roman" w:hAnsi="Times New Roman" w:cs="Times New Roman"/>
          <w:color w:val="000000" w:themeColor="text1"/>
        </w:rPr>
        <w:t xml:space="preserve">. </w:t>
      </w:r>
    </w:p>
    <w:p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342F6E" w:rsidRPr="00146D1C">
        <w:rPr>
          <w:rFonts w:ascii="Times New Roman" w:eastAsia="Arial Unicode MS" w:hAnsi="Times New Roman" w:cs="Times New Roman"/>
          <w:b/>
        </w:rPr>
        <w:t>6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KOSZTY ZADANIA PUBLICZNEGO</w:t>
      </w:r>
    </w:p>
    <w:p w:rsidR="00341A91" w:rsidRPr="003F4DA9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3F4DA9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440D0F" w:rsidRPr="00032F9E" w:rsidRDefault="00440D0F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kwalifikowane uznaje się koszty bezpośrednio związane i niezbędne do realizacji zadania, które:</w:t>
      </w:r>
    </w:p>
    <w:p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9A5544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9A5544" w:rsidRDefault="00440D0F" w:rsidP="009A554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32F9E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5A510F" w:rsidRPr="00CF1181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CF1181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CF1181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CF1181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 xml:space="preserve"> zadania,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:rsidR="001269EF" w:rsidRPr="005A510F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9A0E39" w:rsidRPr="00032F9E" w:rsidRDefault="009A0E39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:rsidR="00AC3461" w:rsidRPr="00032F9E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możliwość dokonywania przesunięć pomiędzy poszczególnymi pozycjami kosztów określonymi w kalkulacji przewidywanych kosztów w wysokości do 20% ;</w:t>
      </w:r>
    </w:p>
    <w:p w:rsidR="00AC3461" w:rsidRPr="006A43ED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w przypadku przyznania dotacji w wysokości niższej od kwoty wnioskowanej </w:t>
      </w:r>
      <w:r w:rsidR="00502F38" w:rsidRPr="006A43ED">
        <w:rPr>
          <w:rFonts w:ascii="Times New Roman" w:eastAsia="Arial Unicode MS" w:hAnsi="Times New Roman" w:cs="Times New Roman"/>
          <w:sz w:val="24"/>
          <w:szCs w:val="24"/>
        </w:rPr>
        <w:t>Oferent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 zobligowany jest do utrzymania procentowego wkładu własnego finansowanego proporcjonalnie do wysokości przyznanej dotacji.</w:t>
      </w:r>
    </w:p>
    <w:p w:rsidR="0078775A" w:rsidRDefault="0078775A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6A43ED" w:rsidRPr="006A43ED" w:rsidRDefault="001E65FA" w:rsidP="006A43ED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b/>
        </w:rPr>
        <w:t xml:space="preserve">§ 7. </w:t>
      </w:r>
      <w:r w:rsidRPr="001E65FA">
        <w:rPr>
          <w:rFonts w:ascii="Times New Roman" w:hAnsi="Times New Roman" w:cs="Times New Roman"/>
          <w:b/>
        </w:rPr>
        <w:t>OBOWIĄZKI INFORMACYJNE</w:t>
      </w:r>
      <w:r>
        <w:rPr>
          <w:rFonts w:ascii="Times New Roman" w:hAnsi="Times New Roman" w:cs="Times New Roman"/>
          <w:b/>
        </w:rPr>
        <w:t xml:space="preserve"> </w:t>
      </w:r>
      <w:r w:rsidRPr="001E65FA">
        <w:rPr>
          <w:rFonts w:ascii="Times New Roman" w:hAnsi="Times New Roman" w:cs="Times New Roman"/>
          <w:b/>
        </w:rPr>
        <w:t>I SPRAWOZDAWCZE</w:t>
      </w:r>
    </w:p>
    <w:p w:rsidR="006A43ED" w:rsidRPr="00796578" w:rsidRDefault="00CA7223" w:rsidP="00796578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="006A43ED"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zobowiązuje się do umieszczania logo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 informacji, że zadanie publiczne jest współfinansowane ze środków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Samorządu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Województwa Świętokrzyskiego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 wszystkich materiałach 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6A43ED" w:rsidRPr="00796578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Logo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="00CA722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winien pobrać ze strony internetowej </w:t>
      </w:r>
      <w:hyperlink r:id="rId8" w:history="1">
        <w:r w:rsidRPr="00796578">
          <w:rPr>
            <w:rFonts w:ascii="Times New Roman" w:eastAsia="Arial Unicode MS" w:hAnsi="Times New Roman" w:cs="Times New Roman"/>
            <w:color w:val="000000" w:themeColor="text1"/>
          </w:rPr>
          <w:t>www.swietokrzyskie.pro</w:t>
        </w:r>
      </w:hyperlink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96578" w:rsidRPr="00796578">
        <w:rPr>
          <w:rFonts w:ascii="Times New Roman" w:eastAsia="Arial Unicode MS" w:hAnsi="Times New Roman" w:cs="Times New Roman"/>
          <w:color w:val="000000" w:themeColor="text1"/>
        </w:rPr>
        <w:t>(</w:t>
      </w:r>
      <w:r w:rsidRPr="00796578">
        <w:rPr>
          <w:rFonts w:ascii="Times New Roman" w:eastAsia="Arial Unicode MS" w:hAnsi="Times New Roman" w:cs="Times New Roman"/>
          <w:color w:val="000000" w:themeColor="text1"/>
        </w:rPr>
        <w:t>zakładka: Województwo – Insygnia Województwa Świętokrzyskiego).</w:t>
      </w:r>
    </w:p>
    <w:p w:rsidR="006A43ED" w:rsidRPr="001E65FA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Akceptacja sprawozdania i rozliczenie dotacji polega na weryfikacji przez Zleceniodawcę założonych w ofercie rezultatów i działań Zleceniobiorcy.</w:t>
      </w:r>
    </w:p>
    <w:p w:rsidR="006A43ED" w:rsidRPr="006A43ED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Oferent jest zobowiązany do złożenia wraz ze sprawozdaniem dokumentacji potwierdzającej promocję realizowanego zadania w postaci wydruków,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artykułów prasowych,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screenów, fotografii, zaproszeń, plakatów</w:t>
      </w:r>
      <w:r w:rsidR="0079657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jednej sztuki wydawnictwa</w:t>
      </w:r>
      <w:r w:rsidR="00796578">
        <w:rPr>
          <w:rFonts w:ascii="Times New Roman" w:hAnsi="Times New Roman" w:cs="Times New Roman"/>
          <w:sz w:val="24"/>
          <w:szCs w:val="24"/>
        </w:rPr>
        <w:t>, jeśli było przedmiotem wsparcia.</w:t>
      </w:r>
    </w:p>
    <w:p w:rsidR="006A43ED" w:rsidRPr="006A43ED" w:rsidRDefault="006A43ED" w:rsidP="006A43ED">
      <w:pPr>
        <w:pStyle w:val="Akapitzlist"/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:rsidR="00341A91" w:rsidRPr="00146D1C" w:rsidRDefault="00CA7223" w:rsidP="006A43ED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§ 8</w:t>
      </w:r>
      <w:r w:rsidR="005A510F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POSTANOWIENIA KOŃCOWE</w:t>
      </w:r>
    </w:p>
    <w:p w:rsidR="00D62415" w:rsidRPr="00D62415" w:rsidRDefault="0076472D" w:rsidP="00D62415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D62415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:rsidR="00341A91" w:rsidRPr="00032F9E" w:rsidRDefault="00D62415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D62415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:rsidR="00DF24D5" w:rsidRPr="00543EE3" w:rsidRDefault="00DF24D5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5A510F" w:rsidRPr="00543EE3" w:rsidRDefault="00AC3461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Wydatki na realizację zadań publicznych z zakresu kultury w roku 20</w:t>
      </w:r>
      <w:r w:rsidR="003F4DA9" w:rsidRPr="00543EE3">
        <w:rPr>
          <w:rFonts w:ascii="Times New Roman" w:eastAsia="Arial Unicode MS" w:hAnsi="Times New Roman" w:cs="Times New Roman"/>
          <w:sz w:val="24"/>
          <w:szCs w:val="24"/>
        </w:rPr>
        <w:t>20 r.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 wyniosły</w:t>
      </w:r>
      <w:r w:rsidR="00543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43EE3" w:rsidRPr="00543EE3">
        <w:rPr>
          <w:rFonts w:ascii="Times New Roman" w:eastAsia="Arial Unicode MS" w:hAnsi="Times New Roman" w:cs="Times New Roman"/>
          <w:sz w:val="24"/>
          <w:szCs w:val="24"/>
        </w:rPr>
        <w:t>307 071,02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 zł.</w:t>
      </w:r>
      <w:r w:rsidR="00543EE3" w:rsidRPr="00543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11D50" w:rsidRPr="000271EC" w:rsidRDefault="00411D50" w:rsidP="0086225A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Oferent, który uzyskał dofinansowanie zadania w konkursie, nie może ubiegać się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o wsparcie zadania, będącego przedmiotem oferty konkursowej, w trybie art. 19a 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ustawy z </w:t>
      </w:r>
      <w:r w:rsidR="0086225A" w:rsidRPr="0086225A">
        <w:rPr>
          <w:rFonts w:ascii="Times New Roman" w:eastAsia="Arial Unicode MS" w:hAnsi="Times New Roman" w:cs="Times New Roman"/>
          <w:sz w:val="24"/>
          <w:szCs w:val="24"/>
        </w:rPr>
        <w:t>dnia 24 kwietnia 2003 r. o działalności pożytku publicznego i o wolontariacie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6225A" w:rsidRPr="00146D1C" w:rsidRDefault="0086225A" w:rsidP="001A0455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:rsidR="00342F6E" w:rsidRPr="00146D1C" w:rsidRDefault="005A510F" w:rsidP="001A0455">
      <w:pPr>
        <w:spacing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TABELA NR 1.  </w:t>
      </w:r>
      <w:r w:rsidR="00342F6E" w:rsidRPr="00146D1C">
        <w:rPr>
          <w:rFonts w:ascii="Times New Roman" w:eastAsia="Arial Unicode MS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7426"/>
        <w:gridCol w:w="992"/>
        <w:gridCol w:w="992"/>
      </w:tblGrid>
      <w:tr w:rsidR="005A510F" w:rsidRPr="001A0455" w:rsidTr="0021232F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1A0455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455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</w:rPr>
              <w:t>Oferent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/Oferenci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jest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/są organizacjami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pozarządow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ymi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lub innym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podmiot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ami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, o </w:t>
            </w:r>
            <w:r w:rsidR="003F4DA9" w:rsidRPr="001A0455">
              <w:rPr>
                <w:rFonts w:ascii="Times New Roman" w:eastAsia="Times New Roman" w:hAnsi="Times New Roman" w:cs="Times New Roman"/>
              </w:rPr>
              <w:t xml:space="preserve">których 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na</w:t>
            </w:r>
            <w:r w:rsidRPr="001A045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A0455">
              <w:rPr>
                <w:rFonts w:ascii="Times New Roman" w:eastAsia="Calibri" w:hAnsi="Times New Roman" w:cs="Times New Roman"/>
                <w:bCs/>
              </w:rPr>
              <w:t>właściwym formularzu, prawidłowo  wypełniona oraz kompletna pod względem wymaganych załączników;</w:t>
            </w:r>
            <w:r w:rsidRPr="001A0455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jest zgodna z rodzajem zadania publicznego wskazanym w</w:t>
            </w:r>
            <w:r w:rsidR="005A510F" w:rsidRPr="001A0455">
              <w:rPr>
                <w:rFonts w:ascii="Times New Roman" w:eastAsia="Calibri" w:hAnsi="Times New Roman" w:cs="Times New Roman"/>
                <w:bCs/>
              </w:rPr>
              <w:t> </w:t>
            </w:r>
            <w:r w:rsidRPr="001A0455">
              <w:rPr>
                <w:rFonts w:ascii="Times New Roman" w:eastAsia="Calibri" w:hAnsi="Times New Roman" w:cs="Times New Roman"/>
                <w:bCs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Termin realizacji zadania nie wykracza poza termin wskazany w</w:t>
            </w:r>
            <w:r w:rsidR="005A510F" w:rsidRPr="001A0455">
              <w:rPr>
                <w:rFonts w:ascii="Times New Roman" w:eastAsia="Calibri" w:hAnsi="Times New Roman" w:cs="Times New Roman"/>
                <w:bCs/>
              </w:rPr>
              <w:t> </w:t>
            </w:r>
            <w:r w:rsidRPr="001A0455">
              <w:rPr>
                <w:rFonts w:ascii="Times New Roman" w:eastAsia="Calibri" w:hAnsi="Times New Roman" w:cs="Times New Roman"/>
                <w:bCs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Oferta została podpisana przez osoby upoważnione, podpisy są czytelne </w:t>
            </w:r>
            <w:r w:rsidRPr="001A0455">
              <w:rPr>
                <w:rFonts w:ascii="Times New Roman" w:eastAsia="Calibri" w:hAnsi="Times New Roman" w:cs="Times New Roman"/>
                <w:bCs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Zgodność </w:t>
            </w:r>
            <w:r w:rsidRPr="001A0455">
              <w:rPr>
                <w:rFonts w:ascii="Times New Roman" w:eastAsia="Calibri" w:hAnsi="Times New Roman" w:cs="Times New Roman"/>
              </w:rPr>
              <w:t>z innymi warunkami określonymi w ogłoszeniu</w:t>
            </w:r>
            <w:r w:rsidR="005A510F" w:rsidRPr="001A0455">
              <w:rPr>
                <w:rFonts w:ascii="Times New Roman" w:eastAsia="Calibri" w:hAnsi="Times New Roman" w:cs="Times New Roman"/>
              </w:rPr>
              <w:t>,</w:t>
            </w:r>
            <w:r w:rsidRPr="001A0455">
              <w:rPr>
                <w:rFonts w:ascii="Times New Roman" w:eastAsia="Calibri" w:hAnsi="Times New Roman" w:cs="Times New Roman"/>
              </w:rPr>
              <w:t xml:space="preserve"> w tym:</w:t>
            </w:r>
          </w:p>
          <w:p w:rsidR="00342F6E" w:rsidRPr="001A0455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wkład własny finansowy min. 10% w odniesieniu  do wnioskowanej kwoty dotacji (środki własne lub pozyskane z innych źródeł), </w:t>
            </w:r>
          </w:p>
          <w:p w:rsidR="00342F6E" w:rsidRPr="001A0455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koszty administracyjne nie przekraczają 10 % całkowitych kosztów kwal</w:t>
            </w:r>
            <w:r w:rsidR="005A510F"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F01A28" w:rsidRPr="001A0455" w:rsidRDefault="00F01A28" w:rsidP="005A510F">
      <w:pPr>
        <w:jc w:val="center"/>
        <w:rPr>
          <w:rFonts w:ascii="Times New Roman" w:hAnsi="Times New Roman" w:cs="Times New Roman"/>
          <w:b/>
        </w:rPr>
      </w:pPr>
    </w:p>
    <w:p w:rsidR="00DB68D9" w:rsidRPr="001A0455" w:rsidRDefault="005A510F" w:rsidP="00146D1C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A0455">
        <w:rPr>
          <w:rFonts w:ascii="Times New Roman" w:eastAsia="Arial Unicode MS" w:hAnsi="Times New Roman" w:cs="Times New Roman"/>
          <w:b/>
        </w:rPr>
        <w:t>TABELA NR 2. KRYTERIA OCENY MERYTORYCZNEJ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672"/>
        <w:gridCol w:w="1443"/>
        <w:gridCol w:w="1277"/>
      </w:tblGrid>
      <w:tr w:rsidR="00DB68D9" w:rsidRPr="001A0455" w:rsidTr="005A510F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Opis działań - spójność, realność oraz szczegółowość; </w:t>
            </w:r>
            <w:r w:rsidR="00F01A28" w:rsidRPr="001A0455">
              <w:rPr>
                <w:rFonts w:ascii="Times New Roman" w:eastAsia="Times New Roman" w:hAnsi="Times New Roman" w:cs="Times New Roman"/>
                <w:lang w:eastAsia="en-US"/>
              </w:rPr>
              <w:t>cykliczność;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Różnorodność oraz innowacyjność form i sposobów realizacji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color w:val="000000"/>
              </w:rPr>
              <w:t xml:space="preserve">Zasięg ponadlokalny efektu oddziaływania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Możliwość realizacji zada</w:t>
            </w:r>
            <w:r w:rsidR="00E31002"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DB68D9" w:rsidRPr="001A045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Kwalifikacje, kompetencje i doświadczenie osób zaangażowanych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br/>
              <w:t>w realizację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DB68D9" w:rsidRPr="001A045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Racjonalność i niezbędność przedstawionych kosztów z</w:t>
            </w:r>
            <w:r w:rsidR="00BA218F" w:rsidRPr="001A0455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perspektywy założonych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Prawidłowa kwalifikacja kosztów do </w:t>
            </w:r>
            <w:r w:rsidR="00BA218F"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ich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poszczególnych kategorii;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F01A28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</w:t>
            </w:r>
            <w:r w:rsidR="00DB68D9"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Wielość źródeł finansowania;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  <w:b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Prawidłowa realizacja umowy i rozliczenia dotacji;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ind w:left="105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>Oferent składa ofertę po raz pierwszy.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B68D9" w:rsidRPr="00032F9E" w:rsidRDefault="00DB68D9" w:rsidP="00032F9E">
      <w:pPr>
        <w:rPr>
          <w:rFonts w:ascii="Times New Roman" w:hAnsi="Times New Roman" w:cs="Times New Roman"/>
          <w:sz w:val="24"/>
          <w:szCs w:val="24"/>
        </w:rPr>
      </w:pPr>
    </w:p>
    <w:sectPr w:rsidR="00DB68D9" w:rsidRPr="00032F9E" w:rsidSect="00CC6C67">
      <w:headerReference w:type="default" r:id="rId9"/>
      <w:footerReference w:type="default" r:id="rId10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A" w:rsidRDefault="00635C6A" w:rsidP="009A0E39">
      <w:pPr>
        <w:spacing w:after="0" w:line="240" w:lineRule="auto"/>
      </w:pPr>
      <w:r>
        <w:separator/>
      </w:r>
    </w:p>
  </w:endnote>
  <w:endnote w:type="continuationSeparator" w:id="0">
    <w:p w:rsidR="00635C6A" w:rsidRDefault="00635C6A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926222"/>
      <w:docPartObj>
        <w:docPartGallery w:val="Page Numbers (Bottom of Page)"/>
        <w:docPartUnique/>
      </w:docPartObj>
    </w:sdtPr>
    <w:sdtContent>
      <w:p w:rsidR="00C2533B" w:rsidRDefault="00017CD0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635C6A">
          <w:rPr>
            <w:noProof/>
          </w:rPr>
          <w:t>1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A" w:rsidRDefault="00635C6A" w:rsidP="009A0E39">
      <w:pPr>
        <w:spacing w:after="0" w:line="240" w:lineRule="auto"/>
      </w:pPr>
      <w:r>
        <w:separator/>
      </w:r>
    </w:p>
  </w:footnote>
  <w:footnote w:type="continuationSeparator" w:id="0">
    <w:p w:rsidR="00635C6A" w:rsidRDefault="00635C6A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50459B">
      <w:rPr>
        <w:rFonts w:ascii="Times New Roman" w:hAnsi="Times New Roman" w:cs="Times New Roman"/>
        <w:sz w:val="20"/>
        <w:szCs w:val="20"/>
      </w:rPr>
      <w:t>3231/21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50459B" w:rsidP="00CC6C6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13</w:t>
    </w:r>
    <w:r w:rsidR="00220B51">
      <w:rPr>
        <w:rFonts w:ascii="Times New Roman" w:hAnsi="Times New Roman" w:cs="Times New Roman"/>
        <w:sz w:val="20"/>
        <w:szCs w:val="20"/>
      </w:rPr>
      <w:t>stycznia</w:t>
    </w:r>
    <w:r w:rsidR="00BF76F1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220B51">
      <w:rPr>
        <w:rFonts w:ascii="Times New Roman" w:hAnsi="Times New Roman" w:cs="Times New Roman"/>
        <w:sz w:val="20"/>
        <w:szCs w:val="20"/>
      </w:rPr>
      <w:t>1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1042D50"/>
    <w:multiLevelType w:val="hybridMultilevel"/>
    <w:tmpl w:val="A6A44F90"/>
    <w:lvl w:ilvl="0" w:tplc="F7DEAB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23D4"/>
    <w:multiLevelType w:val="hybridMultilevel"/>
    <w:tmpl w:val="724C6F2C"/>
    <w:lvl w:ilvl="0" w:tplc="3750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2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90EBF"/>
    <w:multiLevelType w:val="hybridMultilevel"/>
    <w:tmpl w:val="B82CE9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18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3"/>
  </w:num>
  <w:num w:numId="14">
    <w:abstractNumId w:val="24"/>
  </w:num>
  <w:num w:numId="15">
    <w:abstractNumId w:val="12"/>
  </w:num>
  <w:num w:numId="16">
    <w:abstractNumId w:val="27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25"/>
  </w:num>
  <w:num w:numId="22">
    <w:abstractNumId w:val="23"/>
  </w:num>
  <w:num w:numId="23">
    <w:abstractNumId w:val="2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1"/>
  </w:num>
  <w:num w:numId="29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41A91"/>
    <w:rsid w:val="00017CD0"/>
    <w:rsid w:val="000249C0"/>
    <w:rsid w:val="000271EC"/>
    <w:rsid w:val="00032F9E"/>
    <w:rsid w:val="00035724"/>
    <w:rsid w:val="00062788"/>
    <w:rsid w:val="00082AF9"/>
    <w:rsid w:val="00091AF1"/>
    <w:rsid w:val="00096FF5"/>
    <w:rsid w:val="00097FA8"/>
    <w:rsid w:val="000B33BC"/>
    <w:rsid w:val="000C402D"/>
    <w:rsid w:val="000E3BF7"/>
    <w:rsid w:val="00123AB7"/>
    <w:rsid w:val="001269EF"/>
    <w:rsid w:val="00135023"/>
    <w:rsid w:val="00136AC0"/>
    <w:rsid w:val="0014428B"/>
    <w:rsid w:val="00146C33"/>
    <w:rsid w:val="00146D1C"/>
    <w:rsid w:val="00147849"/>
    <w:rsid w:val="00186BD3"/>
    <w:rsid w:val="00191D10"/>
    <w:rsid w:val="001A0455"/>
    <w:rsid w:val="001A7940"/>
    <w:rsid w:val="001E65FA"/>
    <w:rsid w:val="001F6706"/>
    <w:rsid w:val="0021232F"/>
    <w:rsid w:val="00220B51"/>
    <w:rsid w:val="002427F5"/>
    <w:rsid w:val="00276849"/>
    <w:rsid w:val="00283EB0"/>
    <w:rsid w:val="00293E48"/>
    <w:rsid w:val="002B08F6"/>
    <w:rsid w:val="002D137B"/>
    <w:rsid w:val="002E3E7F"/>
    <w:rsid w:val="00314A91"/>
    <w:rsid w:val="00315D8A"/>
    <w:rsid w:val="00315E50"/>
    <w:rsid w:val="00325545"/>
    <w:rsid w:val="00341A91"/>
    <w:rsid w:val="00342F6E"/>
    <w:rsid w:val="00343339"/>
    <w:rsid w:val="003575E4"/>
    <w:rsid w:val="00364842"/>
    <w:rsid w:val="00383481"/>
    <w:rsid w:val="003951E2"/>
    <w:rsid w:val="003973EB"/>
    <w:rsid w:val="003A2443"/>
    <w:rsid w:val="003A3AA0"/>
    <w:rsid w:val="003A657E"/>
    <w:rsid w:val="003B3E61"/>
    <w:rsid w:val="003B7D29"/>
    <w:rsid w:val="003E104C"/>
    <w:rsid w:val="003E4455"/>
    <w:rsid w:val="003E5784"/>
    <w:rsid w:val="003F4DA9"/>
    <w:rsid w:val="00403B30"/>
    <w:rsid w:val="00411D50"/>
    <w:rsid w:val="00440D0F"/>
    <w:rsid w:val="00444E8F"/>
    <w:rsid w:val="00447503"/>
    <w:rsid w:val="00474CBD"/>
    <w:rsid w:val="004845FD"/>
    <w:rsid w:val="004B7A81"/>
    <w:rsid w:val="004C4CA9"/>
    <w:rsid w:val="004D0E3B"/>
    <w:rsid w:val="004E500B"/>
    <w:rsid w:val="00502F38"/>
    <w:rsid w:val="0050459B"/>
    <w:rsid w:val="00514208"/>
    <w:rsid w:val="0051481D"/>
    <w:rsid w:val="00531FEC"/>
    <w:rsid w:val="00536319"/>
    <w:rsid w:val="00543EE3"/>
    <w:rsid w:val="00563533"/>
    <w:rsid w:val="005A3EC4"/>
    <w:rsid w:val="005A510F"/>
    <w:rsid w:val="005B1FAB"/>
    <w:rsid w:val="005B4985"/>
    <w:rsid w:val="005C1F19"/>
    <w:rsid w:val="005C7DC4"/>
    <w:rsid w:val="00634E0B"/>
    <w:rsid w:val="00635C6A"/>
    <w:rsid w:val="006374E7"/>
    <w:rsid w:val="006547F6"/>
    <w:rsid w:val="006566E8"/>
    <w:rsid w:val="00686DA6"/>
    <w:rsid w:val="006A43ED"/>
    <w:rsid w:val="006B61AA"/>
    <w:rsid w:val="006C4DBF"/>
    <w:rsid w:val="006D164B"/>
    <w:rsid w:val="006E05E1"/>
    <w:rsid w:val="007002EF"/>
    <w:rsid w:val="0073129A"/>
    <w:rsid w:val="00743DB1"/>
    <w:rsid w:val="0076472D"/>
    <w:rsid w:val="00773D92"/>
    <w:rsid w:val="0078459D"/>
    <w:rsid w:val="00784CAA"/>
    <w:rsid w:val="0078775A"/>
    <w:rsid w:val="007918AC"/>
    <w:rsid w:val="007956AC"/>
    <w:rsid w:val="00796578"/>
    <w:rsid w:val="007A0E57"/>
    <w:rsid w:val="007B55CB"/>
    <w:rsid w:val="007D46F6"/>
    <w:rsid w:val="007E369B"/>
    <w:rsid w:val="007F3DD3"/>
    <w:rsid w:val="00804E65"/>
    <w:rsid w:val="00806B3B"/>
    <w:rsid w:val="008150C5"/>
    <w:rsid w:val="00823853"/>
    <w:rsid w:val="0082545C"/>
    <w:rsid w:val="0086225A"/>
    <w:rsid w:val="00863704"/>
    <w:rsid w:val="00887BC8"/>
    <w:rsid w:val="008B7096"/>
    <w:rsid w:val="008E4BB4"/>
    <w:rsid w:val="008F770F"/>
    <w:rsid w:val="009165EB"/>
    <w:rsid w:val="00922623"/>
    <w:rsid w:val="00956FB5"/>
    <w:rsid w:val="009A0E39"/>
    <w:rsid w:val="009A5544"/>
    <w:rsid w:val="009A57A7"/>
    <w:rsid w:val="009B1B97"/>
    <w:rsid w:val="009C128B"/>
    <w:rsid w:val="009C208F"/>
    <w:rsid w:val="009C2545"/>
    <w:rsid w:val="009C5174"/>
    <w:rsid w:val="009C6E69"/>
    <w:rsid w:val="009D78FD"/>
    <w:rsid w:val="009F246F"/>
    <w:rsid w:val="00A23E4A"/>
    <w:rsid w:val="00A27532"/>
    <w:rsid w:val="00A42EF0"/>
    <w:rsid w:val="00A45670"/>
    <w:rsid w:val="00A52375"/>
    <w:rsid w:val="00A71DA8"/>
    <w:rsid w:val="00A80A3B"/>
    <w:rsid w:val="00A80C65"/>
    <w:rsid w:val="00A82F3B"/>
    <w:rsid w:val="00AC3461"/>
    <w:rsid w:val="00AD1DDE"/>
    <w:rsid w:val="00AD39CC"/>
    <w:rsid w:val="00AD50CF"/>
    <w:rsid w:val="00AE4BFF"/>
    <w:rsid w:val="00B07385"/>
    <w:rsid w:val="00B2061A"/>
    <w:rsid w:val="00B22381"/>
    <w:rsid w:val="00B277D0"/>
    <w:rsid w:val="00B36618"/>
    <w:rsid w:val="00B540E3"/>
    <w:rsid w:val="00B76DE7"/>
    <w:rsid w:val="00B77984"/>
    <w:rsid w:val="00BA218F"/>
    <w:rsid w:val="00BC7A6E"/>
    <w:rsid w:val="00BF76F1"/>
    <w:rsid w:val="00C2533B"/>
    <w:rsid w:val="00C31EEF"/>
    <w:rsid w:val="00C322BE"/>
    <w:rsid w:val="00C732C9"/>
    <w:rsid w:val="00CA65DC"/>
    <w:rsid w:val="00CA7223"/>
    <w:rsid w:val="00CB22CE"/>
    <w:rsid w:val="00CB7098"/>
    <w:rsid w:val="00CC6C67"/>
    <w:rsid w:val="00CC7DC1"/>
    <w:rsid w:val="00CD646B"/>
    <w:rsid w:val="00CE5EBA"/>
    <w:rsid w:val="00CF1181"/>
    <w:rsid w:val="00CF2777"/>
    <w:rsid w:val="00CF5A4B"/>
    <w:rsid w:val="00CF6F6B"/>
    <w:rsid w:val="00D01A70"/>
    <w:rsid w:val="00D07875"/>
    <w:rsid w:val="00D10F55"/>
    <w:rsid w:val="00D13BF9"/>
    <w:rsid w:val="00D5071F"/>
    <w:rsid w:val="00D6004E"/>
    <w:rsid w:val="00D60A9D"/>
    <w:rsid w:val="00D62415"/>
    <w:rsid w:val="00D63D60"/>
    <w:rsid w:val="00D91907"/>
    <w:rsid w:val="00D91AD4"/>
    <w:rsid w:val="00DA679E"/>
    <w:rsid w:val="00DA7BB6"/>
    <w:rsid w:val="00DB68D9"/>
    <w:rsid w:val="00DD1846"/>
    <w:rsid w:val="00DD4946"/>
    <w:rsid w:val="00DF24D5"/>
    <w:rsid w:val="00E01EB3"/>
    <w:rsid w:val="00E168AC"/>
    <w:rsid w:val="00E17FA2"/>
    <w:rsid w:val="00E31002"/>
    <w:rsid w:val="00EC5A2E"/>
    <w:rsid w:val="00EC5FF8"/>
    <w:rsid w:val="00EC7CDF"/>
    <w:rsid w:val="00EE54EA"/>
    <w:rsid w:val="00EF3D3B"/>
    <w:rsid w:val="00F01A28"/>
    <w:rsid w:val="00F147B7"/>
    <w:rsid w:val="00F81068"/>
    <w:rsid w:val="00F82BA0"/>
    <w:rsid w:val="00F978E3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75"/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4836-6FBB-444D-B0E4-245A387B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2475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sylban</cp:lastModifiedBy>
  <cp:revision>32</cp:revision>
  <cp:lastPrinted>2020-02-06T11:50:00Z</cp:lastPrinted>
  <dcterms:created xsi:type="dcterms:W3CDTF">2020-12-16T09:37:00Z</dcterms:created>
  <dcterms:modified xsi:type="dcterms:W3CDTF">2021-01-15T09:37:00Z</dcterms:modified>
</cp:coreProperties>
</file>