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998F6" w14:textId="76D0982B" w:rsidR="00996416" w:rsidRPr="00CF3CF7" w:rsidRDefault="00224CCF" w:rsidP="00996416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215120BE" wp14:editId="4061CD06">
            <wp:extent cx="2304293" cy="539497"/>
            <wp:effectExtent l="0" t="0" r="1270" b="0"/>
            <wp:docPr id="3" name="Obraz 3" descr="Zarząd Województwa Świętokrzyskiego&#10;aleja IX Wieków Kielc 3, 25-516 Kielce&#10;telefon 41 342 15 49&#10;fax 41 344 60 45&#10;e-mail kancelaria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zarzad_pl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4293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E1891" w14:textId="74F8A71E" w:rsidR="00996416" w:rsidRDefault="00996416" w:rsidP="00996416">
      <w:pPr>
        <w:spacing w:line="240" w:lineRule="auto"/>
        <w:ind w:right="-51"/>
        <w:jc w:val="center"/>
        <w:rPr>
          <w:b/>
          <w:bCs/>
        </w:rPr>
      </w:pPr>
      <w:r w:rsidRPr="009C27E6">
        <w:rPr>
          <w:b/>
          <w:bCs/>
        </w:rPr>
        <w:t xml:space="preserve">Wykaz nieruchomości przeznaczonych do oddania w </w:t>
      </w:r>
      <w:r w:rsidR="000C21A8">
        <w:rPr>
          <w:b/>
          <w:bCs/>
        </w:rPr>
        <w:t>najem</w:t>
      </w:r>
      <w:r w:rsidRPr="009C27E6">
        <w:rPr>
          <w:b/>
          <w:bCs/>
        </w:rPr>
        <w:t xml:space="preserve"> w trybie bezprzetargowym</w:t>
      </w:r>
    </w:p>
    <w:p w14:paraId="5E114E9C" w14:textId="77777777" w:rsidR="00996416" w:rsidRDefault="00996416" w:rsidP="00996416">
      <w:pPr>
        <w:spacing w:line="240" w:lineRule="auto"/>
        <w:ind w:right="-51"/>
        <w:jc w:val="center"/>
        <w:rPr>
          <w:b/>
          <w:bCs/>
        </w:rPr>
      </w:pPr>
    </w:p>
    <w:tbl>
      <w:tblPr>
        <w:tblStyle w:val="Tabela-Siatk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4961"/>
        <w:gridCol w:w="1843"/>
        <w:gridCol w:w="1843"/>
      </w:tblGrid>
      <w:tr w:rsidR="00996416" w14:paraId="5087C576" w14:textId="77777777" w:rsidTr="00D621AD">
        <w:trPr>
          <w:trHeight w:val="1004"/>
        </w:trPr>
        <w:tc>
          <w:tcPr>
            <w:tcW w:w="3114" w:type="dxa"/>
          </w:tcPr>
          <w:p w14:paraId="5901B201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Oznaczenie nieruchomości według księgi wieczystej oraz katastru nieruchomości</w:t>
            </w:r>
          </w:p>
        </w:tc>
        <w:tc>
          <w:tcPr>
            <w:tcW w:w="1701" w:type="dxa"/>
          </w:tcPr>
          <w:p w14:paraId="3116A974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Powierzchnia nieruchomości</w:t>
            </w:r>
          </w:p>
        </w:tc>
        <w:tc>
          <w:tcPr>
            <w:tcW w:w="4961" w:type="dxa"/>
          </w:tcPr>
          <w:p w14:paraId="4D6F9FDB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Opis nieruchomości</w:t>
            </w:r>
          </w:p>
        </w:tc>
        <w:tc>
          <w:tcPr>
            <w:tcW w:w="1843" w:type="dxa"/>
          </w:tcPr>
          <w:p w14:paraId="4E5470CB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Wysokość opłat z tytułu dzierżawy </w:t>
            </w:r>
          </w:p>
        </w:tc>
        <w:tc>
          <w:tcPr>
            <w:tcW w:w="1843" w:type="dxa"/>
          </w:tcPr>
          <w:p w14:paraId="18780C97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Termin wnoszenia opłat </w:t>
            </w:r>
          </w:p>
        </w:tc>
      </w:tr>
      <w:tr w:rsidR="00996416" w14:paraId="33CA0700" w14:textId="77777777" w:rsidTr="00D621AD">
        <w:trPr>
          <w:trHeight w:val="1684"/>
        </w:trPr>
        <w:tc>
          <w:tcPr>
            <w:tcW w:w="3114" w:type="dxa"/>
          </w:tcPr>
          <w:p w14:paraId="03AF1A16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</w:rPr>
            </w:pPr>
          </w:p>
          <w:p w14:paraId="6F8865C7" w14:textId="2A5DF60B" w:rsidR="00996416" w:rsidRPr="00243334" w:rsidRDefault="00996416" w:rsidP="00D621A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334">
              <w:rPr>
                <w:rFonts w:ascii="Times New Roman" w:hAnsi="Times New Roman"/>
                <w:sz w:val="20"/>
                <w:szCs w:val="20"/>
              </w:rPr>
              <w:t xml:space="preserve">Księga wieczysta nr KI1L/00006817/9; dz.nr </w:t>
            </w:r>
            <w:proofErr w:type="spellStart"/>
            <w:r w:rsidRPr="00243334">
              <w:rPr>
                <w:rFonts w:ascii="Times New Roman" w:hAnsi="Times New Roman"/>
                <w:sz w:val="20"/>
                <w:szCs w:val="20"/>
              </w:rPr>
              <w:t>ewid</w:t>
            </w:r>
            <w:proofErr w:type="spellEnd"/>
            <w:r w:rsidRPr="00243334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 xml:space="preserve">1102/6 </w:t>
            </w:r>
            <w:r w:rsidRPr="00243334">
              <w:rPr>
                <w:rFonts w:ascii="Times New Roman" w:hAnsi="Times New Roman"/>
                <w:sz w:val="20"/>
                <w:szCs w:val="20"/>
              </w:rPr>
              <w:t>o pow. 69</w:t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43334">
              <w:rPr>
                <w:rFonts w:ascii="Times New Roman" w:hAnsi="Times New Roman"/>
                <w:sz w:val="20"/>
                <w:szCs w:val="20"/>
              </w:rPr>
              <w:t>2427 ha</w:t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 xml:space="preserve">, obręb 0007, jednostka </w:t>
            </w:r>
            <w:proofErr w:type="spellStart"/>
            <w:r w:rsidR="00243334" w:rsidRPr="00243334">
              <w:rPr>
                <w:rFonts w:ascii="Times New Roman" w:hAnsi="Times New Roman"/>
                <w:sz w:val="20"/>
                <w:szCs w:val="20"/>
              </w:rPr>
              <w:t>ewid</w:t>
            </w:r>
            <w:proofErr w:type="spellEnd"/>
            <w:r w:rsidR="00243334" w:rsidRPr="00243334">
              <w:rPr>
                <w:rFonts w:ascii="Times New Roman" w:hAnsi="Times New Roman"/>
                <w:sz w:val="20"/>
                <w:szCs w:val="20"/>
              </w:rPr>
              <w:t>. 260409_2 Masłów Pierwszy</w:t>
            </w:r>
            <w:r w:rsidR="00243334">
              <w:rPr>
                <w:rFonts w:ascii="Times New Roman" w:hAnsi="Times New Roman"/>
                <w:sz w:val="20"/>
                <w:szCs w:val="20"/>
              </w:rPr>
              <w:t>, Gmina Masłów</w:t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14:paraId="5EB56E70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</w:rPr>
            </w:pPr>
          </w:p>
          <w:p w14:paraId="715AB54C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</w:rPr>
            </w:pPr>
          </w:p>
          <w:p w14:paraId="3FEA130E" w14:textId="34BB7FF7" w:rsidR="00996416" w:rsidRPr="00F74910" w:rsidRDefault="00243334" w:rsidP="00D621AD">
            <w:pPr>
              <w:ind w:right="-5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 m</w:t>
            </w:r>
            <w:r w:rsidRPr="00243334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4961" w:type="dxa"/>
          </w:tcPr>
          <w:p w14:paraId="11E9D00A" w14:textId="77777777" w:rsidR="00996416" w:rsidRDefault="00996416" w:rsidP="00D621AD">
            <w:pPr>
              <w:ind w:right="-51"/>
              <w:jc w:val="both"/>
              <w:rPr>
                <w:rFonts w:ascii="Times New Roman" w:hAnsi="Times New Roman"/>
              </w:rPr>
            </w:pPr>
          </w:p>
          <w:p w14:paraId="51DEBBD7" w14:textId="5159AB6B" w:rsidR="00996416" w:rsidRPr="00243334" w:rsidRDefault="00996416" w:rsidP="00D621AD">
            <w:pPr>
              <w:ind w:right="-51"/>
              <w:jc w:val="both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243334">
              <w:rPr>
                <w:rFonts w:ascii="Times New Roman" w:hAnsi="Times New Roman"/>
                <w:sz w:val="20"/>
                <w:szCs w:val="20"/>
              </w:rPr>
              <w:t xml:space="preserve">Część nieruchomości </w:t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 xml:space="preserve">gruntowej zajętej pod lotnisko </w:t>
            </w:r>
            <w:r w:rsidR="00243334">
              <w:rPr>
                <w:rFonts w:ascii="Times New Roman" w:hAnsi="Times New Roman"/>
                <w:sz w:val="20"/>
                <w:szCs w:val="20"/>
              </w:rPr>
              <w:br/>
            </w:r>
            <w:r w:rsidR="00243334" w:rsidRPr="00243334">
              <w:rPr>
                <w:rFonts w:ascii="Times New Roman" w:hAnsi="Times New Roman"/>
                <w:sz w:val="20"/>
                <w:szCs w:val="20"/>
              </w:rPr>
              <w:t>w Masłowie przeznaczona do stworzenia letniej bazy spadochronowej, której infrastruktura nie będzie trwale związana z gruntem</w:t>
            </w:r>
          </w:p>
        </w:tc>
        <w:tc>
          <w:tcPr>
            <w:tcW w:w="1843" w:type="dxa"/>
          </w:tcPr>
          <w:p w14:paraId="68D90763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</w:rPr>
            </w:pPr>
          </w:p>
          <w:p w14:paraId="68FD4A76" w14:textId="77777777" w:rsidR="00996416" w:rsidRDefault="00996416" w:rsidP="00D621AD">
            <w:pPr>
              <w:ind w:right="-51"/>
              <w:jc w:val="center"/>
              <w:rPr>
                <w:rFonts w:ascii="Times New Roman" w:hAnsi="Times New Roman"/>
              </w:rPr>
            </w:pPr>
          </w:p>
          <w:p w14:paraId="581E877A" w14:textId="24280870" w:rsidR="00996416" w:rsidRPr="00243334" w:rsidRDefault="00243334" w:rsidP="00D621AD">
            <w:pPr>
              <w:ind w:right="-5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4333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156,00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zł</w:t>
            </w:r>
            <w:r w:rsidR="00996416" w:rsidRPr="00243334">
              <w:rPr>
                <w:rFonts w:ascii="Times New Roman" w:hAnsi="Times New Roman"/>
                <w:sz w:val="20"/>
                <w:szCs w:val="20"/>
              </w:rPr>
              <w:t xml:space="preserve"> +23% VAT (miesięcznie)</w:t>
            </w:r>
          </w:p>
        </w:tc>
        <w:tc>
          <w:tcPr>
            <w:tcW w:w="1843" w:type="dxa"/>
          </w:tcPr>
          <w:p w14:paraId="51A82866" w14:textId="7406B1B8" w:rsidR="00243334" w:rsidRPr="00B52977" w:rsidRDefault="00243334" w:rsidP="006B587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3334">
              <w:rPr>
                <w:rFonts w:ascii="Times New Roman" w:hAnsi="Times New Roman"/>
                <w:sz w:val="20"/>
                <w:szCs w:val="20"/>
              </w:rPr>
              <w:t>Faktury VAT będą wystawiane do 30 dnia miesiąca, za który czynsz jest</w:t>
            </w:r>
            <w:r w:rsidR="006B587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3334">
              <w:rPr>
                <w:rFonts w:ascii="Times New Roman" w:hAnsi="Times New Roman"/>
                <w:sz w:val="20"/>
                <w:szCs w:val="20"/>
              </w:rPr>
              <w:t>należny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A27CC01" w14:textId="5E50826B" w:rsidR="00996416" w:rsidRPr="00243334" w:rsidRDefault="00996416" w:rsidP="00D621AD">
            <w:pPr>
              <w:ind w:right="-51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87B4D29" w14:textId="77777777" w:rsidR="00996416" w:rsidRDefault="00996416" w:rsidP="00996416">
      <w:pPr>
        <w:rPr>
          <w:b/>
          <w:bCs/>
        </w:rPr>
      </w:pPr>
    </w:p>
    <w:p w14:paraId="5D4C06A5" w14:textId="2E407F19" w:rsidR="00996416" w:rsidRDefault="00996416" w:rsidP="00996416">
      <w:pPr>
        <w:ind w:left="-284"/>
      </w:pPr>
      <w:r w:rsidRPr="00F74910">
        <w:t xml:space="preserve">Okres </w:t>
      </w:r>
      <w:r w:rsidR="00243334">
        <w:t>najmu</w:t>
      </w:r>
      <w:r w:rsidRPr="00F74910">
        <w:t xml:space="preserve"> powyższej części nieruchomości </w:t>
      </w:r>
      <w:r w:rsidR="00243334">
        <w:t xml:space="preserve">24 miesiące od daty podpisania umowy. </w:t>
      </w:r>
    </w:p>
    <w:p w14:paraId="48A7BF3C" w14:textId="77777777" w:rsidR="00996416" w:rsidRDefault="00996416" w:rsidP="00996416">
      <w:pPr>
        <w:ind w:left="-284"/>
      </w:pPr>
      <w:r w:rsidRPr="00F74910">
        <w:t>Dla nieruchomości nie ma obowiązującego miejscowego planu zagospodarowania</w:t>
      </w:r>
      <w:r>
        <w:t xml:space="preserve"> przestrzennego.</w:t>
      </w:r>
    </w:p>
    <w:p w14:paraId="66602BB9" w14:textId="77777777" w:rsidR="00996416" w:rsidRDefault="00996416" w:rsidP="00996416">
      <w:pPr>
        <w:ind w:left="-284"/>
      </w:pPr>
      <w:r>
        <w:t xml:space="preserve">Czynsz z tytułu dzierżawy nieruchomości określonej w  wykazie będzie waloryzowany o wartość średniorocznego wskaźnika wzrostu cen towarów </w:t>
      </w:r>
      <w:r>
        <w:br/>
        <w:t xml:space="preserve">i usług konsumpcyjnych, ogłoszonych przez Prezesa Głównego Urzędu Statystycznego za rok poprzedni, raz w roku. </w:t>
      </w:r>
    </w:p>
    <w:p w14:paraId="127A4AA0" w14:textId="7AA7BF1D" w:rsidR="00996416" w:rsidRDefault="00996416" w:rsidP="00996416">
      <w:pPr>
        <w:ind w:left="-284"/>
      </w:pPr>
      <w:r>
        <w:t xml:space="preserve">Wykaz niniejszy podlega wywieszeniu na okres 21 dni zgodnie z art. 35 ust. 1 ustawy z dnia 21 sierpnia  1997 r. o gospodarce nieruchomościami </w:t>
      </w:r>
      <w:r>
        <w:br/>
        <w:t>( Dz.U.2020.65 t. j.).</w:t>
      </w:r>
    </w:p>
    <w:p w14:paraId="788D9D9C" w14:textId="6D54EA01" w:rsidR="00996416" w:rsidRPr="00F74910" w:rsidRDefault="00996416" w:rsidP="00996416">
      <w:pPr>
        <w:ind w:left="-284"/>
      </w:pPr>
      <w:r>
        <w:t>Wykaz wywieszono na tablicy ogłoszeń Urzędu Marszałkowskiego Województwa Świętokrzyskiego w Kielcach , od  dnia</w:t>
      </w:r>
      <w:r w:rsidR="00597E35">
        <w:t xml:space="preserve"> </w:t>
      </w:r>
      <w:r w:rsidR="00243334">
        <w:t>04</w:t>
      </w:r>
      <w:r w:rsidR="004E562F">
        <w:t>.</w:t>
      </w:r>
      <w:r w:rsidR="00243334">
        <w:t>12</w:t>
      </w:r>
      <w:r w:rsidR="004E562F">
        <w:t xml:space="preserve">.2020 r. </w:t>
      </w:r>
    </w:p>
    <w:p w14:paraId="7203667B" w14:textId="77777777" w:rsidR="006C0B0A" w:rsidRDefault="006C0B0A" w:rsidP="00374EFD">
      <w:pPr>
        <w:tabs>
          <w:tab w:val="left" w:pos="8640"/>
        </w:tabs>
        <w:rPr>
          <w:b/>
          <w:lang w:eastAsia="pl-PL"/>
        </w:rPr>
      </w:pPr>
      <w:r>
        <w:rPr>
          <w:b/>
          <w:lang w:eastAsia="pl-PL"/>
        </w:rPr>
        <w:t xml:space="preserve">                          </w:t>
      </w:r>
    </w:p>
    <w:p w14:paraId="4898B5A7" w14:textId="0BC664E4" w:rsidR="00374EFD" w:rsidRPr="006C0B0A" w:rsidRDefault="006C0B0A" w:rsidP="00374EFD">
      <w:pPr>
        <w:tabs>
          <w:tab w:val="left" w:pos="8640"/>
        </w:tabs>
        <w:rPr>
          <w:b/>
          <w:lang w:eastAsia="pl-PL"/>
        </w:rPr>
      </w:pPr>
      <w:r>
        <w:rPr>
          <w:b/>
          <w:lang w:eastAsia="pl-PL"/>
        </w:rPr>
        <w:t xml:space="preserve">                            </w:t>
      </w:r>
      <w:r w:rsidRPr="006C0B0A">
        <w:rPr>
          <w:b/>
          <w:lang w:eastAsia="pl-PL"/>
        </w:rPr>
        <w:t>Tomasz Jamka</w:t>
      </w:r>
      <w:r w:rsidR="00374EFD" w:rsidRPr="006C0B0A">
        <w:rPr>
          <w:b/>
          <w:lang w:eastAsia="pl-PL"/>
        </w:rPr>
        <w:tab/>
      </w:r>
      <w:r w:rsidR="000C21A8">
        <w:rPr>
          <w:b/>
          <w:lang w:eastAsia="pl-PL"/>
        </w:rPr>
        <w:t xml:space="preserve">  Andrzej Bętkowski </w:t>
      </w:r>
    </w:p>
    <w:p w14:paraId="08CA86A2" w14:textId="17813AAA" w:rsidR="00374EFD" w:rsidRPr="006C0B0A" w:rsidRDefault="00374EFD" w:rsidP="00996416">
      <w:pPr>
        <w:rPr>
          <w:b/>
          <w:lang w:eastAsia="pl-PL"/>
        </w:rPr>
      </w:pPr>
      <w:r w:rsidRPr="006C0B0A">
        <w:rPr>
          <w:b/>
          <w:lang w:eastAsia="pl-PL"/>
        </w:rPr>
        <w:t xml:space="preserve">Członek Zarządu Województwa Świętokrzyskiego                                     </w:t>
      </w:r>
      <w:r w:rsidR="006C0B0A">
        <w:rPr>
          <w:b/>
          <w:lang w:eastAsia="pl-PL"/>
        </w:rPr>
        <w:t xml:space="preserve">          </w:t>
      </w:r>
      <w:r w:rsidR="000C21A8">
        <w:rPr>
          <w:b/>
          <w:lang w:eastAsia="pl-PL"/>
        </w:rPr>
        <w:t>M</w:t>
      </w:r>
      <w:r w:rsidRPr="006C0B0A">
        <w:rPr>
          <w:b/>
          <w:lang w:eastAsia="pl-PL"/>
        </w:rPr>
        <w:t xml:space="preserve">arszałek Województwa Świętokrzyskiego </w:t>
      </w:r>
    </w:p>
    <w:sectPr w:rsidR="00374EFD" w:rsidRPr="006C0B0A" w:rsidSect="006C0B0A">
      <w:headerReference w:type="default" r:id="rId9"/>
      <w:footerReference w:type="first" r:id="rId10"/>
      <w:pgSz w:w="16838" w:h="11906" w:orient="landscape"/>
      <w:pgMar w:top="993" w:right="567" w:bottom="1418" w:left="1985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507AC" w14:textId="77777777" w:rsidR="00146A8F" w:rsidRDefault="00146A8F" w:rsidP="001D0CA1">
      <w:pPr>
        <w:spacing w:line="240" w:lineRule="auto"/>
      </w:pPr>
      <w:r>
        <w:separator/>
      </w:r>
    </w:p>
  </w:endnote>
  <w:endnote w:type="continuationSeparator" w:id="0">
    <w:p w14:paraId="669CE928" w14:textId="77777777" w:rsidR="00146A8F" w:rsidRDefault="00146A8F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E3A77" w14:textId="77777777" w:rsidR="0040136B" w:rsidRDefault="00224CCF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44E6D219" wp14:editId="6616E1F2">
          <wp:extent cx="1176530" cy="448057"/>
          <wp:effectExtent l="0" t="0" r="5080" b="9525"/>
          <wp:docPr id="12" name="Obraz 12" descr="Zarząd Województwa Świętokrzyskiego&#10;aleja IX Wieków Kielc 3, 25-516 Kielce&#10;telefon 41 342 15 49&#10;fax 41 344 60 45&#10;e-mail kancelaria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zarzad_pl_stopka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530" cy="448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DEBB5" w14:textId="77777777" w:rsidR="00146A8F" w:rsidRDefault="00146A8F" w:rsidP="001D0CA1">
      <w:pPr>
        <w:spacing w:line="240" w:lineRule="auto"/>
      </w:pPr>
      <w:r>
        <w:separator/>
      </w:r>
    </w:p>
  </w:footnote>
  <w:footnote w:type="continuationSeparator" w:id="0">
    <w:p w14:paraId="36C5E1B4" w14:textId="77777777" w:rsidR="00146A8F" w:rsidRDefault="00146A8F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002C8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7A2760"/>
    <w:multiLevelType w:val="singleLevel"/>
    <w:tmpl w:val="6FF68B7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76C9"/>
    <w:rsid w:val="0002336C"/>
    <w:rsid w:val="000779B9"/>
    <w:rsid w:val="00086B46"/>
    <w:rsid w:val="000C21A8"/>
    <w:rsid w:val="000C6F51"/>
    <w:rsid w:val="000D10D9"/>
    <w:rsid w:val="000D7CA7"/>
    <w:rsid w:val="000F4A5C"/>
    <w:rsid w:val="00106D33"/>
    <w:rsid w:val="00110F4C"/>
    <w:rsid w:val="00121649"/>
    <w:rsid w:val="00146A8F"/>
    <w:rsid w:val="0017650D"/>
    <w:rsid w:val="001B3E1A"/>
    <w:rsid w:val="001D0CA1"/>
    <w:rsid w:val="001E2B43"/>
    <w:rsid w:val="001E5DA4"/>
    <w:rsid w:val="001F760A"/>
    <w:rsid w:val="002200B3"/>
    <w:rsid w:val="00221062"/>
    <w:rsid w:val="00224CCF"/>
    <w:rsid w:val="00243334"/>
    <w:rsid w:val="00285B8C"/>
    <w:rsid w:val="002A1B27"/>
    <w:rsid w:val="002B4426"/>
    <w:rsid w:val="002F1739"/>
    <w:rsid w:val="002F425C"/>
    <w:rsid w:val="00311398"/>
    <w:rsid w:val="00333BE8"/>
    <w:rsid w:val="00350808"/>
    <w:rsid w:val="0036181F"/>
    <w:rsid w:val="00374EFD"/>
    <w:rsid w:val="00375179"/>
    <w:rsid w:val="003B32BA"/>
    <w:rsid w:val="003E1BB7"/>
    <w:rsid w:val="0040136B"/>
    <w:rsid w:val="00437BE7"/>
    <w:rsid w:val="00442804"/>
    <w:rsid w:val="004732C3"/>
    <w:rsid w:val="004E562F"/>
    <w:rsid w:val="00504944"/>
    <w:rsid w:val="00506507"/>
    <w:rsid w:val="00597E35"/>
    <w:rsid w:val="005D08D6"/>
    <w:rsid w:val="005E2024"/>
    <w:rsid w:val="00625E9E"/>
    <w:rsid w:val="006646C6"/>
    <w:rsid w:val="00670936"/>
    <w:rsid w:val="006A19E1"/>
    <w:rsid w:val="006A73C8"/>
    <w:rsid w:val="006B5878"/>
    <w:rsid w:val="006C0B0A"/>
    <w:rsid w:val="006C75FC"/>
    <w:rsid w:val="006F1F68"/>
    <w:rsid w:val="00731F66"/>
    <w:rsid w:val="00753549"/>
    <w:rsid w:val="007A0E58"/>
    <w:rsid w:val="007A6F45"/>
    <w:rsid w:val="007B5969"/>
    <w:rsid w:val="007C34AE"/>
    <w:rsid w:val="007D1CF7"/>
    <w:rsid w:val="007E62A9"/>
    <w:rsid w:val="007F1B8E"/>
    <w:rsid w:val="008030EE"/>
    <w:rsid w:val="008238D5"/>
    <w:rsid w:val="0083668B"/>
    <w:rsid w:val="008712E5"/>
    <w:rsid w:val="008930B4"/>
    <w:rsid w:val="008F60AB"/>
    <w:rsid w:val="0091052C"/>
    <w:rsid w:val="009429B6"/>
    <w:rsid w:val="009606F5"/>
    <w:rsid w:val="00977B70"/>
    <w:rsid w:val="00996416"/>
    <w:rsid w:val="009C4950"/>
    <w:rsid w:val="009D4DBD"/>
    <w:rsid w:val="00A045F0"/>
    <w:rsid w:val="00A33CE7"/>
    <w:rsid w:val="00A37D23"/>
    <w:rsid w:val="00A466E8"/>
    <w:rsid w:val="00A95134"/>
    <w:rsid w:val="00AA4E40"/>
    <w:rsid w:val="00AB2759"/>
    <w:rsid w:val="00AC7A3A"/>
    <w:rsid w:val="00AD3554"/>
    <w:rsid w:val="00B0376D"/>
    <w:rsid w:val="00B07200"/>
    <w:rsid w:val="00B44079"/>
    <w:rsid w:val="00B47CFF"/>
    <w:rsid w:val="00B74111"/>
    <w:rsid w:val="00B75853"/>
    <w:rsid w:val="00B80681"/>
    <w:rsid w:val="00B82F2E"/>
    <w:rsid w:val="00BC093F"/>
    <w:rsid w:val="00BE3B5B"/>
    <w:rsid w:val="00C06EEC"/>
    <w:rsid w:val="00C46D30"/>
    <w:rsid w:val="00C56BFF"/>
    <w:rsid w:val="00C63BF0"/>
    <w:rsid w:val="00C85EC9"/>
    <w:rsid w:val="00CC226C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41F90"/>
    <w:rsid w:val="00D73BF3"/>
    <w:rsid w:val="00D96C4C"/>
    <w:rsid w:val="00DC1E5E"/>
    <w:rsid w:val="00DE6B3A"/>
    <w:rsid w:val="00DF11ED"/>
    <w:rsid w:val="00E21532"/>
    <w:rsid w:val="00E61334"/>
    <w:rsid w:val="00E94511"/>
    <w:rsid w:val="00F628EC"/>
    <w:rsid w:val="00F73274"/>
    <w:rsid w:val="00F77F3C"/>
    <w:rsid w:val="00F8113E"/>
    <w:rsid w:val="00F93A3B"/>
    <w:rsid w:val="00FC062C"/>
    <w:rsid w:val="00FD01D0"/>
    <w:rsid w:val="00FE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D5FC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rsid w:val="00996416"/>
    <w:pPr>
      <w:spacing w:line="240" w:lineRule="auto"/>
    </w:pPr>
    <w:rPr>
      <w:rFonts w:ascii="Calibri" w:eastAsia="Calibri" w:hAnsi="Calibri"/>
      <w:sz w:val="22"/>
      <w:szCs w:val="22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B7F1C-6FA1-4149-9348-4898582E7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Wołkowska, Ewa</cp:lastModifiedBy>
  <cp:revision>4</cp:revision>
  <cp:lastPrinted>2020-10-07T08:51:00Z</cp:lastPrinted>
  <dcterms:created xsi:type="dcterms:W3CDTF">2020-12-02T09:16:00Z</dcterms:created>
  <dcterms:modified xsi:type="dcterms:W3CDTF">2020-12-02T09:23:00Z</dcterms:modified>
</cp:coreProperties>
</file>