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5F" w:rsidRPr="007E6EC3" w:rsidRDefault="00BB225F" w:rsidP="00BB225F">
      <w:pPr>
        <w:pStyle w:val="Tekstpodstawowy"/>
        <w:jc w:val="center"/>
        <w:outlineLvl w:val="0"/>
        <w:rPr>
          <w:szCs w:val="28"/>
        </w:rPr>
      </w:pPr>
      <w:bookmarkStart w:id="0" w:name="_GoBack"/>
      <w:bookmarkEnd w:id="0"/>
      <w:r w:rsidRPr="007E6EC3">
        <w:rPr>
          <w:szCs w:val="28"/>
        </w:rPr>
        <w:t>UZASADNIENIE</w:t>
      </w:r>
    </w:p>
    <w:p w:rsidR="00BB225F" w:rsidRPr="007E6EC3" w:rsidRDefault="00BB225F" w:rsidP="007E6EC3">
      <w:pPr>
        <w:pStyle w:val="Tekstpodstawowy"/>
        <w:spacing w:after="0"/>
        <w:jc w:val="center"/>
        <w:outlineLvl w:val="0"/>
        <w:rPr>
          <w:szCs w:val="28"/>
        </w:rPr>
      </w:pPr>
      <w:r w:rsidRPr="007E6EC3">
        <w:rPr>
          <w:szCs w:val="28"/>
        </w:rPr>
        <w:t xml:space="preserve">zawierające informacje o udziale społeczeństwa w opracowywaniu </w:t>
      </w:r>
    </w:p>
    <w:p w:rsidR="00DF1603" w:rsidRPr="007E6EC3" w:rsidRDefault="00CC72D3" w:rsidP="00DF160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</w:t>
      </w:r>
      <w:r w:rsidR="00DF1603" w:rsidRPr="007E6EC3">
        <w:rPr>
          <w:bCs/>
          <w:color w:val="000000"/>
          <w:sz w:val="28"/>
          <w:szCs w:val="28"/>
        </w:rPr>
        <w:t xml:space="preserve">ktualizacji „Programu budowy przydomowych oczyszczalni ścieków dla województwa świętokrzyskiego </w:t>
      </w:r>
      <w:r w:rsidR="00A17B5E" w:rsidRPr="007E6EC3">
        <w:rPr>
          <w:sz w:val="28"/>
          <w:szCs w:val="28"/>
        </w:rPr>
        <w:t>na lata 2018-2021</w:t>
      </w:r>
      <w:r w:rsidR="00DF1603" w:rsidRPr="007E6EC3">
        <w:rPr>
          <w:sz w:val="28"/>
          <w:szCs w:val="28"/>
        </w:rPr>
        <w:t xml:space="preserve"> z perspektywą do 202</w:t>
      </w:r>
      <w:r w:rsidR="00A17B5E" w:rsidRPr="007E6EC3">
        <w:rPr>
          <w:sz w:val="28"/>
          <w:szCs w:val="28"/>
        </w:rPr>
        <w:t>6</w:t>
      </w:r>
      <w:r w:rsidR="00DF1603" w:rsidRPr="007E6EC3">
        <w:rPr>
          <w:bCs/>
          <w:color w:val="000000"/>
          <w:sz w:val="28"/>
          <w:szCs w:val="28"/>
        </w:rPr>
        <w:t>”.</w:t>
      </w:r>
    </w:p>
    <w:p w:rsidR="007042E2" w:rsidRPr="007042E2" w:rsidRDefault="007042E2" w:rsidP="007D1215">
      <w:pPr>
        <w:jc w:val="center"/>
        <w:rPr>
          <w:sz w:val="16"/>
          <w:szCs w:val="16"/>
        </w:rPr>
      </w:pPr>
    </w:p>
    <w:p w:rsidR="007042E2" w:rsidRPr="00A17B5E" w:rsidRDefault="007042E2" w:rsidP="007042E2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A17B5E">
        <w:rPr>
          <w:i/>
          <w:sz w:val="18"/>
          <w:szCs w:val="18"/>
        </w:rPr>
        <w:t>zgodnie z art. 42 ust. 2 ustawy o udostępnianiu informacji</w:t>
      </w:r>
      <w:r w:rsidR="002E7640" w:rsidRPr="00A17B5E">
        <w:rPr>
          <w:i/>
          <w:sz w:val="18"/>
          <w:szCs w:val="18"/>
        </w:rPr>
        <w:t xml:space="preserve"> o</w:t>
      </w:r>
      <w:r w:rsidRPr="00A17B5E">
        <w:rPr>
          <w:i/>
          <w:sz w:val="18"/>
          <w:szCs w:val="18"/>
        </w:rPr>
        <w:t xml:space="preserve"> środow</w:t>
      </w:r>
      <w:r w:rsidR="00A17B5E" w:rsidRPr="00A17B5E">
        <w:rPr>
          <w:i/>
          <w:sz w:val="18"/>
          <w:szCs w:val="18"/>
        </w:rPr>
        <w:t>isku i jego ochronie, udziale społeczeństwa</w:t>
      </w:r>
      <w:r w:rsidRPr="00A17B5E">
        <w:rPr>
          <w:i/>
          <w:sz w:val="18"/>
          <w:szCs w:val="18"/>
        </w:rPr>
        <w:t xml:space="preserve"> w ochronie środowiska oraz o ocenach oddziaływania na środowisko</w:t>
      </w:r>
      <w:r w:rsidR="00A17B5E" w:rsidRPr="00A17B5E">
        <w:rPr>
          <w:i/>
          <w:sz w:val="18"/>
          <w:szCs w:val="18"/>
        </w:rPr>
        <w:t xml:space="preserve"> (Dz.U. z 2018 r. poz.2081 z </w:t>
      </w:r>
      <w:proofErr w:type="spellStart"/>
      <w:r w:rsidR="00A17B5E" w:rsidRPr="00A17B5E">
        <w:rPr>
          <w:i/>
          <w:sz w:val="18"/>
          <w:szCs w:val="18"/>
        </w:rPr>
        <w:t>późn</w:t>
      </w:r>
      <w:proofErr w:type="spellEnd"/>
      <w:r w:rsidR="00A17B5E" w:rsidRPr="00A17B5E">
        <w:rPr>
          <w:i/>
          <w:sz w:val="18"/>
          <w:szCs w:val="18"/>
        </w:rPr>
        <w:t>.</w:t>
      </w:r>
      <w:r w:rsidRPr="00A17B5E">
        <w:rPr>
          <w:i/>
          <w:sz w:val="18"/>
          <w:szCs w:val="18"/>
        </w:rPr>
        <w:t xml:space="preserve"> zm.)</w:t>
      </w:r>
    </w:p>
    <w:p w:rsidR="00BB225F" w:rsidRPr="00A17B5E" w:rsidRDefault="00BB225F" w:rsidP="007042E2">
      <w:pPr>
        <w:pStyle w:val="Tekstpodstawowy"/>
        <w:spacing w:after="0"/>
        <w:jc w:val="center"/>
        <w:outlineLvl w:val="0"/>
        <w:rPr>
          <w:color w:val="FF0000"/>
          <w:sz w:val="24"/>
          <w:szCs w:val="24"/>
        </w:rPr>
      </w:pPr>
    </w:p>
    <w:p w:rsidR="00A17B5E" w:rsidRDefault="00A17B5E" w:rsidP="003A203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A17B5E">
        <w:t xml:space="preserve">Opracowany </w:t>
      </w:r>
      <w:r w:rsidR="007222F3">
        <w:t xml:space="preserve">projekt Aktualizacji </w:t>
      </w:r>
      <w:r w:rsidR="007222F3" w:rsidRPr="007222F3">
        <w:t>„Programu budowy przydomowych oczyszczalni ścieków dla województwa świętokrzyskiego na lata 2018-2021 z perspektywą do 2026”</w:t>
      </w:r>
      <w:r w:rsidR="007222F3">
        <w:t xml:space="preserve"> </w:t>
      </w:r>
      <w:r w:rsidRPr="00A17B5E">
        <w:t>podano do publicznej wiadomości w celu zapewnienia możliwości udziału społeczeństwa oraz przekazano do zaopiniowania przez Świętokrzyską Radę Działalności Pożytku Publicznego.</w:t>
      </w:r>
    </w:p>
    <w:p w:rsidR="002B75F6" w:rsidRPr="009A3032" w:rsidRDefault="00BE2AFA" w:rsidP="003A2039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</w:rPr>
      </w:pPr>
      <w:r>
        <w:t xml:space="preserve">Dokument </w:t>
      </w:r>
      <w:r w:rsidR="00A17B5E">
        <w:t xml:space="preserve">był konsultowany dwukrotnie, w pierwszym terminie tj. od 1 do 22 marca br. został zaopiniowany pozytywnie przez Świętokrzyską Radę Działalności Pożytku Publicznego, natomiast ze względu na wnioski gmin dotyczące wprowadzenia dodatkowych miejscowości i urządzeń konieczne było uzupełnienie treści ww. dokumentu. </w:t>
      </w:r>
    </w:p>
    <w:p w:rsidR="002B75F6" w:rsidRDefault="00A17B5E" w:rsidP="003A2039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Uzupełniony dokument został poddany ponownym szerokim konsultacjom społecznym w terminie od 24 maja do 14 czerwca br. </w:t>
      </w:r>
      <w:r w:rsidR="002B75F6" w:rsidRPr="002B75F6">
        <w:t xml:space="preserve">Z uwagi na fakt, że w czerwcu ruszyły nabory wniosków dotyczące możliwości dofinansowania unijnego i krajowego zadań m.in. </w:t>
      </w:r>
      <w:r w:rsidR="006D1DEC">
        <w:br/>
      </w:r>
      <w:r w:rsidR="002B75F6" w:rsidRPr="002B75F6">
        <w:t>z zakresu budowy przydomowych oczyszczalni ścieków, a procedowanie konsultacji trwa minimum dwa miesiące, w ramach bieżącej konsultacji nie przyjęto</w:t>
      </w:r>
      <w:r w:rsidR="00044769">
        <w:t xml:space="preserve"> uwag dot. </w:t>
      </w:r>
      <w:r w:rsidR="002B75F6" w:rsidRPr="002B75F6">
        <w:t>nowych zamierzeń.</w:t>
      </w:r>
      <w:r w:rsidR="009A3032" w:rsidRPr="009A3032">
        <w:t xml:space="preserve"> </w:t>
      </w:r>
    </w:p>
    <w:p w:rsidR="006D1DEC" w:rsidRPr="006D1DEC" w:rsidRDefault="002B75F6" w:rsidP="003A203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6D1DEC">
        <w:t xml:space="preserve">Podczas pierwszych konsultacji </w:t>
      </w:r>
      <w:r w:rsidR="006D1DEC" w:rsidRPr="006D1DEC">
        <w:t>wpłynęły uwag i opinie z 6 gmin, które zostały rozpatrzone w dniu 10 kwietnia 2019r. przez Zarząd Województwa Świętokrzyskiego Uchwałą Nr 464/19. N</w:t>
      </w:r>
      <w:r w:rsidRPr="006D1DEC">
        <w:t xml:space="preserve">atomiast podczas drugich </w:t>
      </w:r>
      <w:r w:rsidR="006D1DEC" w:rsidRPr="006D1DEC">
        <w:t>konsultacji wpłynęły uwag i opinie z 4 gmin.</w:t>
      </w:r>
    </w:p>
    <w:p w:rsidR="002B75F6" w:rsidRDefault="006D1DEC" w:rsidP="003A2039">
      <w:pPr>
        <w:autoSpaceDE w:val="0"/>
        <w:autoSpaceDN w:val="0"/>
        <w:adjustRightInd w:val="0"/>
        <w:spacing w:line="276" w:lineRule="auto"/>
        <w:jc w:val="both"/>
      </w:pPr>
      <w:r w:rsidRPr="006D1DEC">
        <w:t xml:space="preserve">W dniu 3 lipca 2019r. Zarząd Województwa Świętokrzyskiego Uchwałą Nr 803/19 rozpatrzył uwagi i wnioski do projektu </w:t>
      </w:r>
      <w:r w:rsidR="00CC72D3">
        <w:t xml:space="preserve">Aktualizacji </w:t>
      </w:r>
      <w:r w:rsidRPr="006D1DEC">
        <w:t>„Programu…”.</w:t>
      </w:r>
      <w:r>
        <w:t xml:space="preserve"> </w:t>
      </w:r>
      <w:r w:rsidR="002B75F6" w:rsidRPr="002B75F6">
        <w:t xml:space="preserve">Uwagi i wnioski odnośnie projektu </w:t>
      </w:r>
      <w:r w:rsidR="00CC72D3">
        <w:t xml:space="preserve">Aktualizacji </w:t>
      </w:r>
      <w:r w:rsidR="002B75F6" w:rsidRPr="002B75F6">
        <w:t>„Programu...” wnoszone były w formie pisemnej lub za pomocą środków elektronicznych.</w:t>
      </w:r>
    </w:p>
    <w:p w:rsidR="00A17B5E" w:rsidRDefault="00A17B5E" w:rsidP="003A2039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Projekt Aktualizacji ”Programu…” został zamieszczony na stronie internetowej Urzędu Marszałkowskiego, BIP, a także wyło</w:t>
      </w:r>
      <w:r w:rsidR="00BE2AFA">
        <w:t xml:space="preserve">żony w Urzędzie Marszałkowskim </w:t>
      </w:r>
      <w:r w:rsidR="006D1DEC">
        <w:br/>
      </w:r>
      <w:r>
        <w:t>w Departamencie Rozwoju Obszarów Wiejskich i Środowiska. Na tablicy ogłoszeń w tut. Urzędzie i w gazecie lokalnej - Gazeta Wyborcza, została zamieszczona informacja Zarządu Województwa Świętokrzyskiego zawiadamiająca o rozpoczęciu procedury udziału społeczeństwa w przedmiotowej sprawie. O rozpoczęciu konsultacji poinformowano również gminy na terenie województwa świętokrzyskiego.</w:t>
      </w:r>
    </w:p>
    <w:p w:rsidR="003A2039" w:rsidRDefault="00A17B5E" w:rsidP="003A2039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Regionalny Dyrektor Ochrony Środowiska w Kielcach</w:t>
      </w:r>
      <w:r w:rsidR="003A2039" w:rsidRPr="003A2039">
        <w:t xml:space="preserve"> </w:t>
      </w:r>
      <w:r w:rsidR="003A2039">
        <w:t>pismami</w:t>
      </w:r>
      <w:r w:rsidR="003A2039" w:rsidRPr="003A2039">
        <w:t xml:space="preserve"> znak: WPN-II.410.318.2018.EC z dnia 17 grudnia 2018r.</w:t>
      </w:r>
      <w:r w:rsidR="003A2039">
        <w:t xml:space="preserve"> i </w:t>
      </w:r>
      <w:r w:rsidR="003A2039" w:rsidRPr="003A2039">
        <w:t>WPN-II.410.26.2019.EC z dnia 24 kwietnia 2019 r.</w:t>
      </w:r>
      <w:r w:rsidR="003A2039">
        <w:t xml:space="preserve"> oraz </w:t>
      </w:r>
      <w:r>
        <w:t xml:space="preserve">Świętokrzyski Państwowy Wojewódzki Inspektor Sanitarny </w:t>
      </w:r>
      <w:r w:rsidR="003A2039">
        <w:t>pismami</w:t>
      </w:r>
      <w:r w:rsidR="003A2039" w:rsidRPr="003A2039">
        <w:t xml:space="preserve"> znak: NZ.9022.5.164.2018 z dnia 18 grudnia 2018 r.</w:t>
      </w:r>
      <w:r w:rsidR="003A2039">
        <w:t xml:space="preserve"> i NZ.9022.5.21.2019 z dnia 9 maja 2019 r., </w:t>
      </w:r>
    </w:p>
    <w:p w:rsidR="002B75F6" w:rsidRDefault="00A17B5E" w:rsidP="003A2039">
      <w:pPr>
        <w:autoSpaceDE w:val="0"/>
        <w:autoSpaceDN w:val="0"/>
        <w:adjustRightInd w:val="0"/>
        <w:spacing w:line="276" w:lineRule="auto"/>
        <w:jc w:val="both"/>
      </w:pPr>
      <w:r>
        <w:t xml:space="preserve">w pierwszym przypadku, jak i w drugim odstąpili od przeprowadzenia postępowania </w:t>
      </w:r>
      <w:r w:rsidR="003A2039">
        <w:br/>
      </w:r>
      <w:r>
        <w:t xml:space="preserve">w sprawie strategicznej oceny oddziaływania dokumentu na środowisko. </w:t>
      </w:r>
      <w:r w:rsidR="00BE2AFA">
        <w:t>Natomiast uchwałą Nr 1/19 z dnia 28 maja 2019r Świętokrzyska Rada Działalności Pożytku Publicznego pozytywnie zaopini</w:t>
      </w:r>
      <w:r w:rsidR="003A2039">
        <w:t>owała ww. dokument.</w:t>
      </w:r>
    </w:p>
    <w:sectPr w:rsidR="002B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28" w:rsidRDefault="00394D28">
      <w:r>
        <w:separator/>
      </w:r>
    </w:p>
  </w:endnote>
  <w:endnote w:type="continuationSeparator" w:id="0">
    <w:p w:rsidR="00394D28" w:rsidRDefault="0039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28" w:rsidRDefault="00394D28">
      <w:r>
        <w:separator/>
      </w:r>
    </w:p>
  </w:footnote>
  <w:footnote w:type="continuationSeparator" w:id="0">
    <w:p w:rsidR="00394D28" w:rsidRDefault="00394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5F"/>
    <w:rsid w:val="00002D63"/>
    <w:rsid w:val="00032BBC"/>
    <w:rsid w:val="00044769"/>
    <w:rsid w:val="00056AC8"/>
    <w:rsid w:val="00086A5C"/>
    <w:rsid w:val="000C49D0"/>
    <w:rsid w:val="00141299"/>
    <w:rsid w:val="00162987"/>
    <w:rsid w:val="002B75F6"/>
    <w:rsid w:val="002D113F"/>
    <w:rsid w:val="002E7640"/>
    <w:rsid w:val="00393280"/>
    <w:rsid w:val="00394D28"/>
    <w:rsid w:val="003A2039"/>
    <w:rsid w:val="00426DCA"/>
    <w:rsid w:val="004856BE"/>
    <w:rsid w:val="004A6F14"/>
    <w:rsid w:val="005856D5"/>
    <w:rsid w:val="005A4111"/>
    <w:rsid w:val="00662692"/>
    <w:rsid w:val="006D1DEC"/>
    <w:rsid w:val="006E1638"/>
    <w:rsid w:val="006E6657"/>
    <w:rsid w:val="007042E2"/>
    <w:rsid w:val="007222F3"/>
    <w:rsid w:val="00770118"/>
    <w:rsid w:val="00786F53"/>
    <w:rsid w:val="007967CA"/>
    <w:rsid w:val="007A30AB"/>
    <w:rsid w:val="007B0065"/>
    <w:rsid w:val="007B77A5"/>
    <w:rsid w:val="007D1215"/>
    <w:rsid w:val="007E6EC3"/>
    <w:rsid w:val="0083520C"/>
    <w:rsid w:val="0099087A"/>
    <w:rsid w:val="009A3032"/>
    <w:rsid w:val="00A04EAA"/>
    <w:rsid w:val="00A17B5E"/>
    <w:rsid w:val="00AC7714"/>
    <w:rsid w:val="00BB225F"/>
    <w:rsid w:val="00BE2AFA"/>
    <w:rsid w:val="00BF7B26"/>
    <w:rsid w:val="00C4382B"/>
    <w:rsid w:val="00C502CD"/>
    <w:rsid w:val="00CC72D3"/>
    <w:rsid w:val="00D0537B"/>
    <w:rsid w:val="00D30EC4"/>
    <w:rsid w:val="00D75283"/>
    <w:rsid w:val="00DF0E3B"/>
    <w:rsid w:val="00DF1603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225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BB225F"/>
    <w:pPr>
      <w:spacing w:after="120"/>
      <w:jc w:val="both"/>
    </w:pPr>
    <w:rPr>
      <w:rFonts w:eastAsia="Calibri"/>
      <w:sz w:val="28"/>
      <w:szCs w:val="20"/>
    </w:rPr>
  </w:style>
  <w:style w:type="character" w:customStyle="1" w:styleId="TekstpodstawowyZnak">
    <w:name w:val="Tekst podstawowy Znak"/>
    <w:link w:val="Tekstpodstawowy"/>
    <w:locked/>
    <w:rsid w:val="00BB225F"/>
    <w:rPr>
      <w:rFonts w:eastAsia="Calibri"/>
      <w:sz w:val="28"/>
      <w:lang w:val="pl-PL" w:eastAsia="pl-PL" w:bidi="ar-SA"/>
    </w:rPr>
  </w:style>
  <w:style w:type="paragraph" w:styleId="NormalnyWeb">
    <w:name w:val="Normal (Web)"/>
    <w:basedOn w:val="Normalny"/>
    <w:rsid w:val="007D1215"/>
    <w:pPr>
      <w:spacing w:before="100" w:beforeAutospacing="1" w:after="100" w:afterAutospacing="1"/>
    </w:pPr>
  </w:style>
  <w:style w:type="paragraph" w:customStyle="1" w:styleId="DSnormal">
    <w:name w:val="DS_normal"/>
    <w:basedOn w:val="Normalny"/>
    <w:link w:val="DSnormalZnak"/>
    <w:rsid w:val="00DF1603"/>
    <w:pPr>
      <w:spacing w:before="120" w:after="120"/>
      <w:jc w:val="both"/>
    </w:pPr>
    <w:rPr>
      <w:rFonts w:ascii="Calibri" w:hAnsi="Calibri"/>
      <w:sz w:val="20"/>
      <w:szCs w:val="20"/>
    </w:rPr>
  </w:style>
  <w:style w:type="character" w:customStyle="1" w:styleId="DSnormalZnak">
    <w:name w:val="DS_normal Znak"/>
    <w:link w:val="DSnormal"/>
    <w:locked/>
    <w:rsid w:val="00DF1603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225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BB225F"/>
    <w:pPr>
      <w:spacing w:after="120"/>
      <w:jc w:val="both"/>
    </w:pPr>
    <w:rPr>
      <w:rFonts w:eastAsia="Calibri"/>
      <w:sz w:val="28"/>
      <w:szCs w:val="20"/>
    </w:rPr>
  </w:style>
  <w:style w:type="character" w:customStyle="1" w:styleId="TekstpodstawowyZnak">
    <w:name w:val="Tekst podstawowy Znak"/>
    <w:link w:val="Tekstpodstawowy"/>
    <w:locked/>
    <w:rsid w:val="00BB225F"/>
    <w:rPr>
      <w:rFonts w:eastAsia="Calibri"/>
      <w:sz w:val="28"/>
      <w:lang w:val="pl-PL" w:eastAsia="pl-PL" w:bidi="ar-SA"/>
    </w:rPr>
  </w:style>
  <w:style w:type="paragraph" w:styleId="NormalnyWeb">
    <w:name w:val="Normal (Web)"/>
    <w:basedOn w:val="Normalny"/>
    <w:rsid w:val="007D1215"/>
    <w:pPr>
      <w:spacing w:before="100" w:beforeAutospacing="1" w:after="100" w:afterAutospacing="1"/>
    </w:pPr>
  </w:style>
  <w:style w:type="paragraph" w:customStyle="1" w:styleId="DSnormal">
    <w:name w:val="DS_normal"/>
    <w:basedOn w:val="Normalny"/>
    <w:link w:val="DSnormalZnak"/>
    <w:rsid w:val="00DF1603"/>
    <w:pPr>
      <w:spacing w:before="120" w:after="120"/>
      <w:jc w:val="both"/>
    </w:pPr>
    <w:rPr>
      <w:rFonts w:ascii="Calibri" w:hAnsi="Calibri"/>
      <w:sz w:val="20"/>
      <w:szCs w:val="20"/>
    </w:rPr>
  </w:style>
  <w:style w:type="character" w:customStyle="1" w:styleId="DSnormalZnak">
    <w:name w:val="DS_normal Znak"/>
    <w:link w:val="DSnormal"/>
    <w:locked/>
    <w:rsid w:val="00DF160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Hewlett-Packard Company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annhyn</dc:creator>
  <cp:lastModifiedBy>Lewicka, Anna</cp:lastModifiedBy>
  <cp:revision>2</cp:revision>
  <cp:lastPrinted>2019-07-09T09:12:00Z</cp:lastPrinted>
  <dcterms:created xsi:type="dcterms:W3CDTF">2020-12-01T10:58:00Z</dcterms:created>
  <dcterms:modified xsi:type="dcterms:W3CDTF">2020-12-01T10:58:00Z</dcterms:modified>
</cp:coreProperties>
</file>