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7F" w:rsidRPr="0096717F" w:rsidRDefault="0096717F" w:rsidP="009671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U</w:t>
      </w:r>
      <w:r w:rsidR="004C0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nr  </w:t>
      </w:r>
      <w:r w:rsidR="002E55B7">
        <w:rPr>
          <w:rFonts w:ascii="Times New Roman" w:eastAsia="Times New Roman" w:hAnsi="Times New Roman" w:cs="Times New Roman"/>
          <w:sz w:val="24"/>
          <w:szCs w:val="24"/>
          <w:lang w:eastAsia="pl-PL"/>
        </w:rPr>
        <w:t>2565</w:t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</w:p>
    <w:p w:rsidR="0096717F" w:rsidRPr="0096717F" w:rsidRDefault="0096717F" w:rsidP="009671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Zarządu Województwa Świętokrzyskiego</w:t>
      </w:r>
    </w:p>
    <w:p w:rsidR="0096717F" w:rsidRDefault="0096717F" w:rsidP="009671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dnia </w:t>
      </w:r>
      <w:r w:rsidR="002E5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sierpnia </w:t>
      </w:r>
      <w:r w:rsidRPr="0096717F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</w:t>
      </w:r>
    </w:p>
    <w:p w:rsidR="0096717F" w:rsidRDefault="0096717F" w:rsidP="0057061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57061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OZ- </w:t>
      </w:r>
      <w:r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t>IV.1711.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A84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BEA" w:rsidRPr="002122B7" w:rsidRDefault="00BE6BEA" w:rsidP="00BE6BEA">
      <w:pPr>
        <w:rPr>
          <w:lang w:eastAsia="pl-PL"/>
        </w:r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591983" w:rsidRDefault="007D3961" w:rsidP="00591983">
      <w:pPr>
        <w:pStyle w:val="Tytu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WYSTĄPIENIE POKONTROLNE</w:t>
      </w:r>
    </w:p>
    <w:p w:rsidR="008F439E" w:rsidRDefault="008F439E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8F439E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BE6BEA"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BE6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BEA"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BE6BEA" w:rsidRPr="00212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leczniczych.</w:t>
      </w: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2B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D37927C" wp14:editId="67FB797C">
            <wp:extent cx="742950" cy="828675"/>
            <wp:effectExtent l="0" t="0" r="0" b="9525"/>
            <wp:docPr id="1" name="Obraz 1" descr="Herb Województwa Świętokrzyskiego." title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2B7">
        <w:rPr>
          <w:rFonts w:ascii="Times New Roman" w:eastAsia="Times New Roman" w:hAnsi="Times New Roman" w:cs="Times New Roman"/>
          <w:lang w:eastAsia="pl-PL"/>
        </w:rPr>
        <w:t>URZĄD MARSZAŁKOWSKI</w:t>
      </w: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122B7">
        <w:rPr>
          <w:rFonts w:ascii="Times New Roman" w:eastAsia="Times New Roman" w:hAnsi="Times New Roman" w:cs="Times New Roman"/>
          <w:lang w:eastAsia="pl-PL"/>
        </w:rPr>
        <w:t xml:space="preserve">WOJEWÓDZTWA ŚWIĘTOKRZYSKIGO  </w:t>
      </w:r>
    </w:p>
    <w:p w:rsidR="00BE6BEA" w:rsidRPr="002122B7" w:rsidRDefault="00BE6BEA" w:rsidP="00BE6BE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122B7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  <w:sectPr w:rsidR="00BE6BEA" w:rsidRPr="002122B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BE6BEA" w:rsidRPr="002122B7" w:rsidRDefault="00BE6BEA" w:rsidP="00BE6BEA">
      <w:pPr>
        <w:spacing w:after="0" w:line="360" w:lineRule="auto"/>
        <w:rPr>
          <w:rFonts w:ascii="Times New Roman" w:eastAsia="Times New Roman" w:hAnsi="Times New Roman" w:cs="Times New Roman"/>
          <w:i/>
          <w:lang w:eastAsia="pl-PL"/>
        </w:rPr>
        <w:sectPr w:rsidR="00BE6BEA" w:rsidRPr="002122B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2680D" w:rsidRPr="0072680D" w:rsidRDefault="00CF2343" w:rsidP="00CF23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Dane identyfikacyjne kontroli </w:t>
      </w:r>
    </w:p>
    <w:p w:rsidR="00CF2343" w:rsidRPr="0064286A" w:rsidRDefault="00CF2343" w:rsidP="00A83513">
      <w:pPr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A83513" w:rsidRPr="00632920" w:rsidRDefault="00A83513" w:rsidP="00A83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20">
        <w:rPr>
          <w:rFonts w:ascii="Times New Roman" w:hAnsi="Times New Roman" w:cs="Times New Roman"/>
          <w:b/>
          <w:i/>
          <w:sz w:val="24"/>
          <w:szCs w:val="24"/>
        </w:rPr>
        <w:t xml:space="preserve">Oznaczenie Jednostki Kontrolowanej   </w:t>
      </w:r>
    </w:p>
    <w:p w:rsidR="00255D9E" w:rsidRDefault="00A83513" w:rsidP="00A83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ED">
        <w:rPr>
          <w:rFonts w:ascii="Times New Roman" w:hAnsi="Times New Roman" w:cs="Times New Roman"/>
          <w:sz w:val="24"/>
          <w:szCs w:val="24"/>
        </w:rPr>
        <w:t xml:space="preserve">Świętokrzyskie Centrum Onkologii w Kielcach ul. Stefana </w:t>
      </w:r>
      <w:proofErr w:type="spellStart"/>
      <w:r w:rsidRPr="00C655ED">
        <w:rPr>
          <w:rFonts w:ascii="Times New Roman" w:hAnsi="Times New Roman" w:cs="Times New Roman"/>
          <w:sz w:val="24"/>
          <w:szCs w:val="24"/>
        </w:rPr>
        <w:t>Artwińskiego</w:t>
      </w:r>
      <w:proofErr w:type="spellEnd"/>
      <w:r w:rsidRPr="00C655ED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55ED">
        <w:rPr>
          <w:rFonts w:ascii="Times New Roman" w:hAnsi="Times New Roman" w:cs="Times New Roman"/>
          <w:sz w:val="24"/>
          <w:szCs w:val="24"/>
        </w:rPr>
        <w:t>25-734 Kielce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BC7837" w:rsidRPr="00CF2343" w:rsidRDefault="00BC7837" w:rsidP="00A83513">
      <w:pPr>
        <w:spacing w:after="0" w:line="360" w:lineRule="auto"/>
        <w:jc w:val="both"/>
        <w:rPr>
          <w:rFonts w:ascii="Times New Roman" w:hAnsi="Times New Roman" w:cs="Times New Roman"/>
          <w:i/>
          <w:sz w:val="14"/>
        </w:rPr>
      </w:pPr>
    </w:p>
    <w:p w:rsidR="00640BCE" w:rsidRPr="00632920" w:rsidRDefault="00BC7837" w:rsidP="00A835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20">
        <w:rPr>
          <w:rFonts w:ascii="Times New Roman" w:hAnsi="Times New Roman" w:cs="Times New Roman"/>
          <w:b/>
          <w:i/>
          <w:sz w:val="24"/>
          <w:szCs w:val="24"/>
        </w:rPr>
        <w:t>Termin przeprowadzenia czynności kontrolnych</w:t>
      </w:r>
    </w:p>
    <w:p w:rsidR="00CF2343" w:rsidRDefault="00CF2343" w:rsidP="00A83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BCE" w:rsidRDefault="00640BCE" w:rsidP="00A83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F8">
        <w:rPr>
          <w:rFonts w:ascii="Times New Roman" w:hAnsi="Times New Roman" w:cs="Times New Roman"/>
          <w:sz w:val="24"/>
          <w:szCs w:val="24"/>
        </w:rPr>
        <w:t xml:space="preserve">Czynności kontrolne zostały przeprowadzone w terminie od dnia 20.05.2020 r. </w:t>
      </w:r>
      <w:r w:rsidRPr="006A0EF8">
        <w:rPr>
          <w:rFonts w:ascii="Times New Roman" w:hAnsi="Times New Roman" w:cs="Times New Roman"/>
          <w:sz w:val="24"/>
          <w:szCs w:val="24"/>
        </w:rPr>
        <w:br/>
        <w:t xml:space="preserve">do dnia 04.06.2020 r. </w:t>
      </w:r>
      <w:r>
        <w:rPr>
          <w:rFonts w:ascii="Times New Roman" w:hAnsi="Times New Roman" w:cs="Times New Roman"/>
          <w:sz w:val="24"/>
          <w:szCs w:val="24"/>
        </w:rPr>
        <w:t>w siedzibie Urzędu Marszałkowskiego Województwa Świętokrzyskiego</w:t>
      </w:r>
    </w:p>
    <w:p w:rsidR="005B05F1" w:rsidRPr="00CF2343" w:rsidRDefault="005B05F1" w:rsidP="00A83513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85785" w:rsidRPr="00632920" w:rsidRDefault="005B05F1" w:rsidP="00A835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20">
        <w:rPr>
          <w:rFonts w:ascii="Times New Roman" w:hAnsi="Times New Roman" w:cs="Times New Roman"/>
          <w:b/>
          <w:i/>
          <w:sz w:val="24"/>
          <w:szCs w:val="24"/>
        </w:rPr>
        <w:t>Numer i zakres kontroli</w:t>
      </w:r>
    </w:p>
    <w:p w:rsidR="00F85785" w:rsidRDefault="00F85785" w:rsidP="00F85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OZ-IV.1711.6.2020</w:t>
      </w:r>
    </w:p>
    <w:p w:rsidR="0066367B" w:rsidRPr="00583C0A" w:rsidRDefault="00F85785" w:rsidP="00583C0A">
      <w:pPr>
        <w:pStyle w:val="Cytat"/>
        <w:numPr>
          <w:ilvl w:val="0"/>
          <w:numId w:val="8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3C0A">
        <w:rPr>
          <w:rFonts w:ascii="Times New Roman" w:hAnsi="Times New Roman" w:cs="Times New Roman"/>
          <w:color w:val="auto"/>
          <w:sz w:val="24"/>
          <w:szCs w:val="24"/>
        </w:rPr>
        <w:t xml:space="preserve">Realizacja zadań określonych w regulaminie organizacyjnym i statucie, dostępność </w:t>
      </w:r>
      <w:r w:rsidR="00583C0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83C0A">
        <w:rPr>
          <w:rFonts w:ascii="Times New Roman" w:hAnsi="Times New Roman" w:cs="Times New Roman"/>
          <w:color w:val="auto"/>
          <w:sz w:val="24"/>
          <w:szCs w:val="24"/>
        </w:rPr>
        <w:t>i jakość udzielanych świadczeń zdrowotnych w latach 2018-2019.</w:t>
      </w:r>
    </w:p>
    <w:p w:rsidR="00F85785" w:rsidRPr="00583C0A" w:rsidRDefault="00F85785" w:rsidP="00583C0A">
      <w:pPr>
        <w:pStyle w:val="Cytat"/>
        <w:numPr>
          <w:ilvl w:val="0"/>
          <w:numId w:val="8"/>
        </w:numPr>
        <w:spacing w:before="0" w:after="0" w:line="360" w:lineRule="auto"/>
        <w:ind w:left="357" w:right="0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3C0A">
        <w:rPr>
          <w:rFonts w:ascii="Times New Roman" w:hAnsi="Times New Roman" w:cs="Times New Roman"/>
          <w:color w:val="auto"/>
          <w:sz w:val="24"/>
          <w:szCs w:val="24"/>
        </w:rPr>
        <w:t>Sprawdzenie sposobu wykonania zaleceń pokontrolnych zawartych w Wystąpieniu Pokontrolnym z dnia 18.07.2018 r., znak: DOZ.III.1711.10.1.2018.</w:t>
      </w:r>
    </w:p>
    <w:p w:rsidR="0066367B" w:rsidRPr="00CF2343" w:rsidRDefault="0066367B" w:rsidP="0066367B">
      <w:pPr>
        <w:rPr>
          <w:sz w:val="16"/>
        </w:rPr>
      </w:pPr>
    </w:p>
    <w:p w:rsidR="00335050" w:rsidRPr="00632920" w:rsidRDefault="00AF11DE" w:rsidP="00AF11D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2920">
        <w:rPr>
          <w:rFonts w:ascii="Times New Roman" w:hAnsi="Times New Roman" w:cs="Times New Roman"/>
          <w:b/>
          <w:i/>
          <w:sz w:val="24"/>
          <w:szCs w:val="24"/>
        </w:rPr>
        <w:t>Przeprowadzający kontrolę</w:t>
      </w:r>
    </w:p>
    <w:p w:rsidR="00CF2343" w:rsidRDefault="00CF2343" w:rsidP="00AF1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050" w:rsidRDefault="00583C0A" w:rsidP="00AF1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Uchwały Nr </w:t>
      </w:r>
      <w:r w:rsidR="00335050" w:rsidRPr="006C0DCF">
        <w:rPr>
          <w:rFonts w:ascii="Times New Roman" w:hAnsi="Times New Roman" w:cs="Times New Roman"/>
          <w:sz w:val="24"/>
          <w:szCs w:val="24"/>
        </w:rPr>
        <w:t xml:space="preserve">2096/20 z dnia 13 maja 2020 r. Zarząd Województwa Świętokrzyskiego </w:t>
      </w:r>
      <w:r w:rsidR="00335050">
        <w:rPr>
          <w:rFonts w:ascii="Times New Roman" w:hAnsi="Times New Roman" w:cs="Times New Roman"/>
          <w:sz w:val="24"/>
          <w:szCs w:val="24"/>
        </w:rPr>
        <w:t>upoważnił Ewę Murzec, Jolantę Jesionowską do przeprowadzenia kontroli Świętokrzyskiego</w:t>
      </w:r>
      <w:r>
        <w:rPr>
          <w:rFonts w:ascii="Times New Roman" w:hAnsi="Times New Roman" w:cs="Times New Roman"/>
          <w:sz w:val="24"/>
          <w:szCs w:val="24"/>
        </w:rPr>
        <w:t xml:space="preserve"> Centrum Onkologii w Kielcach. </w:t>
      </w:r>
      <w:r w:rsidR="00335050">
        <w:rPr>
          <w:rFonts w:ascii="Times New Roman" w:hAnsi="Times New Roman" w:cs="Times New Roman"/>
          <w:sz w:val="24"/>
          <w:szCs w:val="24"/>
        </w:rPr>
        <w:t xml:space="preserve">Kontrolujący otrzymali imienne upoważnienia o numerze OZ-IV.1711.6.2020 z dnia 13.05.2020 r. </w:t>
      </w:r>
    </w:p>
    <w:p w:rsidR="00335050" w:rsidRPr="00632920" w:rsidRDefault="00335050" w:rsidP="00583C0A">
      <w:pPr>
        <w:pStyle w:val="Cytat"/>
        <w:tabs>
          <w:tab w:val="left" w:pos="9072"/>
        </w:tabs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32920">
        <w:rPr>
          <w:rFonts w:ascii="Times New Roman" w:hAnsi="Times New Roman" w:cs="Times New Roman"/>
          <w:color w:val="auto"/>
          <w:sz w:val="20"/>
          <w:szCs w:val="20"/>
        </w:rPr>
        <w:t>(Dowód: akt</w:t>
      </w:r>
      <w:r w:rsidR="00583C0A" w:rsidRPr="00632920">
        <w:rPr>
          <w:rFonts w:ascii="Times New Roman" w:hAnsi="Times New Roman" w:cs="Times New Roman"/>
          <w:color w:val="auto"/>
          <w:sz w:val="20"/>
          <w:szCs w:val="20"/>
        </w:rPr>
        <w:t xml:space="preserve">a kontroli str. </w:t>
      </w:r>
      <w:r w:rsidR="00FF4BFB">
        <w:rPr>
          <w:rFonts w:ascii="Times New Roman" w:hAnsi="Times New Roman" w:cs="Times New Roman"/>
          <w:color w:val="auto"/>
          <w:sz w:val="20"/>
          <w:szCs w:val="20"/>
        </w:rPr>
        <w:t>1-4</w:t>
      </w:r>
      <w:r w:rsidR="00583C0A" w:rsidRPr="00632920">
        <w:rPr>
          <w:rFonts w:ascii="Times New Roman" w:hAnsi="Times New Roman" w:cs="Times New Roman"/>
          <w:color w:val="auto"/>
          <w:sz w:val="20"/>
          <w:szCs w:val="20"/>
        </w:rPr>
        <w:t xml:space="preserve"> Uchwała ZWŚ,</w:t>
      </w:r>
    </w:p>
    <w:p w:rsidR="00335050" w:rsidRPr="00583C0A" w:rsidRDefault="00583C0A" w:rsidP="00583C0A">
      <w:pPr>
        <w:pStyle w:val="Cytat"/>
        <w:tabs>
          <w:tab w:val="left" w:pos="9072"/>
        </w:tabs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</w:rPr>
      </w:pPr>
      <w:r w:rsidRPr="00632920">
        <w:rPr>
          <w:rFonts w:ascii="Times New Roman" w:hAnsi="Times New Roman" w:cs="Times New Roman"/>
          <w:color w:val="auto"/>
          <w:sz w:val="20"/>
          <w:szCs w:val="20"/>
        </w:rPr>
        <w:t>Upoważnienia do kontroli</w:t>
      </w:r>
      <w:r>
        <w:rPr>
          <w:rFonts w:ascii="Times New Roman" w:hAnsi="Times New Roman" w:cs="Times New Roman"/>
          <w:color w:val="auto"/>
        </w:rPr>
        <w:t>)</w:t>
      </w:r>
    </w:p>
    <w:p w:rsidR="00335050" w:rsidRPr="00F13A50" w:rsidRDefault="00335050" w:rsidP="00335050"/>
    <w:p w:rsidR="00335050" w:rsidRDefault="00335050" w:rsidP="00F27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</w:t>
      </w:r>
      <w:r w:rsidR="002E55B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jęciem cz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ynności kontrolnych Zespół kontrolujący złożył podmiotowi uprawnionemu do kontroli pisemne oświadczenia o braku okoliczności </w:t>
      </w:r>
      <w:r w:rsidR="00583C0A">
        <w:rPr>
          <w:rFonts w:ascii="Times New Roman" w:hAnsi="Times New Roman" w:cs="Times New Roman"/>
          <w:sz w:val="24"/>
          <w:szCs w:val="24"/>
        </w:rPr>
        <w:t xml:space="preserve">uzasadniających </w:t>
      </w:r>
      <w:r w:rsidR="00583C0A">
        <w:rPr>
          <w:rFonts w:ascii="Times New Roman" w:hAnsi="Times New Roman" w:cs="Times New Roman"/>
          <w:sz w:val="24"/>
          <w:szCs w:val="24"/>
        </w:rPr>
        <w:br/>
        <w:t xml:space="preserve">ich wyłączenie </w:t>
      </w:r>
      <w:r>
        <w:rPr>
          <w:rFonts w:ascii="Times New Roman" w:hAnsi="Times New Roman" w:cs="Times New Roman"/>
          <w:sz w:val="24"/>
          <w:szCs w:val="24"/>
        </w:rPr>
        <w:t>z udziału w kontroli, stosownie do § 5 ust. 4 Rozporzą</w:t>
      </w:r>
      <w:r w:rsidR="00583C0A">
        <w:rPr>
          <w:rFonts w:ascii="Times New Roman" w:hAnsi="Times New Roman" w:cs="Times New Roman"/>
          <w:sz w:val="24"/>
          <w:szCs w:val="24"/>
        </w:rPr>
        <w:t xml:space="preserve">dzenia Ministra Zdrowia z dnia </w:t>
      </w:r>
      <w:r>
        <w:rPr>
          <w:rFonts w:ascii="Times New Roman" w:hAnsi="Times New Roman" w:cs="Times New Roman"/>
          <w:sz w:val="24"/>
          <w:szCs w:val="24"/>
        </w:rPr>
        <w:t>20 grudnia 2012 r. w sprawie sposobu i trybu przeprowadzania kontroli podmiotów leczniczych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E056F">
        <w:rPr>
          <w:rFonts w:ascii="Times New Roman" w:hAnsi="Times New Roman" w:cs="Times New Roman"/>
          <w:sz w:val="24"/>
          <w:szCs w:val="24"/>
        </w:rPr>
        <w:t xml:space="preserve"> (zwane dalej rozporządzeniem)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050" w:rsidRPr="00632920" w:rsidRDefault="00335050" w:rsidP="00F27BF0">
      <w:pPr>
        <w:pStyle w:val="Cytat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32920">
        <w:rPr>
          <w:rFonts w:ascii="Times New Roman" w:hAnsi="Times New Roman" w:cs="Times New Roman"/>
          <w:color w:val="auto"/>
          <w:sz w:val="20"/>
          <w:szCs w:val="20"/>
        </w:rPr>
        <w:t xml:space="preserve">(Dowód: akta kontroli str. </w:t>
      </w:r>
      <w:r w:rsidR="006457BA">
        <w:rPr>
          <w:rFonts w:ascii="Times New Roman" w:hAnsi="Times New Roman" w:cs="Times New Roman"/>
          <w:color w:val="auto"/>
          <w:sz w:val="20"/>
          <w:szCs w:val="20"/>
        </w:rPr>
        <w:t xml:space="preserve">5-6 </w:t>
      </w:r>
      <w:r w:rsidRPr="00632920">
        <w:rPr>
          <w:rFonts w:ascii="Times New Roman" w:hAnsi="Times New Roman" w:cs="Times New Roman"/>
          <w:color w:val="auto"/>
          <w:sz w:val="20"/>
          <w:szCs w:val="20"/>
        </w:rPr>
        <w:t xml:space="preserve">Oświadczenie kontrolujących o braku okoliczności </w:t>
      </w:r>
      <w:r w:rsidR="00F27BF0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632920">
        <w:rPr>
          <w:rFonts w:ascii="Times New Roman" w:hAnsi="Times New Roman" w:cs="Times New Roman"/>
          <w:color w:val="auto"/>
          <w:sz w:val="20"/>
          <w:szCs w:val="20"/>
        </w:rPr>
        <w:t>uzasadniaj</w:t>
      </w:r>
      <w:r w:rsidR="00F27BF0">
        <w:rPr>
          <w:rFonts w:ascii="Times New Roman" w:hAnsi="Times New Roman" w:cs="Times New Roman"/>
          <w:color w:val="auto"/>
          <w:sz w:val="20"/>
          <w:szCs w:val="20"/>
        </w:rPr>
        <w:t xml:space="preserve">ących ich wyłączenie </w:t>
      </w:r>
      <w:r w:rsidR="00583C0A" w:rsidRPr="00632920">
        <w:rPr>
          <w:rFonts w:ascii="Times New Roman" w:hAnsi="Times New Roman" w:cs="Times New Roman"/>
          <w:color w:val="auto"/>
          <w:sz w:val="20"/>
          <w:szCs w:val="20"/>
        </w:rPr>
        <w:t>z udziału</w:t>
      </w:r>
      <w:r w:rsidRPr="00632920">
        <w:rPr>
          <w:rFonts w:ascii="Times New Roman" w:hAnsi="Times New Roman" w:cs="Times New Roman"/>
          <w:color w:val="auto"/>
          <w:sz w:val="20"/>
          <w:szCs w:val="20"/>
        </w:rPr>
        <w:t xml:space="preserve"> w kontroli) </w:t>
      </w:r>
    </w:p>
    <w:p w:rsidR="00F27BF0" w:rsidRDefault="00F27BF0" w:rsidP="00F27B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050" w:rsidRDefault="00335050" w:rsidP="003B2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piśmie z dnia 18.05.2020 r., znak: OZ-IV.1711.6.2020 </w:t>
      </w:r>
      <w:r w:rsidR="006E6A22">
        <w:rPr>
          <w:rFonts w:ascii="Times New Roman" w:hAnsi="Times New Roman" w:cs="Times New Roman"/>
          <w:sz w:val="24"/>
          <w:szCs w:val="24"/>
        </w:rPr>
        <w:t>Kierownik</w:t>
      </w:r>
      <w:r>
        <w:rPr>
          <w:rFonts w:ascii="Times New Roman" w:hAnsi="Times New Roman" w:cs="Times New Roman"/>
          <w:sz w:val="24"/>
          <w:szCs w:val="24"/>
        </w:rPr>
        <w:t xml:space="preserve"> Podmiotu Leczniczego,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6E6A22">
        <w:rPr>
          <w:rFonts w:ascii="Times New Roman" w:hAnsi="Times New Roman" w:cs="Times New Roman"/>
          <w:sz w:val="24"/>
          <w:szCs w:val="24"/>
        </w:rPr>
        <w:t xml:space="preserve">został poinformowany, że </w:t>
      </w:r>
      <w:r>
        <w:rPr>
          <w:rFonts w:ascii="Times New Roman" w:hAnsi="Times New Roman" w:cs="Times New Roman"/>
          <w:sz w:val="24"/>
          <w:szCs w:val="24"/>
        </w:rPr>
        <w:t xml:space="preserve">kontrola planowa w zakresie realizacji zadań określonych </w:t>
      </w:r>
      <w:r w:rsidR="006E6A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regulaminie orga</w:t>
      </w:r>
      <w:r w:rsidR="003B2DAD">
        <w:rPr>
          <w:rFonts w:ascii="Times New Roman" w:hAnsi="Times New Roman" w:cs="Times New Roman"/>
          <w:sz w:val="24"/>
          <w:szCs w:val="24"/>
        </w:rPr>
        <w:t xml:space="preserve">nizacyjnym </w:t>
      </w:r>
      <w:r>
        <w:rPr>
          <w:rFonts w:ascii="Times New Roman" w:hAnsi="Times New Roman" w:cs="Times New Roman"/>
          <w:sz w:val="24"/>
          <w:szCs w:val="24"/>
        </w:rPr>
        <w:t xml:space="preserve">i statucie, dostępności i jakości udzielnych świadczeń zdrowotnych w latach 2018-2019 oraz sprawdzenia sposobu wykonania zaleceń pokontrolnych zawartych w Wystąpieniu Pokontrolnym </w:t>
      </w:r>
      <w:r w:rsidR="006E6A22">
        <w:rPr>
          <w:rFonts w:ascii="Times New Roman" w:hAnsi="Times New Roman" w:cs="Times New Roman"/>
          <w:sz w:val="24"/>
          <w:szCs w:val="24"/>
        </w:rPr>
        <w:t>z dnia</w:t>
      </w:r>
      <w:r w:rsidR="00BF06E7">
        <w:rPr>
          <w:rFonts w:ascii="Times New Roman" w:hAnsi="Times New Roman" w:cs="Times New Roman"/>
          <w:sz w:val="24"/>
          <w:szCs w:val="24"/>
        </w:rPr>
        <w:t xml:space="preserve"> </w:t>
      </w:r>
      <w:r w:rsidR="0024241C">
        <w:rPr>
          <w:rFonts w:ascii="Times New Roman" w:hAnsi="Times New Roman" w:cs="Times New Roman"/>
          <w:sz w:val="24"/>
          <w:szCs w:val="24"/>
        </w:rPr>
        <w:t xml:space="preserve">18.07.2018 r., </w:t>
      </w:r>
      <w:r>
        <w:rPr>
          <w:rFonts w:ascii="Times New Roman" w:hAnsi="Times New Roman" w:cs="Times New Roman"/>
          <w:sz w:val="24"/>
          <w:szCs w:val="24"/>
        </w:rPr>
        <w:t>znak: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DOZ.III.1711.10.1.2018</w:t>
      </w:r>
      <w:r w:rsidR="00702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względu na zaistniałą sytuację epidemiczną odbędzie się </w:t>
      </w:r>
      <w:r w:rsidR="006E6A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wyznaczonym terminie poza siedzibą Jednostki Kontrolowanej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stosownie do § 10 ust. 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rozporządzenia. Ww. pismo przewodnie wraz imiennymi upoważnieniami </w:t>
      </w:r>
      <w:r w:rsidR="00BF06E7" w:rsidRPr="00BF06E7">
        <w:rPr>
          <w:rFonts w:ascii="Times New Roman" w:hAnsi="Times New Roman" w:cs="Times New Roman"/>
          <w:sz w:val="24"/>
          <w:szCs w:val="24"/>
        </w:rPr>
        <w:t xml:space="preserve">kontrolujących </w:t>
      </w:r>
      <w:r w:rsidR="00BF06E7">
        <w:rPr>
          <w:rFonts w:ascii="Times New Roman" w:hAnsi="Times New Roman" w:cs="Times New Roman"/>
          <w:sz w:val="24"/>
          <w:szCs w:val="24"/>
        </w:rPr>
        <w:t xml:space="preserve">stanowiącymi załączniki nr </w:t>
      </w:r>
      <w:r w:rsidR="006E6A22">
        <w:rPr>
          <w:rFonts w:ascii="Times New Roman" w:hAnsi="Times New Roman" w:cs="Times New Roman"/>
          <w:sz w:val="24"/>
          <w:szCs w:val="24"/>
        </w:rPr>
        <w:t>1 i nr 2 do Uchwały Nr 2096/20</w:t>
      </w:r>
      <w:r w:rsidR="00BF06E7">
        <w:rPr>
          <w:rFonts w:ascii="Times New Roman" w:hAnsi="Times New Roman" w:cs="Times New Roman"/>
          <w:sz w:val="24"/>
          <w:szCs w:val="24"/>
        </w:rPr>
        <w:t>z dnia 13.05.2020 r.</w:t>
      </w:r>
      <w:r w:rsidR="007024DD">
        <w:rPr>
          <w:rFonts w:ascii="Times New Roman" w:hAnsi="Times New Roman" w:cs="Times New Roman"/>
          <w:sz w:val="24"/>
          <w:szCs w:val="24"/>
        </w:rPr>
        <w:t>,</w:t>
      </w:r>
      <w:r w:rsidR="00BF06E7">
        <w:rPr>
          <w:rFonts w:ascii="Times New Roman" w:hAnsi="Times New Roman" w:cs="Times New Roman"/>
          <w:sz w:val="24"/>
          <w:szCs w:val="24"/>
        </w:rPr>
        <w:t xml:space="preserve"> </w:t>
      </w:r>
      <w:r w:rsidR="00BF06E7" w:rsidRPr="00BF06E7">
        <w:rPr>
          <w:rFonts w:ascii="Times New Roman" w:hAnsi="Times New Roman" w:cs="Times New Roman"/>
          <w:sz w:val="24"/>
          <w:szCs w:val="24"/>
        </w:rPr>
        <w:t xml:space="preserve">przesłano </w:t>
      </w:r>
      <w:r w:rsidR="006E6A22">
        <w:rPr>
          <w:rFonts w:ascii="Times New Roman" w:hAnsi="Times New Roman" w:cs="Times New Roman"/>
          <w:sz w:val="24"/>
          <w:szCs w:val="24"/>
        </w:rPr>
        <w:br/>
      </w:r>
      <w:r w:rsidR="00BF06E7" w:rsidRPr="00BF06E7">
        <w:rPr>
          <w:rFonts w:ascii="Times New Roman" w:hAnsi="Times New Roman" w:cs="Times New Roman"/>
          <w:sz w:val="24"/>
          <w:szCs w:val="24"/>
        </w:rPr>
        <w:t>do Podmiot</w:t>
      </w:r>
      <w:r w:rsidR="00900E3D">
        <w:rPr>
          <w:rFonts w:ascii="Times New Roman" w:hAnsi="Times New Roman" w:cs="Times New Roman"/>
          <w:sz w:val="24"/>
          <w:szCs w:val="24"/>
        </w:rPr>
        <w:t xml:space="preserve">u Leczniczego </w:t>
      </w:r>
      <w:proofErr w:type="spellStart"/>
      <w:r w:rsidR="00900E3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900E3D">
        <w:rPr>
          <w:rFonts w:ascii="Times New Roman" w:hAnsi="Times New Roman" w:cs="Times New Roman"/>
          <w:sz w:val="24"/>
          <w:szCs w:val="24"/>
        </w:rPr>
        <w:t>-em w dniu 19.05</w:t>
      </w:r>
      <w:r w:rsidR="00BF06E7" w:rsidRPr="00BF06E7">
        <w:rPr>
          <w:rFonts w:ascii="Times New Roman" w:hAnsi="Times New Roman" w:cs="Times New Roman"/>
          <w:sz w:val="24"/>
          <w:szCs w:val="24"/>
        </w:rPr>
        <w:t xml:space="preserve">.2020 r. </w:t>
      </w:r>
    </w:p>
    <w:p w:rsidR="00057E12" w:rsidRPr="00057E12" w:rsidRDefault="003E056F" w:rsidP="00057E12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 akta kontroli str.</w:t>
      </w:r>
      <w:r w:rsidR="00057E12" w:rsidRPr="00057E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E7C2A">
        <w:rPr>
          <w:rFonts w:ascii="Times New Roman" w:hAnsi="Times New Roman" w:cs="Times New Roman"/>
          <w:i/>
          <w:sz w:val="20"/>
          <w:szCs w:val="20"/>
        </w:rPr>
        <w:t>7-10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7E12" w:rsidRPr="00057E12">
        <w:rPr>
          <w:rFonts w:ascii="Times New Roman" w:hAnsi="Times New Roman" w:cs="Times New Roman"/>
          <w:i/>
          <w:sz w:val="20"/>
          <w:szCs w:val="20"/>
        </w:rPr>
        <w:t xml:space="preserve"> Pismo Dyrektora Departamentu Ochrony Zdrowia </w:t>
      </w:r>
      <w:r w:rsidR="00057E12" w:rsidRPr="00057E12">
        <w:rPr>
          <w:rFonts w:ascii="Times New Roman" w:hAnsi="Times New Roman" w:cs="Times New Roman"/>
          <w:i/>
          <w:sz w:val="20"/>
          <w:szCs w:val="20"/>
        </w:rPr>
        <w:br/>
        <w:t>znak: OZ-IV.1711.6.2020 z dnia 18.05.2020 r.)</w:t>
      </w:r>
    </w:p>
    <w:p w:rsidR="00CF2343" w:rsidRDefault="006E1A7E" w:rsidP="00C47AA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D41">
        <w:rPr>
          <w:rFonts w:ascii="Times New Roman" w:hAnsi="Times New Roman" w:cs="Times New Roman"/>
          <w:b/>
          <w:i/>
          <w:sz w:val="24"/>
          <w:szCs w:val="24"/>
        </w:rPr>
        <w:t>Kierownik Jednostki Kontrolowanej</w:t>
      </w:r>
    </w:p>
    <w:p w:rsidR="00C47AA8" w:rsidRPr="00C47AA8" w:rsidRDefault="00C47AA8" w:rsidP="00C47AA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B2DAD" w:rsidRDefault="003B2DAD" w:rsidP="00591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AE">
        <w:rPr>
          <w:rFonts w:ascii="Times New Roman" w:hAnsi="Times New Roman" w:cs="Times New Roman"/>
          <w:sz w:val="24"/>
          <w:szCs w:val="24"/>
        </w:rPr>
        <w:t>Stanisław Góźdź – Dyrektor Świętokrzyskiego Centrum Onkologii w Kielcach</w:t>
      </w:r>
    </w:p>
    <w:p w:rsidR="00CF2343" w:rsidRPr="00C47AA8" w:rsidRDefault="00EB6982" w:rsidP="00EB6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D41">
        <w:rPr>
          <w:rFonts w:ascii="Times New Roman" w:hAnsi="Times New Roman" w:cs="Times New Roman"/>
          <w:b/>
          <w:i/>
          <w:sz w:val="24"/>
          <w:szCs w:val="24"/>
        </w:rPr>
        <w:t>Ocena ogólna</w:t>
      </w:r>
    </w:p>
    <w:p w:rsidR="00C76EF6" w:rsidRDefault="00C76EF6" w:rsidP="00EB69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AE">
        <w:rPr>
          <w:rFonts w:ascii="Times New Roman" w:hAnsi="Times New Roman" w:cs="Times New Roman"/>
          <w:sz w:val="24"/>
          <w:szCs w:val="24"/>
        </w:rPr>
        <w:t>Ocena działalności Podmiotu Leczniczego</w:t>
      </w:r>
      <w:r>
        <w:rPr>
          <w:rFonts w:ascii="Times New Roman" w:hAnsi="Times New Roman" w:cs="Times New Roman"/>
          <w:sz w:val="24"/>
          <w:szCs w:val="24"/>
        </w:rPr>
        <w:t xml:space="preserve">, w zakresie objętym kontrolą została </w:t>
      </w:r>
      <w:r w:rsidR="0024241C">
        <w:rPr>
          <w:rFonts w:ascii="Times New Roman" w:hAnsi="Times New Roman" w:cs="Times New Roman"/>
          <w:sz w:val="24"/>
          <w:szCs w:val="24"/>
        </w:rPr>
        <w:t xml:space="preserve">dokonana </w:t>
      </w:r>
      <w:r w:rsidR="0024241C">
        <w:rPr>
          <w:rFonts w:ascii="Times New Roman" w:hAnsi="Times New Roman" w:cs="Times New Roman"/>
          <w:sz w:val="24"/>
          <w:szCs w:val="24"/>
        </w:rPr>
        <w:br/>
        <w:t>na</w:t>
      </w:r>
      <w:r w:rsidR="00090BD9">
        <w:rPr>
          <w:rFonts w:ascii="Times New Roman" w:hAnsi="Times New Roman" w:cs="Times New Roman"/>
          <w:sz w:val="24"/>
          <w:szCs w:val="24"/>
        </w:rPr>
        <w:t xml:space="preserve"> podstawie ustalonego stanu</w:t>
      </w:r>
      <w:r>
        <w:rPr>
          <w:rFonts w:ascii="Times New Roman" w:hAnsi="Times New Roman" w:cs="Times New Roman"/>
          <w:sz w:val="24"/>
          <w:szCs w:val="24"/>
        </w:rPr>
        <w:t xml:space="preserve"> faktycznego przy </w:t>
      </w:r>
      <w:r w:rsidR="0024241C">
        <w:rPr>
          <w:rFonts w:ascii="Times New Roman" w:hAnsi="Times New Roman" w:cs="Times New Roman"/>
          <w:sz w:val="24"/>
          <w:szCs w:val="24"/>
        </w:rPr>
        <w:t>zastosowaniu kryteriów kontroli</w:t>
      </w:r>
      <w:r w:rsidRPr="00872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wynikających z ustawy o działalności</w:t>
      </w:r>
      <w:r w:rsidR="0024241C">
        <w:rPr>
          <w:rFonts w:ascii="Times New Roman" w:hAnsi="Times New Roman" w:cs="Times New Roman"/>
          <w:sz w:val="24"/>
          <w:szCs w:val="24"/>
        </w:rPr>
        <w:t xml:space="preserve"> leczniczej z dnia 15 kwietnia </w:t>
      </w:r>
      <w:r>
        <w:rPr>
          <w:rFonts w:ascii="Times New Roman" w:hAnsi="Times New Roman" w:cs="Times New Roman"/>
          <w:sz w:val="24"/>
          <w:szCs w:val="24"/>
        </w:rPr>
        <w:t xml:space="preserve">2011 roku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(zwana dalej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u.d.l</w:t>
      </w:r>
      <w:proofErr w:type="spellEnd"/>
      <w:r>
        <w:rPr>
          <w:rFonts w:ascii="Times New Roman" w:hAnsi="Times New Roman" w:cs="Times New Roman"/>
          <w:sz w:val="24"/>
          <w:szCs w:val="24"/>
        </w:rPr>
        <w:t>.) tj. celowości, gospodarności i rzetelności. Mając na uwadze przyjętą skalę ocen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24241C">
        <w:rPr>
          <w:rFonts w:ascii="Times New Roman" w:hAnsi="Times New Roman" w:cs="Times New Roman"/>
          <w:sz w:val="24"/>
          <w:szCs w:val="24"/>
        </w:rPr>
        <w:t>,</w:t>
      </w:r>
      <w:r w:rsidR="0009637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podstawie analizy dokumentacji źródłowej, jak również otrzymanych wyjaśnień, działalność Jednostki  Kontrolowanej w zakresie objęt</w:t>
      </w:r>
      <w:r w:rsidR="0024241C">
        <w:rPr>
          <w:rFonts w:ascii="Times New Roman" w:hAnsi="Times New Roman" w:cs="Times New Roman"/>
          <w:sz w:val="24"/>
          <w:szCs w:val="24"/>
        </w:rPr>
        <w:t>ym kontrolą o</w:t>
      </w:r>
      <w:r w:rsidR="00CF2343">
        <w:rPr>
          <w:rFonts w:ascii="Times New Roman" w:hAnsi="Times New Roman" w:cs="Times New Roman"/>
          <w:sz w:val="24"/>
          <w:szCs w:val="24"/>
        </w:rPr>
        <w:t>ceniono pozytywnie mimo stwierdzo</w:t>
      </w:r>
      <w:r w:rsidR="007024DD">
        <w:rPr>
          <w:rFonts w:ascii="Times New Roman" w:hAnsi="Times New Roman" w:cs="Times New Roman"/>
          <w:sz w:val="24"/>
          <w:szCs w:val="24"/>
        </w:rPr>
        <w:t>nych nieprawidłowości</w:t>
      </w:r>
      <w:r w:rsidR="00CF2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EF6" w:rsidRDefault="00C76EF6" w:rsidP="00C76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ogólna ocena działalności Jednostki Kontrolowanej wynika z poniżej zaprezentowanych ocen cząstkowych, odnoszących się do poszczególnych obszarów wytypowanych do kontroli. </w:t>
      </w:r>
    </w:p>
    <w:p w:rsidR="00C76EF6" w:rsidRDefault="00C76EF6" w:rsidP="00C76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kontroli sprawdzono działalność Podmiotu Leczniczego w latach 2018-2019,</w:t>
      </w:r>
      <w:r w:rsidR="002424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następujących sekcjach tematycznych: </w:t>
      </w:r>
    </w:p>
    <w:p w:rsidR="00C76EF6" w:rsidRDefault="00C76EF6" w:rsidP="00C76E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zadań określonych w regulaminie organizacyjnym i statucie.</w:t>
      </w:r>
    </w:p>
    <w:p w:rsidR="00C76EF6" w:rsidRDefault="00C76EF6" w:rsidP="00C76E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Dostępność i jakość udzielanych świadczeń zdrowotnych.</w:t>
      </w:r>
    </w:p>
    <w:p w:rsidR="00C76EF6" w:rsidRPr="00FF6D6A" w:rsidRDefault="00C76EF6" w:rsidP="00C76E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61">
        <w:rPr>
          <w:rFonts w:ascii="Times New Roman" w:hAnsi="Times New Roman" w:cs="Times New Roman"/>
          <w:sz w:val="24"/>
          <w:szCs w:val="24"/>
        </w:rPr>
        <w:lastRenderedPageBreak/>
        <w:t xml:space="preserve">Sprawdzenie sposobu wykonania </w:t>
      </w:r>
      <w:r>
        <w:rPr>
          <w:rFonts w:ascii="Times New Roman" w:hAnsi="Times New Roman" w:cs="Times New Roman"/>
          <w:sz w:val="24"/>
          <w:szCs w:val="24"/>
        </w:rPr>
        <w:t xml:space="preserve">zaleceń pokontrolnych zawartych </w:t>
      </w:r>
      <w:r w:rsidRPr="00F4726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Wystąpieniu Pokontrolnym z dnia 18.07.2018 r., </w:t>
      </w:r>
      <w:r w:rsidRPr="00FF6D6A">
        <w:rPr>
          <w:rFonts w:ascii="Times New Roman" w:hAnsi="Times New Roman" w:cs="Times New Roman"/>
          <w:sz w:val="24"/>
          <w:szCs w:val="24"/>
        </w:rPr>
        <w:t>znak: DOZ.III.1711.10.1.2018</w:t>
      </w:r>
    </w:p>
    <w:p w:rsidR="00C76EF6" w:rsidRDefault="00C76EF6" w:rsidP="00F27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faktyczny został opisany w oparciu o tematy wyszczególnione w pkt 3 pn</w:t>
      </w:r>
      <w:r w:rsidR="00591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B29">
        <w:rPr>
          <w:rFonts w:ascii="Times New Roman" w:hAnsi="Times New Roman" w:cs="Times New Roman"/>
          <w:i/>
          <w:sz w:val="24"/>
          <w:szCs w:val="24"/>
        </w:rPr>
        <w:t>Oznaczenie zagadnień wymagających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83">
        <w:rPr>
          <w:rFonts w:ascii="Times New Roman" w:hAnsi="Times New Roman" w:cs="Times New Roman"/>
          <w:i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Programu kontroli w Świętokrzyskim Centrum Onkologii </w:t>
      </w:r>
      <w:r>
        <w:rPr>
          <w:rFonts w:ascii="Times New Roman" w:hAnsi="Times New Roman" w:cs="Times New Roman"/>
          <w:sz w:val="24"/>
          <w:szCs w:val="24"/>
        </w:rPr>
        <w:br/>
        <w:t xml:space="preserve">w Kielcach zatwierdzonego Uchwałą  Nr 2095/20 Zarządu Województwa Świętokrzyskiego </w:t>
      </w:r>
      <w:r w:rsidR="00447F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13.05.2020</w:t>
      </w:r>
      <w:r w:rsidR="002E5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C76EF6" w:rsidRDefault="00C76EF6" w:rsidP="00F27BF0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B8787B">
        <w:rPr>
          <w:rFonts w:ascii="Times New Roman" w:hAnsi="Times New Roman" w:cs="Times New Roman"/>
          <w:i/>
        </w:rPr>
        <w:t xml:space="preserve">(Dowód: akta kontroli str. </w:t>
      </w:r>
      <w:r w:rsidR="002E5562">
        <w:rPr>
          <w:rFonts w:ascii="Times New Roman" w:hAnsi="Times New Roman" w:cs="Times New Roman"/>
          <w:i/>
        </w:rPr>
        <w:t xml:space="preserve">11 – 17 </w:t>
      </w:r>
      <w:r w:rsidRPr="00B8787B">
        <w:rPr>
          <w:rFonts w:ascii="Times New Roman" w:hAnsi="Times New Roman" w:cs="Times New Roman"/>
          <w:i/>
        </w:rPr>
        <w:t>Uchwała ZWŚ, Program kontroli)</w:t>
      </w:r>
    </w:p>
    <w:p w:rsidR="00496E95" w:rsidRDefault="00496E95" w:rsidP="00B154FF">
      <w:pPr>
        <w:pStyle w:val="Nagwek1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54FF">
        <w:rPr>
          <w:rFonts w:ascii="Times New Roman" w:hAnsi="Times New Roman" w:cs="Times New Roman"/>
          <w:b/>
          <w:color w:val="auto"/>
          <w:sz w:val="24"/>
          <w:szCs w:val="24"/>
        </w:rPr>
        <w:t>Realizacja zadań określonych w regulaminie organizacyjnym i statucie</w:t>
      </w:r>
    </w:p>
    <w:p w:rsidR="007024DD" w:rsidRDefault="007024DD" w:rsidP="007024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024DD" w:rsidRPr="007024DD" w:rsidRDefault="007024DD" w:rsidP="007024D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024DD">
        <w:rPr>
          <w:rFonts w:ascii="Times New Roman" w:hAnsi="Times New Roman" w:cs="Times New Roman"/>
          <w:b/>
          <w:i/>
          <w:sz w:val="24"/>
          <w:szCs w:val="24"/>
        </w:rPr>
        <w:t>Opis stanu faktycznego</w:t>
      </w:r>
    </w:p>
    <w:p w:rsidR="00775E0D" w:rsidRPr="00591983" w:rsidRDefault="00496E95" w:rsidP="00591983">
      <w:pPr>
        <w:pStyle w:val="Nagwek2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074">
        <w:rPr>
          <w:rFonts w:ascii="Times New Roman" w:hAnsi="Times New Roman" w:cs="Times New Roman"/>
          <w:color w:val="auto"/>
          <w:sz w:val="24"/>
          <w:szCs w:val="24"/>
        </w:rPr>
        <w:t xml:space="preserve">Statut Podmiotu Leczniczego </w:t>
      </w:r>
    </w:p>
    <w:p w:rsidR="00775E0D" w:rsidRPr="00775E0D" w:rsidRDefault="00775E0D" w:rsidP="00591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0D">
        <w:rPr>
          <w:rFonts w:ascii="Times New Roman" w:hAnsi="Times New Roman" w:cs="Times New Roman"/>
          <w:sz w:val="24"/>
          <w:szCs w:val="24"/>
        </w:rPr>
        <w:t>Podmiot Leczniczy w okresie objętym kontrolą działał w oparciu o Statut stanowiący zał</w:t>
      </w:r>
      <w:r>
        <w:rPr>
          <w:rFonts w:ascii="Times New Roman" w:hAnsi="Times New Roman" w:cs="Times New Roman"/>
          <w:sz w:val="24"/>
          <w:szCs w:val="24"/>
        </w:rPr>
        <w:t>ącznik do Uchwały Nr XXXVIII/544</w:t>
      </w:r>
      <w:r w:rsidRPr="00775E0D">
        <w:rPr>
          <w:rFonts w:ascii="Times New Roman" w:hAnsi="Times New Roman" w:cs="Times New Roman"/>
          <w:sz w:val="24"/>
          <w:szCs w:val="24"/>
        </w:rPr>
        <w:t>/17 Sejmiku Województwa Świętokrzyskiego z dnia 20.11.2017 r. Dokument został ogłoszony w Dzienniku Urzędowym Województwa Świętokrzyskiego w dni</w:t>
      </w:r>
      <w:r>
        <w:rPr>
          <w:rFonts w:ascii="Times New Roman" w:hAnsi="Times New Roman" w:cs="Times New Roman"/>
          <w:sz w:val="24"/>
          <w:szCs w:val="24"/>
        </w:rPr>
        <w:t>u 28.11.2017 r. pod pozycją 3541</w:t>
      </w:r>
      <w:r w:rsidRPr="00775E0D">
        <w:rPr>
          <w:rFonts w:ascii="Times New Roman" w:hAnsi="Times New Roman" w:cs="Times New Roman"/>
          <w:sz w:val="24"/>
          <w:szCs w:val="24"/>
        </w:rPr>
        <w:t>.</w:t>
      </w:r>
    </w:p>
    <w:p w:rsidR="00184A03" w:rsidRPr="00591983" w:rsidRDefault="00184A03" w:rsidP="00184A03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184A03">
        <w:rPr>
          <w:rFonts w:ascii="Times New Roman" w:hAnsi="Times New Roman" w:cs="Times New Roman"/>
          <w:sz w:val="24"/>
          <w:szCs w:val="24"/>
        </w:rPr>
        <w:t xml:space="preserve">Stosownie do treści Statutu 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Celem Świętokrzyskiego Centrum Onkologii w Kielcach 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jest prowadzenie działalności leczniczej, polegającej na udzielaniu stacjonarnych 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całodobowych świadczeń zdrowotnych, w tym świadczeń szpitalnych, innych niż szpitalne świadczeń obejmujących pielęgnację i rehabilitację pacjentów niewymagających hospitalizacji oraz świadczeń ambulatoryjnych. Do podstawowych celów Świętokrzyskiego Centrum Onkologii należy także samodzielne p</w:t>
      </w:r>
      <w:r w:rsidR="00275E7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rowadzenie w sposób ciągły badań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podstawowych, badań przemysłowych lub eksperymentalnych prac rozwojowych oraz rozpowszechnianie ich wyników poprzez działalność dydaktyczną, publikacje lub transfer wiedzy a także tworzenie warunków dla rozwoju innowacyjnych metod badawczych 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w leczeniu pacjentów. </w:t>
      </w:r>
    </w:p>
    <w:p w:rsidR="00775E0D" w:rsidRPr="00775E0D" w:rsidRDefault="00184A03" w:rsidP="00184A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A03">
        <w:rPr>
          <w:rFonts w:ascii="Times New Roman" w:hAnsi="Times New Roman" w:cs="Times New Roman"/>
          <w:sz w:val="24"/>
          <w:szCs w:val="24"/>
        </w:rPr>
        <w:t>W Podmiocie Leczniczym świadczenia zdrowotne udzielane są w zakresie opieki stacjonarnej, dziennej i ambulatoryjnej.</w:t>
      </w:r>
    </w:p>
    <w:p w:rsidR="00593574" w:rsidRDefault="00BB0860" w:rsidP="00E6220E">
      <w:pPr>
        <w:pStyle w:val="Nagwek2"/>
        <w:numPr>
          <w:ilvl w:val="1"/>
          <w:numId w:val="4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6E95" w:rsidRPr="006A2074">
        <w:rPr>
          <w:rFonts w:ascii="Times New Roman" w:hAnsi="Times New Roman" w:cs="Times New Roman"/>
          <w:color w:val="auto"/>
          <w:sz w:val="24"/>
          <w:szCs w:val="24"/>
        </w:rPr>
        <w:t xml:space="preserve">Regulamin organizacyjny Podmiotu Leczniczego </w:t>
      </w:r>
    </w:p>
    <w:p w:rsidR="00E6220E" w:rsidRPr="00C47AA8" w:rsidRDefault="00E6220E" w:rsidP="00E6220E">
      <w:pPr>
        <w:rPr>
          <w:sz w:val="16"/>
        </w:rPr>
      </w:pPr>
    </w:p>
    <w:p w:rsidR="00233542" w:rsidRPr="00233542" w:rsidRDefault="00233542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42">
        <w:rPr>
          <w:rFonts w:ascii="Times New Roman" w:hAnsi="Times New Roman" w:cs="Times New Roman"/>
          <w:sz w:val="24"/>
          <w:szCs w:val="24"/>
        </w:rPr>
        <w:t xml:space="preserve">Według informacji podpisanej przez </w:t>
      </w:r>
      <w:r w:rsidR="00BB40DB">
        <w:rPr>
          <w:rFonts w:ascii="Times New Roman" w:hAnsi="Times New Roman" w:cs="Times New Roman"/>
          <w:sz w:val="24"/>
          <w:szCs w:val="24"/>
        </w:rPr>
        <w:t>Kierownika Sekcji Organizacyjnej ŚCO</w:t>
      </w:r>
      <w:r w:rsidRPr="00233542">
        <w:rPr>
          <w:rFonts w:ascii="Times New Roman" w:hAnsi="Times New Roman" w:cs="Times New Roman"/>
          <w:sz w:val="24"/>
          <w:szCs w:val="24"/>
        </w:rPr>
        <w:t xml:space="preserve"> w zestawieniu </w:t>
      </w:r>
      <w:r w:rsidR="00BB40DB">
        <w:rPr>
          <w:rFonts w:ascii="Times New Roman" w:hAnsi="Times New Roman" w:cs="Times New Roman"/>
          <w:sz w:val="24"/>
          <w:szCs w:val="24"/>
        </w:rPr>
        <w:br/>
      </w:r>
      <w:r w:rsidRPr="00233542">
        <w:rPr>
          <w:rFonts w:ascii="Times New Roman" w:hAnsi="Times New Roman" w:cs="Times New Roman"/>
          <w:sz w:val="24"/>
          <w:szCs w:val="24"/>
        </w:rPr>
        <w:t>z okazanymi dokumentami źródłowymi ustalono, że Rada Społeczna na posiedzeniu w dniu 18.12.2017 r. pozytywnie zaopiniowała Regulamin Organizacyjny Podmiotu Leczniczego</w:t>
      </w:r>
      <w:r w:rsidR="00E94F90">
        <w:rPr>
          <w:rFonts w:ascii="Times New Roman" w:hAnsi="Times New Roman" w:cs="Times New Roman"/>
          <w:sz w:val="24"/>
          <w:szCs w:val="24"/>
        </w:rPr>
        <w:t xml:space="preserve"> (zwany dalej Regu</w:t>
      </w:r>
      <w:r w:rsidR="00D43091">
        <w:rPr>
          <w:rFonts w:ascii="Times New Roman" w:hAnsi="Times New Roman" w:cs="Times New Roman"/>
          <w:sz w:val="24"/>
          <w:szCs w:val="24"/>
        </w:rPr>
        <w:t>l</w:t>
      </w:r>
      <w:r w:rsidR="00E94F90">
        <w:rPr>
          <w:rFonts w:ascii="Times New Roman" w:hAnsi="Times New Roman" w:cs="Times New Roman"/>
          <w:sz w:val="24"/>
          <w:szCs w:val="24"/>
        </w:rPr>
        <w:t>a</w:t>
      </w:r>
      <w:r w:rsidR="00D43091">
        <w:rPr>
          <w:rFonts w:ascii="Times New Roman" w:hAnsi="Times New Roman" w:cs="Times New Roman"/>
          <w:sz w:val="24"/>
          <w:szCs w:val="24"/>
        </w:rPr>
        <w:t>minem)</w:t>
      </w:r>
      <w:r w:rsidRPr="002335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20E" w:rsidRDefault="00233542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42">
        <w:rPr>
          <w:rFonts w:ascii="Times New Roman" w:hAnsi="Times New Roman" w:cs="Times New Roman"/>
          <w:sz w:val="24"/>
          <w:szCs w:val="24"/>
        </w:rPr>
        <w:lastRenderedPageBreak/>
        <w:t>Do dokumentu każdorazowo, po wyrażeniu pozytywne</w:t>
      </w:r>
      <w:r>
        <w:rPr>
          <w:rFonts w:ascii="Times New Roman" w:hAnsi="Times New Roman" w:cs="Times New Roman"/>
          <w:sz w:val="24"/>
          <w:szCs w:val="24"/>
        </w:rPr>
        <w:t>j opinii przez Radę Społeczną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8B6B22">
        <w:rPr>
          <w:rFonts w:ascii="Times New Roman" w:hAnsi="Times New Roman" w:cs="Times New Roman"/>
          <w:sz w:val="24"/>
          <w:szCs w:val="24"/>
        </w:rPr>
        <w:t xml:space="preserve">w </w:t>
      </w:r>
      <w:r w:rsidRPr="00233542">
        <w:rPr>
          <w:rFonts w:ascii="Times New Roman" w:hAnsi="Times New Roman" w:cs="Times New Roman"/>
          <w:sz w:val="24"/>
          <w:szCs w:val="24"/>
        </w:rPr>
        <w:t>Uchwałach nr 52/2018 z dnia 9.04.2018 r., nr 61/2018 z</w:t>
      </w:r>
      <w:r>
        <w:rPr>
          <w:rFonts w:ascii="Times New Roman" w:hAnsi="Times New Roman" w:cs="Times New Roman"/>
          <w:sz w:val="24"/>
          <w:szCs w:val="24"/>
        </w:rPr>
        <w:t xml:space="preserve"> dnia 28.11.2018 r., nr 9/2019 </w:t>
      </w:r>
      <w:r>
        <w:rPr>
          <w:rFonts w:ascii="Times New Roman" w:hAnsi="Times New Roman" w:cs="Times New Roman"/>
          <w:sz w:val="24"/>
          <w:szCs w:val="24"/>
        </w:rPr>
        <w:br/>
      </w:r>
      <w:r w:rsidRPr="00233542">
        <w:rPr>
          <w:rFonts w:ascii="Times New Roman" w:hAnsi="Times New Roman" w:cs="Times New Roman"/>
          <w:sz w:val="24"/>
          <w:szCs w:val="24"/>
        </w:rPr>
        <w:t>z dnia 25.04.2019 r. do tekstu jednolitego Regulaminu organizacyjnego z dnia 18.12.2017 r. zostały wprowadzone zmiany. Według treści uchwał Rada Społeczna pozytywnie opiniowała m.in. utworzenie komórki organizacyjnej ,,Zakład Profilaktyki Onkologicznej</w:t>
      </w:r>
      <w:r w:rsidR="00CA06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233542">
        <w:rPr>
          <w:rFonts w:ascii="Times New Roman" w:hAnsi="Times New Roman" w:cs="Times New Roman"/>
          <w:sz w:val="24"/>
          <w:szCs w:val="24"/>
        </w:rPr>
        <w:t>”, zmianę nazwy Dział Hematologii i Transplantologii Szpiku na Dział Hematologii, Transplantacji Szpik</w:t>
      </w:r>
      <w:r w:rsidR="00580591">
        <w:rPr>
          <w:rFonts w:ascii="Times New Roman" w:hAnsi="Times New Roman" w:cs="Times New Roman"/>
          <w:sz w:val="24"/>
          <w:szCs w:val="24"/>
        </w:rPr>
        <w:t>u i Immunologii Klinicznej</w:t>
      </w:r>
      <w:r w:rsidRPr="00233542">
        <w:rPr>
          <w:rFonts w:ascii="Times New Roman" w:hAnsi="Times New Roman" w:cs="Times New Roman"/>
          <w:sz w:val="24"/>
          <w:szCs w:val="24"/>
        </w:rPr>
        <w:t>, utworzenie Punktu Dystrybucji Składników Krwi podległego bezpośrednio Zakładowi Diagnostyki Laboratoryjnej.</w:t>
      </w:r>
    </w:p>
    <w:p w:rsidR="00033320" w:rsidRPr="00BB40DB" w:rsidRDefault="00BB40DB" w:rsidP="00BB40D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B40DB">
        <w:rPr>
          <w:rFonts w:ascii="Times New Roman" w:hAnsi="Times New Roman" w:cs="Times New Roman"/>
          <w:i/>
          <w:sz w:val="20"/>
          <w:szCs w:val="20"/>
        </w:rPr>
        <w:t xml:space="preserve"> (Dowód akta kontroli str. 18 Zestawienie sporządzone przez Kierownika Sekcji Organizacyjnej ŚCO)</w:t>
      </w:r>
    </w:p>
    <w:p w:rsidR="00BB40DB" w:rsidRDefault="00BB40DB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95E" w:rsidRPr="00033320" w:rsidRDefault="008174D5" w:rsidP="0023354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czy</w:t>
      </w:r>
      <w:r w:rsidR="00895C96">
        <w:rPr>
          <w:rFonts w:ascii="Times New Roman" w:hAnsi="Times New Roman" w:cs="Times New Roman"/>
          <w:sz w:val="24"/>
          <w:szCs w:val="24"/>
        </w:rPr>
        <w:t>nności kontrolnych ustalono, iż</w:t>
      </w:r>
      <w:r w:rsidR="00033320">
        <w:rPr>
          <w:rFonts w:ascii="Times New Roman" w:hAnsi="Times New Roman" w:cs="Times New Roman"/>
          <w:sz w:val="24"/>
          <w:szCs w:val="24"/>
        </w:rPr>
        <w:t xml:space="preserve"> opisane powyżej </w:t>
      </w:r>
      <w:r>
        <w:rPr>
          <w:rFonts w:ascii="Times New Roman" w:hAnsi="Times New Roman" w:cs="Times New Roman"/>
          <w:sz w:val="24"/>
          <w:szCs w:val="24"/>
        </w:rPr>
        <w:t xml:space="preserve">zmiany nie wiązały się </w:t>
      </w:r>
      <w:r w:rsidR="00BB40DB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rozpoczęciem, czy rozszerzeniem działalności Szpitala</w:t>
      </w:r>
      <w:r w:rsidR="001C1566">
        <w:rPr>
          <w:rFonts w:ascii="Times New Roman" w:hAnsi="Times New Roman" w:cs="Times New Roman"/>
          <w:sz w:val="24"/>
          <w:szCs w:val="24"/>
        </w:rPr>
        <w:t>,</w:t>
      </w:r>
      <w:r w:rsidR="001E1E45">
        <w:rPr>
          <w:rFonts w:ascii="Times New Roman" w:hAnsi="Times New Roman" w:cs="Times New Roman"/>
          <w:sz w:val="24"/>
          <w:szCs w:val="24"/>
        </w:rPr>
        <w:t xml:space="preserve"> co potwierdził Kierownik Sekcji Organizacyjnej ŚCO </w:t>
      </w:r>
      <w:r w:rsidR="001C1566">
        <w:rPr>
          <w:rFonts w:ascii="Times New Roman" w:hAnsi="Times New Roman" w:cs="Times New Roman"/>
          <w:sz w:val="24"/>
          <w:szCs w:val="24"/>
        </w:rPr>
        <w:t xml:space="preserve">składając wyjaśnienie w brzmieniu </w:t>
      </w:r>
      <w:r w:rsidR="001E1E45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okresie objętym kontrolą </w:t>
      </w:r>
      <w:r w:rsid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1E1E45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komórkach organizacyjnych zmiany miały charakter organizacyjny i porządkujący, dotyczyły zmiany nazewnictwa i nie wiązały się z rozszerzeniem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działalności </w:t>
      </w:r>
      <w:r w:rsidR="001E1E45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czy rozpoczęc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iem działalności nowej komórki S</w:t>
      </w:r>
      <w:r w:rsidR="001E1E45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zpitala dla przykładu w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komórce organizacyjn</w:t>
      </w:r>
      <w:r w:rsidR="001E1E45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ej o nazwie Dział Hematologii  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Transplantacji Szpiku i Immunologii Klinicznej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wydzielono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działalność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związaną z immunologią kliniczną 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będącą częścią świadczeń leczniczych w ramach Działu Hematologii.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uwagi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na uszczegółowienie zakresu prowadzonej działalności dokonano zmiany organizacji pracy komórki oraz dokonano aktualizacji nazwy o wysz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czególniony zakres działalności, jednak sytuacja ta nie zmieniła charakteru i zakresu udzielanych świadczeń.</w:t>
      </w:r>
      <w:r w:rsidR="001C1566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Mając powyższe na uwadze  </w:t>
      </w:r>
      <w:r w:rsidR="00033320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ze względu na charakter zmian organizacyjnych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033320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 przeprowadzano uzgodnień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 Zarządem Województwa Świętokrzyskiego</w:t>
      </w:r>
      <w:r w:rsidR="00033320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64A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 którym mowa w Statucie </w:t>
      </w:r>
      <w:r w:rsidR="00033320" w:rsidRPr="001E1E4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ze względu na brak przesłanek do ich podejmowania.</w:t>
      </w:r>
      <w:r w:rsidR="00033320" w:rsidRPr="001E1E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3320" w:rsidRPr="00734F06" w:rsidRDefault="00734F06" w:rsidP="00734F06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34F06">
        <w:rPr>
          <w:rFonts w:ascii="Times New Roman" w:hAnsi="Times New Roman" w:cs="Times New Roman"/>
          <w:i/>
          <w:sz w:val="20"/>
          <w:szCs w:val="20"/>
        </w:rPr>
        <w:t xml:space="preserve"> (D</w:t>
      </w:r>
      <w:r w:rsidR="00033320" w:rsidRPr="00734F06">
        <w:rPr>
          <w:rFonts w:ascii="Times New Roman" w:hAnsi="Times New Roman" w:cs="Times New Roman"/>
          <w:i/>
          <w:sz w:val="20"/>
          <w:szCs w:val="20"/>
        </w:rPr>
        <w:t xml:space="preserve">owód akta kontroli str. </w:t>
      </w:r>
      <w:r w:rsidR="00BD37B7">
        <w:rPr>
          <w:rFonts w:ascii="Times New Roman" w:hAnsi="Times New Roman" w:cs="Times New Roman"/>
          <w:i/>
          <w:sz w:val="20"/>
          <w:szCs w:val="20"/>
        </w:rPr>
        <w:t>19</w:t>
      </w:r>
      <w:r w:rsidR="00033320" w:rsidRPr="00734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4F06">
        <w:rPr>
          <w:rFonts w:ascii="Times New Roman" w:hAnsi="Times New Roman" w:cs="Times New Roman"/>
          <w:i/>
          <w:sz w:val="20"/>
          <w:szCs w:val="20"/>
        </w:rPr>
        <w:t xml:space="preserve">Wyjaśnienie </w:t>
      </w:r>
      <w:r w:rsidR="00E92400">
        <w:rPr>
          <w:rFonts w:ascii="Times New Roman" w:hAnsi="Times New Roman" w:cs="Times New Roman"/>
          <w:i/>
          <w:sz w:val="20"/>
          <w:szCs w:val="20"/>
        </w:rPr>
        <w:t>Kierownika Sekcji Organizacyjnej ŚCO)</w:t>
      </w:r>
    </w:p>
    <w:p w:rsidR="00734F06" w:rsidRDefault="00734F06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BD0" w:rsidRDefault="00233542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42">
        <w:rPr>
          <w:rFonts w:ascii="Times New Roman" w:hAnsi="Times New Roman" w:cs="Times New Roman"/>
          <w:sz w:val="24"/>
          <w:szCs w:val="24"/>
        </w:rPr>
        <w:t xml:space="preserve">Stosownie do treści Regulaminu </w:t>
      </w:r>
      <w:r w:rsidR="00165BD0">
        <w:rPr>
          <w:rFonts w:ascii="Times New Roman" w:hAnsi="Times New Roman" w:cs="Times New Roman"/>
          <w:sz w:val="24"/>
          <w:szCs w:val="24"/>
        </w:rPr>
        <w:t>Szpital prowadzi niżej wymienione rodzaje działalności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165BD0">
        <w:rPr>
          <w:rFonts w:ascii="Times New Roman" w:hAnsi="Times New Roman" w:cs="Times New Roman"/>
          <w:sz w:val="24"/>
          <w:szCs w:val="24"/>
        </w:rPr>
        <w:t>leczniczej:</w:t>
      </w:r>
    </w:p>
    <w:p w:rsidR="00165BD0" w:rsidRDefault="00233542" w:rsidP="0039495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5BD0">
        <w:rPr>
          <w:rFonts w:ascii="Times New Roman" w:hAnsi="Times New Roman" w:cs="Times New Roman"/>
          <w:sz w:val="24"/>
          <w:szCs w:val="24"/>
        </w:rPr>
        <w:t>stacjonarn</w:t>
      </w:r>
      <w:r w:rsidR="00165BD0">
        <w:rPr>
          <w:rFonts w:ascii="Times New Roman" w:hAnsi="Times New Roman" w:cs="Times New Roman"/>
          <w:sz w:val="24"/>
          <w:szCs w:val="24"/>
        </w:rPr>
        <w:t>e</w:t>
      </w:r>
      <w:r w:rsidRPr="00165BD0">
        <w:rPr>
          <w:rFonts w:ascii="Times New Roman" w:hAnsi="Times New Roman" w:cs="Times New Roman"/>
          <w:sz w:val="24"/>
          <w:szCs w:val="24"/>
        </w:rPr>
        <w:t xml:space="preserve"> i całodobow</w:t>
      </w:r>
      <w:r w:rsidR="00165BD0">
        <w:rPr>
          <w:rFonts w:ascii="Times New Roman" w:hAnsi="Times New Roman" w:cs="Times New Roman"/>
          <w:sz w:val="24"/>
          <w:szCs w:val="24"/>
        </w:rPr>
        <w:t>e</w:t>
      </w:r>
      <w:r w:rsidRPr="00165BD0">
        <w:rPr>
          <w:rFonts w:ascii="Times New Roman" w:hAnsi="Times New Roman" w:cs="Times New Roman"/>
          <w:sz w:val="24"/>
          <w:szCs w:val="24"/>
        </w:rPr>
        <w:t xml:space="preserve"> świadcze</w:t>
      </w:r>
      <w:r w:rsidR="00165BD0">
        <w:rPr>
          <w:rFonts w:ascii="Times New Roman" w:hAnsi="Times New Roman" w:cs="Times New Roman"/>
          <w:sz w:val="24"/>
          <w:szCs w:val="24"/>
        </w:rPr>
        <w:t>nia</w:t>
      </w:r>
      <w:r w:rsidRPr="00165BD0">
        <w:rPr>
          <w:rFonts w:ascii="Times New Roman" w:hAnsi="Times New Roman" w:cs="Times New Roman"/>
          <w:sz w:val="24"/>
          <w:szCs w:val="24"/>
        </w:rPr>
        <w:t xml:space="preserve"> zdrowotn</w:t>
      </w:r>
      <w:r w:rsidR="00165BD0">
        <w:rPr>
          <w:rFonts w:ascii="Times New Roman" w:hAnsi="Times New Roman" w:cs="Times New Roman"/>
          <w:sz w:val="24"/>
          <w:szCs w:val="24"/>
        </w:rPr>
        <w:t xml:space="preserve">e szpitalne np.: </w:t>
      </w:r>
      <w:r w:rsidR="00165BD0" w:rsidRPr="00165BD0">
        <w:rPr>
          <w:rFonts w:ascii="Times New Roman" w:hAnsi="Times New Roman" w:cs="Times New Roman"/>
          <w:sz w:val="24"/>
          <w:szCs w:val="24"/>
        </w:rPr>
        <w:t xml:space="preserve">leczenie </w:t>
      </w:r>
      <w:r w:rsidR="00165BD0">
        <w:rPr>
          <w:rFonts w:ascii="Times New Roman" w:hAnsi="Times New Roman" w:cs="Times New Roman"/>
          <w:sz w:val="24"/>
          <w:szCs w:val="24"/>
        </w:rPr>
        <w:br/>
      </w:r>
      <w:r w:rsidR="00165BD0" w:rsidRPr="00165BD0">
        <w:rPr>
          <w:rFonts w:ascii="Times New Roman" w:hAnsi="Times New Roman" w:cs="Times New Roman"/>
          <w:sz w:val="24"/>
          <w:szCs w:val="24"/>
        </w:rPr>
        <w:t>i pielęgnowanie pacjentów w oddziałach całodobowych i oddziałach dziennych</w:t>
      </w:r>
      <w:r w:rsidR="00A269C2">
        <w:rPr>
          <w:rFonts w:ascii="Times New Roman" w:hAnsi="Times New Roman" w:cs="Times New Roman"/>
          <w:sz w:val="24"/>
          <w:szCs w:val="24"/>
        </w:rPr>
        <w:t>,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394951" w:rsidRPr="00394951">
        <w:rPr>
          <w:rFonts w:ascii="Times New Roman" w:hAnsi="Times New Roman" w:cs="Times New Roman"/>
          <w:sz w:val="24"/>
          <w:szCs w:val="24"/>
        </w:rPr>
        <w:t>rehabilitacja lecznicza</w:t>
      </w:r>
      <w:r w:rsidR="007024DD">
        <w:rPr>
          <w:rFonts w:ascii="Times New Roman" w:hAnsi="Times New Roman" w:cs="Times New Roman"/>
          <w:sz w:val="24"/>
          <w:szCs w:val="24"/>
        </w:rPr>
        <w:t>;</w:t>
      </w:r>
    </w:p>
    <w:p w:rsidR="00165BD0" w:rsidRPr="00165BD0" w:rsidRDefault="00165BD0" w:rsidP="00165BD0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5BD0">
        <w:rPr>
          <w:rFonts w:ascii="Times New Roman" w:hAnsi="Times New Roman" w:cs="Times New Roman"/>
          <w:sz w:val="24"/>
          <w:szCs w:val="24"/>
        </w:rPr>
        <w:t xml:space="preserve">stacjonarne i całodobowe świadczenia zdrowotne </w:t>
      </w:r>
      <w:r>
        <w:rPr>
          <w:rFonts w:ascii="Times New Roman" w:hAnsi="Times New Roman" w:cs="Times New Roman"/>
          <w:sz w:val="24"/>
          <w:szCs w:val="24"/>
        </w:rPr>
        <w:t>inne niż szpitalne, tj.</w:t>
      </w:r>
      <w:r w:rsidR="00BF4E17">
        <w:rPr>
          <w:rFonts w:ascii="Times New Roman" w:hAnsi="Times New Roman" w:cs="Times New Roman"/>
          <w:sz w:val="24"/>
          <w:szCs w:val="24"/>
        </w:rPr>
        <w:t xml:space="preserve"> </w:t>
      </w:r>
      <w:r w:rsidRPr="00165BD0">
        <w:rPr>
          <w:rFonts w:ascii="Times New Roman" w:hAnsi="Times New Roman" w:cs="Times New Roman"/>
          <w:sz w:val="24"/>
          <w:szCs w:val="24"/>
        </w:rPr>
        <w:t>świadczenia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BF4E17">
        <w:rPr>
          <w:rFonts w:ascii="Times New Roman" w:hAnsi="Times New Roman" w:cs="Times New Roman"/>
          <w:sz w:val="24"/>
          <w:szCs w:val="24"/>
        </w:rPr>
        <w:t>paliatywne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3542" w:rsidRPr="00394951" w:rsidRDefault="00165BD0" w:rsidP="0039495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ambulatoryjne świadczenia zdrowotne np.:</w:t>
      </w:r>
      <w:r w:rsidRPr="00165BD0">
        <w:t xml:space="preserve"> </w:t>
      </w:r>
      <w:r w:rsidRPr="00165BD0">
        <w:rPr>
          <w:rFonts w:ascii="Times New Roman" w:hAnsi="Times New Roman" w:cs="Times New Roman"/>
          <w:sz w:val="24"/>
          <w:szCs w:val="24"/>
        </w:rPr>
        <w:t>badania i porady ambulatoryjne,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951">
        <w:rPr>
          <w:rFonts w:ascii="Times New Roman" w:hAnsi="Times New Roman" w:cs="Times New Roman"/>
          <w:sz w:val="24"/>
          <w:szCs w:val="24"/>
        </w:rPr>
        <w:t>badania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394951">
        <w:rPr>
          <w:rFonts w:ascii="Times New Roman" w:hAnsi="Times New Roman" w:cs="Times New Roman"/>
          <w:sz w:val="24"/>
          <w:szCs w:val="24"/>
        </w:rPr>
        <w:t xml:space="preserve">diagnostyczne, </w:t>
      </w:r>
      <w:r w:rsidR="00AF182C">
        <w:rPr>
          <w:rFonts w:ascii="Times New Roman" w:hAnsi="Times New Roman" w:cs="Times New Roman"/>
          <w:sz w:val="24"/>
          <w:szCs w:val="24"/>
        </w:rPr>
        <w:t>podawanie lub wydawanie (</w:t>
      </w:r>
      <w:r w:rsidR="00394951" w:rsidRPr="00394951">
        <w:rPr>
          <w:rFonts w:ascii="Times New Roman" w:hAnsi="Times New Roman" w:cs="Times New Roman"/>
          <w:sz w:val="24"/>
          <w:szCs w:val="24"/>
        </w:rPr>
        <w:t>do sa</w:t>
      </w:r>
      <w:r w:rsidR="00AF182C">
        <w:rPr>
          <w:rFonts w:ascii="Times New Roman" w:hAnsi="Times New Roman" w:cs="Times New Roman"/>
          <w:sz w:val="24"/>
          <w:szCs w:val="24"/>
        </w:rPr>
        <w:t>modzielnego przyjmowania w domu)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394951" w:rsidRPr="00394951">
        <w:rPr>
          <w:rFonts w:ascii="Times New Roman" w:hAnsi="Times New Roman" w:cs="Times New Roman"/>
          <w:sz w:val="24"/>
          <w:szCs w:val="24"/>
        </w:rPr>
        <w:t>leków prz</w:t>
      </w:r>
      <w:r w:rsidR="00394951">
        <w:rPr>
          <w:rFonts w:ascii="Times New Roman" w:hAnsi="Times New Roman" w:cs="Times New Roman"/>
          <w:sz w:val="24"/>
          <w:szCs w:val="24"/>
        </w:rPr>
        <w:t xml:space="preserve">eciwnowotworowych, </w:t>
      </w:r>
      <w:r w:rsidR="00394951" w:rsidRPr="00394951">
        <w:rPr>
          <w:rFonts w:ascii="Times New Roman" w:hAnsi="Times New Roman" w:cs="Times New Roman"/>
          <w:sz w:val="24"/>
          <w:szCs w:val="24"/>
        </w:rPr>
        <w:t>opieka lekarska psy</w:t>
      </w:r>
      <w:r w:rsidR="00394951">
        <w:rPr>
          <w:rFonts w:ascii="Times New Roman" w:hAnsi="Times New Roman" w:cs="Times New Roman"/>
          <w:sz w:val="24"/>
          <w:szCs w:val="24"/>
        </w:rPr>
        <w:t>chiatryczna oraz psychologiczna,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394951" w:rsidRPr="00394951">
        <w:rPr>
          <w:rFonts w:ascii="Times New Roman" w:hAnsi="Times New Roman" w:cs="Times New Roman"/>
          <w:sz w:val="24"/>
          <w:szCs w:val="24"/>
        </w:rPr>
        <w:t>zaopatrzenie w przedmioty ortopedyczne i środki pomocnicze,</w:t>
      </w:r>
      <w:r w:rsidR="00394951">
        <w:rPr>
          <w:rFonts w:ascii="Times New Roman" w:hAnsi="Times New Roman" w:cs="Times New Roman"/>
          <w:sz w:val="24"/>
          <w:szCs w:val="24"/>
        </w:rPr>
        <w:t xml:space="preserve"> </w:t>
      </w:r>
      <w:r w:rsidR="00233542" w:rsidRPr="00394951">
        <w:rPr>
          <w:rFonts w:ascii="Times New Roman" w:hAnsi="Times New Roman" w:cs="Times New Roman"/>
          <w:sz w:val="24"/>
          <w:szCs w:val="24"/>
        </w:rPr>
        <w:t>działania profilaktyczne,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233542" w:rsidRPr="00394951">
        <w:rPr>
          <w:rFonts w:ascii="Times New Roman" w:hAnsi="Times New Roman" w:cs="Times New Roman"/>
          <w:sz w:val="24"/>
          <w:szCs w:val="24"/>
        </w:rPr>
        <w:t>edukacja zdrowotna, promocja zdrowia.</w:t>
      </w:r>
    </w:p>
    <w:p w:rsidR="00233542" w:rsidRPr="00233542" w:rsidRDefault="00233542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42">
        <w:rPr>
          <w:rFonts w:ascii="Times New Roman" w:hAnsi="Times New Roman" w:cs="Times New Roman"/>
          <w:sz w:val="24"/>
          <w:szCs w:val="24"/>
        </w:rPr>
        <w:t>Obszarem działalności Szpitala jest w szczególno</w:t>
      </w:r>
      <w:r w:rsidR="007024DD">
        <w:rPr>
          <w:rFonts w:ascii="Times New Roman" w:hAnsi="Times New Roman" w:cs="Times New Roman"/>
          <w:sz w:val="24"/>
          <w:szCs w:val="24"/>
        </w:rPr>
        <w:t>ści województwo świętokrzyskie.</w:t>
      </w:r>
    </w:p>
    <w:p w:rsidR="00233542" w:rsidRPr="00233542" w:rsidRDefault="00233542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42">
        <w:rPr>
          <w:rFonts w:ascii="Times New Roman" w:hAnsi="Times New Roman" w:cs="Times New Roman"/>
          <w:sz w:val="24"/>
          <w:szCs w:val="24"/>
        </w:rPr>
        <w:t>Strukturę organizacyjną Szpitala określa schemat organizacyjny stanowiący załącznik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7024DD">
        <w:rPr>
          <w:rFonts w:ascii="Times New Roman" w:hAnsi="Times New Roman" w:cs="Times New Roman"/>
          <w:sz w:val="24"/>
          <w:szCs w:val="24"/>
        </w:rPr>
        <w:t>do Regulaminu.</w:t>
      </w:r>
    </w:p>
    <w:p w:rsidR="00B033D9" w:rsidRDefault="00C344D1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treści Regulaminu pod kątem zgodności elementów określonych w art. 24</w:t>
      </w:r>
      <w:r w:rsidR="00D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091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="00D43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który zawiera </w:t>
      </w:r>
      <w:r w:rsidR="00B033D9">
        <w:rPr>
          <w:rFonts w:ascii="Times New Roman" w:hAnsi="Times New Roman" w:cs="Times New Roman"/>
          <w:sz w:val="24"/>
          <w:szCs w:val="24"/>
        </w:rPr>
        <w:t>określony</w:t>
      </w:r>
      <w:r w:rsidR="00BD38A7">
        <w:rPr>
          <w:rFonts w:ascii="Times New Roman" w:hAnsi="Times New Roman" w:cs="Times New Roman"/>
          <w:sz w:val="24"/>
          <w:szCs w:val="24"/>
        </w:rPr>
        <w:t xml:space="preserve"> przez ustawodawcę </w:t>
      </w:r>
      <w:r>
        <w:rPr>
          <w:rFonts w:ascii="Times New Roman" w:hAnsi="Times New Roman" w:cs="Times New Roman"/>
          <w:sz w:val="24"/>
          <w:szCs w:val="24"/>
        </w:rPr>
        <w:t xml:space="preserve">zamknięty katalog </w:t>
      </w:r>
      <w:r w:rsidR="00BD38A7">
        <w:rPr>
          <w:rFonts w:ascii="Times New Roman" w:hAnsi="Times New Roman" w:cs="Times New Roman"/>
          <w:sz w:val="24"/>
          <w:szCs w:val="24"/>
        </w:rPr>
        <w:t>informacji</w:t>
      </w:r>
      <w:r>
        <w:rPr>
          <w:rFonts w:ascii="Times New Roman" w:hAnsi="Times New Roman" w:cs="Times New Roman"/>
          <w:sz w:val="24"/>
          <w:szCs w:val="24"/>
        </w:rPr>
        <w:t xml:space="preserve"> wymaganych </w:t>
      </w:r>
      <w:r w:rsidR="00D430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ww. dokumencie, pozwoliła </w:t>
      </w:r>
      <w:r w:rsidR="00BD38A7">
        <w:rPr>
          <w:rFonts w:ascii="Times New Roman" w:hAnsi="Times New Roman" w:cs="Times New Roman"/>
          <w:sz w:val="24"/>
          <w:szCs w:val="24"/>
        </w:rPr>
        <w:t>stwierdzić</w:t>
      </w:r>
      <w:r>
        <w:rPr>
          <w:rFonts w:ascii="Times New Roman" w:hAnsi="Times New Roman" w:cs="Times New Roman"/>
          <w:sz w:val="24"/>
          <w:szCs w:val="24"/>
        </w:rPr>
        <w:t xml:space="preserve">, iż Szpital nie </w:t>
      </w:r>
      <w:r w:rsidR="00D43091">
        <w:rPr>
          <w:rFonts w:ascii="Times New Roman" w:hAnsi="Times New Roman" w:cs="Times New Roman"/>
          <w:sz w:val="24"/>
          <w:szCs w:val="24"/>
        </w:rPr>
        <w:t xml:space="preserve">w pełni </w:t>
      </w:r>
      <w:r w:rsidR="00BD38A7">
        <w:rPr>
          <w:rFonts w:ascii="Times New Roman" w:hAnsi="Times New Roman" w:cs="Times New Roman"/>
          <w:sz w:val="24"/>
          <w:szCs w:val="24"/>
        </w:rPr>
        <w:t xml:space="preserve">odnotował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033D9">
        <w:rPr>
          <w:rFonts w:ascii="Times New Roman" w:hAnsi="Times New Roman" w:cs="Times New Roman"/>
          <w:sz w:val="24"/>
          <w:szCs w:val="24"/>
        </w:rPr>
        <w:t>ww. akcie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 w:rsidR="00BD38A7">
        <w:rPr>
          <w:rFonts w:ascii="Times New Roman" w:hAnsi="Times New Roman" w:cs="Times New Roman"/>
          <w:sz w:val="24"/>
          <w:szCs w:val="24"/>
        </w:rPr>
        <w:t>prawa wewnętrznego</w:t>
      </w:r>
      <w:r w:rsidR="00B033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danych dotyczących miejsc udzielania </w:t>
      </w:r>
      <w:r w:rsidR="00B56019">
        <w:rPr>
          <w:rFonts w:ascii="Times New Roman" w:hAnsi="Times New Roman" w:cs="Times New Roman"/>
          <w:sz w:val="24"/>
          <w:szCs w:val="24"/>
        </w:rPr>
        <w:t xml:space="preserve">świadczeń zdrowotnych </w:t>
      </w:r>
      <w:r w:rsidR="00B56019">
        <w:rPr>
          <w:rFonts w:ascii="Times New Roman" w:hAnsi="Times New Roman" w:cs="Times New Roman"/>
          <w:sz w:val="24"/>
          <w:szCs w:val="24"/>
        </w:rPr>
        <w:br/>
      </w:r>
      <w:r w:rsidR="000E6254">
        <w:rPr>
          <w:rFonts w:ascii="Times New Roman" w:hAnsi="Times New Roman" w:cs="Times New Roman"/>
          <w:sz w:val="24"/>
          <w:szCs w:val="24"/>
        </w:rPr>
        <w:t>przez Zakład Leczniczy</w:t>
      </w:r>
      <w:r w:rsidR="007024DD">
        <w:rPr>
          <w:rFonts w:ascii="Times New Roman" w:hAnsi="Times New Roman" w:cs="Times New Roman"/>
          <w:sz w:val="24"/>
          <w:szCs w:val="24"/>
        </w:rPr>
        <w:t>.</w:t>
      </w:r>
    </w:p>
    <w:p w:rsidR="00233F20" w:rsidRPr="00D43091" w:rsidRDefault="00233F20" w:rsidP="002335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033D9" w:rsidRDefault="00233F20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Kierownik Działu Kontraktowania, Rozliczeń i Statystyki Medycznej</w:t>
      </w:r>
      <w:r w:rsidR="007024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ŚCO </w:t>
      </w:r>
      <w:r w:rsidR="00440E01">
        <w:rPr>
          <w:rFonts w:ascii="Times New Roman" w:hAnsi="Times New Roman" w:cs="Times New Roman"/>
          <w:sz w:val="24"/>
          <w:szCs w:val="24"/>
        </w:rPr>
        <w:t xml:space="preserve">wyjaśnił </w:t>
      </w:r>
      <w:r w:rsidR="00B56019">
        <w:rPr>
          <w:rFonts w:ascii="Times New Roman" w:hAnsi="Times New Roman" w:cs="Times New Roman"/>
          <w:i/>
          <w:sz w:val="24"/>
          <w:szCs w:val="24"/>
        </w:rPr>
        <w:t>(…) k</w:t>
      </w:r>
      <w:r w:rsidR="00440E01">
        <w:rPr>
          <w:rFonts w:ascii="Times New Roman" w:hAnsi="Times New Roman" w:cs="Times New Roman"/>
          <w:i/>
          <w:sz w:val="24"/>
          <w:szCs w:val="24"/>
        </w:rPr>
        <w:t xml:space="preserve">omórki organizacyjne ŚCO zlokalizowane są pod adresami Kielce, </w:t>
      </w:r>
      <w:r w:rsidR="00440E01">
        <w:rPr>
          <w:rFonts w:ascii="Times New Roman" w:hAnsi="Times New Roman" w:cs="Times New Roman"/>
          <w:i/>
          <w:sz w:val="24"/>
          <w:szCs w:val="24"/>
        </w:rPr>
        <w:br/>
        <w:t xml:space="preserve">ul. </w:t>
      </w:r>
      <w:proofErr w:type="spellStart"/>
      <w:r w:rsidR="00440E01">
        <w:rPr>
          <w:rFonts w:ascii="Times New Roman" w:hAnsi="Times New Roman" w:cs="Times New Roman"/>
          <w:i/>
          <w:sz w:val="24"/>
          <w:szCs w:val="24"/>
        </w:rPr>
        <w:t>Artwińskiego</w:t>
      </w:r>
      <w:proofErr w:type="spellEnd"/>
      <w:r w:rsidR="00440E01">
        <w:rPr>
          <w:rFonts w:ascii="Times New Roman" w:hAnsi="Times New Roman" w:cs="Times New Roman"/>
          <w:i/>
          <w:sz w:val="24"/>
          <w:szCs w:val="24"/>
        </w:rPr>
        <w:t xml:space="preserve"> 3 i Jagiellońska 74B, stanowią jedną lokalizację i są tak traktowane przez</w:t>
      </w:r>
      <w:r w:rsidR="007024DD">
        <w:rPr>
          <w:rFonts w:ascii="Times New Roman" w:hAnsi="Times New Roman" w:cs="Times New Roman"/>
          <w:i/>
          <w:sz w:val="24"/>
          <w:szCs w:val="24"/>
        </w:rPr>
        <w:br/>
      </w:r>
      <w:r w:rsidR="00440E01">
        <w:rPr>
          <w:rFonts w:ascii="Times New Roman" w:hAnsi="Times New Roman" w:cs="Times New Roman"/>
          <w:i/>
          <w:sz w:val="24"/>
          <w:szCs w:val="24"/>
        </w:rPr>
        <w:t>NFZ (budynek lub zespół budynków oznaczonych tym samym adresem albo oznaczonych</w:t>
      </w:r>
      <w:r w:rsidR="007024DD">
        <w:rPr>
          <w:rFonts w:ascii="Times New Roman" w:hAnsi="Times New Roman" w:cs="Times New Roman"/>
          <w:i/>
          <w:sz w:val="24"/>
          <w:szCs w:val="24"/>
        </w:rPr>
        <w:br/>
      </w:r>
      <w:r w:rsidR="00440E01">
        <w:rPr>
          <w:rFonts w:ascii="Times New Roman" w:hAnsi="Times New Roman" w:cs="Times New Roman"/>
          <w:i/>
          <w:sz w:val="24"/>
          <w:szCs w:val="24"/>
        </w:rPr>
        <w:t>innymi adresami, ale położonych obok siebie i tworzących funkcjonalną całość). Natomiast</w:t>
      </w:r>
      <w:r w:rsidR="007024DD">
        <w:rPr>
          <w:rFonts w:ascii="Times New Roman" w:hAnsi="Times New Roman" w:cs="Times New Roman"/>
          <w:i/>
          <w:sz w:val="24"/>
          <w:szCs w:val="24"/>
        </w:rPr>
        <w:br/>
      </w:r>
      <w:r w:rsidR="00440E01">
        <w:rPr>
          <w:rFonts w:ascii="Times New Roman" w:hAnsi="Times New Roman" w:cs="Times New Roman"/>
          <w:i/>
          <w:sz w:val="24"/>
          <w:szCs w:val="24"/>
        </w:rPr>
        <w:t>filie zamiejscowe (poradnie onkologiczne), nie stanowią już tego samego miejsca ani</w:t>
      </w:r>
      <w:r w:rsidR="007024DD">
        <w:rPr>
          <w:rFonts w:ascii="Times New Roman" w:hAnsi="Times New Roman" w:cs="Times New Roman"/>
          <w:i/>
          <w:sz w:val="24"/>
          <w:szCs w:val="24"/>
        </w:rPr>
        <w:br/>
        <w:t>lokalizacji.</w:t>
      </w:r>
    </w:p>
    <w:p w:rsidR="006A258E" w:rsidRPr="002F6FD3" w:rsidRDefault="006A258E" w:rsidP="00233542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FD506A">
        <w:rPr>
          <w:rFonts w:ascii="Times New Roman" w:hAnsi="Times New Roman" w:cs="Times New Roman"/>
          <w:sz w:val="24"/>
          <w:szCs w:val="24"/>
        </w:rPr>
        <w:t>Kierownik Sekcji Organizacyjnej ŚCO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D506A">
        <w:rPr>
          <w:rFonts w:ascii="Times New Roman" w:hAnsi="Times New Roman" w:cs="Times New Roman"/>
          <w:sz w:val="24"/>
          <w:szCs w:val="24"/>
        </w:rPr>
        <w:t>skazał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Regulamin Organizacyjny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Świętokrzyskiego Centrum Onkologii z</w:t>
      </w:r>
      <w:r w:rsidR="00DD55F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dnia 18.12.2017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r. w §30 pkt 3 wskazuje miejsca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udzielania świadczeń zdrowotnych i brzmi następująco „Miejscem udzielania świadczeń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zdrowotnych jest Świętokrzyskie</w:t>
      </w:r>
      <w:r w:rsidR="00161A89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Centrum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Onkologii w Kielcach prz</w:t>
      </w:r>
      <w:r w:rsidR="00FD506A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y ul. </w:t>
      </w:r>
      <w:proofErr w:type="spellStart"/>
      <w:r w:rsidR="00FD506A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Artwińskiego</w:t>
      </w:r>
      <w:proofErr w:type="spellEnd"/>
      <w:r w:rsidR="00FD506A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3 oraz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D506A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przy 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ul. Jagiellońskiej 74b, stanowiące jedną lokalizację.(….)</w:t>
      </w:r>
      <w:r w:rsidR="00161A89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związku z rozwojem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działalności Świętokrzyskiego Centrum Onkologii w Kielcach oraz wprowadzonymi zmianami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zakresie realizacji świadczeń zdrowotnych, zmiany lokalizacji </w:t>
      </w:r>
      <w:r w:rsidR="00266E1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Filii nie zostały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266E1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uwzględnione 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przywołanym §30 pkt 3 Regulaminu Organizacyjnego</w:t>
      </w:r>
      <w:r w:rsidR="00161A89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natomiast aktualizację </w:t>
      </w:r>
      <w:r w:rsidR="007024D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8B6B2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</w:t>
      </w:r>
      <w:r w:rsidR="00161A89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okalizacji Filii </w:t>
      </w:r>
      <w:r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1A89" w:rsidRPr="002F6FD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uwzględniono w załączniku nr 1 do Regulaminu Organizacyjnego (…).</w:t>
      </w:r>
    </w:p>
    <w:p w:rsidR="00440E01" w:rsidRPr="00440E01" w:rsidRDefault="00440E01" w:rsidP="00440E0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40E01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0963C8">
        <w:rPr>
          <w:rFonts w:ascii="Times New Roman" w:hAnsi="Times New Roman" w:cs="Times New Roman"/>
          <w:i/>
          <w:sz w:val="20"/>
          <w:szCs w:val="20"/>
        </w:rPr>
        <w:t>20-21</w:t>
      </w:r>
      <w:r w:rsidRPr="00440E01">
        <w:rPr>
          <w:rFonts w:ascii="Times New Roman" w:hAnsi="Times New Roman" w:cs="Times New Roman"/>
          <w:i/>
          <w:sz w:val="20"/>
          <w:szCs w:val="20"/>
        </w:rPr>
        <w:t xml:space="preserve"> Wyjaśnienie Kierownika Działu Kontraktowania, Rozliczeń </w:t>
      </w:r>
      <w:r w:rsidR="002F6FD3">
        <w:rPr>
          <w:rFonts w:ascii="Times New Roman" w:hAnsi="Times New Roman" w:cs="Times New Roman"/>
          <w:i/>
          <w:sz w:val="20"/>
          <w:szCs w:val="20"/>
        </w:rPr>
        <w:br/>
      </w:r>
      <w:r w:rsidRPr="00440E01">
        <w:rPr>
          <w:rFonts w:ascii="Times New Roman" w:hAnsi="Times New Roman" w:cs="Times New Roman"/>
          <w:i/>
          <w:sz w:val="20"/>
          <w:szCs w:val="20"/>
        </w:rPr>
        <w:t>i Statystyki Medycznej ŚCO</w:t>
      </w:r>
      <w:r w:rsidR="00161A89">
        <w:rPr>
          <w:rFonts w:ascii="Times New Roman" w:hAnsi="Times New Roman" w:cs="Times New Roman"/>
          <w:i/>
          <w:sz w:val="20"/>
          <w:szCs w:val="20"/>
        </w:rPr>
        <w:t xml:space="preserve"> oraz </w:t>
      </w:r>
      <w:r w:rsidR="002F6FD3">
        <w:rPr>
          <w:rFonts w:ascii="Times New Roman" w:hAnsi="Times New Roman" w:cs="Times New Roman"/>
          <w:i/>
          <w:sz w:val="20"/>
          <w:szCs w:val="20"/>
        </w:rPr>
        <w:t>Kierownika Sekcji Organizacyjnej ŚCO</w:t>
      </w:r>
      <w:r w:rsidRPr="00440E01">
        <w:rPr>
          <w:rFonts w:ascii="Times New Roman" w:hAnsi="Times New Roman" w:cs="Times New Roman"/>
          <w:i/>
          <w:sz w:val="20"/>
          <w:szCs w:val="20"/>
        </w:rPr>
        <w:t>)</w:t>
      </w:r>
    </w:p>
    <w:p w:rsidR="00B033D9" w:rsidRDefault="00B033D9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E1" w:rsidRDefault="00EF58E1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2F6FD3">
        <w:rPr>
          <w:rFonts w:ascii="Times New Roman" w:hAnsi="Times New Roman" w:cs="Times New Roman"/>
          <w:sz w:val="24"/>
          <w:szCs w:val="24"/>
        </w:rPr>
        <w:t>ntrolujący przyjmują wyjaśnienia</w:t>
      </w:r>
      <w:r>
        <w:rPr>
          <w:rFonts w:ascii="Times New Roman" w:hAnsi="Times New Roman" w:cs="Times New Roman"/>
          <w:sz w:val="24"/>
          <w:szCs w:val="24"/>
        </w:rPr>
        <w:t xml:space="preserve"> niemniej </w:t>
      </w:r>
      <w:r w:rsidR="0050238B">
        <w:rPr>
          <w:rFonts w:ascii="Times New Roman" w:hAnsi="Times New Roman" w:cs="Times New Roman"/>
          <w:sz w:val="24"/>
          <w:szCs w:val="24"/>
        </w:rPr>
        <w:t>stoją na stanowisku</w:t>
      </w:r>
      <w:r>
        <w:rPr>
          <w:rFonts w:ascii="Times New Roman" w:hAnsi="Times New Roman" w:cs="Times New Roman"/>
          <w:sz w:val="24"/>
          <w:szCs w:val="24"/>
        </w:rPr>
        <w:t xml:space="preserve">, że ustawodawca wskazując wymaganą treść regulaminu organizacyjnego, jednoznacznie zobligował podmioty wykonujące działalność leczniczą do formułowania jego </w:t>
      </w:r>
      <w:r w:rsidR="009A53D0">
        <w:rPr>
          <w:rFonts w:ascii="Times New Roman" w:hAnsi="Times New Roman" w:cs="Times New Roman"/>
          <w:sz w:val="24"/>
          <w:szCs w:val="24"/>
        </w:rPr>
        <w:t xml:space="preserve">zapisów </w:t>
      </w:r>
      <w:r>
        <w:rPr>
          <w:rFonts w:ascii="Times New Roman" w:hAnsi="Times New Roman" w:cs="Times New Roman"/>
          <w:sz w:val="24"/>
          <w:szCs w:val="24"/>
        </w:rPr>
        <w:t xml:space="preserve">w określony dla podmiotów </w:t>
      </w:r>
      <w:r>
        <w:rPr>
          <w:rFonts w:ascii="Times New Roman" w:hAnsi="Times New Roman" w:cs="Times New Roman"/>
          <w:sz w:val="24"/>
          <w:szCs w:val="24"/>
        </w:rPr>
        <w:lastRenderedPageBreak/>
        <w:t>sposób</w:t>
      </w:r>
      <w:r w:rsidR="0050238B">
        <w:rPr>
          <w:rFonts w:ascii="Times New Roman" w:hAnsi="Times New Roman" w:cs="Times New Roman"/>
          <w:sz w:val="24"/>
          <w:szCs w:val="24"/>
        </w:rPr>
        <w:t>, tj. poprzez umieszczenie tożsamych zakresów informacji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8E1">
        <w:rPr>
          <w:rFonts w:ascii="Times New Roman" w:hAnsi="Times New Roman" w:cs="Times New Roman"/>
          <w:sz w:val="24"/>
          <w:szCs w:val="24"/>
        </w:rPr>
        <w:t xml:space="preserve"> </w:t>
      </w:r>
      <w:r w:rsidR="00BC1568">
        <w:rPr>
          <w:rFonts w:ascii="Times New Roman" w:hAnsi="Times New Roman" w:cs="Times New Roman"/>
          <w:sz w:val="24"/>
          <w:szCs w:val="24"/>
        </w:rPr>
        <w:t>W</w:t>
      </w:r>
      <w:r w:rsidR="0050238B">
        <w:rPr>
          <w:rFonts w:ascii="Times New Roman" w:hAnsi="Times New Roman" w:cs="Times New Roman"/>
          <w:sz w:val="24"/>
          <w:szCs w:val="24"/>
        </w:rPr>
        <w:t xml:space="preserve"> zależności od specyfiki placówki każda jednostka </w:t>
      </w:r>
      <w:r w:rsidR="00BC1568">
        <w:rPr>
          <w:rFonts w:ascii="Times New Roman" w:hAnsi="Times New Roman" w:cs="Times New Roman"/>
          <w:sz w:val="24"/>
          <w:szCs w:val="24"/>
        </w:rPr>
        <w:t xml:space="preserve">ochrony zdrowia </w:t>
      </w:r>
      <w:r w:rsidR="0050238B">
        <w:rPr>
          <w:rFonts w:ascii="Times New Roman" w:hAnsi="Times New Roman" w:cs="Times New Roman"/>
          <w:sz w:val="24"/>
          <w:szCs w:val="24"/>
        </w:rPr>
        <w:t xml:space="preserve">rozwija </w:t>
      </w:r>
      <w:r w:rsidR="00BC1568">
        <w:rPr>
          <w:rFonts w:ascii="Times New Roman" w:hAnsi="Times New Roman" w:cs="Times New Roman"/>
          <w:sz w:val="24"/>
          <w:szCs w:val="24"/>
        </w:rPr>
        <w:t xml:space="preserve">punkty ww. artykułu </w:t>
      </w:r>
      <w:r w:rsidR="0050238B">
        <w:rPr>
          <w:rFonts w:ascii="Times New Roman" w:hAnsi="Times New Roman" w:cs="Times New Roman"/>
          <w:sz w:val="24"/>
          <w:szCs w:val="24"/>
        </w:rPr>
        <w:t xml:space="preserve">zamieszczając charakterystyczny dla siebie zbiór </w:t>
      </w:r>
      <w:r w:rsidR="00440E01">
        <w:rPr>
          <w:rFonts w:ascii="Times New Roman" w:hAnsi="Times New Roman" w:cs="Times New Roman"/>
          <w:sz w:val="24"/>
          <w:szCs w:val="24"/>
        </w:rPr>
        <w:t xml:space="preserve">wymaganych ustawą </w:t>
      </w:r>
      <w:r w:rsidR="0050238B">
        <w:rPr>
          <w:rFonts w:ascii="Times New Roman" w:hAnsi="Times New Roman" w:cs="Times New Roman"/>
          <w:sz w:val="24"/>
          <w:szCs w:val="24"/>
        </w:rPr>
        <w:t>informacji.</w:t>
      </w:r>
      <w:r w:rsidR="00440E01">
        <w:rPr>
          <w:rFonts w:ascii="Times New Roman" w:hAnsi="Times New Roman" w:cs="Times New Roman"/>
          <w:sz w:val="24"/>
          <w:szCs w:val="24"/>
        </w:rPr>
        <w:t xml:space="preserve"> W związku z powyższym</w:t>
      </w:r>
      <w:r w:rsidR="00900E3D">
        <w:rPr>
          <w:rFonts w:ascii="Times New Roman" w:hAnsi="Times New Roman" w:cs="Times New Roman"/>
          <w:sz w:val="24"/>
          <w:szCs w:val="24"/>
        </w:rPr>
        <w:t>,</w:t>
      </w:r>
      <w:r w:rsidR="00440E01">
        <w:rPr>
          <w:rFonts w:ascii="Times New Roman" w:hAnsi="Times New Roman" w:cs="Times New Roman"/>
          <w:sz w:val="24"/>
          <w:szCs w:val="24"/>
        </w:rPr>
        <w:t xml:space="preserve"> </w:t>
      </w:r>
      <w:r w:rsidR="00BC1568">
        <w:rPr>
          <w:rFonts w:ascii="Times New Roman" w:hAnsi="Times New Roman" w:cs="Times New Roman"/>
          <w:sz w:val="24"/>
          <w:szCs w:val="24"/>
        </w:rPr>
        <w:t xml:space="preserve">zdaniem kontrolujących, </w:t>
      </w:r>
      <w:r w:rsidR="00440E01">
        <w:rPr>
          <w:rFonts w:ascii="Times New Roman" w:hAnsi="Times New Roman" w:cs="Times New Roman"/>
          <w:sz w:val="24"/>
          <w:szCs w:val="24"/>
        </w:rPr>
        <w:t>w Regulamin</w:t>
      </w:r>
      <w:r w:rsidR="00150077">
        <w:rPr>
          <w:rFonts w:ascii="Times New Roman" w:hAnsi="Times New Roman" w:cs="Times New Roman"/>
          <w:sz w:val="24"/>
          <w:szCs w:val="24"/>
        </w:rPr>
        <w:t>ie</w:t>
      </w:r>
      <w:r w:rsidR="00440E01">
        <w:rPr>
          <w:rFonts w:ascii="Times New Roman" w:hAnsi="Times New Roman" w:cs="Times New Roman"/>
          <w:sz w:val="24"/>
          <w:szCs w:val="24"/>
        </w:rPr>
        <w:t xml:space="preserve"> organizacyjny</w:t>
      </w:r>
      <w:r w:rsidR="00150077">
        <w:rPr>
          <w:rFonts w:ascii="Times New Roman" w:hAnsi="Times New Roman" w:cs="Times New Roman"/>
          <w:sz w:val="24"/>
          <w:szCs w:val="24"/>
        </w:rPr>
        <w:t>m</w:t>
      </w:r>
      <w:r w:rsidR="00440E01">
        <w:rPr>
          <w:rFonts w:ascii="Times New Roman" w:hAnsi="Times New Roman" w:cs="Times New Roman"/>
          <w:sz w:val="24"/>
          <w:szCs w:val="24"/>
        </w:rPr>
        <w:t xml:space="preserve"> </w:t>
      </w:r>
      <w:r w:rsidR="00150077">
        <w:rPr>
          <w:rFonts w:ascii="Times New Roman" w:hAnsi="Times New Roman" w:cs="Times New Roman"/>
          <w:sz w:val="24"/>
          <w:szCs w:val="24"/>
        </w:rPr>
        <w:t xml:space="preserve">Podmiotu Leczniczego </w:t>
      </w:r>
      <w:r w:rsidR="009A53D0">
        <w:rPr>
          <w:rFonts w:ascii="Times New Roman" w:hAnsi="Times New Roman" w:cs="Times New Roman"/>
          <w:sz w:val="24"/>
          <w:szCs w:val="24"/>
        </w:rPr>
        <w:t>konieczne jest zamieszczenie informacji okreś</w:t>
      </w:r>
      <w:r w:rsidR="000963C8">
        <w:rPr>
          <w:rFonts w:ascii="Times New Roman" w:hAnsi="Times New Roman" w:cs="Times New Roman"/>
          <w:sz w:val="24"/>
          <w:szCs w:val="24"/>
        </w:rPr>
        <w:t>lonych w art. 24 ust. 1 pkt 5</w:t>
      </w:r>
      <w:r w:rsidR="00CF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CA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="00CF4BCA">
        <w:rPr>
          <w:rFonts w:ascii="Times New Roman" w:hAnsi="Times New Roman" w:cs="Times New Roman"/>
          <w:sz w:val="24"/>
          <w:szCs w:val="24"/>
        </w:rPr>
        <w:t xml:space="preserve">., </w:t>
      </w:r>
      <w:r w:rsidR="009A53D0">
        <w:rPr>
          <w:rFonts w:ascii="Times New Roman" w:hAnsi="Times New Roman" w:cs="Times New Roman"/>
          <w:sz w:val="24"/>
          <w:szCs w:val="24"/>
        </w:rPr>
        <w:t xml:space="preserve">tj. </w:t>
      </w:r>
      <w:r w:rsidR="00161A89">
        <w:rPr>
          <w:rFonts w:ascii="Times New Roman" w:hAnsi="Times New Roman" w:cs="Times New Roman"/>
          <w:sz w:val="24"/>
          <w:szCs w:val="24"/>
        </w:rPr>
        <w:t>wszystkich miejsc</w:t>
      </w:r>
      <w:r w:rsidR="009A53D0">
        <w:rPr>
          <w:rFonts w:ascii="Times New Roman" w:hAnsi="Times New Roman" w:cs="Times New Roman"/>
          <w:sz w:val="24"/>
          <w:szCs w:val="24"/>
        </w:rPr>
        <w:t xml:space="preserve"> udzielania świadczeń zdrowotnych</w:t>
      </w:r>
      <w:r w:rsidR="00900E3D">
        <w:rPr>
          <w:rFonts w:ascii="Times New Roman" w:hAnsi="Times New Roman" w:cs="Times New Roman"/>
          <w:sz w:val="24"/>
          <w:szCs w:val="24"/>
        </w:rPr>
        <w:t xml:space="preserve">. </w:t>
      </w:r>
      <w:r w:rsidR="00034B03">
        <w:rPr>
          <w:rFonts w:ascii="Times New Roman" w:hAnsi="Times New Roman" w:cs="Times New Roman"/>
          <w:sz w:val="24"/>
          <w:szCs w:val="24"/>
        </w:rPr>
        <w:t>Jednocześnie wskazują, że schemat</w:t>
      </w:r>
      <w:r w:rsidR="00F57807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034B03">
        <w:rPr>
          <w:rFonts w:ascii="Times New Roman" w:hAnsi="Times New Roman" w:cs="Times New Roman"/>
          <w:sz w:val="24"/>
          <w:szCs w:val="24"/>
        </w:rPr>
        <w:t>y</w:t>
      </w:r>
      <w:r w:rsidR="00F57807">
        <w:rPr>
          <w:rFonts w:ascii="Times New Roman" w:hAnsi="Times New Roman" w:cs="Times New Roman"/>
          <w:sz w:val="24"/>
          <w:szCs w:val="24"/>
        </w:rPr>
        <w:t xml:space="preserve"> stanowi </w:t>
      </w:r>
      <w:r w:rsidR="00F57807" w:rsidRPr="00F57807">
        <w:rPr>
          <w:rFonts w:ascii="Times New Roman" w:hAnsi="Times New Roman" w:cs="Times New Roman"/>
          <w:sz w:val="24"/>
          <w:szCs w:val="24"/>
        </w:rPr>
        <w:t>graficzny obraz ukazujący poszczególne części organi</w:t>
      </w:r>
      <w:r w:rsidR="00F57807">
        <w:rPr>
          <w:rFonts w:ascii="Times New Roman" w:hAnsi="Times New Roman" w:cs="Times New Roman"/>
          <w:sz w:val="24"/>
          <w:szCs w:val="24"/>
        </w:rPr>
        <w:t>zacji, hierarchiczny układ zależ</w:t>
      </w:r>
      <w:r w:rsidR="00F57807" w:rsidRPr="00F57807">
        <w:rPr>
          <w:rFonts w:ascii="Times New Roman" w:hAnsi="Times New Roman" w:cs="Times New Roman"/>
          <w:sz w:val="24"/>
          <w:szCs w:val="24"/>
        </w:rPr>
        <w:t>ności między nimi oraz przypisuj</w:t>
      </w:r>
      <w:r w:rsidR="00F57807">
        <w:rPr>
          <w:rFonts w:ascii="Times New Roman" w:hAnsi="Times New Roman" w:cs="Times New Roman"/>
          <w:sz w:val="24"/>
          <w:szCs w:val="24"/>
        </w:rPr>
        <w:t>e</w:t>
      </w:r>
      <w:r w:rsidR="00F57807" w:rsidRPr="00F57807">
        <w:rPr>
          <w:rFonts w:ascii="Times New Roman" w:hAnsi="Times New Roman" w:cs="Times New Roman"/>
          <w:sz w:val="24"/>
          <w:szCs w:val="24"/>
        </w:rPr>
        <w:t xml:space="preserve"> w sposób najbardziej ogólny konkretne funkcje poszczególnym elementom organizacji</w:t>
      </w:r>
      <w:r w:rsidR="00034B03">
        <w:rPr>
          <w:rFonts w:ascii="Times New Roman" w:hAnsi="Times New Roman" w:cs="Times New Roman"/>
          <w:sz w:val="24"/>
          <w:szCs w:val="24"/>
        </w:rPr>
        <w:t xml:space="preserve">, </w:t>
      </w:r>
      <w:r w:rsidR="00F57807">
        <w:rPr>
          <w:rFonts w:ascii="Times New Roman" w:hAnsi="Times New Roman" w:cs="Times New Roman"/>
          <w:sz w:val="24"/>
          <w:szCs w:val="24"/>
        </w:rPr>
        <w:t>stanowi</w:t>
      </w:r>
      <w:r w:rsidR="00B7283C">
        <w:rPr>
          <w:rFonts w:ascii="Times New Roman" w:hAnsi="Times New Roman" w:cs="Times New Roman"/>
          <w:sz w:val="24"/>
          <w:szCs w:val="24"/>
        </w:rPr>
        <w:t>ąc</w:t>
      </w:r>
      <w:r w:rsidR="00F57807">
        <w:rPr>
          <w:rFonts w:ascii="Times New Roman" w:hAnsi="Times New Roman" w:cs="Times New Roman"/>
          <w:sz w:val="24"/>
          <w:szCs w:val="24"/>
        </w:rPr>
        <w:t xml:space="preserve"> syntetyczną informację o Zakładzie tożsamą z treścią </w:t>
      </w:r>
      <w:r w:rsidR="009D4734">
        <w:rPr>
          <w:rFonts w:ascii="Times New Roman" w:hAnsi="Times New Roman" w:cs="Times New Roman"/>
          <w:sz w:val="24"/>
          <w:szCs w:val="24"/>
        </w:rPr>
        <w:t xml:space="preserve">obowiązującego </w:t>
      </w:r>
      <w:r w:rsidR="00F57807">
        <w:rPr>
          <w:rFonts w:ascii="Times New Roman" w:hAnsi="Times New Roman" w:cs="Times New Roman"/>
          <w:sz w:val="24"/>
          <w:szCs w:val="24"/>
        </w:rPr>
        <w:t xml:space="preserve">Regulaminu.  </w:t>
      </w:r>
    </w:p>
    <w:p w:rsidR="00F14FB9" w:rsidRPr="005E1DFB" w:rsidRDefault="00F14FB9" w:rsidP="00233542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14FB9" w:rsidRDefault="00E174B1" w:rsidP="0023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dalszych czynności kontrolnych d</w:t>
      </w:r>
      <w:r w:rsidR="00F14FB9">
        <w:rPr>
          <w:rFonts w:ascii="Times New Roman" w:hAnsi="Times New Roman" w:cs="Times New Roman"/>
          <w:sz w:val="24"/>
          <w:szCs w:val="24"/>
        </w:rPr>
        <w:t>okonano porównania schemat</w:t>
      </w:r>
      <w:r w:rsidR="00DF09FD">
        <w:rPr>
          <w:rFonts w:ascii="Times New Roman" w:hAnsi="Times New Roman" w:cs="Times New Roman"/>
          <w:sz w:val="24"/>
          <w:szCs w:val="24"/>
        </w:rPr>
        <w:t>u</w:t>
      </w:r>
      <w:r w:rsidR="00F14FB9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DF09FD">
        <w:rPr>
          <w:rFonts w:ascii="Times New Roman" w:hAnsi="Times New Roman" w:cs="Times New Roman"/>
          <w:sz w:val="24"/>
          <w:szCs w:val="24"/>
        </w:rPr>
        <w:t>ego</w:t>
      </w:r>
      <w:r w:rsidR="00F14FB9">
        <w:rPr>
          <w:rFonts w:ascii="Times New Roman" w:hAnsi="Times New Roman" w:cs="Times New Roman"/>
          <w:sz w:val="24"/>
          <w:szCs w:val="24"/>
        </w:rPr>
        <w:t xml:space="preserve"> </w:t>
      </w:r>
      <w:r w:rsidR="00DF09FD">
        <w:rPr>
          <w:rFonts w:ascii="Times New Roman" w:hAnsi="Times New Roman" w:cs="Times New Roman"/>
          <w:sz w:val="24"/>
          <w:szCs w:val="24"/>
        </w:rPr>
        <w:br/>
        <w:t>z dnia</w:t>
      </w:r>
      <w:r w:rsidR="00F14FB9">
        <w:rPr>
          <w:rFonts w:ascii="Times New Roman" w:hAnsi="Times New Roman" w:cs="Times New Roman"/>
          <w:sz w:val="24"/>
          <w:szCs w:val="24"/>
        </w:rPr>
        <w:t xml:space="preserve"> </w:t>
      </w:r>
      <w:r w:rsidR="003E1228">
        <w:rPr>
          <w:rFonts w:ascii="Times New Roman" w:hAnsi="Times New Roman" w:cs="Times New Roman"/>
          <w:sz w:val="24"/>
          <w:szCs w:val="24"/>
        </w:rPr>
        <w:t>25</w:t>
      </w:r>
      <w:r w:rsidR="00DF09FD">
        <w:rPr>
          <w:rFonts w:ascii="Times New Roman" w:hAnsi="Times New Roman" w:cs="Times New Roman"/>
          <w:sz w:val="24"/>
          <w:szCs w:val="24"/>
        </w:rPr>
        <w:t>.04.</w:t>
      </w:r>
      <w:r w:rsidR="00F14FB9">
        <w:rPr>
          <w:rFonts w:ascii="Times New Roman" w:hAnsi="Times New Roman" w:cs="Times New Roman"/>
          <w:sz w:val="24"/>
          <w:szCs w:val="24"/>
        </w:rPr>
        <w:t xml:space="preserve">2019 r. </w:t>
      </w:r>
      <w:r w:rsidR="00BB4859">
        <w:rPr>
          <w:rFonts w:ascii="Times New Roman" w:hAnsi="Times New Roman" w:cs="Times New Roman"/>
          <w:sz w:val="24"/>
          <w:szCs w:val="24"/>
        </w:rPr>
        <w:t>z Księgą rejestrową</w:t>
      </w:r>
      <w:r w:rsidR="00591983">
        <w:rPr>
          <w:rFonts w:ascii="Times New Roman" w:hAnsi="Times New Roman" w:cs="Times New Roman"/>
          <w:sz w:val="24"/>
          <w:szCs w:val="24"/>
        </w:rPr>
        <w:t xml:space="preserve"> nr 000000014611 </w:t>
      </w:r>
      <w:r w:rsidR="00BB4859">
        <w:rPr>
          <w:rFonts w:ascii="Times New Roman" w:hAnsi="Times New Roman" w:cs="Times New Roman"/>
          <w:sz w:val="24"/>
          <w:szCs w:val="24"/>
        </w:rPr>
        <w:t>prowadzoną</w:t>
      </w:r>
      <w:r w:rsidR="00F13203">
        <w:rPr>
          <w:rFonts w:ascii="Times New Roman" w:hAnsi="Times New Roman" w:cs="Times New Roman"/>
          <w:sz w:val="24"/>
          <w:szCs w:val="24"/>
        </w:rPr>
        <w:t xml:space="preserve"> przez Wojewodę Świętokrzyskiego</w:t>
      </w:r>
      <w:r w:rsidR="00686EC0">
        <w:rPr>
          <w:rFonts w:ascii="Times New Roman" w:hAnsi="Times New Roman" w:cs="Times New Roman"/>
          <w:sz w:val="24"/>
          <w:szCs w:val="24"/>
        </w:rPr>
        <w:t xml:space="preserve"> </w:t>
      </w:r>
      <w:r w:rsidR="00777443">
        <w:rPr>
          <w:rFonts w:ascii="Times New Roman" w:hAnsi="Times New Roman" w:cs="Times New Roman"/>
          <w:sz w:val="24"/>
          <w:szCs w:val="24"/>
        </w:rPr>
        <w:t>(</w:t>
      </w:r>
      <w:r w:rsidR="00686EC0"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B2034E">
        <w:rPr>
          <w:rFonts w:ascii="Times New Roman" w:hAnsi="Times New Roman" w:cs="Times New Roman"/>
          <w:sz w:val="24"/>
          <w:szCs w:val="24"/>
        </w:rPr>
        <w:t>30</w:t>
      </w:r>
      <w:r w:rsidR="00686EC0">
        <w:rPr>
          <w:rFonts w:ascii="Times New Roman" w:hAnsi="Times New Roman" w:cs="Times New Roman"/>
          <w:sz w:val="24"/>
          <w:szCs w:val="24"/>
        </w:rPr>
        <w:t>.</w:t>
      </w:r>
      <w:r w:rsidR="00B2034E">
        <w:rPr>
          <w:rFonts w:ascii="Times New Roman" w:hAnsi="Times New Roman" w:cs="Times New Roman"/>
          <w:sz w:val="24"/>
          <w:szCs w:val="24"/>
        </w:rPr>
        <w:t>05</w:t>
      </w:r>
      <w:r w:rsidR="00686EC0">
        <w:rPr>
          <w:rFonts w:ascii="Times New Roman" w:hAnsi="Times New Roman" w:cs="Times New Roman"/>
          <w:sz w:val="24"/>
          <w:szCs w:val="24"/>
        </w:rPr>
        <w:t>.2019 r.</w:t>
      </w:r>
      <w:r w:rsidR="00777443">
        <w:rPr>
          <w:rFonts w:ascii="Times New Roman" w:hAnsi="Times New Roman" w:cs="Times New Roman"/>
          <w:sz w:val="24"/>
          <w:szCs w:val="24"/>
        </w:rPr>
        <w:t>)</w:t>
      </w:r>
      <w:r w:rsidR="00D93220">
        <w:rPr>
          <w:rFonts w:ascii="Times New Roman" w:hAnsi="Times New Roman" w:cs="Times New Roman"/>
          <w:sz w:val="24"/>
          <w:szCs w:val="24"/>
        </w:rPr>
        <w:t>,</w:t>
      </w:r>
      <w:r w:rsidR="00F13203">
        <w:rPr>
          <w:rFonts w:ascii="Times New Roman" w:hAnsi="Times New Roman" w:cs="Times New Roman"/>
          <w:sz w:val="24"/>
          <w:szCs w:val="24"/>
        </w:rPr>
        <w:t xml:space="preserve"> </w:t>
      </w:r>
      <w:r w:rsidR="00F14FB9">
        <w:rPr>
          <w:rFonts w:ascii="Times New Roman" w:hAnsi="Times New Roman" w:cs="Times New Roman"/>
          <w:sz w:val="24"/>
          <w:szCs w:val="24"/>
        </w:rPr>
        <w:t xml:space="preserve">stwierdzając rozbieżności w tym zakresie szczegółowo przedstawione </w:t>
      </w:r>
      <w:r w:rsidR="00686EC0">
        <w:rPr>
          <w:rFonts w:ascii="Times New Roman" w:hAnsi="Times New Roman" w:cs="Times New Roman"/>
          <w:sz w:val="24"/>
          <w:szCs w:val="24"/>
        </w:rPr>
        <w:t>w poniższym zestawieniu: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  <w:tblCaption w:val="Tabela 1"/>
        <w:tblDescription w:val="Porównanie schematów organizacyjnych z 2018 r. i 2019 r. oraz Księgi rejestrowej nr 000000014611 prowadzonej przez Wojewodę świętokrzyskiego dla Świętokrzyskiego Centrum Onkologii w Kielcach"/>
      </w:tblPr>
      <w:tblGrid>
        <w:gridCol w:w="570"/>
        <w:gridCol w:w="2691"/>
        <w:gridCol w:w="3402"/>
        <w:gridCol w:w="2977"/>
      </w:tblGrid>
      <w:tr w:rsidR="00DF09FD" w:rsidRPr="00B13E4A" w:rsidTr="00DF09FD">
        <w:trPr>
          <w:tblHeader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DF09FD" w:rsidRPr="00E174B1" w:rsidRDefault="00DF09FD" w:rsidP="005E1DFB">
            <w:pPr>
              <w:pStyle w:val="Nagwek1"/>
              <w:spacing w:before="0"/>
              <w:outlineLvl w:val="0"/>
              <w:rPr>
                <w:rStyle w:val="Pogrubienie"/>
                <w:color w:val="auto"/>
              </w:rPr>
            </w:pPr>
            <w:r w:rsidRPr="00E174B1">
              <w:rPr>
                <w:rStyle w:val="Pogrubienie"/>
                <w:color w:val="auto"/>
              </w:rPr>
              <w:t>Lp.</w:t>
            </w:r>
          </w:p>
        </w:tc>
        <w:tc>
          <w:tcPr>
            <w:tcW w:w="2691" w:type="dxa"/>
            <w:shd w:val="clear" w:color="auto" w:fill="E2EFD9" w:themeFill="accent6" w:themeFillTint="33"/>
          </w:tcPr>
          <w:p w:rsidR="00DF09FD" w:rsidRPr="00E174B1" w:rsidRDefault="00DF09FD" w:rsidP="005E1DFB">
            <w:pPr>
              <w:pStyle w:val="Nagwek1"/>
              <w:spacing w:before="0"/>
              <w:outlineLvl w:val="0"/>
              <w:rPr>
                <w:rStyle w:val="Pogrubienie"/>
                <w:color w:val="auto"/>
              </w:rPr>
            </w:pPr>
            <w:r w:rsidRPr="00E174B1">
              <w:rPr>
                <w:rStyle w:val="Pogrubienie"/>
                <w:color w:val="auto"/>
              </w:rPr>
              <w:t xml:space="preserve">Załącznik nr 1 do Regulaminu organizacyjnego </w:t>
            </w:r>
          </w:p>
          <w:p w:rsidR="00DF09FD" w:rsidRPr="00E174B1" w:rsidRDefault="00DF09FD" w:rsidP="00E174B1">
            <w:pPr>
              <w:pStyle w:val="Nagwek1"/>
              <w:spacing w:before="0"/>
              <w:outlineLvl w:val="0"/>
              <w:rPr>
                <w:rStyle w:val="Pogrubienie"/>
                <w:color w:val="auto"/>
              </w:rPr>
            </w:pPr>
            <w:r w:rsidRPr="00E174B1">
              <w:rPr>
                <w:rStyle w:val="Pogrubienie"/>
                <w:color w:val="auto"/>
              </w:rPr>
              <w:t>z dnia 25.04.2019 r.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auto"/>
                <w:sz w:val="24"/>
              </w:rPr>
              <w:footnoteReference w:id="8"/>
            </w:r>
            <w:r>
              <w:rPr>
                <w:rStyle w:val="Pogrubienie"/>
                <w:color w:val="auto"/>
              </w:rPr>
              <w:t xml:space="preserve"> </w:t>
            </w:r>
            <w:r w:rsidRPr="00E174B1">
              <w:rPr>
                <w:rStyle w:val="Pogrubienie"/>
                <w:color w:val="auto"/>
              </w:rPr>
              <w:t>ustalony przez Dyrektora Szpitala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DF09FD" w:rsidRPr="00E174B1" w:rsidRDefault="00DF09FD" w:rsidP="005E1DFB">
            <w:pPr>
              <w:pStyle w:val="Nagwek1"/>
              <w:spacing w:before="0"/>
              <w:outlineLvl w:val="0"/>
              <w:rPr>
                <w:rStyle w:val="Pogrubienie"/>
                <w:color w:val="auto"/>
              </w:rPr>
            </w:pPr>
            <w:r w:rsidRPr="00E174B1">
              <w:rPr>
                <w:rStyle w:val="Pogrubienie"/>
                <w:color w:val="auto"/>
              </w:rPr>
              <w:t xml:space="preserve">Księga Rejestrowa </w:t>
            </w:r>
            <w:r w:rsidRPr="00E174B1">
              <w:rPr>
                <w:rStyle w:val="Pogrubienie"/>
                <w:color w:val="auto"/>
              </w:rPr>
              <w:br/>
              <w:t>Nr 000000014611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auto"/>
                <w:sz w:val="24"/>
              </w:rPr>
              <w:footnoteReference w:id="9"/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DF09FD" w:rsidRPr="00E174B1" w:rsidRDefault="00DF09FD" w:rsidP="005E1DFB">
            <w:pPr>
              <w:pStyle w:val="Nagwek1"/>
              <w:spacing w:before="0"/>
              <w:outlineLvl w:val="0"/>
              <w:rPr>
                <w:rStyle w:val="Pogrubienie"/>
                <w:color w:val="auto"/>
              </w:rPr>
            </w:pPr>
            <w:r w:rsidRPr="00E174B1">
              <w:rPr>
                <w:rStyle w:val="Pogrubienie"/>
                <w:color w:val="auto"/>
              </w:rPr>
              <w:t>Uwagi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Pr="00174188" w:rsidRDefault="00DF09FD" w:rsidP="00A2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1" w:type="dxa"/>
          </w:tcPr>
          <w:p w:rsidR="00DF09FD" w:rsidRDefault="00DF09FD" w:rsidP="00EB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88">
              <w:rPr>
                <w:rFonts w:ascii="Times New Roman" w:hAnsi="Times New Roman" w:cs="Times New Roman"/>
                <w:sz w:val="24"/>
                <w:szCs w:val="24"/>
              </w:rPr>
              <w:t xml:space="preserve">Poradnia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Radioterapii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Pr="00174188">
              <w:rPr>
                <w:rFonts w:ascii="Times New Roman" w:hAnsi="Times New Roman" w:cs="Times New Roman"/>
                <w:sz w:val="24"/>
                <w:szCs w:val="24"/>
              </w:rPr>
              <w:t>Sandomierzu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powrót do nazewnictwa zakwestionowanego podczas kontroli przeprowadzonej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2018 r.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jako niezgodnego z Księgą rejestrową.</w:t>
            </w:r>
          </w:p>
        </w:tc>
        <w:tc>
          <w:tcPr>
            <w:tcW w:w="3402" w:type="dxa"/>
          </w:tcPr>
          <w:p w:rsidR="00DF09FD" w:rsidRDefault="00DF09FD" w:rsidP="0017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Sandomierzu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(lp. 138  rozpoczęcie działalności 1.01.2017 r.)</w:t>
            </w:r>
          </w:p>
        </w:tc>
        <w:tc>
          <w:tcPr>
            <w:tcW w:w="2977" w:type="dxa"/>
          </w:tcPr>
          <w:p w:rsidR="00DF09FD" w:rsidRDefault="00DF09FD" w:rsidP="0007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1" w:type="dxa"/>
          </w:tcPr>
          <w:p w:rsidR="00DF09FD" w:rsidRDefault="00DF09FD" w:rsidP="00E0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F2D"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we Włoszczowie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wprowadzona ponownie</w:t>
            </w:r>
            <w:r w:rsidRPr="0027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274F2D">
              <w:rPr>
                <w:rFonts w:ascii="Times New Roman" w:hAnsi="Times New Roman" w:cs="Times New Roman"/>
                <w:sz w:val="24"/>
                <w:szCs w:val="24"/>
              </w:rPr>
              <w:t>schematu organizacyjnego</w:t>
            </w:r>
          </w:p>
        </w:tc>
        <w:tc>
          <w:tcPr>
            <w:tcW w:w="3402" w:type="dxa"/>
          </w:tcPr>
          <w:p w:rsidR="00DF09FD" w:rsidRDefault="00DF09FD" w:rsidP="0027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uwidocznienia komórki organizacyjnej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Księdze Rejestrowej</w:t>
            </w:r>
          </w:p>
        </w:tc>
        <w:tc>
          <w:tcPr>
            <w:tcW w:w="2977" w:type="dxa"/>
          </w:tcPr>
          <w:p w:rsidR="00DF09FD" w:rsidRDefault="00DF09FD" w:rsidP="00C6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DF09FD" w:rsidRDefault="00DF09FD" w:rsidP="00E0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A1"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Końskich</w:t>
            </w:r>
            <w:r w:rsidRPr="00E046A1">
              <w:rPr>
                <w:rFonts w:ascii="Times New Roman" w:hAnsi="Times New Roman" w:cs="Times New Roman"/>
                <w:sz w:val="24"/>
                <w:szCs w:val="24"/>
              </w:rPr>
              <w:t xml:space="preserve"> – wprowadzona ponownie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046A1">
              <w:rPr>
                <w:rFonts w:ascii="Times New Roman" w:hAnsi="Times New Roman" w:cs="Times New Roman"/>
                <w:sz w:val="24"/>
                <w:szCs w:val="24"/>
              </w:rPr>
              <w:t xml:space="preserve">schematu </w:t>
            </w:r>
            <w:r w:rsidRPr="00E04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organizacyjnego</w:t>
            </w:r>
          </w:p>
        </w:tc>
        <w:tc>
          <w:tcPr>
            <w:tcW w:w="3402" w:type="dxa"/>
          </w:tcPr>
          <w:p w:rsidR="00DF09FD" w:rsidRPr="00E046A1" w:rsidRDefault="00DF09FD" w:rsidP="00E0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Brak uwidocznienia komórki organizacyjnej </w:t>
            </w:r>
          </w:p>
          <w:p w:rsidR="00DF09FD" w:rsidRDefault="00DF09FD" w:rsidP="00E0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A1">
              <w:rPr>
                <w:rFonts w:ascii="Times New Roman" w:hAnsi="Times New Roman" w:cs="Times New Roman"/>
                <w:sz w:val="24"/>
                <w:szCs w:val="24"/>
              </w:rPr>
              <w:t>w Księdze Rejestrowej</w:t>
            </w:r>
          </w:p>
        </w:tc>
        <w:tc>
          <w:tcPr>
            <w:tcW w:w="2977" w:type="dxa"/>
          </w:tcPr>
          <w:p w:rsidR="00DF09FD" w:rsidRDefault="00DF09FD" w:rsidP="00DF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1" w:type="dxa"/>
          </w:tcPr>
          <w:p w:rsidR="00DF09FD" w:rsidRDefault="00DF09FD" w:rsidP="0031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CB">
              <w:rPr>
                <w:rFonts w:ascii="Times New Roman" w:hAnsi="Times New Roman" w:cs="Times New Roman"/>
                <w:sz w:val="24"/>
                <w:szCs w:val="24"/>
              </w:rPr>
              <w:t>Poradni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751CB">
              <w:rPr>
                <w:rFonts w:ascii="Times New Roman" w:hAnsi="Times New Roman" w:cs="Times New Roman"/>
                <w:sz w:val="24"/>
                <w:szCs w:val="24"/>
              </w:rPr>
              <w:t xml:space="preserve"> Radioterapii – Gabinet Brachyterapii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DF09FD" w:rsidRDefault="00DF09FD" w:rsidP="00EF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DB">
              <w:rPr>
                <w:rFonts w:ascii="Times New Roman" w:hAnsi="Times New Roman" w:cs="Times New Roman"/>
                <w:sz w:val="24"/>
                <w:szCs w:val="24"/>
              </w:rPr>
              <w:t>W księdze Rejestrowej widniej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Poradnia </w:t>
            </w:r>
            <w:r w:rsidRPr="00026ADB">
              <w:rPr>
                <w:rFonts w:ascii="Times New Roman" w:hAnsi="Times New Roman" w:cs="Times New Roman"/>
                <w:sz w:val="24"/>
                <w:szCs w:val="24"/>
              </w:rPr>
              <w:t>Brachyterapii (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Pr="00026ADB">
              <w:rPr>
                <w:rFonts w:ascii="Times New Roman" w:hAnsi="Times New Roman" w:cs="Times New Roman"/>
                <w:sz w:val="24"/>
                <w:szCs w:val="24"/>
              </w:rPr>
              <w:t xml:space="preserve">026) oraz Gabinet </w:t>
            </w:r>
            <w:proofErr w:type="spellStart"/>
            <w:r w:rsidRPr="00026ADB">
              <w:rPr>
                <w:rFonts w:ascii="Times New Roman" w:hAnsi="Times New Roman" w:cs="Times New Roman"/>
                <w:sz w:val="24"/>
                <w:szCs w:val="24"/>
              </w:rPr>
              <w:t>Diagnostyczno</w:t>
            </w:r>
            <w:proofErr w:type="spellEnd"/>
            <w:r w:rsidRPr="00026ADB">
              <w:rPr>
                <w:rFonts w:ascii="Times New Roman" w:hAnsi="Times New Roman" w:cs="Times New Roman"/>
                <w:sz w:val="24"/>
                <w:szCs w:val="24"/>
              </w:rPr>
              <w:t xml:space="preserve"> - Zabiegowy Poradni Radioterapii (130)</w:t>
            </w:r>
          </w:p>
        </w:tc>
        <w:tc>
          <w:tcPr>
            <w:tcW w:w="2977" w:type="dxa"/>
          </w:tcPr>
          <w:p w:rsidR="005F03B7" w:rsidRDefault="005F03B7" w:rsidP="00EF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B7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  <w:p w:rsidR="00DF09FD" w:rsidRPr="00E85907" w:rsidRDefault="00DF09FD" w:rsidP="00EF1E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wykonano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zaleceń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pokontrolnych polegających na </w:t>
            </w:r>
            <w:r w:rsidRPr="0031652C">
              <w:rPr>
                <w:rFonts w:ascii="Times New Roman" w:hAnsi="Times New Roman" w:cs="Times New Roman"/>
                <w:sz w:val="24"/>
                <w:szCs w:val="24"/>
              </w:rPr>
              <w:t>odzwiercied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652C">
              <w:rPr>
                <w:rFonts w:ascii="Times New Roman" w:hAnsi="Times New Roman" w:cs="Times New Roman"/>
                <w:sz w:val="24"/>
                <w:szCs w:val="24"/>
              </w:rPr>
              <w:t>w Księdze Rejestrowej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poprzez </w:t>
            </w:r>
            <w:r w:rsidRPr="00E85907">
              <w:rPr>
                <w:rStyle w:val="CytatZnak"/>
                <w:rFonts w:ascii="Times New Roman" w:hAnsi="Times New Roman" w:cs="Times New Roman"/>
                <w:color w:val="auto"/>
                <w:sz w:val="24"/>
                <w:szCs w:val="24"/>
              </w:rPr>
              <w:t>faktyczne włączenie Poradni Brachyterapii w strukturę komórki organizacyjnej: Poradnia Radioterapii w charakterze Gabinetu Brachyterapii.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1" w:type="dxa"/>
          </w:tcPr>
          <w:p w:rsidR="00DF09FD" w:rsidRPr="00B751CB" w:rsidRDefault="00DF09FD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>Mobilna Pracownia Badań Diagnostycznych (Cytomammobus)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brak wpisu </w:t>
            </w:r>
          </w:p>
        </w:tc>
        <w:tc>
          <w:tcPr>
            <w:tcW w:w="3402" w:type="dxa"/>
          </w:tcPr>
          <w:p w:rsidR="00DF09FD" w:rsidRPr="00026ADB" w:rsidRDefault="00DF09FD" w:rsidP="0021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Księdze Reje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strowej (poz.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komórka organizacyjna działa od 22.01.2009 r.</w:t>
            </w:r>
          </w:p>
        </w:tc>
        <w:tc>
          <w:tcPr>
            <w:tcW w:w="2977" w:type="dxa"/>
          </w:tcPr>
          <w:p w:rsidR="00DF09FD" w:rsidRDefault="00DF09FD" w:rsidP="007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1" w:type="dxa"/>
          </w:tcPr>
          <w:p w:rsidR="00DF09FD" w:rsidRDefault="00E410C5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Poradnia Promocji Z</w:t>
            </w:r>
            <w:r w:rsidR="00DF09FD">
              <w:rPr>
                <w:rFonts w:ascii="Times New Roman" w:hAnsi="Times New Roman" w:cs="Times New Roman"/>
                <w:sz w:val="24"/>
                <w:szCs w:val="24"/>
              </w:rPr>
              <w:t>drowia - brak wpisu</w:t>
            </w:r>
          </w:p>
        </w:tc>
        <w:tc>
          <w:tcPr>
            <w:tcW w:w="3402" w:type="dxa"/>
          </w:tcPr>
          <w:p w:rsidR="00DF09FD" w:rsidRDefault="00DF09FD" w:rsidP="001C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B">
              <w:rPr>
                <w:rFonts w:ascii="Times New Roman" w:hAnsi="Times New Roman" w:cs="Times New Roman"/>
                <w:sz w:val="24"/>
                <w:szCs w:val="24"/>
              </w:rPr>
              <w:t>Poradnia Promocji Zdrowia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(poz. 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działa nieprzerwanie od 1.06.1998 r. </w:t>
            </w:r>
          </w:p>
        </w:tc>
        <w:tc>
          <w:tcPr>
            <w:tcW w:w="2977" w:type="dxa"/>
          </w:tcPr>
          <w:p w:rsidR="00DF09FD" w:rsidRDefault="00DF09FD" w:rsidP="008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F09FD" w:rsidRDefault="00DF09FD" w:rsidP="00B7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Poradnia Ginekologiczna  z Mobilnym Gabinetem Pobrań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  <w:r w:rsidRPr="00026ADB">
              <w:rPr>
                <w:rFonts w:ascii="Times New Roman" w:hAnsi="Times New Roman" w:cs="Times New Roman"/>
                <w:sz w:val="24"/>
                <w:szCs w:val="24"/>
              </w:rPr>
              <w:t>rak wpisu</w:t>
            </w:r>
          </w:p>
        </w:tc>
        <w:tc>
          <w:tcPr>
            <w:tcW w:w="3402" w:type="dxa"/>
          </w:tcPr>
          <w:p w:rsidR="00DF09FD" w:rsidRDefault="00DF09FD" w:rsidP="0021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Księdze Rejestrowej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54CA">
              <w:rPr>
                <w:rFonts w:ascii="Times New Roman" w:hAnsi="Times New Roman" w:cs="Times New Roman"/>
                <w:sz w:val="24"/>
                <w:szCs w:val="24"/>
              </w:rPr>
              <w:t>poz. 99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A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uwidoczniono komórkę pn.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Poradnia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Ginekologiczno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Mobilnym Gabinetem Pobrań Cytologicznych (Cytomammobus) </w:t>
            </w:r>
          </w:p>
        </w:tc>
        <w:tc>
          <w:tcPr>
            <w:tcW w:w="2977" w:type="dxa"/>
          </w:tcPr>
          <w:p w:rsidR="005F03B7" w:rsidRDefault="005F03B7" w:rsidP="00D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B7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  <w:p w:rsidR="00DF09FD" w:rsidRDefault="00DF09FD" w:rsidP="00D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zaleceniami pokontrolnymi z dn.18.07.2018 r. należało ujednolicić nazwę ww. komórki zgodnie z księgą rejestrową. 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F09FD" w:rsidRPr="007F0364" w:rsidRDefault="00DF09FD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</w:t>
            </w:r>
          </w:p>
          <w:p w:rsidR="00DF09FD" w:rsidRPr="00026ADB" w:rsidRDefault="00DF09FD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w Busku Zdroju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brak wpisu</w:t>
            </w:r>
          </w:p>
        </w:tc>
        <w:tc>
          <w:tcPr>
            <w:tcW w:w="3402" w:type="dxa"/>
          </w:tcPr>
          <w:p w:rsidR="00DF09FD" w:rsidRDefault="00DF09FD" w:rsidP="0002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a Onkologiczna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Busku Zdroju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(poz.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działa nieprzerwanie od 1.01.2017 r. </w:t>
            </w:r>
          </w:p>
        </w:tc>
        <w:tc>
          <w:tcPr>
            <w:tcW w:w="2977" w:type="dxa"/>
          </w:tcPr>
          <w:p w:rsidR="00DF09FD" w:rsidRDefault="00DF09FD" w:rsidP="007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1" w:type="dxa"/>
          </w:tcPr>
          <w:p w:rsidR="00DF09FD" w:rsidRPr="007F0364" w:rsidRDefault="00DF09FD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</w:t>
            </w:r>
          </w:p>
          <w:p w:rsidR="00DF09FD" w:rsidRDefault="00DF09FD" w:rsidP="007F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w Opatowie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brak wpisu</w:t>
            </w:r>
          </w:p>
        </w:tc>
        <w:tc>
          <w:tcPr>
            <w:tcW w:w="3402" w:type="dxa"/>
          </w:tcPr>
          <w:p w:rsidR="00DF09FD" w:rsidRDefault="00DF09FD" w:rsidP="0006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F44">
              <w:rPr>
                <w:rFonts w:ascii="Times New Roman" w:hAnsi="Times New Roman" w:cs="Times New Roman"/>
                <w:sz w:val="24"/>
                <w:szCs w:val="24"/>
              </w:rPr>
              <w:t xml:space="preserve">Poradnia Onkologiczna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4F44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Opatowie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(poz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.134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F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ziała nieprzerwanie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od 30.05.2016</w:t>
            </w:r>
            <w:r w:rsidRPr="00064F4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</w:tcPr>
          <w:p w:rsidR="00DF09FD" w:rsidRDefault="00DF09FD" w:rsidP="007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1" w:type="dxa"/>
          </w:tcPr>
          <w:p w:rsidR="00DF09FD" w:rsidRPr="007F0364" w:rsidRDefault="00DF09FD" w:rsidP="00B7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Poradnia Ginekologiczna</w:t>
            </w:r>
          </w:p>
        </w:tc>
        <w:tc>
          <w:tcPr>
            <w:tcW w:w="3402" w:type="dxa"/>
          </w:tcPr>
          <w:p w:rsidR="00DF09FD" w:rsidRPr="00064F44" w:rsidRDefault="00DF09FD" w:rsidP="0006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6D">
              <w:rPr>
                <w:rFonts w:ascii="Times New Roman" w:hAnsi="Times New Roman" w:cs="Times New Roman"/>
                <w:sz w:val="24"/>
                <w:szCs w:val="24"/>
              </w:rPr>
              <w:t>Poradnia Ginekologiczna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(poz.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zamknięta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14.11.2006 r. </w:t>
            </w:r>
          </w:p>
        </w:tc>
        <w:tc>
          <w:tcPr>
            <w:tcW w:w="2977" w:type="dxa"/>
          </w:tcPr>
          <w:p w:rsidR="00DF09FD" w:rsidRDefault="00DF09FD" w:rsidP="007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Rozbieżność pomiędzy zapisami schematu </w:t>
            </w:r>
            <w:r w:rsidRPr="00DF0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organizacyjnego i księgą rejestrową.</w:t>
            </w:r>
          </w:p>
        </w:tc>
      </w:tr>
      <w:tr w:rsidR="00DF09FD" w:rsidTr="00DF09FD">
        <w:tc>
          <w:tcPr>
            <w:tcW w:w="570" w:type="dxa"/>
            <w:vAlign w:val="center"/>
          </w:tcPr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9FD" w:rsidRDefault="00DF09FD" w:rsidP="00A20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1" w:type="dxa"/>
          </w:tcPr>
          <w:p w:rsidR="00DF09FD" w:rsidRDefault="00DF09FD" w:rsidP="00B7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Pracownia </w:t>
            </w:r>
            <w:proofErr w:type="spellStart"/>
            <w:r w:rsidRPr="007F0364">
              <w:rPr>
                <w:rFonts w:ascii="Times New Roman" w:hAnsi="Times New Roman" w:cs="Times New Roman"/>
                <w:sz w:val="24"/>
                <w:szCs w:val="24"/>
              </w:rPr>
              <w:t>Urodynamiczna</w:t>
            </w:r>
            <w:proofErr w:type="spellEnd"/>
            <w:r w:rsidRPr="007F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-brak wpisu</w:t>
            </w:r>
          </w:p>
        </w:tc>
        <w:tc>
          <w:tcPr>
            <w:tcW w:w="3402" w:type="dxa"/>
          </w:tcPr>
          <w:p w:rsidR="00DF09FD" w:rsidRPr="00A66C6D" w:rsidRDefault="00DF09FD" w:rsidP="0021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Urodynamiczna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15DB6">
              <w:rPr>
                <w:rFonts w:ascii="Times New Roman" w:hAnsi="Times New Roman" w:cs="Times New Roman"/>
                <w:sz w:val="24"/>
                <w:szCs w:val="24"/>
              </w:rPr>
              <w:t xml:space="preserve">oz. 144)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 nieprzerwanie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10.07.2018 r. </w:t>
            </w:r>
          </w:p>
        </w:tc>
        <w:tc>
          <w:tcPr>
            <w:tcW w:w="2977" w:type="dxa"/>
          </w:tcPr>
          <w:p w:rsidR="00DF09FD" w:rsidRDefault="005F03B7" w:rsidP="005F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B7">
              <w:rPr>
                <w:rFonts w:ascii="Times New Roman" w:hAnsi="Times New Roman" w:cs="Times New Roman"/>
                <w:sz w:val="24"/>
                <w:szCs w:val="24"/>
              </w:rPr>
              <w:t>Rozbieżność pomiędzy zapisami schematu organizacyjnego i księgą rejestrową.</w:t>
            </w:r>
          </w:p>
        </w:tc>
      </w:tr>
    </w:tbl>
    <w:p w:rsidR="00701DCC" w:rsidRDefault="00701DCC" w:rsidP="0091118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F43E8" w:rsidRDefault="00BF43E8" w:rsidP="0091118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01DCC" w:rsidRPr="0074282B" w:rsidRDefault="00A82168" w:rsidP="0091118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Wyjaśnienie </w:t>
      </w:r>
      <w:r w:rsidR="00BB4859">
        <w:rPr>
          <w:rFonts w:ascii="Times New Roman" w:hAnsi="Times New Roman" w:cs="Times New Roman"/>
          <w:i w:val="0"/>
          <w:color w:val="auto"/>
          <w:sz w:val="24"/>
          <w:szCs w:val="24"/>
        </w:rPr>
        <w:t>opisanych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powyżej </w:t>
      </w:r>
      <w:r w:rsidR="00D9322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różnic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przedstawił </w:t>
      </w:r>
      <w:r w:rsidR="0021282D">
        <w:rPr>
          <w:rFonts w:ascii="Times New Roman" w:hAnsi="Times New Roman" w:cs="Times New Roman"/>
          <w:i w:val="0"/>
          <w:color w:val="auto"/>
          <w:sz w:val="24"/>
          <w:szCs w:val="24"/>
        </w:rPr>
        <w:t>Kierownik Sekcji Organizacyjnej ŚCO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D5971">
        <w:rPr>
          <w:rFonts w:ascii="Times New Roman" w:hAnsi="Times New Roman" w:cs="Times New Roman"/>
          <w:i w:val="0"/>
          <w:color w:val="auto"/>
          <w:sz w:val="24"/>
          <w:szCs w:val="24"/>
        </w:rPr>
        <w:t>wytłumaczył w następujący sposób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93220">
        <w:rPr>
          <w:rFonts w:ascii="Times New Roman" w:hAnsi="Times New Roman" w:cs="Times New Roman"/>
          <w:color w:val="auto"/>
          <w:sz w:val="24"/>
          <w:szCs w:val="24"/>
        </w:rPr>
        <w:t>W związku z ujawnionymi rozbieżnościami pomi</w:t>
      </w:r>
      <w:r w:rsidR="0021282D">
        <w:rPr>
          <w:rFonts w:ascii="Times New Roman" w:hAnsi="Times New Roman" w:cs="Times New Roman"/>
          <w:color w:val="auto"/>
          <w:sz w:val="24"/>
          <w:szCs w:val="24"/>
        </w:rPr>
        <w:t xml:space="preserve">ędzy Schematem Organizacyjnym, </w:t>
      </w:r>
      <w:r w:rsidR="00D93220">
        <w:rPr>
          <w:rFonts w:ascii="Times New Roman" w:hAnsi="Times New Roman" w:cs="Times New Roman"/>
          <w:color w:val="auto"/>
          <w:sz w:val="24"/>
          <w:szCs w:val="24"/>
        </w:rPr>
        <w:t xml:space="preserve">a Księgą Rejestrową nr 000000014611 </w:t>
      </w:r>
      <w:r w:rsidR="00DD5971">
        <w:rPr>
          <w:rFonts w:ascii="Times New Roman" w:hAnsi="Times New Roman" w:cs="Times New Roman"/>
          <w:color w:val="auto"/>
          <w:sz w:val="24"/>
          <w:szCs w:val="24"/>
        </w:rPr>
        <w:t xml:space="preserve">Świętokrzyskiego Centrum Onkologii w Kielcach, że </w:t>
      </w:r>
      <w:r w:rsidR="0074282B">
        <w:rPr>
          <w:rFonts w:ascii="Times New Roman" w:hAnsi="Times New Roman" w:cs="Times New Roman"/>
          <w:color w:val="auto"/>
          <w:sz w:val="24"/>
          <w:szCs w:val="24"/>
        </w:rPr>
        <w:t>są one wynikiem błędnie przyjętego do następnej aktualizacji treści Regulaminu Organizacyjnego, co w konsekwencji doprowadziło do ww. rozbieżności. Mając powyższe na uwadze zobowiązujemy się do dokonania zmian w tym zakresie według stanu faktycznego i przedstawienia tych aktualizacji do opinii Rady Społecznej.</w:t>
      </w:r>
    </w:p>
    <w:p w:rsidR="00701DCC" w:rsidRPr="00C47AA8" w:rsidRDefault="00E42786" w:rsidP="00C47AA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42786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A72F35">
        <w:rPr>
          <w:rFonts w:ascii="Times New Roman" w:hAnsi="Times New Roman" w:cs="Times New Roman"/>
          <w:i/>
          <w:sz w:val="20"/>
          <w:szCs w:val="20"/>
        </w:rPr>
        <w:t>22.</w:t>
      </w:r>
      <w:r w:rsidR="009D4734">
        <w:rPr>
          <w:rFonts w:ascii="Times New Roman" w:hAnsi="Times New Roman" w:cs="Times New Roman"/>
          <w:i/>
          <w:sz w:val="20"/>
          <w:szCs w:val="20"/>
        </w:rPr>
        <w:t>Wyjaśnienie podpisane przez</w:t>
      </w:r>
      <w:r w:rsidR="0021282D">
        <w:rPr>
          <w:rFonts w:ascii="Times New Roman" w:hAnsi="Times New Roman" w:cs="Times New Roman"/>
          <w:i/>
          <w:sz w:val="20"/>
          <w:szCs w:val="20"/>
        </w:rPr>
        <w:t xml:space="preserve"> Kierownika Sekcji Organizacyjnej ŚCO</w:t>
      </w:r>
      <w:r w:rsidR="009D4734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:rsidR="00BF43E8" w:rsidRPr="00BF43E8" w:rsidRDefault="00BF43E8" w:rsidP="0091118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16"/>
          <w:szCs w:val="24"/>
        </w:rPr>
      </w:pPr>
    </w:p>
    <w:p w:rsidR="000B5A09" w:rsidRPr="0091118A" w:rsidRDefault="00891E45" w:rsidP="0091118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Dokonując analizy danych upublicznianych przez </w:t>
      </w:r>
      <w:r w:rsidR="00F5063D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Jednostkę </w:t>
      </w:r>
      <w:r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Kontrolowaną w zakresie wysokości opłat za: udostępnienie dokumentacji medycznej, przechowywanie zwłok pacjenta przez okres dłuższy niż 72 godziny, świadczenia zdrowotne, które mogą być udzielane </w:t>
      </w:r>
      <w:r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za częśc</w:t>
      </w:r>
      <w:r w:rsidR="007050AF">
        <w:rPr>
          <w:rFonts w:ascii="Times New Roman" w:hAnsi="Times New Roman" w:cs="Times New Roman"/>
          <w:i w:val="0"/>
          <w:color w:val="auto"/>
          <w:sz w:val="24"/>
          <w:szCs w:val="24"/>
        </w:rPr>
        <w:t>iową lub całkowitą odpłatnością</w:t>
      </w:r>
      <w:r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ustalono, że </w:t>
      </w:r>
      <w:r w:rsidR="00F5063D">
        <w:rPr>
          <w:rFonts w:ascii="Times New Roman" w:hAnsi="Times New Roman" w:cs="Times New Roman"/>
          <w:i w:val="0"/>
          <w:color w:val="auto"/>
          <w:sz w:val="24"/>
          <w:szCs w:val="24"/>
        </w:rPr>
        <w:t>Szpital</w:t>
      </w:r>
      <w:r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26B6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stronie internetowej </w:t>
      </w:r>
      <w:hyperlink r:id="rId10" w:history="1">
        <w:r w:rsidR="007050AF" w:rsidRPr="00D85266">
          <w:rPr>
            <w:rStyle w:val="Hipercze"/>
            <w:rFonts w:ascii="Times New Roman" w:hAnsi="Times New Roman" w:cs="Times New Roman"/>
            <w:i w:val="0"/>
            <w:sz w:val="24"/>
            <w:szCs w:val="24"/>
          </w:rPr>
          <w:t>https://www.onkol.kielce.pl/pl/dla-pacjenta/cennik</w:t>
        </w:r>
      </w:hyperlink>
      <w:r w:rsid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93C3B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upubliczni</w:t>
      </w:r>
      <w:r w:rsidR="00F5063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wysokość </w:t>
      </w:r>
      <w:r w:rsidR="00693C3B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ww. opłat obowiązujących w 2020 r. (dokumenty sporządzone z datą 17.11.2019 r.)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St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r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BIP umożliwia </w:t>
      </w:r>
      <w:r w:rsid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zaś 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skorzystanie z linku kierującego 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zainteresowanych 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aktualnych 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cenników umieszczonych na stronie zewnętrznej</w:t>
      </w:r>
      <w:r w:rsidR="007050AF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Szpitala</w:t>
      </w:r>
      <w:r w:rsidR="000B5A09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76511">
        <w:rPr>
          <w:rFonts w:ascii="Times New Roman" w:hAnsi="Times New Roman" w:cs="Times New Roman"/>
          <w:i w:val="0"/>
          <w:color w:val="auto"/>
          <w:sz w:val="24"/>
          <w:szCs w:val="24"/>
        </w:rPr>
        <w:t>Przedmiotowe opłaty obowiązujące w okresie objętym kontrolą nie były dostępne. Wyjaśnienie w tej sprawie złożył Kierownik</w:t>
      </w:r>
      <w:r w:rsidR="004F36D1" w:rsidRPr="007050A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Działu Kontraktowania, Rozliczeń i Statystyki Medycznej ŚCO w treści:</w:t>
      </w:r>
      <w:r w:rsidR="004F36D1" w:rsidRPr="007050AF">
        <w:rPr>
          <w:color w:val="auto"/>
        </w:rPr>
        <w:t xml:space="preserve"> </w:t>
      </w:r>
      <w:r w:rsidR="007050AF" w:rsidRPr="007050AF">
        <w:rPr>
          <w:rFonts w:ascii="Times New Roman" w:hAnsi="Times New Roman" w:cs="Times New Roman"/>
          <w:color w:val="auto"/>
          <w:sz w:val="24"/>
          <w:szCs w:val="24"/>
        </w:rPr>
        <w:t xml:space="preserve">(…) Informuję, iż cenniki </w:t>
      </w:r>
      <w:r w:rsidR="00CF2343">
        <w:rPr>
          <w:rFonts w:ascii="Times New Roman" w:hAnsi="Times New Roman" w:cs="Times New Roman"/>
          <w:color w:val="auto"/>
          <w:sz w:val="24"/>
          <w:szCs w:val="24"/>
        </w:rPr>
        <w:br/>
      </w:r>
      <w:r w:rsidR="007050AF" w:rsidRPr="007050AF">
        <w:rPr>
          <w:rFonts w:ascii="Times New Roman" w:hAnsi="Times New Roman" w:cs="Times New Roman"/>
          <w:color w:val="auto"/>
          <w:sz w:val="24"/>
          <w:szCs w:val="24"/>
        </w:rPr>
        <w:t xml:space="preserve">o których mowa w art. 24 pkt 9,11,12 ustawy z dnia 15.04.2011 r. o działalności leczniczej </w:t>
      </w:r>
      <w:r w:rsidR="00CF2343">
        <w:rPr>
          <w:rFonts w:ascii="Times New Roman" w:hAnsi="Times New Roman" w:cs="Times New Roman"/>
          <w:color w:val="auto"/>
          <w:sz w:val="24"/>
          <w:szCs w:val="24"/>
        </w:rPr>
        <w:br/>
      </w:r>
      <w:r w:rsidR="007050AF" w:rsidRPr="007050AF">
        <w:rPr>
          <w:rFonts w:ascii="Times New Roman" w:hAnsi="Times New Roman" w:cs="Times New Roman"/>
          <w:color w:val="auto"/>
          <w:sz w:val="24"/>
          <w:szCs w:val="24"/>
        </w:rPr>
        <w:t xml:space="preserve">są systematycznie publikowane na stronie internetowej ŚCO pod adresem </w:t>
      </w:r>
      <w:hyperlink r:id="rId11" w:history="1">
        <w:r w:rsidR="00376511" w:rsidRPr="00D85266">
          <w:rPr>
            <w:rStyle w:val="Hipercze"/>
            <w:rFonts w:ascii="Times New Roman" w:hAnsi="Times New Roman" w:cs="Times New Roman"/>
            <w:sz w:val="24"/>
            <w:szCs w:val="24"/>
          </w:rPr>
          <w:t>www.onkol.kielce.pl</w:t>
        </w:r>
      </w:hyperlink>
      <w:r w:rsidR="003765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050AF" w:rsidRPr="007050AF">
        <w:rPr>
          <w:rFonts w:ascii="Times New Roman" w:hAnsi="Times New Roman" w:cs="Times New Roman"/>
          <w:color w:val="auto"/>
          <w:sz w:val="24"/>
          <w:szCs w:val="24"/>
        </w:rPr>
        <w:t>Natomiast na stronie BIP umieszczony jest link do cenników na stronie zewnętrznej ŚCO. Jednocześnie informuje, iż z uwagi na fakt publikowania cenn</w:t>
      </w:r>
      <w:r w:rsidR="00376511">
        <w:rPr>
          <w:rFonts w:ascii="Times New Roman" w:hAnsi="Times New Roman" w:cs="Times New Roman"/>
          <w:color w:val="auto"/>
          <w:sz w:val="24"/>
          <w:szCs w:val="24"/>
        </w:rPr>
        <w:t xml:space="preserve">ików </w:t>
      </w:r>
      <w:r w:rsidR="00EA496C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376511">
        <w:rPr>
          <w:rFonts w:ascii="Times New Roman" w:hAnsi="Times New Roman" w:cs="Times New Roman"/>
          <w:color w:val="auto"/>
          <w:sz w:val="24"/>
          <w:szCs w:val="24"/>
        </w:rPr>
        <w:t xml:space="preserve">formie </w:t>
      </w:r>
      <w:r w:rsidR="0037651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załączników (plików </w:t>
      </w:r>
      <w:r w:rsidR="007050AF" w:rsidRPr="007050AF">
        <w:rPr>
          <w:rFonts w:ascii="Times New Roman" w:hAnsi="Times New Roman" w:cs="Times New Roman"/>
          <w:color w:val="auto"/>
          <w:sz w:val="24"/>
          <w:szCs w:val="24"/>
        </w:rPr>
        <w:t>pdf) cenniki za lata 2018 i 2019 nie są już widoczne na stronie, uwidocznione są tylko aktualne cenniki na rok 2020 – informacja z obu stron w załączeniu.</w:t>
      </w:r>
    </w:p>
    <w:p w:rsidR="00226B69" w:rsidRPr="0091118A" w:rsidRDefault="00693C3B" w:rsidP="0091118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111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1118A" w:rsidRPr="0091118A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A72F35">
        <w:rPr>
          <w:rFonts w:ascii="Times New Roman" w:hAnsi="Times New Roman" w:cs="Times New Roman"/>
          <w:i/>
          <w:sz w:val="20"/>
          <w:szCs w:val="20"/>
        </w:rPr>
        <w:t xml:space="preserve">23-25 </w:t>
      </w:r>
      <w:r w:rsidR="0091118A" w:rsidRPr="0091118A">
        <w:rPr>
          <w:rFonts w:ascii="Times New Roman" w:hAnsi="Times New Roman" w:cs="Times New Roman"/>
          <w:i/>
          <w:sz w:val="20"/>
          <w:szCs w:val="20"/>
        </w:rPr>
        <w:t xml:space="preserve"> wydruk stron internetowych, BIP oraz Wyjaśnienie sporządzone </w:t>
      </w:r>
      <w:r w:rsidR="0091118A">
        <w:rPr>
          <w:rFonts w:ascii="Times New Roman" w:hAnsi="Times New Roman" w:cs="Times New Roman"/>
          <w:i/>
          <w:sz w:val="20"/>
          <w:szCs w:val="20"/>
        </w:rPr>
        <w:br/>
      </w:r>
      <w:r w:rsidR="0091118A" w:rsidRPr="0091118A">
        <w:rPr>
          <w:rFonts w:ascii="Times New Roman" w:hAnsi="Times New Roman" w:cs="Times New Roman"/>
          <w:i/>
          <w:sz w:val="20"/>
          <w:szCs w:val="20"/>
        </w:rPr>
        <w:t>przez Kierownika Działu Kontraktowania, Rozliczeń i Statystyki Medycznej ŚCO)</w:t>
      </w:r>
    </w:p>
    <w:p w:rsidR="00891E45" w:rsidRPr="00CF2343" w:rsidRDefault="00891E45" w:rsidP="00DA7EC7">
      <w:pPr>
        <w:rPr>
          <w:rFonts w:ascii="Times New Roman" w:hAnsi="Times New Roman" w:cs="Times New Roman"/>
          <w:b/>
          <w:sz w:val="14"/>
          <w:szCs w:val="24"/>
        </w:rPr>
      </w:pPr>
    </w:p>
    <w:p w:rsidR="00DA7EC7" w:rsidRPr="00997D41" w:rsidRDefault="00DA7EC7" w:rsidP="00DA7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7D41">
        <w:rPr>
          <w:rFonts w:ascii="Times New Roman" w:hAnsi="Times New Roman" w:cs="Times New Roman"/>
          <w:b/>
          <w:i/>
          <w:sz w:val="24"/>
          <w:szCs w:val="24"/>
        </w:rPr>
        <w:t xml:space="preserve">Ocena cząstkowa waz z uzasadnieniem </w:t>
      </w:r>
    </w:p>
    <w:p w:rsidR="00593574" w:rsidRPr="00CF2343" w:rsidRDefault="00593574" w:rsidP="00336780">
      <w:pPr>
        <w:pStyle w:val="Tytu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593574" w:rsidRPr="00336780" w:rsidRDefault="00593574" w:rsidP="0059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80">
        <w:rPr>
          <w:rFonts w:ascii="Times New Roman" w:hAnsi="Times New Roman" w:cs="Times New Roman"/>
          <w:sz w:val="24"/>
          <w:szCs w:val="24"/>
        </w:rPr>
        <w:t xml:space="preserve">W wyniku </w:t>
      </w:r>
      <w:r w:rsidR="00EA496C" w:rsidRPr="00336780">
        <w:rPr>
          <w:rFonts w:ascii="Times New Roman" w:hAnsi="Times New Roman" w:cs="Times New Roman"/>
          <w:sz w:val="24"/>
          <w:szCs w:val="24"/>
        </w:rPr>
        <w:t xml:space="preserve">ustaleń </w:t>
      </w:r>
      <w:r w:rsidRPr="00336780">
        <w:rPr>
          <w:rFonts w:ascii="Times New Roman" w:hAnsi="Times New Roman" w:cs="Times New Roman"/>
          <w:sz w:val="24"/>
          <w:szCs w:val="24"/>
        </w:rPr>
        <w:t xml:space="preserve">dokonanych w toku kontroli pozytywnie </w:t>
      </w:r>
      <w:r w:rsidR="001C668A">
        <w:rPr>
          <w:rFonts w:ascii="Times New Roman" w:hAnsi="Times New Roman" w:cs="Times New Roman"/>
          <w:sz w:val="24"/>
          <w:szCs w:val="24"/>
        </w:rPr>
        <w:t xml:space="preserve">z </w:t>
      </w:r>
      <w:r w:rsidR="00D1291C">
        <w:rPr>
          <w:rFonts w:ascii="Times New Roman" w:hAnsi="Times New Roman" w:cs="Times New Roman"/>
          <w:sz w:val="24"/>
          <w:szCs w:val="24"/>
        </w:rPr>
        <w:t>nieprawidłowościami</w:t>
      </w:r>
      <w:r w:rsidRPr="00336780">
        <w:rPr>
          <w:rFonts w:ascii="Times New Roman" w:hAnsi="Times New Roman" w:cs="Times New Roman"/>
          <w:sz w:val="24"/>
          <w:szCs w:val="24"/>
        </w:rPr>
        <w:t xml:space="preserve"> oceniono działalność Podmiotu Leczniczego w zakresie realizacja zadań określonych w regulaminie organizacyjnym i statucie.</w:t>
      </w:r>
    </w:p>
    <w:p w:rsidR="00593574" w:rsidRDefault="00637637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Pozytywna ocena odnosi się do</w:t>
      </w:r>
      <w:r w:rsidR="00593574" w:rsidRPr="00632920">
        <w:rPr>
          <w:rFonts w:ascii="Times New Roman" w:hAnsi="Times New Roman" w:cs="Times New Roman"/>
          <w:sz w:val="24"/>
          <w:szCs w:val="24"/>
        </w:rPr>
        <w:t>:</w:t>
      </w:r>
      <w:r w:rsidRPr="00637637">
        <w:t xml:space="preserve"> </w:t>
      </w:r>
      <w:r w:rsidRPr="006040AC">
        <w:rPr>
          <w:rFonts w:ascii="Times New Roman" w:hAnsi="Times New Roman" w:cs="Times New Roman"/>
          <w:sz w:val="24"/>
          <w:szCs w:val="24"/>
        </w:rPr>
        <w:t>stosowania</w:t>
      </w:r>
      <w:r>
        <w:t xml:space="preserve"> </w:t>
      </w:r>
      <w:r w:rsidRPr="00637637">
        <w:rPr>
          <w:rFonts w:ascii="Times New Roman" w:hAnsi="Times New Roman" w:cs="Times New Roman"/>
          <w:sz w:val="24"/>
          <w:szCs w:val="24"/>
        </w:rPr>
        <w:t>jednorodnego nazewnictwa Zakładów</w:t>
      </w:r>
      <w:r w:rsidR="00773051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>leczniczych za pośrednictwem, których Szpital wykonuje działalność leczniczą w Statucie,</w:t>
      </w:r>
      <w:r w:rsidR="00773051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>Regulaminie oraz w Księdze rejestrowej; zamieszczania aktualnych informacji dotyczących</w:t>
      </w:r>
      <w:r w:rsidR="00773051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 xml:space="preserve">wysokości opłat za udostępnienie dokumentacji medycznej (…), wysokości opłat </w:t>
      </w:r>
      <w:r w:rsidR="003D500E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>za przechowywanie zwłok pacjenta (…), wysokości opłat za świadczenia zdrowotne, które</w:t>
      </w:r>
      <w:r w:rsidR="00773051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 xml:space="preserve">mogą być (…) udzielane za częściową albo całkowitą odpłatnością w sposób określony </w:t>
      </w:r>
      <w:r w:rsidR="00412A32">
        <w:rPr>
          <w:rFonts w:ascii="Times New Roman" w:hAnsi="Times New Roman" w:cs="Times New Roman"/>
          <w:sz w:val="24"/>
          <w:szCs w:val="24"/>
        </w:rPr>
        <w:br/>
      </w:r>
      <w:r w:rsidRPr="00637637">
        <w:rPr>
          <w:rFonts w:ascii="Times New Roman" w:hAnsi="Times New Roman" w:cs="Times New Roman"/>
          <w:sz w:val="24"/>
          <w:szCs w:val="24"/>
        </w:rPr>
        <w:t>w ustawie o działalności leczniczej.</w:t>
      </w:r>
    </w:p>
    <w:p w:rsidR="00D1291C" w:rsidRDefault="00D1291C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637" w:rsidRPr="003D500E" w:rsidRDefault="00637637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Stwierdzone </w:t>
      </w:r>
      <w:r w:rsidR="00D1291C">
        <w:rPr>
          <w:rFonts w:ascii="Times New Roman" w:hAnsi="Times New Roman" w:cs="Times New Roman"/>
          <w:sz w:val="24"/>
          <w:szCs w:val="24"/>
        </w:rPr>
        <w:t>nieprawidłowości</w:t>
      </w:r>
      <w:r>
        <w:rPr>
          <w:rFonts w:ascii="Times New Roman" w:hAnsi="Times New Roman" w:cs="Times New Roman"/>
          <w:sz w:val="24"/>
          <w:szCs w:val="24"/>
        </w:rPr>
        <w:t xml:space="preserve"> dotyczą: </w:t>
      </w:r>
      <w:r w:rsidR="003D500E" w:rsidRPr="003D500E">
        <w:rPr>
          <w:rFonts w:ascii="Times New Roman" w:hAnsi="Times New Roman" w:cs="Times New Roman"/>
          <w:sz w:val="24"/>
          <w:szCs w:val="24"/>
        </w:rPr>
        <w:t>braku w R</w:t>
      </w:r>
      <w:r w:rsidRPr="003D500E">
        <w:rPr>
          <w:rFonts w:ascii="Times New Roman" w:hAnsi="Times New Roman" w:cs="Times New Roman"/>
          <w:sz w:val="24"/>
          <w:szCs w:val="24"/>
        </w:rPr>
        <w:t xml:space="preserve">egulaminie organizacyjnym </w:t>
      </w:r>
      <w:r w:rsidR="003D500E" w:rsidRPr="003D500E">
        <w:rPr>
          <w:rFonts w:ascii="Times New Roman" w:hAnsi="Times New Roman" w:cs="Times New Roman"/>
          <w:sz w:val="24"/>
          <w:szCs w:val="24"/>
        </w:rPr>
        <w:t>uwidocznienia wszystkich miejsc udzielania świadczeń zdrowotnych</w:t>
      </w:r>
      <w:r w:rsidRPr="003D500E">
        <w:rPr>
          <w:rFonts w:ascii="Times New Roman" w:hAnsi="Times New Roman" w:cs="Times New Roman"/>
          <w:sz w:val="24"/>
          <w:szCs w:val="24"/>
        </w:rPr>
        <w:t>; zgodności faktycznej struktury organizacyjnej na poziomie jedno</w:t>
      </w:r>
      <w:r w:rsidR="003D500E" w:rsidRPr="003D500E">
        <w:rPr>
          <w:rFonts w:ascii="Times New Roman" w:hAnsi="Times New Roman" w:cs="Times New Roman"/>
          <w:sz w:val="24"/>
          <w:szCs w:val="24"/>
        </w:rPr>
        <w:t xml:space="preserve">stek i komórek organizacyjnych </w:t>
      </w:r>
      <w:r w:rsidRPr="003D500E">
        <w:rPr>
          <w:rFonts w:ascii="Times New Roman" w:hAnsi="Times New Roman" w:cs="Times New Roman"/>
          <w:sz w:val="24"/>
          <w:szCs w:val="24"/>
        </w:rPr>
        <w:t>z zapisami schematu organizacyjnego i księgi rejestrowej prowadzonej dla Podmiotu Leczniczego</w:t>
      </w:r>
      <w:r w:rsidR="00AD6EC1" w:rsidRPr="003D500E">
        <w:rPr>
          <w:rFonts w:ascii="Times New Roman" w:hAnsi="Times New Roman" w:cs="Times New Roman"/>
          <w:sz w:val="24"/>
          <w:szCs w:val="24"/>
        </w:rPr>
        <w:t>.</w:t>
      </w:r>
      <w:r w:rsidRPr="003D5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0AC" w:rsidRPr="00CF2343" w:rsidRDefault="006040AC" w:rsidP="004535DE">
      <w:pPr>
        <w:spacing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4535DE" w:rsidRPr="00637637" w:rsidRDefault="004535DE" w:rsidP="004535D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7637">
        <w:rPr>
          <w:rFonts w:ascii="Times New Roman" w:hAnsi="Times New Roman" w:cs="Times New Roman"/>
          <w:b/>
          <w:i/>
          <w:sz w:val="24"/>
          <w:szCs w:val="24"/>
        </w:rPr>
        <w:t xml:space="preserve">Imię i nazwisko osoby odpowiedzialnej za stwierdzone </w:t>
      </w:r>
      <w:r w:rsidR="00412A32">
        <w:rPr>
          <w:rFonts w:ascii="Times New Roman" w:hAnsi="Times New Roman" w:cs="Times New Roman"/>
          <w:b/>
          <w:i/>
          <w:sz w:val="24"/>
          <w:szCs w:val="24"/>
        </w:rPr>
        <w:t>uchybienia</w:t>
      </w:r>
    </w:p>
    <w:p w:rsidR="004535DE" w:rsidRPr="00637637" w:rsidRDefault="004535DE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37">
        <w:rPr>
          <w:rFonts w:ascii="Times New Roman" w:hAnsi="Times New Roman" w:cs="Times New Roman"/>
          <w:sz w:val="24"/>
          <w:szCs w:val="24"/>
        </w:rPr>
        <w:t xml:space="preserve">Za stwierdzone </w:t>
      </w:r>
      <w:r w:rsidR="00F85268">
        <w:rPr>
          <w:rFonts w:ascii="Times New Roman" w:hAnsi="Times New Roman" w:cs="Times New Roman"/>
          <w:sz w:val="24"/>
          <w:szCs w:val="24"/>
        </w:rPr>
        <w:t>uchybienia</w:t>
      </w:r>
      <w:r w:rsidRPr="00637637">
        <w:rPr>
          <w:rFonts w:ascii="Times New Roman" w:hAnsi="Times New Roman" w:cs="Times New Roman"/>
          <w:sz w:val="24"/>
          <w:szCs w:val="24"/>
        </w:rPr>
        <w:t xml:space="preserve"> odpowiedzialny jest: </w:t>
      </w:r>
    </w:p>
    <w:p w:rsidR="00CF2343" w:rsidRDefault="004535DE" w:rsidP="00C47AA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DE">
        <w:rPr>
          <w:rFonts w:ascii="Times New Roman" w:hAnsi="Times New Roman" w:cs="Times New Roman"/>
          <w:sz w:val="24"/>
          <w:szCs w:val="24"/>
        </w:rPr>
        <w:t>•</w:t>
      </w:r>
      <w:r w:rsidRPr="004535DE">
        <w:rPr>
          <w:rFonts w:ascii="Times New Roman" w:hAnsi="Times New Roman" w:cs="Times New Roman"/>
          <w:sz w:val="24"/>
          <w:szCs w:val="24"/>
        </w:rPr>
        <w:tab/>
        <w:t xml:space="preserve">Pan </w:t>
      </w:r>
      <w:r>
        <w:rPr>
          <w:rFonts w:ascii="Times New Roman" w:hAnsi="Times New Roman" w:cs="Times New Roman"/>
          <w:sz w:val="24"/>
          <w:szCs w:val="24"/>
        </w:rPr>
        <w:t>Stanisław Góźdź Dyrektor Świętokrzyskiego Centrum Onkologii w Kielcach</w:t>
      </w:r>
      <w:r w:rsidR="00412A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AA8" w:rsidRDefault="00C47AA8" w:rsidP="005923F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23F9" w:rsidRPr="00B559D4" w:rsidRDefault="00157810" w:rsidP="00C47AA8">
      <w:pPr>
        <w:pStyle w:val="Nagwek1"/>
        <w:numPr>
          <w:ilvl w:val="0"/>
          <w:numId w:val="40"/>
        </w:numPr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20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Dostępność i jakość udzielanych świadczeń </w:t>
      </w:r>
    </w:p>
    <w:p w:rsidR="00B22BB5" w:rsidRDefault="00B22BB5" w:rsidP="00C47AA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559D4" w:rsidRPr="00B559D4" w:rsidRDefault="00B559D4" w:rsidP="00C47A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59D4">
        <w:rPr>
          <w:rFonts w:ascii="Times New Roman" w:hAnsi="Times New Roman" w:cs="Times New Roman"/>
          <w:b/>
          <w:i/>
          <w:sz w:val="24"/>
          <w:szCs w:val="24"/>
        </w:rPr>
        <w:t>Opis stanu faktycznego</w:t>
      </w:r>
    </w:p>
    <w:p w:rsidR="00B559D4" w:rsidRDefault="00B559D4" w:rsidP="00C47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0" w:rsidRPr="00D517FC" w:rsidRDefault="00157810" w:rsidP="00C47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FC">
        <w:rPr>
          <w:rFonts w:ascii="Times New Roman" w:hAnsi="Times New Roman" w:cs="Times New Roman"/>
          <w:sz w:val="24"/>
          <w:szCs w:val="24"/>
        </w:rPr>
        <w:t>W zakresie dostępności do udzielonych świadczeń zdrowotnych i ich jakości badaniu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Pr="00D517FC">
        <w:rPr>
          <w:rFonts w:ascii="Times New Roman" w:hAnsi="Times New Roman" w:cs="Times New Roman"/>
          <w:sz w:val="24"/>
          <w:szCs w:val="24"/>
        </w:rPr>
        <w:t xml:space="preserve">poddano: </w:t>
      </w:r>
    </w:p>
    <w:p w:rsidR="005A568F" w:rsidRDefault="00157810" w:rsidP="002149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 xml:space="preserve"> realizację kontraktów (</w:t>
      </w:r>
      <w:r w:rsidR="0021492F" w:rsidRPr="0021492F">
        <w:rPr>
          <w:rFonts w:ascii="Times New Roman" w:hAnsi="Times New Roman" w:cs="Times New Roman"/>
          <w:sz w:val="24"/>
          <w:szCs w:val="24"/>
        </w:rPr>
        <w:t>poziom finansowania świadczeń przez płatnika, realizacja umów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21492F" w:rsidRPr="0021492F">
        <w:rPr>
          <w:rFonts w:ascii="Times New Roman" w:hAnsi="Times New Roman" w:cs="Times New Roman"/>
          <w:sz w:val="24"/>
          <w:szCs w:val="24"/>
        </w:rPr>
        <w:t>z NFZ, wartość świadczeń niezrefundowanych, ugody</w:t>
      </w:r>
      <w:r w:rsidR="0021492F">
        <w:rPr>
          <w:rFonts w:ascii="Times New Roman" w:hAnsi="Times New Roman" w:cs="Times New Roman"/>
          <w:sz w:val="24"/>
          <w:szCs w:val="24"/>
        </w:rPr>
        <w:t>)</w:t>
      </w:r>
      <w:r w:rsidRPr="005A568F">
        <w:rPr>
          <w:rFonts w:ascii="Times New Roman" w:hAnsi="Times New Roman" w:cs="Times New Roman"/>
          <w:sz w:val="24"/>
          <w:szCs w:val="24"/>
        </w:rPr>
        <w:t>,</w:t>
      </w:r>
    </w:p>
    <w:p w:rsidR="003C67D8" w:rsidRDefault="003C67D8" w:rsidP="005A568F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procesu udzielania świadczeń,</w:t>
      </w:r>
    </w:p>
    <w:p w:rsidR="003C67D8" w:rsidRPr="003C67D8" w:rsidRDefault="003C67D8" w:rsidP="003C67D8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C67D8">
        <w:rPr>
          <w:rFonts w:ascii="Times New Roman" w:hAnsi="Times New Roman" w:cs="Times New Roman"/>
          <w:sz w:val="24"/>
          <w:szCs w:val="24"/>
        </w:rPr>
        <w:lastRenderedPageBreak/>
        <w:t>wybrane komórki organizacyjne (m.in. prezentacja Oddziałów,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7D8">
        <w:rPr>
          <w:rFonts w:ascii="Times New Roman" w:hAnsi="Times New Roman" w:cs="Times New Roman"/>
          <w:sz w:val="24"/>
          <w:szCs w:val="24"/>
        </w:rPr>
        <w:t>Por</w:t>
      </w:r>
      <w:r w:rsidR="00F85268">
        <w:rPr>
          <w:rFonts w:ascii="Times New Roman" w:hAnsi="Times New Roman" w:cs="Times New Roman"/>
          <w:sz w:val="24"/>
          <w:szCs w:val="24"/>
        </w:rPr>
        <w:t>adni, Pracowni,</w:t>
      </w:r>
      <w:r w:rsidR="00F85268">
        <w:rPr>
          <w:rFonts w:ascii="Times New Roman" w:hAnsi="Times New Roman" w:cs="Times New Roman"/>
          <w:sz w:val="24"/>
          <w:szCs w:val="24"/>
        </w:rPr>
        <w:br/>
      </w:r>
      <w:r w:rsidRPr="003C67D8">
        <w:rPr>
          <w:rFonts w:ascii="Times New Roman" w:hAnsi="Times New Roman" w:cs="Times New Roman"/>
          <w:sz w:val="24"/>
          <w:szCs w:val="24"/>
        </w:rPr>
        <w:t>liczba leczonych, liczba udzielonych porad, itp.),</w:t>
      </w:r>
    </w:p>
    <w:p w:rsidR="005A568F" w:rsidRPr="003C67D8" w:rsidRDefault="00157810" w:rsidP="003C67D8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C67D8">
        <w:rPr>
          <w:rFonts w:ascii="Times New Roman" w:hAnsi="Times New Roman" w:cs="Times New Roman"/>
          <w:sz w:val="24"/>
          <w:szCs w:val="24"/>
        </w:rPr>
        <w:t xml:space="preserve">prowadzenie list oczekujących, </w:t>
      </w:r>
    </w:p>
    <w:p w:rsidR="005A568F" w:rsidRDefault="00157810" w:rsidP="005A568F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>działalność zespołu ds. oceny przyjęć pacjentów,</w:t>
      </w:r>
    </w:p>
    <w:p w:rsidR="005A568F" w:rsidRDefault="00157810" w:rsidP="005A568F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>udzielanie zamówień na świadczenia zdrowotne,</w:t>
      </w:r>
    </w:p>
    <w:p w:rsidR="005A568F" w:rsidRDefault="00157810" w:rsidP="005A568F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>tryb przyjmowania i rozpatrywania skarg i wniosków związanych z działalnością Podmiotu Leczniczego,</w:t>
      </w:r>
    </w:p>
    <w:p w:rsidR="005A568F" w:rsidRDefault="0021492F" w:rsidP="0021492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1492F">
        <w:rPr>
          <w:rFonts w:ascii="Times New Roman" w:hAnsi="Times New Roman" w:cs="Times New Roman"/>
          <w:sz w:val="24"/>
          <w:szCs w:val="24"/>
        </w:rPr>
        <w:t xml:space="preserve">nkietyzacja satysfakcji pacjenta oraz system zarządzania w tym posiadane certyfikaty </w:t>
      </w:r>
      <w:r w:rsidR="00F85268">
        <w:rPr>
          <w:rFonts w:ascii="Times New Roman" w:hAnsi="Times New Roman" w:cs="Times New Roman"/>
          <w:sz w:val="24"/>
          <w:szCs w:val="24"/>
        </w:rPr>
        <w:br/>
      </w:r>
      <w:r w:rsidRPr="0021492F">
        <w:rPr>
          <w:rFonts w:ascii="Times New Roman" w:hAnsi="Times New Roman" w:cs="Times New Roman"/>
          <w:sz w:val="24"/>
          <w:szCs w:val="24"/>
        </w:rPr>
        <w:t>i certyfikaty akredytacyjne</w:t>
      </w:r>
      <w:r w:rsidR="00157810" w:rsidRPr="005A568F">
        <w:rPr>
          <w:rFonts w:ascii="Times New Roman" w:hAnsi="Times New Roman" w:cs="Times New Roman"/>
          <w:sz w:val="24"/>
          <w:szCs w:val="24"/>
        </w:rPr>
        <w:t>,</w:t>
      </w:r>
    </w:p>
    <w:p w:rsidR="005A568F" w:rsidRDefault="00157810" w:rsidP="005A568F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>obowiązkowe ubezpieczenie odpowiedzialności cywilnej podmiotu wy</w:t>
      </w:r>
      <w:r w:rsidR="00F85268">
        <w:rPr>
          <w:rFonts w:ascii="Times New Roman" w:hAnsi="Times New Roman" w:cs="Times New Roman"/>
          <w:sz w:val="24"/>
          <w:szCs w:val="24"/>
        </w:rPr>
        <w:t>konującego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F85268">
        <w:rPr>
          <w:rFonts w:ascii="Times New Roman" w:hAnsi="Times New Roman" w:cs="Times New Roman"/>
          <w:sz w:val="24"/>
          <w:szCs w:val="24"/>
        </w:rPr>
        <w:t>działalność leczniczą (</w:t>
      </w:r>
      <w:r w:rsidRPr="005A568F">
        <w:rPr>
          <w:rFonts w:ascii="Times New Roman" w:hAnsi="Times New Roman" w:cs="Times New Roman"/>
          <w:sz w:val="24"/>
          <w:szCs w:val="24"/>
        </w:rPr>
        <w:t>umowy ubezpieczeniowe polisy),</w:t>
      </w:r>
    </w:p>
    <w:p w:rsidR="00B26AA7" w:rsidRDefault="00157810" w:rsidP="00157810">
      <w:pPr>
        <w:pStyle w:val="Akapitzlist"/>
        <w:numPr>
          <w:ilvl w:val="1"/>
          <w:numId w:val="8"/>
        </w:numPr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A568F">
        <w:rPr>
          <w:rFonts w:ascii="Times New Roman" w:hAnsi="Times New Roman" w:cs="Times New Roman"/>
          <w:sz w:val="24"/>
          <w:szCs w:val="24"/>
        </w:rPr>
        <w:t>stan wyposażenia w aparaturę i sprzęt medyczny (umowy serwisowe, stopień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Pr="005A568F">
        <w:rPr>
          <w:rFonts w:ascii="Times New Roman" w:hAnsi="Times New Roman" w:cs="Times New Roman"/>
          <w:sz w:val="24"/>
          <w:szCs w:val="24"/>
        </w:rPr>
        <w:t xml:space="preserve">wykorzystania wybranego sprzętu i </w:t>
      </w:r>
      <w:r w:rsidR="000B7EAA" w:rsidRPr="005A568F">
        <w:rPr>
          <w:rFonts w:ascii="Times New Roman" w:hAnsi="Times New Roman" w:cs="Times New Roman"/>
          <w:sz w:val="24"/>
          <w:szCs w:val="24"/>
        </w:rPr>
        <w:t xml:space="preserve">aparatury medycznej odpowiednio </w:t>
      </w:r>
      <w:r w:rsidRPr="005A568F">
        <w:rPr>
          <w:rFonts w:ascii="Times New Roman" w:hAnsi="Times New Roman" w:cs="Times New Roman"/>
          <w:sz w:val="24"/>
          <w:szCs w:val="24"/>
        </w:rPr>
        <w:t xml:space="preserve">do zakresu </w:t>
      </w:r>
      <w:r w:rsidR="00B26AA7">
        <w:rPr>
          <w:rFonts w:ascii="Times New Roman" w:hAnsi="Times New Roman" w:cs="Times New Roman"/>
          <w:sz w:val="24"/>
          <w:szCs w:val="24"/>
        </w:rPr>
        <w:br/>
      </w:r>
      <w:r w:rsidRPr="005A568F">
        <w:rPr>
          <w:rFonts w:ascii="Times New Roman" w:hAnsi="Times New Roman" w:cs="Times New Roman"/>
          <w:sz w:val="24"/>
          <w:szCs w:val="24"/>
        </w:rPr>
        <w:t>i rodzaju świadczeń zdrowotnych</w:t>
      </w:r>
      <w:r w:rsidR="00B26AA7">
        <w:rPr>
          <w:rFonts w:ascii="Times New Roman" w:hAnsi="Times New Roman" w:cs="Times New Roman"/>
          <w:sz w:val="24"/>
          <w:szCs w:val="24"/>
        </w:rPr>
        <w:t>.</w:t>
      </w:r>
    </w:p>
    <w:p w:rsidR="00522AB9" w:rsidRPr="00BF43E8" w:rsidRDefault="00522AB9" w:rsidP="009737E0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103BD2" w:rsidRPr="00B154FF" w:rsidRDefault="00D15192" w:rsidP="00C47AA8">
      <w:pPr>
        <w:pStyle w:val="Nagwek2"/>
        <w:spacing w:line="360" w:lineRule="auto"/>
        <w:jc w:val="both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2.1. </w:t>
      </w:r>
      <w:r w:rsidR="00932E38" w:rsidRPr="00B154FF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Realizacja kontraktu z NFZ </w:t>
      </w:r>
      <w:r w:rsidR="00103BD2" w:rsidRPr="00B154FF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(poziom finansowania świadczeń przez płatnika,</w:t>
      </w:r>
      <w:r w:rsidR="00A269C2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br/>
      </w:r>
      <w:r w:rsidR="00103BD2" w:rsidRPr="00B154FF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realizacja umów z NFZ, wartość świadczeń niezrefundowanych, ugody</w:t>
      </w:r>
      <w:r w:rsidR="00997D41" w:rsidRPr="00B154FF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103BD2" w:rsidRPr="00B154FF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03BD2" w:rsidRDefault="00103BD2" w:rsidP="00103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1F7" w:rsidRPr="00103BD2" w:rsidRDefault="00932E38" w:rsidP="00103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D2">
        <w:rPr>
          <w:rFonts w:ascii="Times New Roman" w:hAnsi="Times New Roman" w:cs="Times New Roman"/>
          <w:sz w:val="24"/>
          <w:szCs w:val="24"/>
        </w:rPr>
        <w:t xml:space="preserve"> 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Na podstawie zestawień podpisanych przez </w:t>
      </w:r>
      <w:r w:rsidR="00B2438C" w:rsidRPr="00B2438C">
        <w:rPr>
          <w:rFonts w:ascii="Times New Roman" w:hAnsi="Times New Roman" w:cs="Times New Roman"/>
          <w:sz w:val="24"/>
          <w:szCs w:val="24"/>
        </w:rPr>
        <w:t xml:space="preserve">Kierownika Działu </w:t>
      </w:r>
      <w:r w:rsidR="00B2438C">
        <w:rPr>
          <w:rFonts w:ascii="Times New Roman" w:hAnsi="Times New Roman" w:cs="Times New Roman"/>
          <w:sz w:val="24"/>
          <w:szCs w:val="24"/>
        </w:rPr>
        <w:t>Ko</w:t>
      </w:r>
      <w:r w:rsidR="00D35496">
        <w:rPr>
          <w:rFonts w:ascii="Times New Roman" w:hAnsi="Times New Roman" w:cs="Times New Roman"/>
          <w:sz w:val="24"/>
          <w:szCs w:val="24"/>
        </w:rPr>
        <w:t>ntraktowania</w:t>
      </w:r>
      <w:r w:rsidR="00B2438C">
        <w:rPr>
          <w:rFonts w:ascii="Times New Roman" w:hAnsi="Times New Roman" w:cs="Times New Roman"/>
          <w:sz w:val="24"/>
          <w:szCs w:val="24"/>
        </w:rPr>
        <w:t xml:space="preserve">, Rozliczeń </w:t>
      </w:r>
      <w:r w:rsidR="00D35496">
        <w:rPr>
          <w:rFonts w:ascii="Times New Roman" w:hAnsi="Times New Roman" w:cs="Times New Roman"/>
          <w:sz w:val="24"/>
          <w:szCs w:val="24"/>
        </w:rPr>
        <w:br/>
      </w:r>
      <w:r w:rsidR="00B2438C">
        <w:rPr>
          <w:rFonts w:ascii="Times New Roman" w:hAnsi="Times New Roman" w:cs="Times New Roman"/>
          <w:sz w:val="24"/>
          <w:szCs w:val="24"/>
        </w:rPr>
        <w:t>i Statystyki Medycznej ŚCO</w:t>
      </w:r>
      <w:r w:rsidR="00B559D4">
        <w:rPr>
          <w:rFonts w:ascii="Times New Roman" w:hAnsi="Times New Roman" w:cs="Times New Roman"/>
          <w:sz w:val="24"/>
          <w:szCs w:val="24"/>
        </w:rPr>
        <w:t>,</w:t>
      </w:r>
      <w:r w:rsidR="00103BD2" w:rsidRPr="00B2438C">
        <w:rPr>
          <w:rFonts w:ascii="Times New Roman" w:hAnsi="Times New Roman" w:cs="Times New Roman"/>
          <w:sz w:val="24"/>
          <w:szCs w:val="24"/>
        </w:rPr>
        <w:t xml:space="preserve"> </w:t>
      </w:r>
      <w:r w:rsidR="00103BD2" w:rsidRPr="00103BD2">
        <w:rPr>
          <w:rFonts w:ascii="Times New Roman" w:hAnsi="Times New Roman" w:cs="Times New Roman"/>
          <w:sz w:val="24"/>
          <w:szCs w:val="24"/>
        </w:rPr>
        <w:t>kontrolujący sporządzili szczegółowe zestawienie wszystkich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zawartych </w:t>
      </w:r>
      <w:r w:rsidR="008A05FF">
        <w:rPr>
          <w:rFonts w:ascii="Times New Roman" w:hAnsi="Times New Roman" w:cs="Times New Roman"/>
          <w:sz w:val="24"/>
          <w:szCs w:val="24"/>
        </w:rPr>
        <w:t xml:space="preserve">z </w:t>
      </w:r>
      <w:r w:rsidR="00103BD2" w:rsidRPr="00103BD2">
        <w:rPr>
          <w:rFonts w:ascii="Times New Roman" w:hAnsi="Times New Roman" w:cs="Times New Roman"/>
          <w:sz w:val="24"/>
          <w:szCs w:val="24"/>
        </w:rPr>
        <w:t>NFZ umów wraz z podaniem wielkości świadczeń niezrefundowanych pr</w:t>
      </w:r>
      <w:r w:rsidR="00D15192">
        <w:rPr>
          <w:rFonts w:ascii="Times New Roman" w:hAnsi="Times New Roman" w:cs="Times New Roman"/>
          <w:sz w:val="24"/>
          <w:szCs w:val="24"/>
        </w:rPr>
        <w:t>zez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D15192">
        <w:rPr>
          <w:rFonts w:ascii="Times New Roman" w:hAnsi="Times New Roman" w:cs="Times New Roman"/>
          <w:sz w:val="24"/>
          <w:szCs w:val="24"/>
        </w:rPr>
        <w:t>płatnika za lata 2018 -2019</w:t>
      </w:r>
      <w:r w:rsidR="00103BD2" w:rsidRPr="00103BD2">
        <w:rPr>
          <w:rFonts w:ascii="Times New Roman" w:hAnsi="Times New Roman" w:cs="Times New Roman"/>
          <w:sz w:val="24"/>
          <w:szCs w:val="24"/>
        </w:rPr>
        <w:t>:</w:t>
      </w:r>
    </w:p>
    <w:p w:rsidR="00103BD2" w:rsidRPr="00103BD2" w:rsidRDefault="00887DA0" w:rsidP="00103BD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2018 r.</w:t>
      </w:r>
      <w:r w:rsidR="00103BD2" w:rsidRPr="00103BD2">
        <w:rPr>
          <w:rFonts w:ascii="Times New Roman" w:hAnsi="Times New Roman" w:cs="Times New Roman"/>
          <w:sz w:val="24"/>
          <w:szCs w:val="24"/>
        </w:rPr>
        <w:t>: a) wartość umów wraz z aneksami –</w:t>
      </w:r>
      <w:r w:rsidR="00096372">
        <w:rPr>
          <w:rFonts w:ascii="Times New Roman" w:hAnsi="Times New Roman" w:cs="Times New Roman"/>
          <w:sz w:val="24"/>
          <w:szCs w:val="24"/>
        </w:rPr>
        <w:t xml:space="preserve"> </w:t>
      </w:r>
      <w:r w:rsidR="00522AB9">
        <w:rPr>
          <w:rFonts w:ascii="Times New Roman" w:hAnsi="Times New Roman" w:cs="Times New Roman"/>
          <w:sz w:val="24"/>
          <w:szCs w:val="24"/>
        </w:rPr>
        <w:t>258 026 556</w:t>
      </w:r>
      <w:r w:rsidR="00337049">
        <w:rPr>
          <w:rFonts w:ascii="Times New Roman" w:hAnsi="Times New Roman" w:cs="Times New Roman"/>
          <w:sz w:val="24"/>
          <w:szCs w:val="24"/>
        </w:rPr>
        <w:t xml:space="preserve"> 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zł, b) wykonanie </w:t>
      </w:r>
      <w:r w:rsidR="00103BD2">
        <w:rPr>
          <w:rFonts w:ascii="Times New Roman" w:hAnsi="Times New Roman" w:cs="Times New Roman"/>
          <w:sz w:val="24"/>
          <w:szCs w:val="24"/>
        </w:rPr>
        <w:br/>
      </w:r>
      <w:r w:rsidR="00103BD2" w:rsidRPr="00103BD2">
        <w:rPr>
          <w:rFonts w:ascii="Times New Roman" w:hAnsi="Times New Roman" w:cs="Times New Roman"/>
          <w:sz w:val="24"/>
          <w:szCs w:val="24"/>
        </w:rPr>
        <w:t>–</w:t>
      </w:r>
      <w:r w:rsidR="00AD491A">
        <w:rPr>
          <w:rFonts w:ascii="Times New Roman" w:hAnsi="Times New Roman" w:cs="Times New Roman"/>
          <w:sz w:val="24"/>
          <w:szCs w:val="24"/>
        </w:rPr>
        <w:t xml:space="preserve"> 256 150 560</w:t>
      </w:r>
      <w:r w:rsidR="00337049">
        <w:rPr>
          <w:rFonts w:ascii="Times New Roman" w:hAnsi="Times New Roman" w:cs="Times New Roman"/>
          <w:sz w:val="24"/>
          <w:szCs w:val="24"/>
        </w:rPr>
        <w:t xml:space="preserve"> 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zł, c) wartość świadczeń niezrefundowanych – </w:t>
      </w:r>
      <w:r w:rsidR="00337049">
        <w:rPr>
          <w:rFonts w:ascii="Times New Roman" w:hAnsi="Times New Roman" w:cs="Times New Roman"/>
          <w:sz w:val="24"/>
          <w:szCs w:val="24"/>
        </w:rPr>
        <w:t>0,00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103BD2" w:rsidRPr="00103BD2" w:rsidRDefault="00887DA0" w:rsidP="00103BD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2019 r.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: a) wartość umów wraz z aneksami – </w:t>
      </w:r>
      <w:r w:rsidR="00337049">
        <w:rPr>
          <w:rFonts w:ascii="Times New Roman" w:hAnsi="Times New Roman" w:cs="Times New Roman"/>
          <w:sz w:val="24"/>
          <w:szCs w:val="24"/>
        </w:rPr>
        <w:t>286 794 217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 zł, b) wykonanie </w:t>
      </w:r>
      <w:r w:rsidR="00103BD2">
        <w:rPr>
          <w:rFonts w:ascii="Times New Roman" w:hAnsi="Times New Roman" w:cs="Times New Roman"/>
          <w:sz w:val="24"/>
          <w:szCs w:val="24"/>
        </w:rPr>
        <w:br/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– </w:t>
      </w:r>
      <w:r w:rsidR="00337049">
        <w:rPr>
          <w:rFonts w:ascii="Times New Roman" w:hAnsi="Times New Roman" w:cs="Times New Roman"/>
          <w:sz w:val="24"/>
          <w:szCs w:val="24"/>
        </w:rPr>
        <w:t>286 495 147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 zł, c) wartość świadczeń niezrefundowanych – </w:t>
      </w:r>
      <w:r w:rsidR="00337049">
        <w:rPr>
          <w:rFonts w:ascii="Times New Roman" w:hAnsi="Times New Roman" w:cs="Times New Roman"/>
          <w:sz w:val="24"/>
          <w:szCs w:val="24"/>
        </w:rPr>
        <w:t>0,00</w:t>
      </w:r>
      <w:r w:rsidR="00103BD2" w:rsidRPr="00103BD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103BD2" w:rsidRPr="00103BD2" w:rsidRDefault="00103BD2" w:rsidP="00CD6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D2">
        <w:rPr>
          <w:rFonts w:ascii="Times New Roman" w:hAnsi="Times New Roman" w:cs="Times New Roman"/>
          <w:sz w:val="24"/>
          <w:szCs w:val="24"/>
        </w:rPr>
        <w:t>Łącznie w okresie objętym kontrolą Szpital zawarł z Narodowym Funduszem Zdrowia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Pr="00103BD2">
        <w:rPr>
          <w:rFonts w:ascii="Times New Roman" w:hAnsi="Times New Roman" w:cs="Times New Roman"/>
          <w:sz w:val="24"/>
          <w:szCs w:val="24"/>
        </w:rPr>
        <w:t xml:space="preserve">umowy na kwotę </w:t>
      </w:r>
      <w:r w:rsidR="00AD491A">
        <w:rPr>
          <w:rFonts w:ascii="Times New Roman" w:hAnsi="Times New Roman" w:cs="Times New Roman"/>
          <w:sz w:val="24"/>
          <w:szCs w:val="24"/>
        </w:rPr>
        <w:t>544 820 773</w:t>
      </w:r>
      <w:r w:rsidR="00337049">
        <w:rPr>
          <w:rFonts w:ascii="Times New Roman" w:hAnsi="Times New Roman" w:cs="Times New Roman"/>
          <w:sz w:val="24"/>
          <w:szCs w:val="24"/>
        </w:rPr>
        <w:t xml:space="preserve"> </w:t>
      </w:r>
      <w:r w:rsidRPr="00103BD2">
        <w:rPr>
          <w:rFonts w:ascii="Times New Roman" w:hAnsi="Times New Roman" w:cs="Times New Roman"/>
          <w:sz w:val="24"/>
          <w:szCs w:val="24"/>
        </w:rPr>
        <w:t>zł. Natomiast łączna wartość zrealizowanych kontraktów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Pr="00103BD2">
        <w:rPr>
          <w:rFonts w:ascii="Times New Roman" w:hAnsi="Times New Roman" w:cs="Times New Roman"/>
          <w:sz w:val="24"/>
          <w:szCs w:val="24"/>
        </w:rPr>
        <w:t xml:space="preserve">wyniosła </w:t>
      </w:r>
      <w:r w:rsidR="00AD491A">
        <w:rPr>
          <w:rFonts w:ascii="Times New Roman" w:hAnsi="Times New Roman" w:cs="Times New Roman"/>
          <w:sz w:val="24"/>
          <w:szCs w:val="24"/>
        </w:rPr>
        <w:t>542 645 707</w:t>
      </w:r>
      <w:r w:rsidR="00337049">
        <w:rPr>
          <w:rFonts w:ascii="Times New Roman" w:hAnsi="Times New Roman" w:cs="Times New Roman"/>
          <w:sz w:val="24"/>
          <w:szCs w:val="24"/>
        </w:rPr>
        <w:t xml:space="preserve"> </w:t>
      </w:r>
      <w:r w:rsidRPr="00103BD2">
        <w:rPr>
          <w:rFonts w:ascii="Times New Roman" w:hAnsi="Times New Roman" w:cs="Times New Roman"/>
          <w:sz w:val="24"/>
          <w:szCs w:val="24"/>
        </w:rPr>
        <w:t>zł. W porównaniu do 20</w:t>
      </w:r>
      <w:r w:rsidR="00337049">
        <w:rPr>
          <w:rFonts w:ascii="Times New Roman" w:hAnsi="Times New Roman" w:cs="Times New Roman"/>
          <w:sz w:val="24"/>
          <w:szCs w:val="24"/>
        </w:rPr>
        <w:t xml:space="preserve">18 r. wartość podpisanych umów </w:t>
      </w:r>
      <w:r w:rsidR="00337049">
        <w:rPr>
          <w:rFonts w:ascii="Times New Roman" w:hAnsi="Times New Roman" w:cs="Times New Roman"/>
          <w:sz w:val="24"/>
          <w:szCs w:val="24"/>
        </w:rPr>
        <w:br/>
      </w:r>
      <w:r w:rsidRPr="00103BD2">
        <w:rPr>
          <w:rFonts w:ascii="Times New Roman" w:hAnsi="Times New Roman" w:cs="Times New Roman"/>
          <w:sz w:val="24"/>
          <w:szCs w:val="24"/>
        </w:rPr>
        <w:t>na realizację świadczeń zdrowotnych z Funduszem w 2019</w:t>
      </w:r>
      <w:r w:rsidR="00337049">
        <w:rPr>
          <w:rFonts w:ascii="Times New Roman" w:hAnsi="Times New Roman" w:cs="Times New Roman"/>
          <w:sz w:val="24"/>
          <w:szCs w:val="24"/>
        </w:rPr>
        <w:t xml:space="preserve"> r. wzrosła o </w:t>
      </w:r>
      <w:r w:rsidR="00AD491A">
        <w:rPr>
          <w:rFonts w:ascii="Times New Roman" w:hAnsi="Times New Roman" w:cs="Times New Roman"/>
          <w:sz w:val="24"/>
          <w:szCs w:val="24"/>
        </w:rPr>
        <w:t>28 767 661</w:t>
      </w:r>
      <w:r w:rsidR="00877D6D">
        <w:rPr>
          <w:rFonts w:ascii="Times New Roman" w:hAnsi="Times New Roman" w:cs="Times New Roman"/>
          <w:sz w:val="24"/>
          <w:szCs w:val="24"/>
        </w:rPr>
        <w:t xml:space="preserve"> </w:t>
      </w:r>
      <w:r w:rsidR="00337049">
        <w:rPr>
          <w:rFonts w:ascii="Times New Roman" w:hAnsi="Times New Roman" w:cs="Times New Roman"/>
          <w:sz w:val="24"/>
          <w:szCs w:val="24"/>
        </w:rPr>
        <w:t>zł,</w:t>
      </w:r>
      <w:r w:rsidRPr="00103BD2">
        <w:rPr>
          <w:rFonts w:ascii="Times New Roman" w:hAnsi="Times New Roman" w:cs="Times New Roman"/>
          <w:sz w:val="24"/>
          <w:szCs w:val="24"/>
        </w:rPr>
        <w:t xml:space="preserve"> </w:t>
      </w:r>
      <w:r w:rsidR="00337049">
        <w:rPr>
          <w:rFonts w:ascii="Times New Roman" w:hAnsi="Times New Roman" w:cs="Times New Roman"/>
          <w:sz w:val="24"/>
          <w:szCs w:val="24"/>
        </w:rPr>
        <w:br/>
      </w:r>
      <w:r w:rsidR="0075345F">
        <w:rPr>
          <w:rFonts w:ascii="Times New Roman" w:hAnsi="Times New Roman" w:cs="Times New Roman"/>
          <w:sz w:val="24"/>
          <w:szCs w:val="24"/>
        </w:rPr>
        <w:t>tj. o ok. 11,15</w:t>
      </w:r>
      <w:r w:rsidRPr="00103BD2">
        <w:rPr>
          <w:rFonts w:ascii="Times New Roman" w:hAnsi="Times New Roman" w:cs="Times New Roman"/>
          <w:sz w:val="24"/>
          <w:szCs w:val="24"/>
        </w:rPr>
        <w:t>%. Na podstawie „Zestawienia umów zawartych z NFZ (...)” usta</w:t>
      </w:r>
      <w:r w:rsidR="00967AEF">
        <w:rPr>
          <w:rFonts w:ascii="Times New Roman" w:hAnsi="Times New Roman" w:cs="Times New Roman"/>
          <w:sz w:val="24"/>
          <w:szCs w:val="24"/>
        </w:rPr>
        <w:t xml:space="preserve">lono, </w:t>
      </w:r>
      <w:r w:rsidR="00967AEF">
        <w:rPr>
          <w:rFonts w:ascii="Times New Roman" w:hAnsi="Times New Roman" w:cs="Times New Roman"/>
          <w:sz w:val="24"/>
          <w:szCs w:val="24"/>
        </w:rPr>
        <w:br/>
      </w:r>
      <w:r w:rsidRPr="00103BD2">
        <w:rPr>
          <w:rFonts w:ascii="Times New Roman" w:hAnsi="Times New Roman" w:cs="Times New Roman"/>
          <w:sz w:val="24"/>
          <w:szCs w:val="24"/>
        </w:rPr>
        <w:t>że przedmiotem umów w okresie objętym kontrolą były m.in.: programy lekowe, lecznictwo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Pr="00103BD2">
        <w:rPr>
          <w:rFonts w:ascii="Times New Roman" w:hAnsi="Times New Roman" w:cs="Times New Roman"/>
          <w:sz w:val="24"/>
          <w:szCs w:val="24"/>
        </w:rPr>
        <w:t xml:space="preserve">szpitalne </w:t>
      </w:r>
      <w:r w:rsidR="00CD6A53">
        <w:rPr>
          <w:rFonts w:ascii="Times New Roman" w:hAnsi="Times New Roman" w:cs="Times New Roman"/>
          <w:sz w:val="24"/>
          <w:szCs w:val="24"/>
        </w:rPr>
        <w:t>ZDOG</w:t>
      </w:r>
      <w:r w:rsidR="00CD6A5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CD6A53">
        <w:rPr>
          <w:rFonts w:ascii="Times New Roman" w:hAnsi="Times New Roman" w:cs="Times New Roman"/>
          <w:sz w:val="24"/>
          <w:szCs w:val="24"/>
        </w:rPr>
        <w:t xml:space="preserve"> </w:t>
      </w:r>
      <w:r w:rsidRPr="00103BD2">
        <w:rPr>
          <w:rFonts w:ascii="Times New Roman" w:hAnsi="Times New Roman" w:cs="Times New Roman"/>
          <w:sz w:val="24"/>
          <w:szCs w:val="24"/>
        </w:rPr>
        <w:t xml:space="preserve">podstawowy system zabezpieczenia szpitalnego (PSZ) </w:t>
      </w:r>
      <w:r w:rsidR="00967AEF">
        <w:rPr>
          <w:rFonts w:ascii="Times New Roman" w:hAnsi="Times New Roman" w:cs="Times New Roman"/>
          <w:sz w:val="24"/>
          <w:szCs w:val="24"/>
        </w:rPr>
        <w:t>– szpital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967AEF">
        <w:rPr>
          <w:rFonts w:ascii="Times New Roman" w:hAnsi="Times New Roman" w:cs="Times New Roman"/>
          <w:sz w:val="24"/>
          <w:szCs w:val="24"/>
        </w:rPr>
        <w:lastRenderedPageBreak/>
        <w:t>onkologiczny</w:t>
      </w:r>
      <w:r w:rsidR="00CD6A5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CD6A53">
        <w:rPr>
          <w:rFonts w:ascii="Times New Roman" w:hAnsi="Times New Roman" w:cs="Times New Roman"/>
          <w:sz w:val="24"/>
          <w:szCs w:val="24"/>
        </w:rPr>
        <w:t xml:space="preserve">, </w:t>
      </w:r>
      <w:r w:rsidR="00E0175B">
        <w:rPr>
          <w:rFonts w:ascii="Times New Roman" w:hAnsi="Times New Roman" w:cs="Times New Roman"/>
          <w:sz w:val="24"/>
          <w:szCs w:val="24"/>
        </w:rPr>
        <w:t>opieka paliatywna i hospicyjna, rehabilitacja lecznicza, opieka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E0175B">
        <w:rPr>
          <w:rFonts w:ascii="Times New Roman" w:hAnsi="Times New Roman" w:cs="Times New Roman"/>
          <w:sz w:val="24"/>
          <w:szCs w:val="24"/>
        </w:rPr>
        <w:t>psychiatryczna i leczenie uzależnień, profilaktyczne programy zdrowotne</w:t>
      </w:r>
      <w:r w:rsidR="00E0175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CD6A53">
        <w:rPr>
          <w:rFonts w:ascii="Times New Roman" w:hAnsi="Times New Roman" w:cs="Times New Roman"/>
          <w:sz w:val="24"/>
          <w:szCs w:val="24"/>
        </w:rPr>
        <w:t>.</w:t>
      </w:r>
    </w:p>
    <w:p w:rsidR="00DE4C47" w:rsidRDefault="00103BD2" w:rsidP="00DE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D2">
        <w:rPr>
          <w:rFonts w:ascii="Times New Roman" w:hAnsi="Times New Roman" w:cs="Times New Roman"/>
          <w:sz w:val="24"/>
          <w:szCs w:val="24"/>
        </w:rPr>
        <w:t>Dane przekazane kontrolującym pozwoliły na ustalenie, iż</w:t>
      </w:r>
      <w:r w:rsidR="00DE4C47">
        <w:rPr>
          <w:rFonts w:ascii="Times New Roman" w:hAnsi="Times New Roman" w:cs="Times New Roman"/>
          <w:sz w:val="24"/>
          <w:szCs w:val="24"/>
        </w:rPr>
        <w:t>:</w:t>
      </w:r>
    </w:p>
    <w:p w:rsidR="00DE4C47" w:rsidRDefault="00103BD2" w:rsidP="00DE4C47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CD6A53" w:rsidRPr="00DE4C47">
        <w:rPr>
          <w:rFonts w:ascii="Times New Roman" w:hAnsi="Times New Roman" w:cs="Times New Roman"/>
          <w:sz w:val="24"/>
          <w:szCs w:val="24"/>
        </w:rPr>
        <w:t xml:space="preserve">w 2018 r. Narodowy Fundusz Zdrowia </w:t>
      </w:r>
      <w:r w:rsidR="00DE4C47" w:rsidRPr="00DE4C47">
        <w:rPr>
          <w:rFonts w:ascii="Times New Roman" w:hAnsi="Times New Roman" w:cs="Times New Roman"/>
          <w:sz w:val="24"/>
          <w:szCs w:val="24"/>
        </w:rPr>
        <w:t xml:space="preserve">zrefundował </w:t>
      </w:r>
      <w:r w:rsidR="001E34C7" w:rsidRPr="00DE4C47">
        <w:rPr>
          <w:rFonts w:ascii="Times New Roman" w:hAnsi="Times New Roman" w:cs="Times New Roman"/>
          <w:sz w:val="24"/>
          <w:szCs w:val="24"/>
        </w:rPr>
        <w:t>Jednostce Kontrolowanej świadczenia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1E34C7" w:rsidRPr="00DE4C47">
        <w:rPr>
          <w:rFonts w:ascii="Times New Roman" w:hAnsi="Times New Roman" w:cs="Times New Roman"/>
          <w:sz w:val="24"/>
          <w:szCs w:val="24"/>
        </w:rPr>
        <w:t xml:space="preserve">zdrowotne </w:t>
      </w:r>
      <w:r w:rsidR="00DE4C47" w:rsidRPr="00DE4C47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1E34C7" w:rsidRPr="00DE4C47">
        <w:rPr>
          <w:rFonts w:ascii="Times New Roman" w:hAnsi="Times New Roman" w:cs="Times New Roman"/>
          <w:sz w:val="24"/>
          <w:szCs w:val="24"/>
        </w:rPr>
        <w:t>do wa</w:t>
      </w:r>
      <w:r w:rsidR="00DE4C47">
        <w:rPr>
          <w:rFonts w:ascii="Times New Roman" w:hAnsi="Times New Roman" w:cs="Times New Roman"/>
          <w:sz w:val="24"/>
          <w:szCs w:val="24"/>
        </w:rPr>
        <w:t>rtości rzeczywistego wykonania</w:t>
      </w:r>
      <w:r w:rsidR="00887DA0">
        <w:rPr>
          <w:rFonts w:ascii="Times New Roman" w:hAnsi="Times New Roman" w:cs="Times New Roman"/>
          <w:sz w:val="24"/>
          <w:szCs w:val="24"/>
        </w:rPr>
        <w:t xml:space="preserve"> </w:t>
      </w:r>
      <w:r w:rsidR="00DE4C47">
        <w:rPr>
          <w:rFonts w:ascii="Times New Roman" w:hAnsi="Times New Roman" w:cs="Times New Roman"/>
          <w:sz w:val="24"/>
          <w:szCs w:val="24"/>
        </w:rPr>
        <w:t>(</w:t>
      </w:r>
      <w:r w:rsidR="00887DA0">
        <w:rPr>
          <w:rFonts w:ascii="Times New Roman" w:hAnsi="Times New Roman" w:cs="Times New Roman"/>
          <w:sz w:val="24"/>
          <w:szCs w:val="24"/>
        </w:rPr>
        <w:t>niższe o 1 875 996</w:t>
      </w:r>
      <w:r w:rsidR="001E34C7" w:rsidRPr="00DE4C47">
        <w:rPr>
          <w:rFonts w:ascii="Times New Roman" w:hAnsi="Times New Roman" w:cs="Times New Roman"/>
          <w:sz w:val="24"/>
          <w:szCs w:val="24"/>
        </w:rPr>
        <w:t xml:space="preserve"> zł </w:t>
      </w:r>
      <w:r w:rsidR="00DE4C47">
        <w:rPr>
          <w:rFonts w:ascii="Times New Roman" w:hAnsi="Times New Roman" w:cs="Times New Roman"/>
          <w:sz w:val="24"/>
          <w:szCs w:val="24"/>
        </w:rPr>
        <w:br/>
      </w:r>
      <w:r w:rsidR="001E34C7" w:rsidRPr="00DE4C47">
        <w:rPr>
          <w:rFonts w:ascii="Times New Roman" w:hAnsi="Times New Roman" w:cs="Times New Roman"/>
          <w:sz w:val="24"/>
          <w:szCs w:val="24"/>
        </w:rPr>
        <w:t>od wartości podpisanych umów</w:t>
      </w:r>
      <w:r w:rsidR="00DE4C47">
        <w:rPr>
          <w:rFonts w:ascii="Times New Roman" w:hAnsi="Times New Roman" w:cs="Times New Roman"/>
          <w:sz w:val="24"/>
          <w:szCs w:val="24"/>
        </w:rPr>
        <w:t>);</w:t>
      </w:r>
    </w:p>
    <w:p w:rsidR="00932E38" w:rsidRDefault="001E34C7" w:rsidP="00DE4C47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DE4C47">
        <w:rPr>
          <w:rFonts w:ascii="Times New Roman" w:hAnsi="Times New Roman" w:cs="Times New Roman"/>
          <w:sz w:val="24"/>
          <w:szCs w:val="24"/>
        </w:rPr>
        <w:t>w</w:t>
      </w:r>
      <w:r w:rsidR="00103BD2" w:rsidRPr="00DE4C47">
        <w:rPr>
          <w:rFonts w:ascii="Times New Roman" w:hAnsi="Times New Roman" w:cs="Times New Roman"/>
          <w:sz w:val="24"/>
          <w:szCs w:val="24"/>
        </w:rPr>
        <w:t xml:space="preserve"> 2019 r. </w:t>
      </w:r>
      <w:r w:rsidR="00DE4C47" w:rsidRPr="00DE4C47">
        <w:rPr>
          <w:rFonts w:ascii="Times New Roman" w:hAnsi="Times New Roman" w:cs="Times New Roman"/>
          <w:sz w:val="24"/>
          <w:szCs w:val="24"/>
        </w:rPr>
        <w:t>Szpital za</w:t>
      </w:r>
      <w:r w:rsidR="00DE4C47">
        <w:rPr>
          <w:rFonts w:ascii="Times New Roman" w:hAnsi="Times New Roman" w:cs="Times New Roman"/>
          <w:sz w:val="24"/>
          <w:szCs w:val="24"/>
        </w:rPr>
        <w:t xml:space="preserve">rejestrował </w:t>
      </w:r>
      <w:proofErr w:type="spellStart"/>
      <w:r w:rsidR="00DE4C47"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 w:rsid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DE4C47" w:rsidRPr="00DE4C47">
        <w:rPr>
          <w:rFonts w:ascii="Times New Roman" w:hAnsi="Times New Roman" w:cs="Times New Roman"/>
          <w:sz w:val="24"/>
          <w:szCs w:val="24"/>
        </w:rPr>
        <w:t>świadczeń w zakresie rehabilitacji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DE4C47">
        <w:rPr>
          <w:rFonts w:ascii="Times New Roman" w:hAnsi="Times New Roman" w:cs="Times New Roman"/>
          <w:sz w:val="24"/>
          <w:szCs w:val="24"/>
        </w:rPr>
        <w:t>leczniczej, które płatnik zrefundował w ramach</w:t>
      </w:r>
      <w:r w:rsidR="00DE4C47" w:rsidRP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DE4C47">
        <w:rPr>
          <w:rFonts w:ascii="Times New Roman" w:hAnsi="Times New Roman" w:cs="Times New Roman"/>
          <w:sz w:val="24"/>
          <w:szCs w:val="24"/>
        </w:rPr>
        <w:t>ugody</w:t>
      </w:r>
      <w:r w:rsidR="00103BD2" w:rsidRPr="00DE4C47">
        <w:rPr>
          <w:rFonts w:ascii="Times New Roman" w:hAnsi="Times New Roman" w:cs="Times New Roman"/>
          <w:sz w:val="24"/>
          <w:szCs w:val="24"/>
        </w:rPr>
        <w:t xml:space="preserve"> </w:t>
      </w:r>
      <w:r w:rsidR="00DE4C47" w:rsidRPr="00DE4C47">
        <w:rPr>
          <w:rFonts w:ascii="Times New Roman" w:hAnsi="Times New Roman" w:cs="Times New Roman"/>
          <w:sz w:val="24"/>
          <w:szCs w:val="24"/>
        </w:rPr>
        <w:t xml:space="preserve">w kwocie 33 329 </w:t>
      </w:r>
      <w:r w:rsidR="00DE4C47">
        <w:rPr>
          <w:rFonts w:ascii="Times New Roman" w:hAnsi="Times New Roman" w:cs="Times New Roman"/>
          <w:sz w:val="24"/>
          <w:szCs w:val="24"/>
        </w:rPr>
        <w:t>zł.</w:t>
      </w:r>
      <w:r w:rsidR="00030492">
        <w:rPr>
          <w:rFonts w:ascii="Times New Roman" w:hAnsi="Times New Roman" w:cs="Times New Roman"/>
          <w:sz w:val="24"/>
          <w:szCs w:val="24"/>
        </w:rPr>
        <w:t xml:space="preserve"> Pozostałe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030492">
        <w:rPr>
          <w:rFonts w:ascii="Times New Roman" w:hAnsi="Times New Roman" w:cs="Times New Roman"/>
          <w:sz w:val="24"/>
          <w:szCs w:val="24"/>
        </w:rPr>
        <w:t>umowy pokryto do wartości wykonania (niższe o 299 070 zł od wartości podpisanych</w:t>
      </w:r>
      <w:r w:rsidR="00A269C2">
        <w:rPr>
          <w:rFonts w:ascii="Times New Roman" w:hAnsi="Times New Roman" w:cs="Times New Roman"/>
          <w:sz w:val="24"/>
          <w:szCs w:val="24"/>
        </w:rPr>
        <w:br/>
      </w:r>
      <w:r w:rsidR="00030492">
        <w:rPr>
          <w:rFonts w:ascii="Times New Roman" w:hAnsi="Times New Roman" w:cs="Times New Roman"/>
          <w:sz w:val="24"/>
          <w:szCs w:val="24"/>
        </w:rPr>
        <w:t>umów).</w:t>
      </w:r>
    </w:p>
    <w:p w:rsidR="00030492" w:rsidRPr="00E266DF" w:rsidRDefault="00030492" w:rsidP="00C47A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ustalono, że w 2018 r. Szpital nie zrealizował ryczałt</w:t>
      </w:r>
      <w:r w:rsidR="00887DA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poziomie </w:t>
      </w:r>
      <w:r w:rsidR="00A34030">
        <w:rPr>
          <w:rFonts w:ascii="Times New Roman" w:hAnsi="Times New Roman" w:cs="Times New Roman"/>
          <w:sz w:val="24"/>
          <w:szCs w:val="24"/>
        </w:rPr>
        <w:t>uprawniającym płatnika do jego refundacji w 100%.</w:t>
      </w:r>
      <w:r w:rsidR="00A3403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A34030">
        <w:rPr>
          <w:rFonts w:ascii="Times New Roman" w:hAnsi="Times New Roman" w:cs="Times New Roman"/>
          <w:sz w:val="24"/>
          <w:szCs w:val="24"/>
        </w:rPr>
        <w:t xml:space="preserve"> </w:t>
      </w:r>
      <w:r w:rsidR="00E266DF">
        <w:rPr>
          <w:rFonts w:ascii="Times New Roman" w:hAnsi="Times New Roman" w:cs="Times New Roman"/>
          <w:sz w:val="24"/>
          <w:szCs w:val="24"/>
        </w:rPr>
        <w:t xml:space="preserve"> Zgodnie z wyjaśnieniem złożonym przez </w:t>
      </w:r>
      <w:r w:rsidR="002B6DA5">
        <w:rPr>
          <w:rFonts w:ascii="Times New Roman" w:hAnsi="Times New Roman" w:cs="Times New Roman"/>
          <w:sz w:val="24"/>
          <w:szCs w:val="24"/>
        </w:rPr>
        <w:t>Kierownika Działu Ko</w:t>
      </w:r>
      <w:r w:rsidR="00D35496">
        <w:rPr>
          <w:rFonts w:ascii="Times New Roman" w:hAnsi="Times New Roman" w:cs="Times New Roman"/>
          <w:sz w:val="24"/>
          <w:szCs w:val="24"/>
        </w:rPr>
        <w:t>ntraktowania</w:t>
      </w:r>
      <w:r w:rsidR="002B6DA5">
        <w:rPr>
          <w:rFonts w:ascii="Times New Roman" w:hAnsi="Times New Roman" w:cs="Times New Roman"/>
          <w:sz w:val="24"/>
          <w:szCs w:val="24"/>
        </w:rPr>
        <w:t xml:space="preserve">, Rozliczeń i Statystyki Medycznej ŚCO </w:t>
      </w:r>
      <w:r w:rsidR="00E266DF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Wykonanie ryczałtu w wysokości 96% spowodowane było okresowym zmniejszeniem liczby udzielanych świadczeń w wyniku strajków personelu medycznego (w tym lekarzy), oraz obniżeniem wyceny świadczeń szpitalnych o długości poniżej 3 dni. Należy pamiętać, że w przypadku ŚCO świadczenia realizowane w ryczałcie PSZ są świadczeniami nieonkologi</w:t>
      </w:r>
      <w:r w:rsidR="00EF3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cznymi i jako takie ustępowały </w:t>
      </w:r>
      <w:r w:rsidR="00E266DF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kolejności wykonywania świadczeń pacjentom pilnym (z chorobą onkologiczną).</w:t>
      </w:r>
    </w:p>
    <w:p w:rsidR="00D956E4" w:rsidRDefault="00D956E4" w:rsidP="00C47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2019 r. Szpital zrealizował ryczałt w 100,42% i zgodnie z obowiązującymi zasadami płatnik pokrył ryczałt w </w:t>
      </w:r>
      <w:r w:rsidR="007F11F7">
        <w:rPr>
          <w:rFonts w:ascii="Times New Roman" w:hAnsi="Times New Roman" w:cs="Times New Roman"/>
          <w:sz w:val="24"/>
          <w:szCs w:val="24"/>
        </w:rPr>
        <w:t>całości.</w:t>
      </w:r>
    </w:p>
    <w:p w:rsidR="00BD5569" w:rsidRPr="00BD5569" w:rsidRDefault="00BD5569" w:rsidP="00BD55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D5569">
        <w:rPr>
          <w:rFonts w:ascii="Times New Roman" w:hAnsi="Times New Roman" w:cs="Times New Roman"/>
          <w:i/>
          <w:sz w:val="20"/>
          <w:szCs w:val="20"/>
        </w:rPr>
        <w:t xml:space="preserve">(Dowód : akta kontroli str. </w:t>
      </w:r>
      <w:r w:rsidR="007F11F7">
        <w:rPr>
          <w:rFonts w:ascii="Times New Roman" w:hAnsi="Times New Roman" w:cs="Times New Roman"/>
          <w:i/>
          <w:sz w:val="20"/>
          <w:szCs w:val="20"/>
        </w:rPr>
        <w:t>26-31</w:t>
      </w:r>
      <w:r w:rsidRPr="00BD5569">
        <w:rPr>
          <w:rFonts w:ascii="Times New Roman" w:hAnsi="Times New Roman" w:cs="Times New Roman"/>
          <w:i/>
          <w:sz w:val="20"/>
          <w:szCs w:val="20"/>
        </w:rPr>
        <w:t xml:space="preserve">Zestawienie nr 7 podpisane przez Kierownika Działu </w:t>
      </w:r>
    </w:p>
    <w:p w:rsidR="00A269C2" w:rsidRDefault="00D35496" w:rsidP="00C47AA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Kontraktowania</w:t>
      </w:r>
      <w:r w:rsidR="00BD5569" w:rsidRPr="00BD5569">
        <w:rPr>
          <w:rFonts w:ascii="Times New Roman" w:hAnsi="Times New Roman" w:cs="Times New Roman"/>
          <w:i/>
          <w:sz w:val="20"/>
          <w:szCs w:val="20"/>
        </w:rPr>
        <w:t>, Rozliczeń i Statystyki Medycznej ŚCO)</w:t>
      </w:r>
    </w:p>
    <w:p w:rsidR="00B559D4" w:rsidRPr="00B559D4" w:rsidRDefault="00B559D4" w:rsidP="00C47AA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F1688" w:rsidRDefault="005C476B" w:rsidP="00C47AA8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2.2.</w:t>
      </w:r>
      <w:r w:rsidR="00F716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1688" w:rsidRPr="00963B43">
        <w:rPr>
          <w:rFonts w:ascii="Times New Roman" w:hAnsi="Times New Roman" w:cs="Times New Roman"/>
          <w:color w:val="auto"/>
          <w:sz w:val="24"/>
          <w:szCs w:val="24"/>
        </w:rPr>
        <w:t>Przebi</w:t>
      </w:r>
      <w:r w:rsidR="0026075A" w:rsidRPr="00963B43">
        <w:rPr>
          <w:rFonts w:ascii="Times New Roman" w:hAnsi="Times New Roman" w:cs="Times New Roman"/>
          <w:color w:val="auto"/>
          <w:sz w:val="24"/>
          <w:szCs w:val="24"/>
        </w:rPr>
        <w:t>eg procesu</w:t>
      </w:r>
      <w:r w:rsidR="00B154FF">
        <w:rPr>
          <w:rFonts w:ascii="Times New Roman" w:hAnsi="Times New Roman" w:cs="Times New Roman"/>
          <w:color w:val="auto"/>
          <w:sz w:val="24"/>
          <w:szCs w:val="24"/>
        </w:rPr>
        <w:t xml:space="preserve"> udzielania świadczeń</w:t>
      </w:r>
    </w:p>
    <w:p w:rsidR="00B154FF" w:rsidRPr="00C47AA8" w:rsidRDefault="00B154FF" w:rsidP="00C47AA8">
      <w:pPr>
        <w:spacing w:after="0" w:line="360" w:lineRule="auto"/>
        <w:rPr>
          <w:sz w:val="14"/>
        </w:rPr>
      </w:pPr>
    </w:p>
    <w:p w:rsidR="000C12D8" w:rsidRDefault="00CA5108" w:rsidP="00C47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108">
        <w:rPr>
          <w:rFonts w:ascii="Times New Roman" w:hAnsi="Times New Roman" w:cs="Times New Roman"/>
          <w:sz w:val="24"/>
          <w:szCs w:val="24"/>
        </w:rPr>
        <w:t xml:space="preserve">Kontrolujący w toku prowadzonych czynności zapoznali się z przebiegiem </w:t>
      </w:r>
      <w:r w:rsidR="002728EA">
        <w:rPr>
          <w:rFonts w:ascii="Times New Roman" w:hAnsi="Times New Roman" w:cs="Times New Roman"/>
          <w:sz w:val="24"/>
          <w:szCs w:val="24"/>
        </w:rPr>
        <w:t xml:space="preserve">procesu </w:t>
      </w:r>
      <w:r w:rsidRPr="00CA5108">
        <w:rPr>
          <w:rFonts w:ascii="Times New Roman" w:hAnsi="Times New Roman" w:cs="Times New Roman"/>
          <w:sz w:val="24"/>
          <w:szCs w:val="24"/>
        </w:rPr>
        <w:t>udzielania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A5108">
        <w:rPr>
          <w:rFonts w:ascii="Times New Roman" w:hAnsi="Times New Roman" w:cs="Times New Roman"/>
          <w:sz w:val="24"/>
          <w:szCs w:val="24"/>
        </w:rPr>
        <w:t xml:space="preserve">świadczeń </w:t>
      </w:r>
      <w:r w:rsidR="00B559D4">
        <w:rPr>
          <w:rFonts w:ascii="Times New Roman" w:hAnsi="Times New Roman" w:cs="Times New Roman"/>
          <w:sz w:val="24"/>
          <w:szCs w:val="24"/>
        </w:rPr>
        <w:t>zdrowotnych</w:t>
      </w:r>
      <w:r w:rsidRPr="00CA5108">
        <w:rPr>
          <w:rFonts w:ascii="Times New Roman" w:hAnsi="Times New Roman" w:cs="Times New Roman"/>
          <w:sz w:val="24"/>
          <w:szCs w:val="24"/>
        </w:rPr>
        <w:t xml:space="preserve"> w Kontrolowanej Jednostce dokonując analizy dokumentów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A5108">
        <w:rPr>
          <w:rFonts w:ascii="Times New Roman" w:hAnsi="Times New Roman" w:cs="Times New Roman"/>
          <w:sz w:val="24"/>
          <w:szCs w:val="24"/>
        </w:rPr>
        <w:t xml:space="preserve">wewnętrznych Szpitala, </w:t>
      </w:r>
      <w:r>
        <w:rPr>
          <w:rFonts w:ascii="Times New Roman" w:hAnsi="Times New Roman" w:cs="Times New Roman"/>
          <w:sz w:val="24"/>
          <w:szCs w:val="24"/>
        </w:rPr>
        <w:t xml:space="preserve">regulujących powyższe kwestie. Ustalono, iż treść Regulaminu </w:t>
      </w:r>
      <w:r w:rsidRPr="00C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Rozdziale IX pn. </w:t>
      </w:r>
      <w:r w:rsidRPr="00CA510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Przebieg procesu udzielania świadczeń</w:t>
      </w:r>
      <w:r w:rsidRPr="00CA5108">
        <w:rPr>
          <w:rFonts w:ascii="Times New Roman" w:hAnsi="Times New Roman" w:cs="Times New Roman"/>
          <w:sz w:val="24"/>
          <w:szCs w:val="24"/>
        </w:rPr>
        <w:t xml:space="preserve"> przywołuje ogólne ramy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A5108">
        <w:rPr>
          <w:rFonts w:ascii="Times New Roman" w:hAnsi="Times New Roman" w:cs="Times New Roman"/>
          <w:sz w:val="24"/>
          <w:szCs w:val="24"/>
        </w:rPr>
        <w:t>wykonywania działalności leczniczej pod względem organizacyjnym, formalnym,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A5108">
        <w:rPr>
          <w:rFonts w:ascii="Times New Roman" w:hAnsi="Times New Roman" w:cs="Times New Roman"/>
          <w:sz w:val="24"/>
          <w:szCs w:val="24"/>
        </w:rPr>
        <w:t xml:space="preserve">rejestrowym oraz obowiązków uczestników procesu, </w:t>
      </w:r>
      <w:r w:rsidR="00816535">
        <w:rPr>
          <w:rFonts w:ascii="Times New Roman" w:hAnsi="Times New Roman" w:cs="Times New Roman"/>
          <w:sz w:val="24"/>
          <w:szCs w:val="24"/>
        </w:rPr>
        <w:t xml:space="preserve">m.in. zasady: </w:t>
      </w:r>
      <w:r w:rsidR="00AB3B3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rejestracji pacjentów </w:t>
      </w:r>
      <w:r w:rsidR="002728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w trybie pla</w:t>
      </w:r>
      <w:r w:rsidR="00816535">
        <w:rPr>
          <w:rFonts w:ascii="Times New Roman" w:hAnsi="Times New Roman" w:cs="Times New Roman"/>
          <w:sz w:val="24"/>
          <w:szCs w:val="24"/>
        </w:rPr>
        <w:t xml:space="preserve">nowym i pilnym zarówno w ramach </w:t>
      </w:r>
      <w:r>
        <w:rPr>
          <w:rFonts w:ascii="Times New Roman" w:hAnsi="Times New Roman" w:cs="Times New Roman"/>
          <w:sz w:val="24"/>
          <w:szCs w:val="24"/>
        </w:rPr>
        <w:t>leczenia sz</w:t>
      </w:r>
      <w:r w:rsidR="00AB3B3B">
        <w:rPr>
          <w:rFonts w:ascii="Times New Roman" w:hAnsi="Times New Roman" w:cs="Times New Roman"/>
          <w:sz w:val="24"/>
          <w:szCs w:val="24"/>
        </w:rPr>
        <w:t>pitalnego jak i ambulatoryjnego;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 xml:space="preserve">2) prowadzenia dokumentacji medycznej wewnętrznej i zewnętrznej jednostki wraz </w:t>
      </w:r>
      <w:r w:rsidR="002728EA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 xml:space="preserve">ze wskazaniem osób odpowiedzialnych za </w:t>
      </w:r>
      <w:r w:rsidR="00816535">
        <w:rPr>
          <w:rFonts w:ascii="Times New Roman" w:hAnsi="Times New Roman" w:cs="Times New Roman"/>
          <w:sz w:val="24"/>
          <w:szCs w:val="24"/>
        </w:rPr>
        <w:t xml:space="preserve">jej </w:t>
      </w:r>
      <w:r w:rsidR="00AB3B3B">
        <w:rPr>
          <w:rFonts w:ascii="Times New Roman" w:hAnsi="Times New Roman" w:cs="Times New Roman"/>
          <w:sz w:val="24"/>
          <w:szCs w:val="24"/>
        </w:rPr>
        <w:t>poprawność i zgodność z obowiązującymi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 xml:space="preserve">przepisami prawa; 3) </w:t>
      </w:r>
      <w:r w:rsidR="00816535">
        <w:rPr>
          <w:rFonts w:ascii="Times New Roman" w:hAnsi="Times New Roman" w:cs="Times New Roman"/>
          <w:sz w:val="24"/>
          <w:szCs w:val="24"/>
        </w:rPr>
        <w:t xml:space="preserve">ustalania terminów </w:t>
      </w:r>
      <w:r w:rsidR="00AB3B3B">
        <w:rPr>
          <w:rFonts w:ascii="Times New Roman" w:hAnsi="Times New Roman" w:cs="Times New Roman"/>
          <w:sz w:val="24"/>
          <w:szCs w:val="24"/>
        </w:rPr>
        <w:t>udzielania świadczeń zdrowotnych i prowadzenia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>list oczekujących oraz kryteria medyczne jakimi należy kierować się przy umieszczaniu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 xml:space="preserve">pacjentów na listach oczekujących; 4) wypisu pacjenta ze Szpitala; 5) postępowania </w:t>
      </w:r>
      <w:r w:rsidR="002728EA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>z pacjentem zgłaszającym się do Szpitala bez skierowania lub nie posiadający</w:t>
      </w:r>
      <w:r w:rsidR="002728EA">
        <w:rPr>
          <w:rFonts w:ascii="Times New Roman" w:hAnsi="Times New Roman" w:cs="Times New Roman"/>
          <w:sz w:val="24"/>
          <w:szCs w:val="24"/>
        </w:rPr>
        <w:t>m</w:t>
      </w:r>
      <w:r w:rsidR="00AB3B3B">
        <w:rPr>
          <w:rFonts w:ascii="Times New Roman" w:hAnsi="Times New Roman" w:cs="Times New Roman"/>
          <w:sz w:val="24"/>
          <w:szCs w:val="24"/>
        </w:rPr>
        <w:t xml:space="preserve"> uprawnień </w:t>
      </w:r>
      <w:r w:rsidR="002728EA">
        <w:rPr>
          <w:rFonts w:ascii="Times New Roman" w:hAnsi="Times New Roman" w:cs="Times New Roman"/>
          <w:sz w:val="24"/>
          <w:szCs w:val="24"/>
        </w:rPr>
        <w:br/>
      </w:r>
      <w:r w:rsidR="00AB3B3B">
        <w:rPr>
          <w:rFonts w:ascii="Times New Roman" w:hAnsi="Times New Roman" w:cs="Times New Roman"/>
          <w:sz w:val="24"/>
          <w:szCs w:val="24"/>
        </w:rPr>
        <w:t>do bezpłatnego korzystania ze świadczeń zdrowotnych; 6) korzystania z receptariusz</w:t>
      </w:r>
      <w:r w:rsidR="000C12D8">
        <w:rPr>
          <w:rFonts w:ascii="Times New Roman" w:hAnsi="Times New Roman" w:cs="Times New Roman"/>
          <w:sz w:val="24"/>
          <w:szCs w:val="24"/>
        </w:rPr>
        <w:t>a</w:t>
      </w:r>
      <w:r w:rsidR="00AB3B3B">
        <w:rPr>
          <w:rFonts w:ascii="Times New Roman" w:hAnsi="Times New Roman" w:cs="Times New Roman"/>
          <w:sz w:val="24"/>
          <w:szCs w:val="24"/>
        </w:rPr>
        <w:t xml:space="preserve"> szpitalnego</w:t>
      </w:r>
      <w:r w:rsidRPr="00CA5108">
        <w:rPr>
          <w:rFonts w:ascii="Times New Roman" w:hAnsi="Times New Roman" w:cs="Times New Roman"/>
          <w:sz w:val="24"/>
          <w:szCs w:val="24"/>
        </w:rPr>
        <w:t>.</w:t>
      </w:r>
      <w:r w:rsidR="00AB3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8EA" w:rsidRDefault="00472360" w:rsidP="00B86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2D8">
        <w:rPr>
          <w:rFonts w:ascii="Times New Roman" w:hAnsi="Times New Roman" w:cs="Times New Roman"/>
          <w:sz w:val="24"/>
          <w:szCs w:val="24"/>
        </w:rPr>
        <w:t xml:space="preserve">Dodatkowo ustalono, że </w:t>
      </w:r>
      <w:r w:rsidR="002728EA">
        <w:rPr>
          <w:rFonts w:ascii="Times New Roman" w:hAnsi="Times New Roman" w:cs="Times New Roman"/>
          <w:sz w:val="24"/>
          <w:szCs w:val="24"/>
        </w:rPr>
        <w:t>procedury postępowania i organizacji udzielania świadczeń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2728EA">
        <w:rPr>
          <w:rFonts w:ascii="Times New Roman" w:hAnsi="Times New Roman" w:cs="Times New Roman"/>
          <w:sz w:val="24"/>
          <w:szCs w:val="24"/>
        </w:rPr>
        <w:t xml:space="preserve">diagnostyki onkologicznej i leczenia onkologicznego szczegółowo reguluje Zarządzenie </w:t>
      </w:r>
      <w:r w:rsidR="002728EA">
        <w:rPr>
          <w:rFonts w:ascii="Times New Roman" w:hAnsi="Times New Roman" w:cs="Times New Roman"/>
          <w:sz w:val="24"/>
          <w:szCs w:val="24"/>
        </w:rPr>
        <w:br/>
        <w:t>Nr 26/2017 Dyrektora Szpitala,</w:t>
      </w:r>
      <w:r w:rsidR="002728E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2728EA">
        <w:rPr>
          <w:rFonts w:ascii="Times New Roman" w:hAnsi="Times New Roman" w:cs="Times New Roman"/>
          <w:sz w:val="24"/>
          <w:szCs w:val="24"/>
        </w:rPr>
        <w:t xml:space="preserve"> które określa schemat udzielania świadczeń </w:t>
      </w:r>
      <w:r w:rsidR="00741F62">
        <w:rPr>
          <w:rFonts w:ascii="Times New Roman" w:hAnsi="Times New Roman" w:cs="Times New Roman"/>
          <w:sz w:val="24"/>
          <w:szCs w:val="24"/>
        </w:rPr>
        <w:t xml:space="preserve">w poradniach </w:t>
      </w:r>
      <w:r w:rsidR="00741F62">
        <w:rPr>
          <w:rFonts w:ascii="Times New Roman" w:hAnsi="Times New Roman" w:cs="Times New Roman"/>
          <w:sz w:val="24"/>
          <w:szCs w:val="24"/>
        </w:rPr>
        <w:br/>
        <w:t>i pracowniach Podmiotu Leczniczego dla pacjentów posiadających oraz nieposiadających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741F62">
        <w:rPr>
          <w:rFonts w:ascii="Times New Roman" w:hAnsi="Times New Roman" w:cs="Times New Roman"/>
          <w:sz w:val="24"/>
          <w:szCs w:val="24"/>
        </w:rPr>
        <w:t>karty diagnostyki i leczenia onkolog</w:t>
      </w:r>
      <w:r w:rsidR="00B559D4">
        <w:rPr>
          <w:rFonts w:ascii="Times New Roman" w:hAnsi="Times New Roman" w:cs="Times New Roman"/>
          <w:sz w:val="24"/>
          <w:szCs w:val="24"/>
        </w:rPr>
        <w:t>icznego (zwanej</w:t>
      </w:r>
      <w:r w:rsidR="00741F62">
        <w:rPr>
          <w:rFonts w:ascii="Times New Roman" w:hAnsi="Times New Roman" w:cs="Times New Roman"/>
          <w:sz w:val="24"/>
          <w:szCs w:val="24"/>
        </w:rPr>
        <w:t xml:space="preserve"> dalej KDILO).</w:t>
      </w:r>
      <w:r w:rsidR="00CF2343">
        <w:rPr>
          <w:rFonts w:ascii="Times New Roman" w:hAnsi="Times New Roman" w:cs="Times New Roman"/>
          <w:sz w:val="24"/>
          <w:szCs w:val="24"/>
        </w:rPr>
        <w:t xml:space="preserve"> Zarządzenie dostosowuje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FA6498">
        <w:rPr>
          <w:rFonts w:ascii="Times New Roman" w:hAnsi="Times New Roman" w:cs="Times New Roman"/>
          <w:sz w:val="24"/>
          <w:szCs w:val="24"/>
        </w:rPr>
        <w:t>sposób postępowania z pacjentem do wymogów płatnika określonych w zasadach tzw.: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FA6498">
        <w:rPr>
          <w:rFonts w:ascii="Times New Roman" w:hAnsi="Times New Roman" w:cs="Times New Roman"/>
          <w:sz w:val="24"/>
          <w:szCs w:val="24"/>
        </w:rPr>
        <w:t>szybkiej ścieżki diagnostyki i leczenia onkologicznego</w:t>
      </w:r>
      <w:r w:rsidR="00F221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FA6498">
        <w:rPr>
          <w:rFonts w:ascii="Times New Roman" w:hAnsi="Times New Roman" w:cs="Times New Roman"/>
          <w:sz w:val="24"/>
          <w:szCs w:val="24"/>
        </w:rPr>
        <w:t xml:space="preserve">. </w:t>
      </w:r>
      <w:r w:rsidR="00F2210A">
        <w:rPr>
          <w:rFonts w:ascii="Times New Roman" w:hAnsi="Times New Roman" w:cs="Times New Roman"/>
          <w:sz w:val="24"/>
          <w:szCs w:val="24"/>
        </w:rPr>
        <w:t>Dokument formułuje procedury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F2210A">
        <w:rPr>
          <w:rFonts w:ascii="Times New Roman" w:hAnsi="Times New Roman" w:cs="Times New Roman"/>
          <w:sz w:val="24"/>
          <w:szCs w:val="24"/>
        </w:rPr>
        <w:t xml:space="preserve">postępowania w przypadku: 1) rozpoczęcia diagnostyki u pacjenta posiadającego KDILO </w:t>
      </w:r>
      <w:r w:rsidR="00F2210A">
        <w:rPr>
          <w:rFonts w:ascii="Times New Roman" w:hAnsi="Times New Roman" w:cs="Times New Roman"/>
          <w:sz w:val="24"/>
          <w:szCs w:val="24"/>
        </w:rPr>
        <w:br/>
        <w:t>(w tym wydaną przez lekarza POZ</w:t>
      </w:r>
      <w:r w:rsidR="00F221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F2210A">
        <w:rPr>
          <w:rFonts w:ascii="Times New Roman" w:hAnsi="Times New Roman" w:cs="Times New Roman"/>
          <w:sz w:val="24"/>
          <w:szCs w:val="24"/>
        </w:rPr>
        <w:t>) i z podejrzeniem choroby nowotworowej bez KDILO; 2)</w:t>
      </w:r>
      <w:r w:rsidR="006D3090">
        <w:rPr>
          <w:rFonts w:ascii="Times New Roman" w:hAnsi="Times New Roman" w:cs="Times New Roman"/>
          <w:sz w:val="24"/>
          <w:szCs w:val="24"/>
        </w:rPr>
        <w:t xml:space="preserve"> </w:t>
      </w:r>
      <w:r w:rsidR="00147701">
        <w:rPr>
          <w:rFonts w:ascii="Times New Roman" w:hAnsi="Times New Roman" w:cs="Times New Roman"/>
          <w:sz w:val="24"/>
          <w:szCs w:val="24"/>
        </w:rPr>
        <w:t>prowadzenia</w:t>
      </w:r>
      <w:r w:rsidR="006D3090">
        <w:rPr>
          <w:rFonts w:ascii="Times New Roman" w:hAnsi="Times New Roman" w:cs="Times New Roman"/>
          <w:sz w:val="24"/>
          <w:szCs w:val="24"/>
        </w:rPr>
        <w:t xml:space="preserve"> diagnostyki </w:t>
      </w:r>
      <w:r w:rsidR="00147701">
        <w:rPr>
          <w:rFonts w:ascii="Times New Roman" w:hAnsi="Times New Roman" w:cs="Times New Roman"/>
          <w:sz w:val="24"/>
          <w:szCs w:val="24"/>
        </w:rPr>
        <w:t xml:space="preserve">onkologicznej wstępnej i pogłębionej; 3) wykluczenia </w:t>
      </w:r>
      <w:r w:rsidR="00147701">
        <w:rPr>
          <w:rFonts w:ascii="Times New Roman" w:hAnsi="Times New Roman" w:cs="Times New Roman"/>
          <w:sz w:val="24"/>
          <w:szCs w:val="24"/>
        </w:rPr>
        <w:br/>
        <w:t>lub potwierdzenia nowotworu złośliwego</w:t>
      </w:r>
      <w:r w:rsidR="007F567A">
        <w:rPr>
          <w:rFonts w:ascii="Times New Roman" w:hAnsi="Times New Roman" w:cs="Times New Roman"/>
          <w:sz w:val="24"/>
          <w:szCs w:val="24"/>
        </w:rPr>
        <w:t>; 4) zasady rejestracji do tzw. gabinetu pierwszorazowego</w:t>
      </w:r>
      <w:r w:rsidR="007F567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147701">
        <w:rPr>
          <w:rFonts w:ascii="Times New Roman" w:hAnsi="Times New Roman" w:cs="Times New Roman"/>
          <w:sz w:val="24"/>
          <w:szCs w:val="24"/>
        </w:rPr>
        <w:t xml:space="preserve">. </w:t>
      </w:r>
      <w:r w:rsidR="0001688B">
        <w:rPr>
          <w:rFonts w:ascii="Times New Roman" w:hAnsi="Times New Roman" w:cs="Times New Roman"/>
          <w:sz w:val="24"/>
          <w:szCs w:val="24"/>
        </w:rPr>
        <w:t xml:space="preserve">Treść ww. zarządzenia określa również organizację </w:t>
      </w:r>
      <w:r w:rsidR="00C81A8B">
        <w:rPr>
          <w:rFonts w:ascii="Times New Roman" w:hAnsi="Times New Roman" w:cs="Times New Roman"/>
          <w:sz w:val="24"/>
          <w:szCs w:val="24"/>
        </w:rPr>
        <w:t>pracy</w:t>
      </w:r>
      <w:r w:rsidR="00C70864">
        <w:rPr>
          <w:rFonts w:ascii="Times New Roman" w:hAnsi="Times New Roman" w:cs="Times New Roman"/>
          <w:sz w:val="24"/>
          <w:szCs w:val="24"/>
        </w:rPr>
        <w:t xml:space="preserve"> gabinetu</w:t>
      </w:r>
      <w:r w:rsidR="0001688B">
        <w:rPr>
          <w:rFonts w:ascii="Times New Roman" w:hAnsi="Times New Roman" w:cs="Times New Roman"/>
          <w:sz w:val="24"/>
          <w:szCs w:val="24"/>
        </w:rPr>
        <w:t xml:space="preserve">, </w:t>
      </w:r>
      <w:r w:rsidR="00C70864">
        <w:rPr>
          <w:rFonts w:ascii="Times New Roman" w:hAnsi="Times New Roman" w:cs="Times New Roman"/>
          <w:sz w:val="24"/>
          <w:szCs w:val="24"/>
        </w:rPr>
        <w:br/>
      </w:r>
      <w:r w:rsidR="0001688B">
        <w:rPr>
          <w:rFonts w:ascii="Times New Roman" w:hAnsi="Times New Roman" w:cs="Times New Roman"/>
          <w:sz w:val="24"/>
          <w:szCs w:val="24"/>
        </w:rPr>
        <w:t xml:space="preserve">w tym: usytuowanie komórki organizacyjnej w strukturze Szpitala, zasady </w:t>
      </w:r>
      <w:r w:rsidR="007F567A">
        <w:rPr>
          <w:rFonts w:ascii="Times New Roman" w:hAnsi="Times New Roman" w:cs="Times New Roman"/>
          <w:sz w:val="24"/>
          <w:szCs w:val="24"/>
        </w:rPr>
        <w:t xml:space="preserve">rotacji lekarzy udzielających świadczeń </w:t>
      </w:r>
      <w:r w:rsidR="00C81A8B">
        <w:rPr>
          <w:rFonts w:ascii="Times New Roman" w:hAnsi="Times New Roman" w:cs="Times New Roman"/>
          <w:sz w:val="24"/>
          <w:szCs w:val="24"/>
        </w:rPr>
        <w:t>i zakres działania</w:t>
      </w:r>
      <w:r w:rsidR="007F567A">
        <w:rPr>
          <w:rFonts w:ascii="Times New Roman" w:hAnsi="Times New Roman" w:cs="Times New Roman"/>
          <w:sz w:val="24"/>
          <w:szCs w:val="24"/>
        </w:rPr>
        <w:t xml:space="preserve">, </w:t>
      </w:r>
      <w:r w:rsidR="00C81A8B">
        <w:rPr>
          <w:rFonts w:ascii="Times New Roman" w:hAnsi="Times New Roman" w:cs="Times New Roman"/>
          <w:sz w:val="24"/>
          <w:szCs w:val="24"/>
        </w:rPr>
        <w:t>skład personel</w:t>
      </w:r>
      <w:r w:rsidR="006B3B62">
        <w:rPr>
          <w:rFonts w:ascii="Times New Roman" w:hAnsi="Times New Roman" w:cs="Times New Roman"/>
          <w:sz w:val="24"/>
          <w:szCs w:val="24"/>
        </w:rPr>
        <w:t>u</w:t>
      </w:r>
      <w:r w:rsidR="00C81A8B">
        <w:rPr>
          <w:rFonts w:ascii="Times New Roman" w:hAnsi="Times New Roman" w:cs="Times New Roman"/>
          <w:sz w:val="24"/>
          <w:szCs w:val="24"/>
        </w:rPr>
        <w:t xml:space="preserve"> dodatkowego</w:t>
      </w:r>
      <w:r w:rsidR="007F567A">
        <w:rPr>
          <w:rFonts w:ascii="Times New Roman" w:hAnsi="Times New Roman" w:cs="Times New Roman"/>
          <w:sz w:val="24"/>
          <w:szCs w:val="24"/>
        </w:rPr>
        <w:t xml:space="preserve">, </w:t>
      </w:r>
      <w:r w:rsidR="00C81A8B">
        <w:rPr>
          <w:rFonts w:ascii="Times New Roman" w:hAnsi="Times New Roman" w:cs="Times New Roman"/>
          <w:sz w:val="24"/>
          <w:szCs w:val="24"/>
        </w:rPr>
        <w:t>zasady rejestracji pacjentów oraz zgłaszania chorych do Wielodyscyplinarnych Zespołó</w:t>
      </w:r>
      <w:r w:rsidR="006678A2">
        <w:rPr>
          <w:rFonts w:ascii="Times New Roman" w:hAnsi="Times New Roman" w:cs="Times New Roman"/>
          <w:sz w:val="24"/>
          <w:szCs w:val="24"/>
        </w:rPr>
        <w:t>w</w:t>
      </w:r>
      <w:r w:rsidR="00C81A8B">
        <w:rPr>
          <w:rFonts w:ascii="Times New Roman" w:hAnsi="Times New Roman" w:cs="Times New Roman"/>
          <w:sz w:val="24"/>
          <w:szCs w:val="24"/>
        </w:rPr>
        <w:t xml:space="preserve"> Terapeutycznych. </w:t>
      </w:r>
    </w:p>
    <w:p w:rsidR="000C12D8" w:rsidRPr="00B86A2C" w:rsidRDefault="006B3B62" w:rsidP="00B86A2C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ustalono, że </w:t>
      </w:r>
      <w:r w:rsidR="00B81013">
        <w:rPr>
          <w:rFonts w:ascii="Times New Roman" w:hAnsi="Times New Roman" w:cs="Times New Roman"/>
          <w:sz w:val="24"/>
          <w:szCs w:val="24"/>
        </w:rPr>
        <w:t xml:space="preserve">przebieg procesu udzielania świadczeń wspiera </w:t>
      </w:r>
      <w:r w:rsidR="000C12D8">
        <w:rPr>
          <w:rFonts w:ascii="Times New Roman" w:hAnsi="Times New Roman" w:cs="Times New Roman"/>
          <w:sz w:val="24"/>
          <w:szCs w:val="24"/>
        </w:rPr>
        <w:t xml:space="preserve">funkcjonujący </w:t>
      </w:r>
      <w:r w:rsidR="00B81013">
        <w:rPr>
          <w:rFonts w:ascii="Times New Roman" w:hAnsi="Times New Roman" w:cs="Times New Roman"/>
          <w:sz w:val="24"/>
          <w:szCs w:val="24"/>
        </w:rPr>
        <w:br/>
      </w:r>
      <w:r w:rsidR="000C12D8">
        <w:rPr>
          <w:rFonts w:ascii="Times New Roman" w:hAnsi="Times New Roman" w:cs="Times New Roman"/>
          <w:sz w:val="24"/>
          <w:szCs w:val="24"/>
        </w:rPr>
        <w:t>w Szpitalu Zintegrowa</w:t>
      </w:r>
      <w:r>
        <w:rPr>
          <w:rFonts w:ascii="Times New Roman" w:hAnsi="Times New Roman" w:cs="Times New Roman"/>
          <w:sz w:val="24"/>
          <w:szCs w:val="24"/>
        </w:rPr>
        <w:t xml:space="preserve">ny System Zarządzania Jakością </w:t>
      </w:r>
      <w:r w:rsidR="000C12D8">
        <w:rPr>
          <w:rFonts w:ascii="Times New Roman" w:hAnsi="Times New Roman" w:cs="Times New Roman"/>
          <w:sz w:val="24"/>
          <w:szCs w:val="24"/>
        </w:rPr>
        <w:t xml:space="preserve">i Bezpieczeństwem Żywności </w:t>
      </w:r>
      <w:r w:rsidR="00B3270B">
        <w:rPr>
          <w:rFonts w:ascii="Times New Roman" w:hAnsi="Times New Roman" w:cs="Times New Roman"/>
          <w:sz w:val="24"/>
          <w:szCs w:val="24"/>
        </w:rPr>
        <w:br/>
      </w:r>
      <w:r w:rsidR="000C12D8">
        <w:rPr>
          <w:rFonts w:ascii="Times New Roman" w:hAnsi="Times New Roman" w:cs="Times New Roman"/>
          <w:sz w:val="24"/>
          <w:szCs w:val="24"/>
        </w:rPr>
        <w:t xml:space="preserve">(w skrócie </w:t>
      </w:r>
      <w:proofErr w:type="spellStart"/>
      <w:r w:rsidR="000C12D8">
        <w:rPr>
          <w:rFonts w:ascii="Times New Roman" w:hAnsi="Times New Roman" w:cs="Times New Roman"/>
          <w:sz w:val="24"/>
          <w:szCs w:val="24"/>
        </w:rPr>
        <w:t>ZSZJiBŻ</w:t>
      </w:r>
      <w:proofErr w:type="spellEnd"/>
      <w:r w:rsidR="000C12D8">
        <w:rPr>
          <w:rFonts w:ascii="Times New Roman" w:hAnsi="Times New Roman" w:cs="Times New Roman"/>
          <w:sz w:val="24"/>
          <w:szCs w:val="24"/>
        </w:rPr>
        <w:t>)</w:t>
      </w:r>
      <w:r w:rsidR="00472360" w:rsidRPr="000C12D8">
        <w:rPr>
          <w:rFonts w:ascii="Times New Roman" w:hAnsi="Times New Roman" w:cs="Times New Roman"/>
          <w:sz w:val="24"/>
          <w:szCs w:val="24"/>
        </w:rPr>
        <w:t xml:space="preserve">. </w:t>
      </w:r>
      <w:r w:rsidR="00B3270B">
        <w:rPr>
          <w:rFonts w:ascii="Times New Roman" w:hAnsi="Times New Roman" w:cs="Times New Roman"/>
          <w:sz w:val="24"/>
          <w:szCs w:val="24"/>
        </w:rPr>
        <w:t>Zgodnie z informacją</w:t>
      </w:r>
      <w:r w:rsidR="000C12D8">
        <w:rPr>
          <w:rFonts w:ascii="Times New Roman" w:hAnsi="Times New Roman" w:cs="Times New Roman"/>
          <w:sz w:val="24"/>
          <w:szCs w:val="24"/>
        </w:rPr>
        <w:t xml:space="preserve"> przedłożoną przez Pełnomocnika Dyrektora </w:t>
      </w:r>
      <w:r w:rsidR="00B3270B">
        <w:rPr>
          <w:rFonts w:ascii="Times New Roman" w:hAnsi="Times New Roman" w:cs="Times New Roman"/>
          <w:sz w:val="24"/>
          <w:szCs w:val="24"/>
        </w:rPr>
        <w:br/>
      </w:r>
      <w:r w:rsidR="000C12D8">
        <w:rPr>
          <w:rFonts w:ascii="Times New Roman" w:hAnsi="Times New Roman" w:cs="Times New Roman"/>
          <w:sz w:val="24"/>
          <w:szCs w:val="24"/>
        </w:rPr>
        <w:t xml:space="preserve">ds. Zintegrowanego Systemu Zarządzania Jakością </w:t>
      </w:r>
      <w:proofErr w:type="spellStart"/>
      <w:r w:rsidR="000C12D8" w:rsidRPr="000C12D8">
        <w:rPr>
          <w:rFonts w:ascii="Times New Roman" w:hAnsi="Times New Roman" w:cs="Times New Roman"/>
          <w:sz w:val="24"/>
          <w:szCs w:val="24"/>
        </w:rPr>
        <w:t>ZSZJiBŻ</w:t>
      </w:r>
      <w:proofErr w:type="spellEnd"/>
      <w:r w:rsidR="000C12D8">
        <w:rPr>
          <w:rFonts w:ascii="Times New Roman" w:hAnsi="Times New Roman" w:cs="Times New Roman"/>
          <w:sz w:val="24"/>
          <w:szCs w:val="24"/>
        </w:rPr>
        <w:t xml:space="preserve"> zapewnia </w:t>
      </w:r>
      <w:r w:rsidR="00B3270B">
        <w:rPr>
          <w:rFonts w:ascii="Times New Roman" w:hAnsi="Times New Roman" w:cs="Times New Roman"/>
          <w:sz w:val="24"/>
          <w:szCs w:val="24"/>
        </w:rPr>
        <w:t xml:space="preserve">on </w:t>
      </w:r>
      <w:r w:rsidR="000C12D8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0C12D8">
        <w:rPr>
          <w:rFonts w:ascii="Times New Roman" w:hAnsi="Times New Roman" w:cs="Times New Roman"/>
          <w:sz w:val="24"/>
          <w:szCs w:val="24"/>
        </w:rPr>
        <w:lastRenderedPageBreak/>
        <w:t>wymagań zawartych w</w:t>
      </w:r>
      <w:r w:rsidR="00B559D4">
        <w:rPr>
          <w:rFonts w:ascii="Times New Roman" w:hAnsi="Times New Roman" w:cs="Times New Roman"/>
          <w:sz w:val="24"/>
          <w:szCs w:val="24"/>
        </w:rPr>
        <w:t xml:space="preserve"> normie</w:t>
      </w:r>
      <w:r w:rsidR="000C12D8">
        <w:rPr>
          <w:rFonts w:ascii="Times New Roman" w:hAnsi="Times New Roman" w:cs="Times New Roman"/>
          <w:sz w:val="24"/>
          <w:szCs w:val="24"/>
        </w:rPr>
        <w:t xml:space="preserve">: </w:t>
      </w:r>
      <w:r w:rsidR="00B559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1)</w:t>
      </w:r>
      <w:r w:rsidR="000C12D8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PN-EN ISO 9001:2015; 2) PN-EN ISO 22000:2006/PN-EN 22000:2018-08; 3) w ustawie Prawo Atomowe z dn. 29 listopada 200</w:t>
      </w:r>
      <w:r w:rsidR="00223EB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0</w:t>
      </w:r>
      <w:r w:rsidR="000C12D8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r. pkt. 7 ust. 2; 4) w rozporządzeniu Ministra Zdrowia z dn. 18 lutego 2011 r. w sprawie warunków bezpiecznego stosowania promieniowania jonizującego dla wszystkich rodzajów </w:t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ekspozycji medycznej; 5) w rozporządzeniu Ministra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Zdrowia z dn. 23 marca 2006 r. </w:t>
      </w:r>
      <w:r w:rsidR="00B559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sprawie standardów jakości dl</w:t>
      </w:r>
      <w:r w:rsidR="009C135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</w:t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medycznyc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h laboratoriów diagnostycznych </w:t>
      </w:r>
      <w:r w:rsidR="00B559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mikrobiologicznych; 6)</w:t>
      </w:r>
      <w:r w:rsidR="0009637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ustawie o pobieraniu, przechowywaniu i przeszczepianiu komórek, tkanek i narządów z dnia 1 lipca 2005 roku; 7) w r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ozporządzeniu Ministra Zdrowia </w:t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B559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9 października 2008 r. w sprawie wymagań, jakie powinien spełniać system zapewnienia jakości w bankach tkanek i komórek; 8) w rozporządzeniu Ministra Zdrowia z dnia </w:t>
      </w:r>
      <w:r w:rsidR="00B559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18 grudnia 2017 r. w sprawie wymagań standardów organizacyjnych opieki zdrowotnej </w:t>
      </w:r>
      <w:r w:rsidR="00E410C5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86A2C" w:rsidRPr="00B86A2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dziedzinie patomorfologii.  </w:t>
      </w:r>
    </w:p>
    <w:p w:rsidR="00B86A2C" w:rsidRDefault="00B86A2C" w:rsidP="00DF0E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dalszej treści ww. informacji </w:t>
      </w:r>
      <w:r w:rsidR="00DF0E22">
        <w:rPr>
          <w:rFonts w:ascii="Times New Roman" w:hAnsi="Times New Roman" w:cs="Times New Roman"/>
          <w:sz w:val="24"/>
          <w:szCs w:val="24"/>
        </w:rPr>
        <w:t>Pełnomocnik Dyrektora ds</w:t>
      </w:r>
      <w:r w:rsidR="00264648">
        <w:rPr>
          <w:rFonts w:ascii="Times New Roman" w:hAnsi="Times New Roman" w:cs="Times New Roman"/>
          <w:sz w:val="24"/>
          <w:szCs w:val="24"/>
        </w:rPr>
        <w:t>. Zarządzania Jakością wyjaśnił</w:t>
      </w:r>
      <w:r w:rsidR="00DF0E22">
        <w:rPr>
          <w:rFonts w:ascii="Times New Roman" w:hAnsi="Times New Roman" w:cs="Times New Roman"/>
          <w:sz w:val="24"/>
          <w:szCs w:val="24"/>
        </w:rPr>
        <w:t xml:space="preserve">, </w:t>
      </w:r>
      <w:r w:rsidR="00DF0E22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że </w:t>
      </w:r>
      <w:r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pkt. 1 i 2 systemy zarządzania poddawane są certyfikacji przez trzecią stronę (jednostkę posiadającą akredytację udzieloną przez Polskie Centrum Akredytacji –  w ramach  porozumienia o wza</w:t>
      </w:r>
      <w:r w:rsidR="00DF0E22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jemnym uznaniu „EA </w:t>
      </w:r>
      <w:proofErr w:type="spellStart"/>
      <w:r w:rsidR="00DF0E22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Multilateral</w:t>
      </w:r>
      <w:proofErr w:type="spellEnd"/>
      <w:r w:rsidR="00DF0E22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Agreement”</w:t>
      </w:r>
      <w:r w:rsidR="00B87CE5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</w:t>
      </w:r>
      <w:r w:rsidR="00DF0E22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).</w:t>
      </w:r>
      <w:r w:rsidR="00DF0E22" w:rsidRPr="0059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22" w:rsidRPr="00DF0E22" w:rsidRDefault="00DF0E22" w:rsidP="00DF0E2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F0E22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677A09">
        <w:rPr>
          <w:rFonts w:ascii="Times New Roman" w:hAnsi="Times New Roman" w:cs="Times New Roman"/>
          <w:i/>
          <w:sz w:val="20"/>
          <w:szCs w:val="20"/>
        </w:rPr>
        <w:t>32</w:t>
      </w:r>
      <w:r w:rsidR="005D2C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F0E22">
        <w:rPr>
          <w:rFonts w:ascii="Times New Roman" w:hAnsi="Times New Roman" w:cs="Times New Roman"/>
          <w:i/>
          <w:sz w:val="20"/>
          <w:szCs w:val="20"/>
        </w:rPr>
        <w:t xml:space="preserve">Informacja z dnia 8.06.2020 r. sporządzona </w:t>
      </w:r>
    </w:p>
    <w:p w:rsidR="00DF0E22" w:rsidRPr="00DF0E22" w:rsidRDefault="00DF0E22" w:rsidP="00DF0E2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F0E22">
        <w:rPr>
          <w:rFonts w:ascii="Times New Roman" w:hAnsi="Times New Roman" w:cs="Times New Roman"/>
          <w:i/>
          <w:sz w:val="20"/>
          <w:szCs w:val="20"/>
        </w:rPr>
        <w:t xml:space="preserve">przez Pełnomocnika Dyrektora ds. Zintegrowanego Systemu Zarządzania Jakością) </w:t>
      </w:r>
    </w:p>
    <w:p w:rsidR="00DF0E22" w:rsidRDefault="00DF0E22" w:rsidP="00DF0E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94" w:rsidRDefault="00472360" w:rsidP="00FD1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2D8">
        <w:rPr>
          <w:rFonts w:ascii="Times New Roman" w:hAnsi="Times New Roman" w:cs="Times New Roman"/>
          <w:sz w:val="24"/>
          <w:szCs w:val="24"/>
        </w:rPr>
        <w:t>Do wglądu przedstawi</w:t>
      </w:r>
      <w:r w:rsidR="006C2B5A">
        <w:rPr>
          <w:rFonts w:ascii="Times New Roman" w:hAnsi="Times New Roman" w:cs="Times New Roman"/>
          <w:sz w:val="24"/>
          <w:szCs w:val="24"/>
        </w:rPr>
        <w:t>ono</w:t>
      </w:r>
      <w:r w:rsidR="0093589C">
        <w:rPr>
          <w:rFonts w:ascii="Times New Roman" w:hAnsi="Times New Roman" w:cs="Times New Roman"/>
          <w:sz w:val="24"/>
          <w:szCs w:val="24"/>
        </w:rPr>
        <w:t xml:space="preserve"> </w:t>
      </w:r>
      <w:r w:rsidR="004E0AAB">
        <w:rPr>
          <w:rFonts w:ascii="Times New Roman" w:hAnsi="Times New Roman" w:cs="Times New Roman"/>
          <w:sz w:val="24"/>
          <w:szCs w:val="24"/>
        </w:rPr>
        <w:t xml:space="preserve">obowiązującą w Jednostce Kontrolowanej </w:t>
      </w:r>
      <w:r w:rsidR="0093589C">
        <w:rPr>
          <w:rFonts w:ascii="Times New Roman" w:hAnsi="Times New Roman" w:cs="Times New Roman"/>
          <w:sz w:val="24"/>
          <w:szCs w:val="24"/>
        </w:rPr>
        <w:t xml:space="preserve">Politykę Jakości </w:t>
      </w:r>
      <w:r w:rsidR="004E0AAB">
        <w:rPr>
          <w:rFonts w:ascii="Times New Roman" w:hAnsi="Times New Roman" w:cs="Times New Roman"/>
          <w:sz w:val="24"/>
          <w:szCs w:val="24"/>
        </w:rPr>
        <w:br/>
      </w:r>
      <w:r w:rsidR="0093589C">
        <w:rPr>
          <w:rFonts w:ascii="Times New Roman" w:hAnsi="Times New Roman" w:cs="Times New Roman"/>
          <w:sz w:val="24"/>
          <w:szCs w:val="24"/>
        </w:rPr>
        <w:t>i Bezpieczeństwa Żywności oraz dwa główne plany przebiegu procesów</w:t>
      </w:r>
      <w:r w:rsidR="00862FEA">
        <w:rPr>
          <w:rFonts w:ascii="Times New Roman" w:hAnsi="Times New Roman" w:cs="Times New Roman"/>
          <w:sz w:val="24"/>
          <w:szCs w:val="24"/>
        </w:rPr>
        <w:t>: P</w:t>
      </w:r>
      <w:r w:rsidR="004E0AAB">
        <w:rPr>
          <w:rFonts w:ascii="Times New Roman" w:hAnsi="Times New Roman" w:cs="Times New Roman"/>
          <w:sz w:val="24"/>
          <w:szCs w:val="24"/>
        </w:rPr>
        <w:t xml:space="preserve">PP nr 1/ŚCO wydanie II </w:t>
      </w:r>
      <w:r w:rsidR="00264648">
        <w:rPr>
          <w:rFonts w:ascii="Times New Roman" w:hAnsi="Times New Roman" w:cs="Times New Roman"/>
          <w:sz w:val="24"/>
          <w:szCs w:val="24"/>
        </w:rPr>
        <w:t>z dn. 1.01.2015</w:t>
      </w:r>
      <w:r w:rsidR="00862FEA">
        <w:rPr>
          <w:rFonts w:ascii="Times New Roman" w:hAnsi="Times New Roman" w:cs="Times New Roman"/>
          <w:sz w:val="24"/>
          <w:szCs w:val="24"/>
        </w:rPr>
        <w:t xml:space="preserve"> r. Diagnostyka</w:t>
      </w:r>
      <w:r w:rsidR="007F5A94">
        <w:rPr>
          <w:rFonts w:ascii="Times New Roman" w:hAnsi="Times New Roman" w:cs="Times New Roman"/>
          <w:sz w:val="24"/>
          <w:szCs w:val="24"/>
        </w:rPr>
        <w:t xml:space="preserve"> </w:t>
      </w:r>
      <w:r w:rsidR="0093589C">
        <w:rPr>
          <w:rFonts w:ascii="Times New Roman" w:hAnsi="Times New Roman" w:cs="Times New Roman"/>
          <w:sz w:val="24"/>
          <w:szCs w:val="24"/>
        </w:rPr>
        <w:t xml:space="preserve">oraz </w:t>
      </w:r>
      <w:r w:rsidR="00862FEA">
        <w:rPr>
          <w:rFonts w:ascii="Times New Roman" w:hAnsi="Times New Roman" w:cs="Times New Roman"/>
          <w:sz w:val="24"/>
          <w:szCs w:val="24"/>
        </w:rPr>
        <w:t xml:space="preserve">PPP nr 2/ŚCO wydanie </w:t>
      </w:r>
      <w:r w:rsidR="004E0AAB">
        <w:rPr>
          <w:rFonts w:ascii="Times New Roman" w:hAnsi="Times New Roman" w:cs="Times New Roman"/>
          <w:sz w:val="24"/>
          <w:szCs w:val="24"/>
        </w:rPr>
        <w:t xml:space="preserve">II z dn. 1.01.2015 r. Leczenia </w:t>
      </w:r>
      <w:r w:rsidR="00862FEA">
        <w:rPr>
          <w:rFonts w:ascii="Times New Roman" w:hAnsi="Times New Roman" w:cs="Times New Roman"/>
          <w:sz w:val="24"/>
          <w:szCs w:val="24"/>
        </w:rPr>
        <w:t xml:space="preserve">i </w:t>
      </w:r>
      <w:r w:rsidR="00255CEA">
        <w:rPr>
          <w:rFonts w:ascii="Times New Roman" w:hAnsi="Times New Roman" w:cs="Times New Roman"/>
          <w:sz w:val="24"/>
          <w:szCs w:val="24"/>
        </w:rPr>
        <w:t>P</w:t>
      </w:r>
      <w:r w:rsidR="0093589C">
        <w:rPr>
          <w:rFonts w:ascii="Times New Roman" w:hAnsi="Times New Roman" w:cs="Times New Roman"/>
          <w:sz w:val="24"/>
          <w:szCs w:val="24"/>
        </w:rPr>
        <w:t>ielęgnowania.</w:t>
      </w:r>
      <w:r w:rsidR="00BD556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F5A94" w:rsidRPr="007F5A94">
        <w:rPr>
          <w:rFonts w:ascii="Times New Roman" w:hAnsi="Times New Roman" w:cs="Times New Roman"/>
          <w:sz w:val="24"/>
          <w:szCs w:val="24"/>
        </w:rPr>
        <w:t>Przedstawione plany przebiegu procesu leczenia mają na celu zapewnienie w</w:t>
      </w:r>
      <w:r w:rsidR="007F5A94">
        <w:rPr>
          <w:rFonts w:ascii="Times New Roman" w:hAnsi="Times New Roman" w:cs="Times New Roman"/>
          <w:sz w:val="24"/>
          <w:szCs w:val="24"/>
        </w:rPr>
        <w:t xml:space="preserve">ykonania świadczeń zdrowotnych </w:t>
      </w:r>
      <w:r w:rsidR="00255CEA">
        <w:rPr>
          <w:rFonts w:ascii="Times New Roman" w:hAnsi="Times New Roman" w:cs="Times New Roman"/>
          <w:sz w:val="24"/>
          <w:szCs w:val="24"/>
        </w:rPr>
        <w:t xml:space="preserve">z zakresu diagnostyki, leczenia </w:t>
      </w:r>
      <w:r w:rsidR="00B559D4">
        <w:rPr>
          <w:rFonts w:ascii="Times New Roman" w:hAnsi="Times New Roman" w:cs="Times New Roman"/>
          <w:sz w:val="24"/>
          <w:szCs w:val="24"/>
        </w:rPr>
        <w:br/>
      </w:r>
      <w:r w:rsidR="00255CEA">
        <w:rPr>
          <w:rFonts w:ascii="Times New Roman" w:hAnsi="Times New Roman" w:cs="Times New Roman"/>
          <w:sz w:val="24"/>
          <w:szCs w:val="24"/>
        </w:rPr>
        <w:t xml:space="preserve">i pielęgnowania </w:t>
      </w:r>
      <w:r w:rsidR="007F5A94" w:rsidRPr="007F5A94">
        <w:rPr>
          <w:rFonts w:ascii="Times New Roman" w:hAnsi="Times New Roman" w:cs="Times New Roman"/>
          <w:sz w:val="24"/>
          <w:szCs w:val="24"/>
        </w:rPr>
        <w:t>w poszczególnych komórkach organizacyjnych zgodnie z przyjętymi przez Szpital wymogami. Plany przebiegu procesu wskazują</w:t>
      </w:r>
      <w:r w:rsidR="00A00049">
        <w:rPr>
          <w:rFonts w:ascii="Times New Roman" w:hAnsi="Times New Roman" w:cs="Times New Roman"/>
          <w:sz w:val="24"/>
          <w:szCs w:val="24"/>
        </w:rPr>
        <w:t>: etapy procesu,</w:t>
      </w:r>
      <w:r w:rsidR="007F5A94" w:rsidRPr="007F5A94">
        <w:rPr>
          <w:rFonts w:ascii="Times New Roman" w:hAnsi="Times New Roman" w:cs="Times New Roman"/>
          <w:sz w:val="24"/>
          <w:szCs w:val="24"/>
        </w:rPr>
        <w:t xml:space="preserve"> </w:t>
      </w:r>
      <w:r w:rsidR="00255CEA">
        <w:rPr>
          <w:rFonts w:ascii="Times New Roman" w:hAnsi="Times New Roman" w:cs="Times New Roman"/>
          <w:sz w:val="24"/>
          <w:szCs w:val="24"/>
        </w:rPr>
        <w:t>bazę dokumentów niezbędną w chwili</w:t>
      </w:r>
      <w:r w:rsidR="007F5A94" w:rsidRPr="007F5A94">
        <w:rPr>
          <w:rFonts w:ascii="Times New Roman" w:hAnsi="Times New Roman" w:cs="Times New Roman"/>
          <w:sz w:val="24"/>
          <w:szCs w:val="24"/>
        </w:rPr>
        <w:t xml:space="preserve"> </w:t>
      </w:r>
      <w:r w:rsidR="00255CEA">
        <w:rPr>
          <w:rFonts w:ascii="Times New Roman" w:hAnsi="Times New Roman" w:cs="Times New Roman"/>
          <w:sz w:val="24"/>
          <w:szCs w:val="24"/>
        </w:rPr>
        <w:t xml:space="preserve">rozpoczęcia </w:t>
      </w:r>
      <w:r w:rsidR="007F5A94" w:rsidRPr="007F5A94">
        <w:rPr>
          <w:rFonts w:ascii="Times New Roman" w:hAnsi="Times New Roman" w:cs="Times New Roman"/>
          <w:sz w:val="24"/>
          <w:szCs w:val="24"/>
        </w:rPr>
        <w:t>proces</w:t>
      </w:r>
      <w:r w:rsidR="00255CEA">
        <w:rPr>
          <w:rFonts w:ascii="Times New Roman" w:hAnsi="Times New Roman" w:cs="Times New Roman"/>
          <w:sz w:val="24"/>
          <w:szCs w:val="24"/>
        </w:rPr>
        <w:t>u</w:t>
      </w:r>
      <w:r w:rsidR="007F5A94" w:rsidRPr="007F5A94">
        <w:rPr>
          <w:rFonts w:ascii="Times New Roman" w:hAnsi="Times New Roman" w:cs="Times New Roman"/>
          <w:sz w:val="24"/>
          <w:szCs w:val="24"/>
        </w:rPr>
        <w:t>, schemat jego przebiegu, osoby od</w:t>
      </w:r>
      <w:r w:rsidR="00061709">
        <w:rPr>
          <w:rFonts w:ascii="Times New Roman" w:hAnsi="Times New Roman" w:cs="Times New Roman"/>
          <w:sz w:val="24"/>
          <w:szCs w:val="24"/>
        </w:rPr>
        <w:t xml:space="preserve">powiedzialne </w:t>
      </w:r>
      <w:r w:rsidR="008643BD">
        <w:rPr>
          <w:rFonts w:ascii="Times New Roman" w:hAnsi="Times New Roman" w:cs="Times New Roman"/>
          <w:sz w:val="24"/>
          <w:szCs w:val="24"/>
        </w:rPr>
        <w:br/>
      </w:r>
      <w:r w:rsidR="00061709">
        <w:rPr>
          <w:rFonts w:ascii="Times New Roman" w:hAnsi="Times New Roman" w:cs="Times New Roman"/>
          <w:sz w:val="24"/>
          <w:szCs w:val="24"/>
        </w:rPr>
        <w:t xml:space="preserve">za jego wykonanie </w:t>
      </w:r>
      <w:r w:rsidR="007F5A94" w:rsidRPr="007F5A94">
        <w:rPr>
          <w:rFonts w:ascii="Times New Roman" w:hAnsi="Times New Roman" w:cs="Times New Roman"/>
          <w:sz w:val="24"/>
          <w:szCs w:val="24"/>
        </w:rPr>
        <w:t>oraz określają jakie dokumenty powinny zostać wygenerowane w związku z jego realizacją. Każdy plan przebiegu procesu wskazuje osobę odpowie</w:t>
      </w:r>
      <w:r w:rsidR="00405865">
        <w:rPr>
          <w:rFonts w:ascii="Times New Roman" w:hAnsi="Times New Roman" w:cs="Times New Roman"/>
          <w:sz w:val="24"/>
          <w:szCs w:val="24"/>
        </w:rPr>
        <w:t xml:space="preserve">dzialną za nadzór, skuteczność </w:t>
      </w:r>
      <w:r w:rsidR="007F5A94" w:rsidRPr="007F5A94">
        <w:rPr>
          <w:rFonts w:ascii="Times New Roman" w:hAnsi="Times New Roman" w:cs="Times New Roman"/>
          <w:sz w:val="24"/>
          <w:szCs w:val="24"/>
        </w:rPr>
        <w:t>i doskonalenie procesu.</w:t>
      </w:r>
    </w:p>
    <w:p w:rsidR="006C24DE" w:rsidRDefault="006C24DE" w:rsidP="00BD55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C24DE">
        <w:rPr>
          <w:rFonts w:ascii="Times New Roman" w:hAnsi="Times New Roman" w:cs="Times New Roman"/>
          <w:i/>
          <w:sz w:val="20"/>
          <w:szCs w:val="20"/>
        </w:rPr>
        <w:t>(Dowód akta kontroli str.</w:t>
      </w:r>
      <w:r w:rsidR="00B87CE5">
        <w:rPr>
          <w:rFonts w:ascii="Times New Roman" w:hAnsi="Times New Roman" w:cs="Times New Roman"/>
          <w:i/>
          <w:sz w:val="20"/>
          <w:szCs w:val="20"/>
        </w:rPr>
        <w:t>33-36</w:t>
      </w:r>
      <w:r w:rsidRPr="006C24DE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Polityka Jakości i Bezpieczeństwa Żywności oraz </w:t>
      </w:r>
    </w:p>
    <w:p w:rsidR="00FD1D5F" w:rsidRPr="006C24DE" w:rsidRDefault="006C24DE" w:rsidP="00BD55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przykładowe PPP nr 1</w:t>
      </w:r>
      <w:r w:rsidR="003D4138">
        <w:rPr>
          <w:rFonts w:ascii="Times New Roman" w:hAnsi="Times New Roman" w:cs="Times New Roman"/>
          <w:i/>
          <w:sz w:val="20"/>
          <w:szCs w:val="20"/>
        </w:rPr>
        <w:t xml:space="preserve">/ŚCO </w:t>
      </w:r>
      <w:r>
        <w:rPr>
          <w:rFonts w:ascii="Times New Roman" w:hAnsi="Times New Roman" w:cs="Times New Roman"/>
          <w:i/>
          <w:sz w:val="20"/>
          <w:szCs w:val="20"/>
        </w:rPr>
        <w:t>i nr 2/ŚCO  z dn. 1.01.2015 r.</w:t>
      </w:r>
      <w:r w:rsidRPr="006C24DE">
        <w:rPr>
          <w:rFonts w:ascii="Times New Roman" w:hAnsi="Times New Roman" w:cs="Times New Roman"/>
          <w:i/>
          <w:sz w:val="20"/>
          <w:szCs w:val="20"/>
        </w:rPr>
        <w:t>)</w:t>
      </w:r>
    </w:p>
    <w:p w:rsidR="003D4138" w:rsidRDefault="003D4138" w:rsidP="00B87CE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59D4" w:rsidRPr="00B559D4" w:rsidRDefault="00B559D4" w:rsidP="00B87CE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7CE5" w:rsidRPr="00B87CE5" w:rsidRDefault="00B154FF" w:rsidP="00B87CE5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2.3.</w:t>
      </w:r>
      <w:r w:rsidR="00F716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1688" w:rsidRPr="00963B43">
        <w:rPr>
          <w:rFonts w:ascii="Times New Roman" w:hAnsi="Times New Roman" w:cs="Times New Roman"/>
          <w:color w:val="auto"/>
          <w:sz w:val="24"/>
          <w:szCs w:val="24"/>
        </w:rPr>
        <w:t xml:space="preserve">Wybrane komórki organizacyjne (m.in. prezentacja </w:t>
      </w:r>
      <w:r w:rsidR="00977F2C">
        <w:rPr>
          <w:rFonts w:ascii="Times New Roman" w:hAnsi="Times New Roman" w:cs="Times New Roman"/>
          <w:color w:val="auto"/>
          <w:sz w:val="24"/>
          <w:szCs w:val="24"/>
        </w:rPr>
        <w:t>Działów, Poradni,</w:t>
      </w:r>
      <w:r w:rsidR="001F1688" w:rsidRPr="00963B43">
        <w:rPr>
          <w:rFonts w:ascii="Times New Roman" w:hAnsi="Times New Roman" w:cs="Times New Roman"/>
          <w:color w:val="auto"/>
          <w:sz w:val="24"/>
          <w:szCs w:val="24"/>
        </w:rPr>
        <w:t xml:space="preserve">  Pracowni, liczba leczonych, </w:t>
      </w:r>
      <w:r>
        <w:rPr>
          <w:rFonts w:ascii="Times New Roman" w:hAnsi="Times New Roman" w:cs="Times New Roman"/>
          <w:color w:val="auto"/>
          <w:sz w:val="24"/>
          <w:szCs w:val="24"/>
        </w:rPr>
        <w:t>liczba udzielonych porad, itp.)</w:t>
      </w:r>
    </w:p>
    <w:p w:rsidR="00B87CE5" w:rsidRPr="00C47AA8" w:rsidRDefault="00B87CE5" w:rsidP="00963B43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1F1688" w:rsidRPr="001F1688" w:rsidRDefault="001F1688" w:rsidP="00963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88">
        <w:rPr>
          <w:rFonts w:ascii="Times New Roman" w:hAnsi="Times New Roman" w:cs="Times New Roman"/>
          <w:sz w:val="24"/>
          <w:szCs w:val="24"/>
        </w:rPr>
        <w:t>W oparciu o ze</w:t>
      </w:r>
      <w:r>
        <w:rPr>
          <w:rFonts w:ascii="Times New Roman" w:hAnsi="Times New Roman" w:cs="Times New Roman"/>
          <w:sz w:val="24"/>
          <w:szCs w:val="24"/>
        </w:rPr>
        <w:t>stawienie nr 2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688">
        <w:rPr>
          <w:rFonts w:ascii="Times New Roman" w:hAnsi="Times New Roman" w:cs="Times New Roman"/>
          <w:sz w:val="24"/>
          <w:szCs w:val="24"/>
        </w:rPr>
        <w:t xml:space="preserve"> </w:t>
      </w:r>
      <w:r w:rsidR="00BF43E8">
        <w:rPr>
          <w:rFonts w:ascii="Times New Roman" w:hAnsi="Times New Roman" w:cs="Times New Roman"/>
          <w:sz w:val="24"/>
          <w:szCs w:val="24"/>
        </w:rPr>
        <w:t xml:space="preserve">do tez kontroli </w:t>
      </w:r>
      <w:r w:rsidRPr="001F1688">
        <w:rPr>
          <w:rFonts w:ascii="Times New Roman" w:hAnsi="Times New Roman" w:cs="Times New Roman"/>
          <w:sz w:val="24"/>
          <w:szCs w:val="24"/>
        </w:rPr>
        <w:t>ustalono, że liczba komórek organizacyjnych</w:t>
      </w:r>
      <w:r w:rsidR="008643BD">
        <w:rPr>
          <w:rFonts w:ascii="Times New Roman" w:hAnsi="Times New Roman" w:cs="Times New Roman"/>
          <w:sz w:val="24"/>
          <w:szCs w:val="24"/>
        </w:rPr>
        <w:br/>
      </w:r>
      <w:r w:rsidRPr="001F1688">
        <w:rPr>
          <w:rFonts w:ascii="Times New Roman" w:hAnsi="Times New Roman" w:cs="Times New Roman"/>
          <w:sz w:val="24"/>
          <w:szCs w:val="24"/>
        </w:rPr>
        <w:t xml:space="preserve">funkcjonujących w </w:t>
      </w:r>
      <w:r w:rsidR="00A47890">
        <w:rPr>
          <w:rFonts w:ascii="Times New Roman" w:hAnsi="Times New Roman" w:cs="Times New Roman"/>
          <w:sz w:val="24"/>
          <w:szCs w:val="24"/>
        </w:rPr>
        <w:t xml:space="preserve">ramach </w:t>
      </w:r>
      <w:r w:rsidR="00626AE2">
        <w:rPr>
          <w:rFonts w:ascii="Times New Roman" w:hAnsi="Times New Roman" w:cs="Times New Roman"/>
          <w:sz w:val="24"/>
          <w:szCs w:val="24"/>
        </w:rPr>
        <w:t>lecznictwa szpitalnego</w:t>
      </w:r>
      <w:r w:rsidR="002D68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A47890">
        <w:rPr>
          <w:rFonts w:ascii="Times New Roman" w:hAnsi="Times New Roman" w:cs="Times New Roman"/>
          <w:sz w:val="24"/>
          <w:szCs w:val="24"/>
        </w:rPr>
        <w:t xml:space="preserve"> </w:t>
      </w:r>
      <w:r w:rsidRPr="001F1688">
        <w:rPr>
          <w:rFonts w:ascii="Times New Roman" w:hAnsi="Times New Roman" w:cs="Times New Roman"/>
          <w:sz w:val="24"/>
          <w:szCs w:val="24"/>
        </w:rPr>
        <w:t xml:space="preserve">w latach 2018 – 2019 nie uległa zmianie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1F16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kształtowała się następująco: 1 zakład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B22B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A47890">
        <w:rPr>
          <w:rFonts w:ascii="Times New Roman" w:hAnsi="Times New Roman" w:cs="Times New Roman"/>
          <w:sz w:val="24"/>
          <w:szCs w:val="24"/>
        </w:rPr>
        <w:t xml:space="preserve"> </w:t>
      </w:r>
      <w:r w:rsidRPr="001F1688">
        <w:rPr>
          <w:rFonts w:ascii="Times New Roman" w:hAnsi="Times New Roman" w:cs="Times New Roman"/>
          <w:sz w:val="24"/>
          <w:szCs w:val="24"/>
        </w:rPr>
        <w:t>działów</w:t>
      </w:r>
      <w:r w:rsidR="00A47890">
        <w:rPr>
          <w:rFonts w:ascii="Times New Roman" w:hAnsi="Times New Roman" w:cs="Times New Roman"/>
          <w:sz w:val="24"/>
          <w:szCs w:val="24"/>
        </w:rPr>
        <w:t>. W ramach ambulatoryjnej opieki</w:t>
      </w:r>
      <w:r w:rsidR="008643BD">
        <w:rPr>
          <w:rFonts w:ascii="Times New Roman" w:hAnsi="Times New Roman" w:cs="Times New Roman"/>
          <w:sz w:val="24"/>
          <w:szCs w:val="24"/>
        </w:rPr>
        <w:br/>
      </w:r>
      <w:r w:rsidR="00A47890">
        <w:rPr>
          <w:rFonts w:ascii="Times New Roman" w:hAnsi="Times New Roman" w:cs="Times New Roman"/>
          <w:sz w:val="24"/>
          <w:szCs w:val="24"/>
        </w:rPr>
        <w:t>specjalistycznej w okresie objętym kontrolą funkcjonowało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1F1688">
        <w:rPr>
          <w:rFonts w:ascii="Times New Roman" w:hAnsi="Times New Roman" w:cs="Times New Roman"/>
          <w:sz w:val="24"/>
          <w:szCs w:val="24"/>
        </w:rPr>
        <w:t xml:space="preserve"> poradni specjalistycznych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60E" w:rsidRPr="00B87CE5" w:rsidRDefault="001F1688" w:rsidP="00B87CE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5496"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B87CE5">
        <w:rPr>
          <w:rFonts w:ascii="Times New Roman" w:hAnsi="Times New Roman" w:cs="Times New Roman"/>
          <w:i/>
          <w:sz w:val="20"/>
          <w:szCs w:val="20"/>
        </w:rPr>
        <w:t xml:space="preserve">37-38 </w:t>
      </w:r>
      <w:r w:rsidRPr="00D35496">
        <w:rPr>
          <w:rFonts w:ascii="Times New Roman" w:hAnsi="Times New Roman" w:cs="Times New Roman"/>
          <w:i/>
          <w:sz w:val="20"/>
          <w:szCs w:val="20"/>
        </w:rPr>
        <w:t xml:space="preserve"> Zestawienie  podpisane  </w:t>
      </w:r>
      <w:r w:rsidR="00D35496" w:rsidRPr="00D35496">
        <w:rPr>
          <w:rFonts w:ascii="Times New Roman" w:hAnsi="Times New Roman" w:cs="Times New Roman"/>
          <w:i/>
          <w:sz w:val="20"/>
          <w:szCs w:val="20"/>
        </w:rPr>
        <w:t xml:space="preserve">Z-ca Kierownika </w:t>
      </w:r>
      <w:r w:rsidR="00D35496" w:rsidRPr="00D35496">
        <w:rPr>
          <w:rFonts w:ascii="Times New Roman" w:hAnsi="Times New Roman" w:cs="Times New Roman"/>
          <w:i/>
          <w:sz w:val="20"/>
          <w:szCs w:val="20"/>
        </w:rPr>
        <w:br/>
        <w:t>Działu Kontraktowania, Rozliczeń  i Statystyki Medycznej</w:t>
      </w:r>
      <w:r w:rsidR="00472360" w:rsidRPr="00D35496">
        <w:rPr>
          <w:rFonts w:ascii="Times New Roman" w:hAnsi="Times New Roman" w:cs="Times New Roman"/>
          <w:i/>
          <w:sz w:val="20"/>
          <w:szCs w:val="20"/>
        </w:rPr>
        <w:t>)</w:t>
      </w:r>
    </w:p>
    <w:p w:rsidR="00B87CE5" w:rsidRPr="00B87CE5" w:rsidRDefault="00B87CE5" w:rsidP="001F1688">
      <w:pPr>
        <w:spacing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4D349E" w:rsidRPr="005716EC" w:rsidRDefault="001F1688" w:rsidP="001F1688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1F1688">
        <w:rPr>
          <w:rFonts w:ascii="Times New Roman" w:hAnsi="Times New Roman" w:cs="Times New Roman"/>
          <w:sz w:val="24"/>
          <w:szCs w:val="24"/>
        </w:rPr>
        <w:t>Na podstawie zestawienia dotyc</w:t>
      </w:r>
      <w:r>
        <w:rPr>
          <w:rFonts w:ascii="Times New Roman" w:hAnsi="Times New Roman" w:cs="Times New Roman"/>
          <w:sz w:val="24"/>
          <w:szCs w:val="24"/>
        </w:rPr>
        <w:t xml:space="preserve">zącego </w:t>
      </w:r>
      <w:r w:rsidR="00E01443">
        <w:rPr>
          <w:rFonts w:ascii="Times New Roman" w:hAnsi="Times New Roman" w:cs="Times New Roman"/>
          <w:sz w:val="24"/>
          <w:szCs w:val="24"/>
        </w:rPr>
        <w:t>liczby</w:t>
      </w:r>
      <w:r>
        <w:rPr>
          <w:rFonts w:ascii="Times New Roman" w:hAnsi="Times New Roman" w:cs="Times New Roman"/>
          <w:sz w:val="24"/>
          <w:szCs w:val="24"/>
        </w:rPr>
        <w:t xml:space="preserve"> łóżek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 xml:space="preserve"> ustalono, </w:t>
      </w:r>
      <w:r w:rsidRPr="001F1688">
        <w:rPr>
          <w:rFonts w:ascii="Times New Roman" w:hAnsi="Times New Roman" w:cs="Times New Roman"/>
          <w:sz w:val="24"/>
          <w:szCs w:val="24"/>
        </w:rPr>
        <w:t>że w ramach lecznictwa szpitalnego lic</w:t>
      </w:r>
      <w:r>
        <w:rPr>
          <w:rFonts w:ascii="Times New Roman" w:hAnsi="Times New Roman" w:cs="Times New Roman"/>
          <w:sz w:val="24"/>
          <w:szCs w:val="24"/>
        </w:rPr>
        <w:t>zba łóżek w 2018 r. wynosiła 368</w:t>
      </w:r>
      <w:r w:rsidRPr="001F1688">
        <w:rPr>
          <w:rFonts w:ascii="Times New Roman" w:hAnsi="Times New Roman" w:cs="Times New Roman"/>
          <w:sz w:val="24"/>
          <w:szCs w:val="24"/>
        </w:rPr>
        <w:t>, natomiast w</w:t>
      </w:r>
      <w:r>
        <w:rPr>
          <w:rFonts w:ascii="Times New Roman" w:hAnsi="Times New Roman" w:cs="Times New Roman"/>
          <w:sz w:val="24"/>
          <w:szCs w:val="24"/>
        </w:rPr>
        <w:t xml:space="preserve"> 2019 r. – 346</w:t>
      </w:r>
      <w:r w:rsidRPr="001F1688">
        <w:rPr>
          <w:rFonts w:ascii="Times New Roman" w:hAnsi="Times New Roman" w:cs="Times New Roman"/>
          <w:sz w:val="24"/>
          <w:szCs w:val="24"/>
        </w:rPr>
        <w:t xml:space="preserve"> (zmniejszenie </w:t>
      </w:r>
      <w:r w:rsidR="00E928EC">
        <w:rPr>
          <w:rFonts w:ascii="Times New Roman" w:hAnsi="Times New Roman" w:cs="Times New Roman"/>
          <w:sz w:val="24"/>
          <w:szCs w:val="24"/>
        </w:rPr>
        <w:br/>
      </w:r>
      <w:r w:rsidR="0044087D">
        <w:rPr>
          <w:rFonts w:ascii="Times New Roman" w:hAnsi="Times New Roman" w:cs="Times New Roman"/>
          <w:sz w:val="24"/>
          <w:szCs w:val="24"/>
        </w:rPr>
        <w:t>o 22 łóżka)</w:t>
      </w:r>
      <w:r w:rsidR="00613310">
        <w:rPr>
          <w:rFonts w:ascii="Times New Roman" w:hAnsi="Times New Roman" w:cs="Times New Roman"/>
          <w:sz w:val="24"/>
          <w:szCs w:val="24"/>
        </w:rPr>
        <w:t>;</w:t>
      </w:r>
      <w:r w:rsidR="0044087D">
        <w:rPr>
          <w:rFonts w:ascii="Times New Roman" w:hAnsi="Times New Roman" w:cs="Times New Roman"/>
          <w:sz w:val="24"/>
          <w:szCs w:val="24"/>
        </w:rPr>
        <w:t xml:space="preserve"> oraz </w:t>
      </w:r>
      <w:r w:rsidR="0044087D" w:rsidRPr="007C1C3A">
        <w:rPr>
          <w:rFonts w:ascii="Times New Roman" w:hAnsi="Times New Roman" w:cs="Times New Roman"/>
          <w:sz w:val="24"/>
          <w:szCs w:val="24"/>
        </w:rPr>
        <w:t>49 stanowisk dziennych</w:t>
      </w:r>
      <w:r w:rsidR="00F12F7F">
        <w:rPr>
          <w:rFonts w:ascii="Times New Roman" w:hAnsi="Times New Roman" w:cs="Times New Roman"/>
          <w:sz w:val="24"/>
          <w:szCs w:val="24"/>
        </w:rPr>
        <w:t>.</w:t>
      </w:r>
      <w:r w:rsidR="00E01443">
        <w:rPr>
          <w:rFonts w:ascii="Times New Roman" w:hAnsi="Times New Roman" w:cs="Times New Roman"/>
          <w:sz w:val="24"/>
          <w:szCs w:val="24"/>
        </w:rPr>
        <w:t xml:space="preserve"> Zgodnie z w</w:t>
      </w:r>
      <w:r w:rsidR="004D349E">
        <w:rPr>
          <w:rFonts w:ascii="Times New Roman" w:hAnsi="Times New Roman" w:cs="Times New Roman"/>
          <w:sz w:val="24"/>
          <w:szCs w:val="24"/>
        </w:rPr>
        <w:t xml:space="preserve">yjaśnieniem złożonym przez </w:t>
      </w:r>
      <w:r w:rsidR="001F3F44">
        <w:rPr>
          <w:rFonts w:ascii="Times New Roman" w:hAnsi="Times New Roman" w:cs="Times New Roman"/>
          <w:sz w:val="24"/>
          <w:szCs w:val="24"/>
        </w:rPr>
        <w:t>Z</w:t>
      </w:r>
      <w:r w:rsidR="00B87C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="00474808">
        <w:rPr>
          <w:rFonts w:ascii="Times New Roman" w:hAnsi="Times New Roman" w:cs="Times New Roman"/>
          <w:sz w:val="24"/>
          <w:szCs w:val="24"/>
        </w:rPr>
        <w:t xml:space="preserve"> Kierownika Działu Kon</w:t>
      </w:r>
      <w:r w:rsidR="00F12F7F">
        <w:rPr>
          <w:rFonts w:ascii="Times New Roman" w:hAnsi="Times New Roman" w:cs="Times New Roman"/>
          <w:sz w:val="24"/>
          <w:szCs w:val="24"/>
        </w:rPr>
        <w:t xml:space="preserve">traktowania, Rozliczeń </w:t>
      </w:r>
      <w:r w:rsidR="00474808">
        <w:rPr>
          <w:rFonts w:ascii="Times New Roman" w:hAnsi="Times New Roman" w:cs="Times New Roman"/>
          <w:sz w:val="24"/>
          <w:szCs w:val="24"/>
        </w:rPr>
        <w:t xml:space="preserve">i Statystyki </w:t>
      </w:r>
      <w:r w:rsidR="00474808" w:rsidRPr="00591983">
        <w:rPr>
          <w:rFonts w:ascii="Times New Roman" w:hAnsi="Times New Roman" w:cs="Times New Roman"/>
          <w:sz w:val="24"/>
          <w:szCs w:val="24"/>
        </w:rPr>
        <w:t>Medycznej</w:t>
      </w:r>
      <w:r w:rsidR="004D349E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 w Zestawieniu </w:t>
      </w:r>
      <w:r w:rsidR="00F12F7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D349E" w:rsidRPr="0059198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nr 3A zawarta została liczba miejsc w komórkach udzielających świadczeń z zakresu lecznictwa szpitalnego wyłącznie w trybie jednego dnia, tj. w Zespole Dziennej Opieki Gastroenterologicznej (2 miejsca) oraz Ośrodku Chemi</w:t>
      </w:r>
      <w:r w:rsidR="008643B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oterapii Dziennej (47 miejsc).</w:t>
      </w:r>
    </w:p>
    <w:p w:rsidR="00474808" w:rsidRPr="0096591E" w:rsidRDefault="004D349E" w:rsidP="0096591E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D349E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B87CE5">
        <w:rPr>
          <w:rFonts w:ascii="Times New Roman" w:hAnsi="Times New Roman" w:cs="Times New Roman"/>
          <w:i/>
          <w:sz w:val="20"/>
          <w:szCs w:val="20"/>
        </w:rPr>
        <w:t xml:space="preserve">39-40 </w:t>
      </w:r>
      <w:r w:rsidR="00474808">
        <w:rPr>
          <w:rFonts w:ascii="Times New Roman" w:hAnsi="Times New Roman" w:cs="Times New Roman"/>
          <w:i/>
          <w:sz w:val="20"/>
          <w:szCs w:val="20"/>
        </w:rPr>
        <w:t>Zestawienie 3A i wyj</w:t>
      </w:r>
      <w:r w:rsidR="00B87CE5">
        <w:rPr>
          <w:rFonts w:ascii="Times New Roman" w:hAnsi="Times New Roman" w:cs="Times New Roman"/>
          <w:i/>
          <w:sz w:val="20"/>
          <w:szCs w:val="20"/>
        </w:rPr>
        <w:t xml:space="preserve">aśnienie sporządzone przez </w:t>
      </w:r>
      <w:r w:rsidR="00B87CE5">
        <w:rPr>
          <w:rFonts w:ascii="Times New Roman" w:hAnsi="Times New Roman" w:cs="Times New Roman"/>
          <w:i/>
          <w:sz w:val="20"/>
          <w:szCs w:val="20"/>
        </w:rPr>
        <w:br/>
        <w:t>Z-</w:t>
      </w:r>
      <w:proofErr w:type="spellStart"/>
      <w:r w:rsidR="00B87CE5">
        <w:rPr>
          <w:rFonts w:ascii="Times New Roman" w:hAnsi="Times New Roman" w:cs="Times New Roman"/>
          <w:i/>
          <w:sz w:val="20"/>
          <w:szCs w:val="20"/>
        </w:rPr>
        <w:t>cę</w:t>
      </w:r>
      <w:proofErr w:type="spellEnd"/>
      <w:r w:rsidR="00474808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Medycznej)</w:t>
      </w:r>
    </w:p>
    <w:p w:rsidR="001F1688" w:rsidRPr="00E313A5" w:rsidRDefault="00407802" w:rsidP="00C47AA8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informacji sporządzonej </w:t>
      </w:r>
      <w:r w:rsidR="00E313A5">
        <w:rPr>
          <w:rFonts w:ascii="Times New Roman" w:hAnsi="Times New Roman" w:cs="Times New Roman"/>
          <w:sz w:val="24"/>
          <w:szCs w:val="24"/>
        </w:rPr>
        <w:t xml:space="preserve">przez </w:t>
      </w:r>
      <w:r w:rsidR="00A95846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A95846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="00A95846">
        <w:rPr>
          <w:rFonts w:ascii="Times New Roman" w:hAnsi="Times New Roman" w:cs="Times New Roman"/>
          <w:sz w:val="24"/>
          <w:szCs w:val="24"/>
        </w:rPr>
        <w:t xml:space="preserve"> Kierownika Działu Kontraktowania, Rozliczeń i Statystyki Medycznej </w:t>
      </w:r>
      <w:r w:rsidR="001F1688" w:rsidRPr="00814D80">
        <w:rPr>
          <w:rFonts w:ascii="Times New Roman" w:hAnsi="Times New Roman" w:cs="Times New Roman"/>
          <w:sz w:val="24"/>
          <w:szCs w:val="24"/>
        </w:rPr>
        <w:t>l</w:t>
      </w:r>
      <w:r w:rsidR="001F1688" w:rsidRPr="001F1688">
        <w:rPr>
          <w:rFonts w:ascii="Times New Roman" w:hAnsi="Times New Roman" w:cs="Times New Roman"/>
          <w:sz w:val="24"/>
          <w:szCs w:val="24"/>
        </w:rPr>
        <w:t xml:space="preserve">ikwidacja łóżek nastąpiła w następujących komórkach organizacyjnych: Oddział </w:t>
      </w:r>
      <w:r w:rsidR="00E928EC">
        <w:rPr>
          <w:rFonts w:ascii="Times New Roman" w:hAnsi="Times New Roman" w:cs="Times New Roman"/>
          <w:sz w:val="24"/>
          <w:szCs w:val="24"/>
        </w:rPr>
        <w:t>Radioterapii</w:t>
      </w:r>
      <w:r w:rsidR="005716EC">
        <w:rPr>
          <w:rFonts w:ascii="Times New Roman" w:hAnsi="Times New Roman" w:cs="Times New Roman"/>
          <w:sz w:val="24"/>
          <w:szCs w:val="24"/>
        </w:rPr>
        <w:t xml:space="preserve"> (zmniejszenie o 19</w:t>
      </w:r>
      <w:r w:rsidR="005716EC" w:rsidRPr="001F1688">
        <w:rPr>
          <w:rFonts w:ascii="Times New Roman" w:hAnsi="Times New Roman" w:cs="Times New Roman"/>
          <w:sz w:val="24"/>
          <w:szCs w:val="24"/>
        </w:rPr>
        <w:t xml:space="preserve"> łóżek) </w:t>
      </w:r>
      <w:r w:rsidR="001F1688" w:rsidRPr="001F1688">
        <w:rPr>
          <w:rFonts w:ascii="Times New Roman" w:hAnsi="Times New Roman" w:cs="Times New Roman"/>
          <w:sz w:val="24"/>
          <w:szCs w:val="24"/>
        </w:rPr>
        <w:t xml:space="preserve">oraz Oddział </w:t>
      </w:r>
      <w:r w:rsidR="00E928EC">
        <w:rPr>
          <w:rFonts w:ascii="Times New Roman" w:hAnsi="Times New Roman" w:cs="Times New Roman"/>
          <w:sz w:val="24"/>
          <w:szCs w:val="24"/>
        </w:rPr>
        <w:t xml:space="preserve">Ginekologii </w:t>
      </w:r>
      <w:r w:rsidR="001F1688" w:rsidRPr="001F1688">
        <w:rPr>
          <w:rFonts w:ascii="Times New Roman" w:hAnsi="Times New Roman" w:cs="Times New Roman"/>
          <w:sz w:val="24"/>
          <w:szCs w:val="24"/>
        </w:rPr>
        <w:t xml:space="preserve">(zmniejszenie o </w:t>
      </w:r>
      <w:r w:rsidR="00E928EC">
        <w:rPr>
          <w:rFonts w:ascii="Times New Roman" w:hAnsi="Times New Roman" w:cs="Times New Roman"/>
          <w:sz w:val="24"/>
          <w:szCs w:val="24"/>
        </w:rPr>
        <w:t>3 łóż</w:t>
      </w:r>
      <w:r w:rsidR="001F1688" w:rsidRPr="001F1688">
        <w:rPr>
          <w:rFonts w:ascii="Times New Roman" w:hAnsi="Times New Roman" w:cs="Times New Roman"/>
          <w:sz w:val="24"/>
          <w:szCs w:val="24"/>
        </w:rPr>
        <w:t>k</w:t>
      </w:r>
      <w:r w:rsidR="00E928EC">
        <w:rPr>
          <w:rFonts w:ascii="Times New Roman" w:hAnsi="Times New Roman" w:cs="Times New Roman"/>
          <w:sz w:val="24"/>
          <w:szCs w:val="24"/>
        </w:rPr>
        <w:t>a</w:t>
      </w:r>
      <w:r w:rsidR="00E313A5">
        <w:rPr>
          <w:rFonts w:ascii="Times New Roman" w:hAnsi="Times New Roman" w:cs="Times New Roman"/>
          <w:sz w:val="24"/>
          <w:szCs w:val="24"/>
        </w:rPr>
        <w:t xml:space="preserve">). Powodem likwidacji łóżek </w:t>
      </w:r>
      <w:r w:rsidR="00E928EC">
        <w:rPr>
          <w:rFonts w:ascii="Times New Roman" w:hAnsi="Times New Roman" w:cs="Times New Roman"/>
          <w:sz w:val="24"/>
          <w:szCs w:val="24"/>
        </w:rPr>
        <w:t xml:space="preserve">był </w:t>
      </w:r>
      <w:r w:rsidR="00E928EC" w:rsidRPr="00E928E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Brak możliwości spełnienia standardu liczby pielęgniarek w przeliczeniu na 1 łóżko.</w:t>
      </w:r>
    </w:p>
    <w:p w:rsidR="001F1688" w:rsidRDefault="00E928EC" w:rsidP="00C47AA8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928EC">
        <w:rPr>
          <w:rFonts w:ascii="Times New Roman" w:hAnsi="Times New Roman" w:cs="Times New Roman"/>
          <w:i/>
          <w:sz w:val="20"/>
          <w:szCs w:val="20"/>
        </w:rPr>
        <w:t xml:space="preserve">(Dowód: akta kontroli </w:t>
      </w:r>
      <w:r w:rsidR="00474808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="00A95846">
        <w:rPr>
          <w:rFonts w:ascii="Times New Roman" w:hAnsi="Times New Roman" w:cs="Times New Roman"/>
          <w:i/>
          <w:sz w:val="20"/>
          <w:szCs w:val="20"/>
        </w:rPr>
        <w:t>str. 39</w:t>
      </w:r>
      <w:r w:rsidRPr="00E928EC">
        <w:rPr>
          <w:rFonts w:ascii="Times New Roman" w:hAnsi="Times New Roman" w:cs="Times New Roman"/>
          <w:i/>
          <w:sz w:val="20"/>
          <w:szCs w:val="20"/>
        </w:rPr>
        <w:t>.)</w:t>
      </w:r>
    </w:p>
    <w:p w:rsidR="00613310" w:rsidRDefault="00613310" w:rsidP="00814D8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F58AA" w:rsidRDefault="005A60B7" w:rsidP="00CA2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było następstwem wprowadzenia przez Ministerstwo Zdrowia </w:t>
      </w:r>
      <w:r w:rsidR="001A58F0">
        <w:rPr>
          <w:rFonts w:ascii="Times New Roman" w:hAnsi="Times New Roman" w:cs="Times New Roman"/>
          <w:sz w:val="24"/>
          <w:szCs w:val="24"/>
        </w:rPr>
        <w:t xml:space="preserve">w </w:t>
      </w:r>
      <w:r w:rsidR="009A57C9">
        <w:rPr>
          <w:rFonts w:ascii="Times New Roman" w:hAnsi="Times New Roman" w:cs="Times New Roman"/>
          <w:sz w:val="24"/>
          <w:szCs w:val="24"/>
        </w:rPr>
        <w:t>warunk</w:t>
      </w:r>
      <w:r w:rsidR="001A58F0">
        <w:rPr>
          <w:rFonts w:ascii="Times New Roman" w:hAnsi="Times New Roman" w:cs="Times New Roman"/>
          <w:sz w:val="24"/>
          <w:szCs w:val="24"/>
        </w:rPr>
        <w:t>ach</w:t>
      </w:r>
      <w:r w:rsidR="00F92A86">
        <w:rPr>
          <w:rFonts w:ascii="Times New Roman" w:hAnsi="Times New Roman" w:cs="Times New Roman"/>
          <w:sz w:val="24"/>
          <w:szCs w:val="24"/>
        </w:rPr>
        <w:br/>
      </w:r>
      <w:r w:rsidR="009A57C9">
        <w:rPr>
          <w:rFonts w:ascii="Times New Roman" w:hAnsi="Times New Roman" w:cs="Times New Roman"/>
          <w:sz w:val="24"/>
          <w:szCs w:val="24"/>
        </w:rPr>
        <w:t>szczegółowych</w:t>
      </w:r>
      <w:r w:rsidR="009A57C9" w:rsidRPr="009A57C9">
        <w:rPr>
          <w:rFonts w:ascii="Times New Roman" w:hAnsi="Times New Roman" w:cs="Times New Roman"/>
          <w:sz w:val="24"/>
          <w:szCs w:val="24"/>
        </w:rPr>
        <w:t>,  jakie  powinni  spełnić  świadczeniodawcy przy udzielaniu świadczeń gwarantowanych w trybie hospitalizacji i hospitalizacji planowe</w:t>
      </w:r>
      <w:r w:rsidR="00CA2357">
        <w:rPr>
          <w:rFonts w:ascii="Times New Roman" w:hAnsi="Times New Roman" w:cs="Times New Roman"/>
          <w:sz w:val="24"/>
          <w:szCs w:val="24"/>
        </w:rPr>
        <w:t>j</w:t>
      </w:r>
      <w:r w:rsidR="009A57C9">
        <w:rPr>
          <w:rFonts w:ascii="Times New Roman" w:hAnsi="Times New Roman" w:cs="Times New Roman"/>
          <w:sz w:val="24"/>
          <w:szCs w:val="24"/>
        </w:rPr>
        <w:t>, tzw. norm etatyzacji</w:t>
      </w:r>
      <w:r w:rsidR="001A58F0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</w:p>
    <w:p w:rsidR="00AD160E" w:rsidRPr="00C47AA8" w:rsidRDefault="00AD160E" w:rsidP="00AD160E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72360" w:rsidRPr="00591983" w:rsidRDefault="00AD160E" w:rsidP="00C70A62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AD160E">
        <w:rPr>
          <w:rFonts w:ascii="Times New Roman" w:hAnsi="Times New Roman" w:cs="Times New Roman"/>
          <w:sz w:val="24"/>
          <w:szCs w:val="24"/>
        </w:rPr>
        <w:t>Do</w:t>
      </w:r>
      <w:r w:rsidR="00A95846">
        <w:rPr>
          <w:rFonts w:ascii="Times New Roman" w:hAnsi="Times New Roman" w:cs="Times New Roman"/>
          <w:sz w:val="24"/>
          <w:szCs w:val="24"/>
        </w:rPr>
        <w:t>datkowo Z-ca Kierownika Działu K</w:t>
      </w:r>
      <w:r w:rsidRPr="00AD160E">
        <w:rPr>
          <w:rFonts w:ascii="Times New Roman" w:hAnsi="Times New Roman" w:cs="Times New Roman"/>
          <w:sz w:val="24"/>
          <w:szCs w:val="24"/>
        </w:rPr>
        <w:t xml:space="preserve">ontraktowania, Rozliczeń i Statystyki Medycznej wyjaśnił, że </w:t>
      </w:r>
      <w:r w:rsidR="00A95846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ze względu na brak zakontraktowanych świadczeń w Zestawieniu nr 2 </w:t>
      </w:r>
      <w:r w:rsidR="0059198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nie uwzględniono w liczbie poradni specjalistycznych następujących komórek organizacyjnych: </w:t>
      </w:r>
      <w:r w:rsidR="000F276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Poradnia P</w:t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romocji Zdrowia, Po</w:t>
      </w:r>
      <w:r w:rsidR="00A95846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radnia Onkologiczna w Ostrowcu Ś</w:t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więtokrzyskim, Poradnia Onkologiczna w Opatowie, Poradnia Onkologiczna w Staszowie, Poradnia Onkologiczna w Busku – Zdroju, Poradnia Onkologiczna w Sandomierzu oraz Poradnia Onkologiczna w Pińczowie. Analogiczny sposób obliczeń zastosowano </w:t>
      </w:r>
      <w:r w:rsidR="0059198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zestawieniu nr 3A, gdzie do liczby miejsc dziennych nie wliczono 4 stanowisk Ośrodka Chemioterapii Dziennej w Pińczowie. </w:t>
      </w:r>
    </w:p>
    <w:p w:rsidR="00AD160E" w:rsidRPr="00AD160E" w:rsidRDefault="00AD160E" w:rsidP="00A8680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D160E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A95846">
        <w:rPr>
          <w:rFonts w:ascii="Times New Roman" w:hAnsi="Times New Roman" w:cs="Times New Roman"/>
          <w:i/>
          <w:sz w:val="20"/>
          <w:szCs w:val="20"/>
        </w:rPr>
        <w:t xml:space="preserve">41 </w:t>
      </w:r>
      <w:r w:rsidRPr="00AD160E">
        <w:rPr>
          <w:rFonts w:ascii="Times New Roman" w:hAnsi="Times New Roman" w:cs="Times New Roman"/>
          <w:i/>
          <w:sz w:val="20"/>
          <w:szCs w:val="20"/>
        </w:rPr>
        <w:t>Wyjaśnienie Z-</w:t>
      </w:r>
      <w:proofErr w:type="spellStart"/>
      <w:r w:rsidRPr="00AD160E">
        <w:rPr>
          <w:rFonts w:ascii="Times New Roman" w:hAnsi="Times New Roman" w:cs="Times New Roman"/>
          <w:i/>
          <w:sz w:val="20"/>
          <w:szCs w:val="20"/>
        </w:rPr>
        <w:t>cy</w:t>
      </w:r>
      <w:proofErr w:type="spellEnd"/>
      <w:r w:rsidRPr="00AD160E">
        <w:rPr>
          <w:rFonts w:ascii="Times New Roman" w:hAnsi="Times New Roman" w:cs="Times New Roman"/>
          <w:i/>
          <w:sz w:val="20"/>
          <w:szCs w:val="20"/>
        </w:rPr>
        <w:t xml:space="preserve"> Kierownika Działu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AD160E">
        <w:rPr>
          <w:rFonts w:ascii="Times New Roman" w:hAnsi="Times New Roman" w:cs="Times New Roman"/>
          <w:i/>
          <w:sz w:val="20"/>
          <w:szCs w:val="20"/>
        </w:rPr>
        <w:t>Kontraktowania, Rozliczeń i Statystyki Medycznej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AD160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160E" w:rsidRDefault="00AD160E" w:rsidP="00AD1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357" w:rsidRPr="00CA2357" w:rsidRDefault="00895CC3" w:rsidP="00CA2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wyjaśnienie</w:t>
      </w:r>
      <w:r w:rsidR="00096372">
        <w:rPr>
          <w:rFonts w:ascii="Times New Roman" w:hAnsi="Times New Roman" w:cs="Times New Roman"/>
          <w:sz w:val="24"/>
          <w:szCs w:val="24"/>
        </w:rPr>
        <w:t xml:space="preserve"> sporządzone przez </w:t>
      </w:r>
      <w:r w:rsidR="00474808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474808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="00474808">
        <w:rPr>
          <w:rFonts w:ascii="Times New Roman" w:hAnsi="Times New Roman" w:cs="Times New Roman"/>
          <w:sz w:val="24"/>
          <w:szCs w:val="24"/>
        </w:rPr>
        <w:t xml:space="preserve"> Kierownika Działu Kontraktowania, Rozliczeń i Statystyki Medycznej </w:t>
      </w:r>
      <w:r>
        <w:rPr>
          <w:rFonts w:ascii="Times New Roman" w:hAnsi="Times New Roman" w:cs="Times New Roman"/>
          <w:sz w:val="24"/>
          <w:szCs w:val="24"/>
        </w:rPr>
        <w:t xml:space="preserve"> w treści</w:t>
      </w:r>
      <w:r w:rsidR="00F12F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Ze względu na specyfik</w:t>
      </w:r>
      <w:r w:rsidR="0009637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ę świadczeń udzielanych </w:t>
      </w:r>
      <w:r w:rsidR="00F12F7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Zakładzie Rehabilitacji, gdzie w Ośrodku Rehabilitacji</w:t>
      </w:r>
      <w:r w:rsidR="0009637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Dziennej wykonuje się zabiegi </w:t>
      </w:r>
      <w:r w:rsidR="00F12F7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systemie „dziennym”, a w Dziale Fizjoterapii</w:t>
      </w:r>
      <w:r w:rsidR="0009637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ambulatoryjnym, należy dane </w:t>
      </w:r>
      <w:r w:rsidR="00F12F7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odpowiednich tabel wykazać w podziale na poszczególne typy. Jednocześnie należy przyjąć, że rehabilitacja jako dziedzina medyczna powinna być traktowana jako osobna kategoria świadczenia usług, która nie może być zaliczona zarówno do leczenia szpitalnego, jak </w:t>
      </w:r>
      <w:r w:rsid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ambulatoryjnego.</w:t>
      </w:r>
      <w:r w:rsidR="0009637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>
        <w:rPr>
          <w:rFonts w:ascii="Times New Roman" w:hAnsi="Times New Roman" w:cs="Times New Roman"/>
          <w:sz w:val="24"/>
          <w:szCs w:val="24"/>
        </w:rPr>
        <w:t xml:space="preserve">ustalono, że </w:t>
      </w:r>
      <w:r w:rsidR="00CA2357" w:rsidRPr="00CA2357">
        <w:rPr>
          <w:rFonts w:ascii="Times New Roman" w:hAnsi="Times New Roman" w:cs="Times New Roman"/>
          <w:sz w:val="24"/>
          <w:szCs w:val="24"/>
        </w:rPr>
        <w:t>w</w:t>
      </w:r>
      <w:r w:rsidR="00CA2357">
        <w:rPr>
          <w:rFonts w:ascii="Times New Roman" w:hAnsi="Times New Roman" w:cs="Times New Roman"/>
          <w:sz w:val="24"/>
          <w:szCs w:val="24"/>
        </w:rPr>
        <w:t xml:space="preserve"> ramach lecznictwa </w:t>
      </w:r>
      <w:r w:rsidR="00096372">
        <w:rPr>
          <w:rFonts w:ascii="Times New Roman" w:hAnsi="Times New Roman" w:cs="Times New Roman"/>
          <w:sz w:val="24"/>
          <w:szCs w:val="24"/>
        </w:rPr>
        <w:t>szpitalnego</w:t>
      </w:r>
      <w:r w:rsidR="00CA2357">
        <w:rPr>
          <w:rFonts w:ascii="Times New Roman" w:hAnsi="Times New Roman" w:cs="Times New Roman"/>
          <w:sz w:val="24"/>
          <w:szCs w:val="24"/>
        </w:rPr>
        <w:t xml:space="preserve"> </w:t>
      </w:r>
      <w:r w:rsidR="00CA2357" w:rsidRPr="00CA2357">
        <w:rPr>
          <w:rFonts w:ascii="Times New Roman" w:hAnsi="Times New Roman" w:cs="Times New Roman"/>
          <w:sz w:val="24"/>
          <w:szCs w:val="24"/>
        </w:rPr>
        <w:t>i ambulatoryjnej opieki specjalistyczne</w:t>
      </w:r>
      <w:r w:rsidR="00CA2357">
        <w:rPr>
          <w:rFonts w:ascii="Times New Roman" w:hAnsi="Times New Roman" w:cs="Times New Roman"/>
          <w:sz w:val="24"/>
          <w:szCs w:val="24"/>
        </w:rPr>
        <w:t xml:space="preserve">j leczono łącznie </w:t>
      </w:r>
      <w:r w:rsidR="00F92A86">
        <w:rPr>
          <w:rFonts w:ascii="Times New Roman" w:hAnsi="Times New Roman" w:cs="Times New Roman"/>
          <w:sz w:val="24"/>
          <w:szCs w:val="24"/>
        </w:rPr>
        <w:t xml:space="preserve">312 </w:t>
      </w:r>
      <w:r w:rsidR="00CA2357" w:rsidRPr="00895CC3">
        <w:rPr>
          <w:rFonts w:ascii="Times New Roman" w:hAnsi="Times New Roman" w:cs="Times New Roman"/>
          <w:sz w:val="24"/>
          <w:szCs w:val="24"/>
        </w:rPr>
        <w:t xml:space="preserve">540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CA2357">
        <w:rPr>
          <w:rFonts w:ascii="Times New Roman" w:hAnsi="Times New Roman" w:cs="Times New Roman"/>
          <w:sz w:val="24"/>
          <w:szCs w:val="24"/>
        </w:rPr>
        <w:t xml:space="preserve">, </w:t>
      </w:r>
      <w:r w:rsidR="00CA2357" w:rsidRPr="00CA2357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CA2357" w:rsidRPr="00CA2357" w:rsidRDefault="00CA2357" w:rsidP="00CA2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57">
        <w:rPr>
          <w:rFonts w:ascii="Times New Roman" w:hAnsi="Times New Roman" w:cs="Times New Roman"/>
          <w:sz w:val="24"/>
          <w:szCs w:val="24"/>
        </w:rPr>
        <w:t xml:space="preserve">- w 2018 r. – </w:t>
      </w:r>
      <w:r w:rsidR="00895CC3">
        <w:rPr>
          <w:rFonts w:ascii="Times New Roman" w:hAnsi="Times New Roman" w:cs="Times New Roman"/>
          <w:sz w:val="24"/>
          <w:szCs w:val="24"/>
        </w:rPr>
        <w:t>151 589</w:t>
      </w:r>
      <w:r w:rsidRPr="00CA2357">
        <w:rPr>
          <w:rFonts w:ascii="Times New Roman" w:hAnsi="Times New Roman" w:cs="Times New Roman"/>
          <w:sz w:val="24"/>
          <w:szCs w:val="24"/>
        </w:rPr>
        <w:t>, z czego</w:t>
      </w:r>
      <w:r w:rsidR="00675BAD">
        <w:rPr>
          <w:rFonts w:ascii="Times New Roman" w:hAnsi="Times New Roman" w:cs="Times New Roman"/>
          <w:sz w:val="24"/>
          <w:szCs w:val="24"/>
        </w:rPr>
        <w:t>:</w:t>
      </w:r>
      <w:r w:rsidR="00D1317F">
        <w:rPr>
          <w:rFonts w:ascii="Times New Roman" w:hAnsi="Times New Roman" w:cs="Times New Roman"/>
          <w:sz w:val="24"/>
          <w:szCs w:val="24"/>
        </w:rPr>
        <w:t xml:space="preserve"> w lecznictwie szpitalnym </w:t>
      </w:r>
      <w:r w:rsidR="00B5682E">
        <w:rPr>
          <w:rFonts w:ascii="Times New Roman" w:hAnsi="Times New Roman" w:cs="Times New Roman"/>
          <w:sz w:val="24"/>
          <w:szCs w:val="24"/>
        </w:rPr>
        <w:t>42</w:t>
      </w:r>
      <w:r w:rsidR="00D1317F">
        <w:rPr>
          <w:rFonts w:ascii="Times New Roman" w:hAnsi="Times New Roman" w:cs="Times New Roman"/>
          <w:sz w:val="24"/>
          <w:szCs w:val="24"/>
        </w:rPr>
        <w:t> </w:t>
      </w:r>
      <w:r w:rsidR="00B5682E">
        <w:rPr>
          <w:rFonts w:ascii="Times New Roman" w:hAnsi="Times New Roman" w:cs="Times New Roman"/>
          <w:sz w:val="24"/>
          <w:szCs w:val="24"/>
        </w:rPr>
        <w:t>3</w:t>
      </w:r>
      <w:r w:rsidR="00D1317F">
        <w:rPr>
          <w:rFonts w:ascii="Times New Roman" w:hAnsi="Times New Roman" w:cs="Times New Roman"/>
          <w:sz w:val="24"/>
          <w:szCs w:val="24"/>
        </w:rPr>
        <w:t>11 (</w:t>
      </w:r>
      <w:r w:rsidR="00494F02">
        <w:rPr>
          <w:rFonts w:ascii="Times New Roman" w:hAnsi="Times New Roman" w:cs="Times New Roman"/>
          <w:sz w:val="24"/>
          <w:szCs w:val="24"/>
        </w:rPr>
        <w:t>świadczenia szpitalne)</w:t>
      </w:r>
      <w:r w:rsidR="00D1317F">
        <w:rPr>
          <w:rFonts w:ascii="Times New Roman" w:hAnsi="Times New Roman" w:cs="Times New Roman"/>
          <w:sz w:val="24"/>
          <w:szCs w:val="24"/>
        </w:rPr>
        <w:t xml:space="preserve">, </w:t>
      </w:r>
      <w:r w:rsidR="00494F02">
        <w:rPr>
          <w:rFonts w:ascii="Times New Roman" w:hAnsi="Times New Roman" w:cs="Times New Roman"/>
          <w:sz w:val="24"/>
          <w:szCs w:val="24"/>
        </w:rPr>
        <w:br/>
      </w:r>
      <w:r w:rsidR="00D1317F">
        <w:rPr>
          <w:rFonts w:ascii="Times New Roman" w:hAnsi="Times New Roman" w:cs="Times New Roman"/>
          <w:sz w:val="24"/>
          <w:szCs w:val="24"/>
        </w:rPr>
        <w:t xml:space="preserve">w </w:t>
      </w:r>
      <w:r w:rsidR="00D1317F" w:rsidRPr="00CA2357">
        <w:rPr>
          <w:rFonts w:ascii="Times New Roman" w:hAnsi="Times New Roman" w:cs="Times New Roman"/>
          <w:sz w:val="24"/>
          <w:szCs w:val="24"/>
        </w:rPr>
        <w:t>ambulatoryjnej opiece specjalistyczne</w:t>
      </w:r>
      <w:r w:rsidR="00D1317F">
        <w:rPr>
          <w:rFonts w:ascii="Times New Roman" w:hAnsi="Times New Roman" w:cs="Times New Roman"/>
          <w:sz w:val="24"/>
          <w:szCs w:val="24"/>
        </w:rPr>
        <w:t>j – 106</w:t>
      </w:r>
      <w:r w:rsidR="00494F02">
        <w:rPr>
          <w:rFonts w:ascii="Times New Roman" w:hAnsi="Times New Roman" w:cs="Times New Roman"/>
          <w:sz w:val="24"/>
          <w:szCs w:val="24"/>
        </w:rPr>
        <w:t xml:space="preserve"> </w:t>
      </w:r>
      <w:r w:rsidR="00D1317F">
        <w:rPr>
          <w:rFonts w:ascii="Times New Roman" w:hAnsi="Times New Roman" w:cs="Times New Roman"/>
          <w:sz w:val="24"/>
          <w:szCs w:val="24"/>
        </w:rPr>
        <w:t xml:space="preserve">477, </w:t>
      </w:r>
      <w:r w:rsidR="00B5682E">
        <w:rPr>
          <w:rFonts w:ascii="Times New Roman" w:hAnsi="Times New Roman" w:cs="Times New Roman"/>
          <w:sz w:val="24"/>
          <w:szCs w:val="24"/>
        </w:rPr>
        <w:t xml:space="preserve">w </w:t>
      </w:r>
      <w:r w:rsidR="008E41C1">
        <w:rPr>
          <w:rFonts w:ascii="Times New Roman" w:hAnsi="Times New Roman" w:cs="Times New Roman"/>
          <w:sz w:val="24"/>
          <w:szCs w:val="24"/>
        </w:rPr>
        <w:t xml:space="preserve">Zakładzie Rehabilitacji – 2801 </w:t>
      </w:r>
      <w:r w:rsidR="008E41C1">
        <w:rPr>
          <w:rFonts w:ascii="Times New Roman" w:hAnsi="Times New Roman" w:cs="Times New Roman"/>
          <w:sz w:val="24"/>
          <w:szCs w:val="24"/>
        </w:rPr>
        <w:br/>
        <w:t xml:space="preserve">(w tym: w </w:t>
      </w:r>
      <w:r w:rsidR="00675BAD">
        <w:rPr>
          <w:rFonts w:ascii="Times New Roman" w:hAnsi="Times New Roman" w:cs="Times New Roman"/>
          <w:sz w:val="24"/>
          <w:szCs w:val="24"/>
        </w:rPr>
        <w:t>Ośrodku</w:t>
      </w:r>
      <w:r w:rsidR="00895CC3">
        <w:rPr>
          <w:rFonts w:ascii="Times New Roman" w:hAnsi="Times New Roman" w:cs="Times New Roman"/>
          <w:sz w:val="24"/>
          <w:szCs w:val="24"/>
        </w:rPr>
        <w:t xml:space="preserve"> Rehabilitacji Dziennej</w:t>
      </w:r>
      <w:r w:rsidR="00895C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 w:rsidR="00895CC3">
        <w:rPr>
          <w:rFonts w:ascii="Times New Roman" w:hAnsi="Times New Roman" w:cs="Times New Roman"/>
          <w:sz w:val="24"/>
          <w:szCs w:val="24"/>
        </w:rPr>
        <w:t xml:space="preserve"> –</w:t>
      </w:r>
      <w:r w:rsidR="00D1317F">
        <w:rPr>
          <w:rFonts w:ascii="Times New Roman" w:hAnsi="Times New Roman" w:cs="Times New Roman"/>
          <w:sz w:val="24"/>
          <w:szCs w:val="24"/>
        </w:rPr>
        <w:t xml:space="preserve"> 800</w:t>
      </w:r>
      <w:r w:rsidR="00675BAD">
        <w:rPr>
          <w:rFonts w:ascii="Times New Roman" w:hAnsi="Times New Roman" w:cs="Times New Roman"/>
          <w:sz w:val="24"/>
          <w:szCs w:val="24"/>
        </w:rPr>
        <w:t>,</w:t>
      </w:r>
      <w:r w:rsidR="00895CC3">
        <w:rPr>
          <w:rFonts w:ascii="Times New Roman" w:hAnsi="Times New Roman" w:cs="Times New Roman"/>
          <w:sz w:val="24"/>
          <w:szCs w:val="24"/>
        </w:rPr>
        <w:t xml:space="preserve"> </w:t>
      </w:r>
      <w:r w:rsidR="00D1317F">
        <w:rPr>
          <w:rFonts w:ascii="Times New Roman" w:hAnsi="Times New Roman" w:cs="Times New Roman"/>
          <w:sz w:val="24"/>
          <w:szCs w:val="24"/>
        </w:rPr>
        <w:t xml:space="preserve">oraz w </w:t>
      </w:r>
      <w:r w:rsidR="00675BAD">
        <w:rPr>
          <w:rFonts w:ascii="Times New Roman" w:hAnsi="Times New Roman" w:cs="Times New Roman"/>
          <w:sz w:val="24"/>
          <w:szCs w:val="24"/>
        </w:rPr>
        <w:t>Dziale</w:t>
      </w:r>
      <w:r w:rsidR="00895CC3">
        <w:rPr>
          <w:rFonts w:ascii="Times New Roman" w:hAnsi="Times New Roman" w:cs="Times New Roman"/>
          <w:sz w:val="24"/>
          <w:szCs w:val="24"/>
        </w:rPr>
        <w:t xml:space="preserve"> Fizjoterapii</w:t>
      </w:r>
      <w:r w:rsidR="00494F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 w:rsidR="00895CC3">
        <w:rPr>
          <w:rFonts w:ascii="Times New Roman" w:hAnsi="Times New Roman" w:cs="Times New Roman"/>
          <w:sz w:val="24"/>
          <w:szCs w:val="24"/>
        </w:rPr>
        <w:t xml:space="preserve"> </w:t>
      </w:r>
      <w:r w:rsidR="009F58AA">
        <w:rPr>
          <w:rFonts w:ascii="Times New Roman" w:hAnsi="Times New Roman" w:cs="Times New Roman"/>
          <w:sz w:val="24"/>
          <w:szCs w:val="24"/>
        </w:rPr>
        <w:t xml:space="preserve"> – </w:t>
      </w:r>
      <w:r w:rsidR="00895CC3">
        <w:rPr>
          <w:rFonts w:ascii="Times New Roman" w:hAnsi="Times New Roman" w:cs="Times New Roman"/>
          <w:sz w:val="24"/>
          <w:szCs w:val="24"/>
        </w:rPr>
        <w:t xml:space="preserve"> 2227</w:t>
      </w:r>
      <w:r w:rsidR="008E41C1">
        <w:rPr>
          <w:rFonts w:ascii="Times New Roman" w:hAnsi="Times New Roman" w:cs="Times New Roman"/>
          <w:sz w:val="24"/>
          <w:szCs w:val="24"/>
        </w:rPr>
        <w:t>)</w:t>
      </w:r>
      <w:r w:rsidRPr="00CA2357">
        <w:rPr>
          <w:rFonts w:ascii="Times New Roman" w:hAnsi="Times New Roman" w:cs="Times New Roman"/>
          <w:sz w:val="24"/>
          <w:szCs w:val="24"/>
        </w:rPr>
        <w:t>.</w:t>
      </w:r>
    </w:p>
    <w:p w:rsidR="00746CF1" w:rsidRDefault="00CA2357" w:rsidP="001A6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57">
        <w:rPr>
          <w:rFonts w:ascii="Times New Roman" w:hAnsi="Times New Roman" w:cs="Times New Roman"/>
          <w:sz w:val="24"/>
          <w:szCs w:val="24"/>
        </w:rPr>
        <w:t>- w 2019 r. –</w:t>
      </w:r>
      <w:r w:rsidR="00675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5BAD" w:rsidRPr="00675BAD">
        <w:rPr>
          <w:rFonts w:ascii="Times New Roman" w:hAnsi="Times New Roman" w:cs="Times New Roman"/>
          <w:sz w:val="24"/>
          <w:szCs w:val="24"/>
        </w:rPr>
        <w:t>160 951</w:t>
      </w:r>
      <w:r w:rsidRPr="00CA2357">
        <w:rPr>
          <w:rFonts w:ascii="Times New Roman" w:hAnsi="Times New Roman" w:cs="Times New Roman"/>
          <w:sz w:val="24"/>
          <w:szCs w:val="24"/>
        </w:rPr>
        <w:t>, z czego</w:t>
      </w:r>
      <w:r w:rsidR="008E41C1">
        <w:rPr>
          <w:rFonts w:ascii="Times New Roman" w:hAnsi="Times New Roman" w:cs="Times New Roman"/>
          <w:sz w:val="24"/>
          <w:szCs w:val="24"/>
        </w:rPr>
        <w:t>:</w:t>
      </w:r>
      <w:r w:rsidRPr="00CA2357">
        <w:rPr>
          <w:rFonts w:ascii="Times New Roman" w:hAnsi="Times New Roman" w:cs="Times New Roman"/>
          <w:sz w:val="24"/>
          <w:szCs w:val="24"/>
        </w:rPr>
        <w:t xml:space="preserve"> w lecznictwie szpitalnym</w:t>
      </w:r>
      <w:r w:rsidR="008E41C1">
        <w:rPr>
          <w:rFonts w:ascii="Times New Roman" w:hAnsi="Times New Roman" w:cs="Times New Roman"/>
          <w:sz w:val="24"/>
          <w:szCs w:val="24"/>
        </w:rPr>
        <w:t xml:space="preserve"> 44 707</w:t>
      </w:r>
      <w:r w:rsidR="00675BAD">
        <w:rPr>
          <w:rFonts w:ascii="Times New Roman" w:hAnsi="Times New Roman" w:cs="Times New Roman"/>
          <w:sz w:val="24"/>
          <w:szCs w:val="24"/>
        </w:rPr>
        <w:t xml:space="preserve"> </w:t>
      </w:r>
      <w:r w:rsidR="008E41C1">
        <w:rPr>
          <w:rFonts w:ascii="Times New Roman" w:hAnsi="Times New Roman" w:cs="Times New Roman"/>
          <w:sz w:val="24"/>
          <w:szCs w:val="24"/>
        </w:rPr>
        <w:t>(świadczenia szpitalne</w:t>
      </w:r>
      <w:r w:rsidR="00002E30">
        <w:rPr>
          <w:rFonts w:ascii="Times New Roman" w:hAnsi="Times New Roman" w:cs="Times New Roman"/>
          <w:sz w:val="24"/>
          <w:szCs w:val="24"/>
        </w:rPr>
        <w:t>)</w:t>
      </w:r>
      <w:r w:rsidR="00675BAD" w:rsidRPr="00675BAD">
        <w:rPr>
          <w:rFonts w:ascii="Times New Roman" w:hAnsi="Times New Roman" w:cs="Times New Roman"/>
          <w:sz w:val="24"/>
          <w:szCs w:val="24"/>
        </w:rPr>
        <w:t xml:space="preserve">, </w:t>
      </w:r>
      <w:r w:rsidR="00A21CF0">
        <w:rPr>
          <w:rFonts w:ascii="Times New Roman" w:hAnsi="Times New Roman" w:cs="Times New Roman"/>
          <w:sz w:val="24"/>
          <w:szCs w:val="24"/>
        </w:rPr>
        <w:br/>
      </w:r>
      <w:r w:rsidR="008E41C1">
        <w:rPr>
          <w:rFonts w:ascii="Times New Roman" w:hAnsi="Times New Roman" w:cs="Times New Roman"/>
          <w:sz w:val="24"/>
          <w:szCs w:val="24"/>
        </w:rPr>
        <w:t>w ambulatoryjne</w:t>
      </w:r>
      <w:r w:rsidR="00F92A86">
        <w:rPr>
          <w:rFonts w:ascii="Times New Roman" w:hAnsi="Times New Roman" w:cs="Times New Roman"/>
          <w:sz w:val="24"/>
          <w:szCs w:val="24"/>
        </w:rPr>
        <w:t xml:space="preserve">j opiece specjalistycznej – 113 </w:t>
      </w:r>
      <w:r w:rsidR="008E41C1">
        <w:rPr>
          <w:rFonts w:ascii="Times New Roman" w:hAnsi="Times New Roman" w:cs="Times New Roman"/>
          <w:sz w:val="24"/>
          <w:szCs w:val="24"/>
        </w:rPr>
        <w:t xml:space="preserve">490, w </w:t>
      </w:r>
      <w:r w:rsidR="00203FB4">
        <w:rPr>
          <w:rFonts w:ascii="Times New Roman" w:hAnsi="Times New Roman" w:cs="Times New Roman"/>
          <w:sz w:val="24"/>
          <w:szCs w:val="24"/>
        </w:rPr>
        <w:t xml:space="preserve">Zakładzie Rehabilitacji 2754 </w:t>
      </w:r>
      <w:r w:rsidR="00203FB4">
        <w:rPr>
          <w:rFonts w:ascii="Times New Roman" w:hAnsi="Times New Roman" w:cs="Times New Roman"/>
          <w:sz w:val="24"/>
          <w:szCs w:val="24"/>
        </w:rPr>
        <w:br/>
        <w:t>(</w:t>
      </w:r>
      <w:r w:rsidR="008E41C1">
        <w:rPr>
          <w:rFonts w:ascii="Times New Roman" w:hAnsi="Times New Roman" w:cs="Times New Roman"/>
          <w:sz w:val="24"/>
          <w:szCs w:val="24"/>
        </w:rPr>
        <w:t xml:space="preserve">w tym: w </w:t>
      </w:r>
      <w:r w:rsidR="008E41C1" w:rsidRPr="008E41C1">
        <w:rPr>
          <w:rFonts w:ascii="Times New Roman" w:hAnsi="Times New Roman" w:cs="Times New Roman"/>
          <w:sz w:val="24"/>
          <w:szCs w:val="24"/>
        </w:rPr>
        <w:t xml:space="preserve">Ośrodku Rehabilitacji Dziennej  – </w:t>
      </w:r>
      <w:r w:rsidR="008E41C1">
        <w:rPr>
          <w:rFonts w:ascii="Times New Roman" w:hAnsi="Times New Roman" w:cs="Times New Roman"/>
          <w:sz w:val="24"/>
          <w:szCs w:val="24"/>
        </w:rPr>
        <w:t>791</w:t>
      </w:r>
      <w:r w:rsidR="008E41C1" w:rsidRPr="008E41C1">
        <w:rPr>
          <w:rFonts w:ascii="Times New Roman" w:hAnsi="Times New Roman" w:cs="Times New Roman"/>
          <w:sz w:val="24"/>
          <w:szCs w:val="24"/>
        </w:rPr>
        <w:t xml:space="preserve">, oraz w Dziale Fizjoterapii   –  </w:t>
      </w:r>
      <w:r w:rsidR="008E41C1">
        <w:rPr>
          <w:rFonts w:ascii="Times New Roman" w:hAnsi="Times New Roman" w:cs="Times New Roman"/>
          <w:sz w:val="24"/>
          <w:szCs w:val="24"/>
        </w:rPr>
        <w:t>2170</w:t>
      </w:r>
      <w:r w:rsidR="008E41C1" w:rsidRPr="008E41C1">
        <w:rPr>
          <w:rFonts w:ascii="Times New Roman" w:hAnsi="Times New Roman" w:cs="Times New Roman"/>
          <w:sz w:val="24"/>
          <w:szCs w:val="24"/>
        </w:rPr>
        <w:t>)</w:t>
      </w:r>
      <w:r w:rsidR="001A6FE4">
        <w:rPr>
          <w:rFonts w:ascii="Times New Roman" w:hAnsi="Times New Roman" w:cs="Times New Roman"/>
          <w:sz w:val="24"/>
          <w:szCs w:val="24"/>
        </w:rPr>
        <w:t>.</w:t>
      </w:r>
    </w:p>
    <w:p w:rsidR="00494F02" w:rsidRDefault="000F2C56" w:rsidP="001A6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8F1814">
        <w:rPr>
          <w:rFonts w:ascii="Times New Roman" w:hAnsi="Times New Roman" w:cs="Times New Roman"/>
          <w:sz w:val="24"/>
          <w:szCs w:val="24"/>
        </w:rPr>
        <w:t>liczby</w:t>
      </w:r>
      <w:r>
        <w:rPr>
          <w:rFonts w:ascii="Times New Roman" w:hAnsi="Times New Roman" w:cs="Times New Roman"/>
          <w:sz w:val="24"/>
          <w:szCs w:val="24"/>
        </w:rPr>
        <w:t xml:space="preserve"> leczonych zaprezentowanych w Zakładzie Rehabilitacji wyjaśniono, </w:t>
      </w:r>
      <w:r w:rsidR="00494F02">
        <w:rPr>
          <w:rFonts w:ascii="Times New Roman" w:hAnsi="Times New Roman" w:cs="Times New Roman"/>
          <w:sz w:val="24"/>
          <w:szCs w:val="24"/>
        </w:rPr>
        <w:t xml:space="preserve">iż </w:t>
      </w:r>
      <w:r w:rsidR="00494F02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</w:t>
      </w:r>
      <w:r w:rsidR="00626A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4F02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pacjent w skali roku może być leczony w Ośrodku Rehabilitacji Dziennej i w Dziale Fizjoterapii, więc liczba osób leczonych w Zakładzie nie stanowi sumy osób leczonych</w:t>
      </w:r>
      <w:r w:rsidR="008F1814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94F02" w:rsidRPr="00632920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 jej komórkach składowych.</w:t>
      </w:r>
    </w:p>
    <w:p w:rsidR="00494F02" w:rsidRPr="008F1814" w:rsidRDefault="00494F02" w:rsidP="008F181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4F02">
        <w:rPr>
          <w:rFonts w:ascii="Times New Roman" w:hAnsi="Times New Roman" w:cs="Times New Roman"/>
          <w:i/>
          <w:sz w:val="20"/>
          <w:szCs w:val="20"/>
        </w:rPr>
        <w:t xml:space="preserve">(Dowód: akta kontroli </w:t>
      </w:r>
      <w:r w:rsidR="001F3F44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Pr="00494F02">
        <w:rPr>
          <w:rFonts w:ascii="Times New Roman" w:hAnsi="Times New Roman" w:cs="Times New Roman"/>
          <w:i/>
          <w:sz w:val="20"/>
          <w:szCs w:val="20"/>
        </w:rPr>
        <w:t xml:space="preserve">str. </w:t>
      </w:r>
      <w:r w:rsidR="00F22AB9">
        <w:rPr>
          <w:rFonts w:ascii="Times New Roman" w:hAnsi="Times New Roman" w:cs="Times New Roman"/>
          <w:i/>
          <w:sz w:val="20"/>
          <w:szCs w:val="20"/>
        </w:rPr>
        <w:t>37</w:t>
      </w:r>
      <w:r w:rsidRPr="00494F02">
        <w:rPr>
          <w:rFonts w:ascii="Times New Roman" w:hAnsi="Times New Roman" w:cs="Times New Roman"/>
          <w:i/>
          <w:sz w:val="20"/>
          <w:szCs w:val="20"/>
        </w:rPr>
        <w:t>)</w:t>
      </w:r>
    </w:p>
    <w:p w:rsidR="000843C9" w:rsidRDefault="000843C9" w:rsidP="00286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5F" w:rsidRPr="00286D5F" w:rsidRDefault="00286D5F" w:rsidP="00286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5F">
        <w:rPr>
          <w:rFonts w:ascii="Times New Roman" w:hAnsi="Times New Roman" w:cs="Times New Roman"/>
          <w:sz w:val="24"/>
          <w:szCs w:val="24"/>
        </w:rPr>
        <w:lastRenderedPageBreak/>
        <w:t>Kontrolujący szczegółowej analizie podd</w:t>
      </w:r>
      <w:r>
        <w:rPr>
          <w:rFonts w:ascii="Times New Roman" w:hAnsi="Times New Roman" w:cs="Times New Roman"/>
          <w:sz w:val="24"/>
          <w:szCs w:val="24"/>
        </w:rPr>
        <w:t xml:space="preserve">ali wykonanie usług medycznych </w:t>
      </w:r>
      <w:r w:rsidR="00EE360C">
        <w:rPr>
          <w:rFonts w:ascii="Times New Roman" w:hAnsi="Times New Roman" w:cs="Times New Roman"/>
          <w:sz w:val="24"/>
          <w:szCs w:val="24"/>
        </w:rPr>
        <w:t>w latach 2018-2019 w 5</w:t>
      </w:r>
      <w:r w:rsidRPr="00286D5F">
        <w:rPr>
          <w:rFonts w:ascii="Times New Roman" w:hAnsi="Times New Roman" w:cs="Times New Roman"/>
          <w:sz w:val="24"/>
          <w:szCs w:val="24"/>
        </w:rPr>
        <w:t xml:space="preserve"> </w:t>
      </w:r>
      <w:r w:rsidR="00EE360C">
        <w:rPr>
          <w:rFonts w:ascii="Times New Roman" w:hAnsi="Times New Roman" w:cs="Times New Roman"/>
          <w:sz w:val="24"/>
          <w:szCs w:val="24"/>
        </w:rPr>
        <w:t>działach</w:t>
      </w:r>
      <w:r w:rsidRPr="00286D5F">
        <w:rPr>
          <w:rFonts w:ascii="Times New Roman" w:hAnsi="Times New Roman" w:cs="Times New Roman"/>
          <w:sz w:val="24"/>
          <w:szCs w:val="24"/>
        </w:rPr>
        <w:t xml:space="preserve"> oraz </w:t>
      </w:r>
      <w:r w:rsidR="008643BD">
        <w:rPr>
          <w:rFonts w:ascii="Times New Roman" w:hAnsi="Times New Roman" w:cs="Times New Roman"/>
          <w:sz w:val="24"/>
          <w:szCs w:val="24"/>
        </w:rPr>
        <w:t>w 5</w:t>
      </w:r>
      <w:r w:rsidR="000A05A4" w:rsidRPr="00286D5F">
        <w:rPr>
          <w:rFonts w:ascii="Times New Roman" w:hAnsi="Times New Roman" w:cs="Times New Roman"/>
          <w:sz w:val="24"/>
          <w:szCs w:val="24"/>
        </w:rPr>
        <w:t xml:space="preserve"> </w:t>
      </w:r>
      <w:r w:rsidRPr="00286D5F">
        <w:rPr>
          <w:rFonts w:ascii="Times New Roman" w:hAnsi="Times New Roman" w:cs="Times New Roman"/>
          <w:sz w:val="24"/>
          <w:szCs w:val="24"/>
        </w:rPr>
        <w:t xml:space="preserve">losowo </w:t>
      </w:r>
      <w:r w:rsidR="000A05A4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86D5F">
        <w:rPr>
          <w:rFonts w:ascii="Times New Roman" w:hAnsi="Times New Roman" w:cs="Times New Roman"/>
          <w:sz w:val="24"/>
          <w:szCs w:val="24"/>
        </w:rPr>
        <w:t>poradniach specjalistycznych</w:t>
      </w:r>
      <w:r w:rsidR="00EE360C">
        <w:rPr>
          <w:rFonts w:ascii="Times New Roman" w:hAnsi="Times New Roman" w:cs="Times New Roman"/>
          <w:sz w:val="24"/>
          <w:szCs w:val="24"/>
        </w:rPr>
        <w:t>, w których zanotowano największą liczbę osób oczekujących na udzielenie świadczenia.</w:t>
      </w:r>
      <w:r w:rsidRPr="00286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D5F" w:rsidRPr="00286D5F" w:rsidRDefault="00286D5F" w:rsidP="00286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5F">
        <w:rPr>
          <w:rFonts w:ascii="Times New Roman" w:hAnsi="Times New Roman" w:cs="Times New Roman"/>
          <w:sz w:val="24"/>
          <w:szCs w:val="24"/>
        </w:rPr>
        <w:t>Poniżej zaprezentowano poszczególne komórki organizacyjne Kontrolowanej Jednostki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286D5F">
        <w:rPr>
          <w:rFonts w:ascii="Times New Roman" w:hAnsi="Times New Roman" w:cs="Times New Roman"/>
          <w:sz w:val="24"/>
          <w:szCs w:val="24"/>
        </w:rPr>
        <w:t>dokonując m.in. porównania liczby leczonych pacjentów, ich struktury oraz śre</w:t>
      </w:r>
      <w:r w:rsidR="00EE360C">
        <w:rPr>
          <w:rFonts w:ascii="Times New Roman" w:hAnsi="Times New Roman" w:cs="Times New Roman"/>
          <w:sz w:val="24"/>
          <w:szCs w:val="24"/>
        </w:rPr>
        <w:t>dniego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="00EE360C">
        <w:rPr>
          <w:rFonts w:ascii="Times New Roman" w:hAnsi="Times New Roman" w:cs="Times New Roman"/>
          <w:sz w:val="24"/>
          <w:szCs w:val="24"/>
        </w:rPr>
        <w:t xml:space="preserve">wykorzystania łóżek w % i w dniach, </w:t>
      </w:r>
      <w:r w:rsidR="00322D88">
        <w:rPr>
          <w:rFonts w:ascii="Times New Roman" w:hAnsi="Times New Roman" w:cs="Times New Roman"/>
          <w:sz w:val="24"/>
          <w:szCs w:val="24"/>
        </w:rPr>
        <w:t>liczby</w:t>
      </w:r>
      <w:r w:rsidRPr="00286D5F">
        <w:rPr>
          <w:rFonts w:ascii="Times New Roman" w:hAnsi="Times New Roman" w:cs="Times New Roman"/>
          <w:sz w:val="24"/>
          <w:szCs w:val="24"/>
        </w:rPr>
        <w:t xml:space="preserve"> pacjentów przyjętych w ramach AOS i </w:t>
      </w:r>
      <w:r w:rsidR="00322D88">
        <w:rPr>
          <w:rFonts w:ascii="Times New Roman" w:hAnsi="Times New Roman" w:cs="Times New Roman"/>
          <w:sz w:val="24"/>
          <w:szCs w:val="24"/>
        </w:rPr>
        <w:t>liczby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286D5F">
        <w:rPr>
          <w:rFonts w:ascii="Times New Roman" w:hAnsi="Times New Roman" w:cs="Times New Roman"/>
          <w:sz w:val="24"/>
          <w:szCs w:val="24"/>
        </w:rPr>
        <w:t xml:space="preserve">wykonanych porad specjalistycznych w okresie objętym kontrolą . </w:t>
      </w:r>
    </w:p>
    <w:p w:rsidR="00286D5F" w:rsidRDefault="00286D5F" w:rsidP="00286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5F">
        <w:rPr>
          <w:rFonts w:ascii="Times New Roman" w:hAnsi="Times New Roman" w:cs="Times New Roman"/>
          <w:sz w:val="24"/>
          <w:szCs w:val="24"/>
        </w:rPr>
        <w:t xml:space="preserve">Według zestawień  podpisanych przez </w:t>
      </w:r>
      <w:r w:rsidR="006506DF" w:rsidRPr="006506DF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6506DF" w:rsidRPr="006506DF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="006506DF" w:rsidRPr="006506DF">
        <w:rPr>
          <w:rFonts w:ascii="Times New Roman" w:hAnsi="Times New Roman" w:cs="Times New Roman"/>
          <w:sz w:val="24"/>
          <w:szCs w:val="24"/>
        </w:rPr>
        <w:t xml:space="preserve"> Kierownika Działu Kontraktowania, Rozliczeń </w:t>
      </w:r>
      <w:r w:rsidR="006506DF">
        <w:rPr>
          <w:rFonts w:ascii="Times New Roman" w:hAnsi="Times New Roman" w:cs="Times New Roman"/>
          <w:sz w:val="24"/>
          <w:szCs w:val="24"/>
        </w:rPr>
        <w:br/>
      </w:r>
      <w:r w:rsidR="006506DF" w:rsidRPr="006506DF">
        <w:rPr>
          <w:rFonts w:ascii="Times New Roman" w:hAnsi="Times New Roman" w:cs="Times New Roman"/>
          <w:sz w:val="24"/>
          <w:szCs w:val="24"/>
        </w:rPr>
        <w:t>i Statystyki Medycznej</w:t>
      </w:r>
      <w:r w:rsidRPr="0066663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86D5F">
        <w:rPr>
          <w:rFonts w:ascii="Times New Roman" w:hAnsi="Times New Roman" w:cs="Times New Roman"/>
          <w:sz w:val="24"/>
          <w:szCs w:val="24"/>
        </w:rPr>
        <w:t>ustalono, że:</w:t>
      </w:r>
    </w:p>
    <w:p w:rsidR="00824B29" w:rsidRDefault="008F1814" w:rsidP="00824B2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 Otolaryngologii, Chirurgii Głowy i Szyi (nazwa świadczenia Oddział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Otorynolaryngologiczny) </w:t>
      </w:r>
      <w:r w:rsidR="003A4F88" w:rsidRPr="003A4F88">
        <w:rPr>
          <w:rFonts w:ascii="Times New Roman" w:hAnsi="Times New Roman" w:cs="Times New Roman"/>
          <w:sz w:val="24"/>
          <w:szCs w:val="24"/>
        </w:rPr>
        <w:t>w strukturach Jednos</w:t>
      </w:r>
      <w:r w:rsidR="00824B29">
        <w:rPr>
          <w:rFonts w:ascii="Times New Roman" w:hAnsi="Times New Roman" w:cs="Times New Roman"/>
          <w:sz w:val="24"/>
          <w:szCs w:val="24"/>
        </w:rPr>
        <w:t>tki Kontrolowanej działa od 1.03.2001</w:t>
      </w:r>
      <w:r w:rsidR="003A4F88" w:rsidRPr="003A4F88">
        <w:rPr>
          <w:rFonts w:ascii="Times New Roman" w:hAnsi="Times New Roman" w:cs="Times New Roman"/>
          <w:sz w:val="24"/>
          <w:szCs w:val="24"/>
        </w:rPr>
        <w:t xml:space="preserve"> r. </w:t>
      </w:r>
      <w:r w:rsidR="00824B29">
        <w:rPr>
          <w:rFonts w:ascii="Times New Roman" w:hAnsi="Times New Roman" w:cs="Times New Roman"/>
          <w:sz w:val="24"/>
          <w:szCs w:val="24"/>
        </w:rPr>
        <w:br/>
      </w:r>
      <w:r w:rsidR="003A4F88" w:rsidRPr="003A4F88">
        <w:rPr>
          <w:rFonts w:ascii="Times New Roman" w:hAnsi="Times New Roman" w:cs="Times New Roman"/>
          <w:sz w:val="24"/>
          <w:szCs w:val="24"/>
        </w:rPr>
        <w:t xml:space="preserve">i posiada </w:t>
      </w:r>
      <w:r w:rsidR="00824B29">
        <w:rPr>
          <w:rFonts w:ascii="Times New Roman" w:hAnsi="Times New Roman" w:cs="Times New Roman"/>
          <w:sz w:val="24"/>
          <w:szCs w:val="24"/>
        </w:rPr>
        <w:t>26</w:t>
      </w:r>
      <w:r w:rsidR="00C93B3D">
        <w:rPr>
          <w:rFonts w:ascii="Times New Roman" w:hAnsi="Times New Roman" w:cs="Times New Roman"/>
          <w:sz w:val="24"/>
          <w:szCs w:val="24"/>
        </w:rPr>
        <w:t xml:space="preserve"> </w:t>
      </w:r>
      <w:r w:rsidR="003A4F88" w:rsidRPr="003A4F88">
        <w:rPr>
          <w:rFonts w:ascii="Times New Roman" w:hAnsi="Times New Roman" w:cs="Times New Roman"/>
          <w:sz w:val="24"/>
          <w:szCs w:val="24"/>
        </w:rPr>
        <w:t>łóż</w:t>
      </w:r>
      <w:r w:rsidR="00824B29">
        <w:rPr>
          <w:rFonts w:ascii="Times New Roman" w:hAnsi="Times New Roman" w:cs="Times New Roman"/>
          <w:sz w:val="24"/>
          <w:szCs w:val="24"/>
        </w:rPr>
        <w:t>ek</w:t>
      </w:r>
      <w:r w:rsidR="00B63B43">
        <w:rPr>
          <w:rFonts w:ascii="Times New Roman" w:hAnsi="Times New Roman" w:cs="Times New Roman"/>
          <w:sz w:val="24"/>
          <w:szCs w:val="24"/>
        </w:rPr>
        <w:t xml:space="preserve"> oraz 2 miejsca pobytu dziennego</w:t>
      </w:r>
      <w:r w:rsidR="003A4F88" w:rsidRPr="003A4F88">
        <w:rPr>
          <w:rFonts w:ascii="Times New Roman" w:hAnsi="Times New Roman" w:cs="Times New Roman"/>
          <w:sz w:val="24"/>
          <w:szCs w:val="24"/>
        </w:rPr>
        <w:t xml:space="preserve">. Widnieje w Księdze rejestrowej </w:t>
      </w:r>
      <w:r w:rsidR="00646477">
        <w:rPr>
          <w:rFonts w:ascii="Times New Roman" w:hAnsi="Times New Roman" w:cs="Times New Roman"/>
          <w:sz w:val="24"/>
          <w:szCs w:val="24"/>
        </w:rPr>
        <w:br/>
      </w:r>
      <w:r w:rsidR="003A4F88" w:rsidRPr="003A4F88">
        <w:rPr>
          <w:rFonts w:ascii="Times New Roman" w:hAnsi="Times New Roman" w:cs="Times New Roman"/>
          <w:sz w:val="24"/>
          <w:szCs w:val="24"/>
        </w:rPr>
        <w:t xml:space="preserve">pod pozycją </w:t>
      </w:r>
      <w:r w:rsidR="00824B29">
        <w:rPr>
          <w:rFonts w:ascii="Times New Roman" w:hAnsi="Times New Roman" w:cs="Times New Roman"/>
          <w:sz w:val="24"/>
          <w:szCs w:val="24"/>
        </w:rPr>
        <w:t>6 z kodem 461</w:t>
      </w:r>
      <w:r w:rsidR="003A4F88" w:rsidRPr="003A4F88">
        <w:rPr>
          <w:rFonts w:ascii="Times New Roman" w:hAnsi="Times New Roman" w:cs="Times New Roman"/>
          <w:sz w:val="24"/>
          <w:szCs w:val="24"/>
        </w:rPr>
        <w:t>0 nadanym zgodnie z Rozporządzeniem Ministra Zdrowia</w:t>
      </w:r>
      <w:r w:rsidR="00824B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 w:rsidR="003A4F88" w:rsidRPr="003A4F88">
        <w:rPr>
          <w:rFonts w:ascii="Times New Roman" w:hAnsi="Times New Roman" w:cs="Times New Roman"/>
          <w:sz w:val="24"/>
          <w:szCs w:val="24"/>
        </w:rPr>
        <w:t>.</w:t>
      </w:r>
      <w:r w:rsidR="00C93B3D">
        <w:rPr>
          <w:rFonts w:ascii="Times New Roman" w:hAnsi="Times New Roman" w:cs="Times New Roman"/>
          <w:sz w:val="24"/>
          <w:szCs w:val="24"/>
        </w:rPr>
        <w:br/>
      </w:r>
    </w:p>
    <w:p w:rsidR="00A86804" w:rsidRDefault="00824B29" w:rsidP="001C5FE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wykonywany jest</w:t>
      </w:r>
      <w:r w:rsidR="003A4F88" w:rsidRPr="00824B29">
        <w:rPr>
          <w:rFonts w:ascii="Times New Roman" w:hAnsi="Times New Roman" w:cs="Times New Roman"/>
          <w:sz w:val="24"/>
          <w:szCs w:val="24"/>
        </w:rPr>
        <w:t xml:space="preserve"> </w:t>
      </w:r>
      <w:r w:rsidRPr="00824B29">
        <w:rPr>
          <w:rFonts w:ascii="Times New Roman" w:hAnsi="Times New Roman" w:cs="Times New Roman"/>
          <w:sz w:val="24"/>
          <w:szCs w:val="24"/>
        </w:rPr>
        <w:t>pełny zakres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4B29">
        <w:rPr>
          <w:rFonts w:ascii="Times New Roman" w:hAnsi="Times New Roman" w:cs="Times New Roman"/>
          <w:sz w:val="24"/>
          <w:szCs w:val="24"/>
        </w:rPr>
        <w:t xml:space="preserve"> </w:t>
      </w:r>
      <w:r w:rsidR="001C5FEF">
        <w:rPr>
          <w:rFonts w:ascii="Times New Roman" w:hAnsi="Times New Roman" w:cs="Times New Roman"/>
          <w:sz w:val="24"/>
          <w:szCs w:val="24"/>
        </w:rPr>
        <w:t xml:space="preserve">a) </w:t>
      </w:r>
      <w:r w:rsidRPr="00824B29">
        <w:rPr>
          <w:rFonts w:ascii="Times New Roman" w:hAnsi="Times New Roman" w:cs="Times New Roman"/>
          <w:sz w:val="24"/>
          <w:szCs w:val="24"/>
        </w:rPr>
        <w:t>świadczeń wysokospecjalistycznych z dziedziny otolaryngologii, chirurgii głowy i szyi (w tym chirurgia laserowa, mikrochirurgiczne operacje krtani oraz endoskopowe, czynnościowe operacje zatok przynosowych z wykorzystaniem elektromagnetyc</w:t>
      </w:r>
      <w:r>
        <w:rPr>
          <w:rFonts w:ascii="Times New Roman" w:hAnsi="Times New Roman" w:cs="Times New Roman"/>
          <w:sz w:val="24"/>
          <w:szCs w:val="24"/>
        </w:rPr>
        <w:t xml:space="preserve">znej nawigacji śródoperacyjnej); </w:t>
      </w:r>
      <w:r w:rsidR="001C5FEF">
        <w:rPr>
          <w:rFonts w:ascii="Times New Roman" w:hAnsi="Times New Roman" w:cs="Times New Roman"/>
          <w:sz w:val="24"/>
          <w:szCs w:val="24"/>
        </w:rPr>
        <w:t xml:space="preserve">b) </w:t>
      </w:r>
      <w:r w:rsidRPr="00824B29">
        <w:rPr>
          <w:rFonts w:ascii="Times New Roman" w:hAnsi="Times New Roman" w:cs="Times New Roman"/>
          <w:sz w:val="24"/>
          <w:szCs w:val="24"/>
        </w:rPr>
        <w:t>diagnostyki i chirurgicznego leczenia onkologicznego, ze szczególnym uwzględnieniem nowotworów krtani i gardła dolnego, jamy ustnej i gardła środkowego oraz nowot</w:t>
      </w:r>
      <w:r>
        <w:rPr>
          <w:rFonts w:ascii="Times New Roman" w:hAnsi="Times New Roman" w:cs="Times New Roman"/>
          <w:sz w:val="24"/>
          <w:szCs w:val="24"/>
        </w:rPr>
        <w:t>worów masywu szczękowo-sitowego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(z </w:t>
      </w:r>
      <w:r w:rsidRPr="00824B29">
        <w:rPr>
          <w:rFonts w:ascii="Times New Roman" w:hAnsi="Times New Roman" w:cs="Times New Roman"/>
          <w:sz w:val="24"/>
          <w:szCs w:val="24"/>
        </w:rPr>
        <w:t>wykorzystaniem zarówno technik endoskopowych jak i operacji z dostępu zewnętrznego</w:t>
      </w:r>
      <w:r>
        <w:rPr>
          <w:rFonts w:ascii="Times New Roman" w:hAnsi="Times New Roman" w:cs="Times New Roman"/>
          <w:sz w:val="24"/>
          <w:szCs w:val="24"/>
        </w:rPr>
        <w:t>);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FEF">
        <w:rPr>
          <w:rFonts w:ascii="Times New Roman" w:hAnsi="Times New Roman" w:cs="Times New Roman"/>
          <w:sz w:val="24"/>
          <w:szCs w:val="24"/>
        </w:rPr>
        <w:t xml:space="preserve">c) </w:t>
      </w:r>
      <w:r w:rsidRPr="00824B29">
        <w:rPr>
          <w:rFonts w:ascii="Times New Roman" w:hAnsi="Times New Roman" w:cs="Times New Roman"/>
          <w:sz w:val="24"/>
          <w:szCs w:val="24"/>
        </w:rPr>
        <w:t>chirurgii gruczołów ślinowych</w:t>
      </w:r>
      <w:r w:rsidR="001C5FEF">
        <w:rPr>
          <w:rFonts w:ascii="Times New Roman" w:hAnsi="Times New Roman" w:cs="Times New Roman"/>
          <w:sz w:val="24"/>
          <w:szCs w:val="24"/>
        </w:rPr>
        <w:t xml:space="preserve">; d) </w:t>
      </w:r>
      <w:r w:rsidRPr="00824B29">
        <w:rPr>
          <w:rFonts w:ascii="Times New Roman" w:hAnsi="Times New Roman" w:cs="Times New Roman"/>
          <w:sz w:val="24"/>
          <w:szCs w:val="24"/>
        </w:rPr>
        <w:t>leczenie operacyjn</w:t>
      </w:r>
      <w:r>
        <w:rPr>
          <w:rFonts w:ascii="Times New Roman" w:hAnsi="Times New Roman" w:cs="Times New Roman"/>
          <w:sz w:val="24"/>
          <w:szCs w:val="24"/>
        </w:rPr>
        <w:t xml:space="preserve">e nowotworów skóry głowy i szyi; </w:t>
      </w:r>
      <w:r w:rsidR="001C5FEF">
        <w:rPr>
          <w:rFonts w:ascii="Times New Roman" w:hAnsi="Times New Roman" w:cs="Times New Roman"/>
          <w:sz w:val="24"/>
          <w:szCs w:val="24"/>
        </w:rPr>
        <w:br/>
        <w:t xml:space="preserve">e) </w:t>
      </w:r>
      <w:r w:rsidRPr="00824B29">
        <w:rPr>
          <w:rFonts w:ascii="Times New Roman" w:hAnsi="Times New Roman" w:cs="Times New Roman"/>
          <w:sz w:val="24"/>
          <w:szCs w:val="24"/>
        </w:rPr>
        <w:t>leczenie zmian pourazowych z zakres</w:t>
      </w:r>
      <w:r>
        <w:rPr>
          <w:rFonts w:ascii="Times New Roman" w:hAnsi="Times New Roman" w:cs="Times New Roman"/>
          <w:sz w:val="24"/>
          <w:szCs w:val="24"/>
        </w:rPr>
        <w:t>u chirurgii szczękowo-twarzowej;</w:t>
      </w:r>
      <w:r w:rsidRPr="00824B29">
        <w:rPr>
          <w:rFonts w:ascii="Times New Roman" w:hAnsi="Times New Roman" w:cs="Times New Roman"/>
          <w:sz w:val="24"/>
          <w:szCs w:val="24"/>
        </w:rPr>
        <w:t xml:space="preserve"> </w:t>
      </w:r>
      <w:r w:rsidR="001C5FEF">
        <w:rPr>
          <w:rFonts w:ascii="Times New Roman" w:hAnsi="Times New Roman" w:cs="Times New Roman"/>
          <w:sz w:val="24"/>
          <w:szCs w:val="24"/>
        </w:rPr>
        <w:t xml:space="preserve">f) </w:t>
      </w:r>
      <w:r w:rsidRPr="00824B29">
        <w:rPr>
          <w:rFonts w:ascii="Times New Roman" w:hAnsi="Times New Roman" w:cs="Times New Roman"/>
          <w:sz w:val="24"/>
          <w:szCs w:val="24"/>
        </w:rPr>
        <w:t>pełny zakres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824B29">
        <w:rPr>
          <w:rFonts w:ascii="Times New Roman" w:hAnsi="Times New Roman" w:cs="Times New Roman"/>
          <w:sz w:val="24"/>
          <w:szCs w:val="24"/>
        </w:rPr>
        <w:t xml:space="preserve"> świadczeń z zak</w:t>
      </w:r>
      <w:r w:rsidR="001C5FEF">
        <w:rPr>
          <w:rFonts w:ascii="Times New Roman" w:hAnsi="Times New Roman" w:cs="Times New Roman"/>
          <w:sz w:val="24"/>
          <w:szCs w:val="24"/>
        </w:rPr>
        <w:t xml:space="preserve">resu chirurgii stomatologicznej; d) </w:t>
      </w:r>
      <w:r w:rsidRPr="001C5FEF">
        <w:rPr>
          <w:rFonts w:ascii="Times New Roman" w:hAnsi="Times New Roman" w:cs="Times New Roman"/>
          <w:sz w:val="24"/>
          <w:szCs w:val="24"/>
        </w:rPr>
        <w:t xml:space="preserve">implantacje protez głosowych </w:t>
      </w:r>
      <w:r w:rsidR="001C5FEF">
        <w:rPr>
          <w:rFonts w:ascii="Times New Roman" w:hAnsi="Times New Roman" w:cs="Times New Roman"/>
          <w:sz w:val="24"/>
          <w:szCs w:val="24"/>
        </w:rPr>
        <w:br/>
      </w:r>
      <w:r w:rsidRPr="001C5FEF">
        <w:rPr>
          <w:rFonts w:ascii="Times New Roman" w:hAnsi="Times New Roman" w:cs="Times New Roman"/>
          <w:sz w:val="24"/>
          <w:szCs w:val="24"/>
        </w:rPr>
        <w:t>ze skuteczną rehabilitacją głosu i mowy u chorych</w:t>
      </w:r>
      <w:r w:rsidR="001C5FEF">
        <w:rPr>
          <w:rFonts w:ascii="Times New Roman" w:hAnsi="Times New Roman" w:cs="Times New Roman"/>
          <w:sz w:val="24"/>
          <w:szCs w:val="24"/>
        </w:rPr>
        <w:t xml:space="preserve"> po całkowitym usunięciu krtani.</w:t>
      </w:r>
      <w:r w:rsidR="00A86804">
        <w:rPr>
          <w:rFonts w:ascii="Times New Roman" w:hAnsi="Times New Roman" w:cs="Times New Roman"/>
          <w:sz w:val="24"/>
          <w:szCs w:val="24"/>
        </w:rPr>
        <w:br/>
      </w:r>
    </w:p>
    <w:p w:rsidR="003A4F88" w:rsidRPr="003A4F88" w:rsidRDefault="003A4F88" w:rsidP="001C5FE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F88">
        <w:rPr>
          <w:rFonts w:ascii="Times New Roman" w:hAnsi="Times New Roman" w:cs="Times New Roman"/>
          <w:sz w:val="24"/>
          <w:szCs w:val="24"/>
        </w:rPr>
        <w:t xml:space="preserve">Liczba leczonych pacjentów w okresie objętym kontrolą wynosiła </w:t>
      </w:r>
      <w:r w:rsidR="001C5FEF">
        <w:rPr>
          <w:rFonts w:ascii="Times New Roman" w:hAnsi="Times New Roman" w:cs="Times New Roman"/>
          <w:sz w:val="24"/>
          <w:szCs w:val="24"/>
        </w:rPr>
        <w:t xml:space="preserve">4276 </w:t>
      </w:r>
      <w:r w:rsidRPr="003A4F88">
        <w:rPr>
          <w:rFonts w:ascii="Times New Roman" w:hAnsi="Times New Roman" w:cs="Times New Roman"/>
          <w:sz w:val="24"/>
          <w:szCs w:val="24"/>
        </w:rPr>
        <w:t xml:space="preserve">(w 2018 r. – </w:t>
      </w:r>
      <w:r w:rsidR="001C5FEF">
        <w:rPr>
          <w:rFonts w:ascii="Times New Roman" w:hAnsi="Times New Roman" w:cs="Times New Roman"/>
          <w:sz w:val="24"/>
          <w:szCs w:val="24"/>
        </w:rPr>
        <w:t>2083</w:t>
      </w:r>
      <w:r w:rsidRPr="003A4F88">
        <w:rPr>
          <w:rFonts w:ascii="Times New Roman" w:hAnsi="Times New Roman" w:cs="Times New Roman"/>
          <w:sz w:val="24"/>
          <w:szCs w:val="24"/>
        </w:rPr>
        <w:t xml:space="preserve">,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3A4F88">
        <w:rPr>
          <w:rFonts w:ascii="Times New Roman" w:hAnsi="Times New Roman" w:cs="Times New Roman"/>
          <w:sz w:val="24"/>
          <w:szCs w:val="24"/>
        </w:rPr>
        <w:t xml:space="preserve">a w 2019 r. - </w:t>
      </w:r>
      <w:r w:rsidR="001C5FEF">
        <w:rPr>
          <w:rFonts w:ascii="Times New Roman" w:hAnsi="Times New Roman" w:cs="Times New Roman"/>
          <w:sz w:val="24"/>
          <w:szCs w:val="24"/>
        </w:rPr>
        <w:t>2193</w:t>
      </w:r>
      <w:r w:rsidRPr="003A4F88">
        <w:rPr>
          <w:rFonts w:ascii="Times New Roman" w:hAnsi="Times New Roman" w:cs="Times New Roman"/>
          <w:sz w:val="24"/>
          <w:szCs w:val="24"/>
        </w:rPr>
        <w:t xml:space="preserve">). Zanotowano wzrost liczby leczonych w 2019 r. </w:t>
      </w:r>
      <w:r w:rsidR="001C5FEF">
        <w:rPr>
          <w:rFonts w:ascii="Times New Roman" w:hAnsi="Times New Roman" w:cs="Times New Roman"/>
          <w:sz w:val="24"/>
          <w:szCs w:val="24"/>
        </w:rPr>
        <w:t xml:space="preserve">o 110 </w:t>
      </w:r>
      <w:r w:rsidRPr="003A4F88">
        <w:rPr>
          <w:rFonts w:ascii="Times New Roman" w:hAnsi="Times New Roman" w:cs="Times New Roman"/>
          <w:sz w:val="24"/>
          <w:szCs w:val="24"/>
        </w:rPr>
        <w:t xml:space="preserve">leczonych,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="003E10E9">
        <w:rPr>
          <w:rFonts w:ascii="Times New Roman" w:hAnsi="Times New Roman" w:cs="Times New Roman"/>
          <w:sz w:val="24"/>
          <w:szCs w:val="24"/>
        </w:rPr>
        <w:t>czyli</w:t>
      </w:r>
      <w:r w:rsidRPr="003A4F88">
        <w:rPr>
          <w:rFonts w:ascii="Times New Roman" w:hAnsi="Times New Roman" w:cs="Times New Roman"/>
          <w:sz w:val="24"/>
          <w:szCs w:val="24"/>
        </w:rPr>
        <w:t xml:space="preserve"> o </w:t>
      </w:r>
      <w:r w:rsidR="003E10E9">
        <w:rPr>
          <w:rFonts w:ascii="Times New Roman" w:hAnsi="Times New Roman" w:cs="Times New Roman"/>
          <w:sz w:val="24"/>
          <w:szCs w:val="24"/>
        </w:rPr>
        <w:t>5</w:t>
      </w:r>
      <w:r w:rsidR="001C5FEF">
        <w:rPr>
          <w:rFonts w:ascii="Times New Roman" w:hAnsi="Times New Roman" w:cs="Times New Roman"/>
          <w:sz w:val="24"/>
          <w:szCs w:val="24"/>
        </w:rPr>
        <w:t>,28</w:t>
      </w:r>
      <w:r w:rsidR="00C93B3D">
        <w:rPr>
          <w:rFonts w:ascii="Times New Roman" w:hAnsi="Times New Roman" w:cs="Times New Roman"/>
          <w:sz w:val="24"/>
          <w:szCs w:val="24"/>
        </w:rPr>
        <w:t xml:space="preserve"> %</w:t>
      </w:r>
      <w:r w:rsidR="001C5FEF">
        <w:rPr>
          <w:rFonts w:ascii="Times New Roman" w:hAnsi="Times New Roman" w:cs="Times New Roman"/>
          <w:sz w:val="24"/>
          <w:szCs w:val="24"/>
        </w:rPr>
        <w:t xml:space="preserve"> </w:t>
      </w:r>
      <w:r w:rsidRPr="003A4F88">
        <w:rPr>
          <w:rFonts w:ascii="Times New Roman" w:hAnsi="Times New Roman" w:cs="Times New Roman"/>
          <w:sz w:val="24"/>
          <w:szCs w:val="24"/>
        </w:rPr>
        <w:t>do roku poprzedniego.</w:t>
      </w:r>
    </w:p>
    <w:p w:rsidR="003A4F88" w:rsidRPr="003A4F88" w:rsidRDefault="003A4F88" w:rsidP="001C5FE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F88">
        <w:rPr>
          <w:rFonts w:ascii="Times New Roman" w:hAnsi="Times New Roman" w:cs="Times New Roman"/>
          <w:sz w:val="24"/>
          <w:szCs w:val="24"/>
        </w:rPr>
        <w:t>Struktura pacjentów w okresie objętym kontrolą przedstawia</w:t>
      </w:r>
      <w:r w:rsidR="00BB6632">
        <w:rPr>
          <w:rFonts w:ascii="Times New Roman" w:hAnsi="Times New Roman" w:cs="Times New Roman"/>
          <w:sz w:val="24"/>
          <w:szCs w:val="24"/>
        </w:rPr>
        <w:t>ła</w:t>
      </w:r>
      <w:r w:rsidRPr="003A4F88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3A4F88" w:rsidRPr="003A4F88" w:rsidRDefault="00D22378" w:rsidP="00D223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pacjenci pilni</w:t>
      </w:r>
      <w:r w:rsidR="00CE527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 – 3288</w:t>
      </w:r>
      <w:r w:rsidR="003A4F88" w:rsidRPr="003A4F88">
        <w:rPr>
          <w:rFonts w:ascii="Times New Roman" w:hAnsi="Times New Roman" w:cs="Times New Roman"/>
          <w:sz w:val="24"/>
          <w:szCs w:val="24"/>
        </w:rPr>
        <w:t>,</w:t>
      </w:r>
    </w:p>
    <w:p w:rsidR="003A4F88" w:rsidRPr="003A4F88" w:rsidRDefault="003A4F88" w:rsidP="00D223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F88">
        <w:rPr>
          <w:rFonts w:ascii="Times New Roman" w:hAnsi="Times New Roman" w:cs="Times New Roman"/>
          <w:sz w:val="24"/>
          <w:szCs w:val="24"/>
        </w:rPr>
        <w:lastRenderedPageBreak/>
        <w:t>- pac</w:t>
      </w:r>
      <w:r w:rsidR="002A145E">
        <w:rPr>
          <w:rFonts w:ascii="Times New Roman" w:hAnsi="Times New Roman" w:cs="Times New Roman"/>
          <w:sz w:val="24"/>
          <w:szCs w:val="24"/>
        </w:rPr>
        <w:t>jenci stabilni</w:t>
      </w:r>
      <w:r w:rsidR="00CE527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 w:rsidR="002A145E">
        <w:rPr>
          <w:rFonts w:ascii="Times New Roman" w:hAnsi="Times New Roman" w:cs="Times New Roman"/>
          <w:sz w:val="24"/>
          <w:szCs w:val="24"/>
        </w:rPr>
        <w:t xml:space="preserve"> –</w:t>
      </w:r>
      <w:r w:rsidR="00D22378">
        <w:rPr>
          <w:rFonts w:ascii="Times New Roman" w:hAnsi="Times New Roman" w:cs="Times New Roman"/>
          <w:sz w:val="24"/>
          <w:szCs w:val="24"/>
        </w:rPr>
        <w:t xml:space="preserve"> 859</w:t>
      </w:r>
      <w:r w:rsidRPr="003A4F88">
        <w:rPr>
          <w:rFonts w:ascii="Times New Roman" w:hAnsi="Times New Roman" w:cs="Times New Roman"/>
          <w:sz w:val="24"/>
          <w:szCs w:val="24"/>
        </w:rPr>
        <w:t>,</w:t>
      </w:r>
    </w:p>
    <w:p w:rsidR="003A4F88" w:rsidRPr="003A4F88" w:rsidRDefault="002A145E" w:rsidP="00D223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spoza kolejki</w:t>
      </w:r>
      <w:r w:rsidR="00CE527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22378">
        <w:rPr>
          <w:rFonts w:ascii="Times New Roman" w:hAnsi="Times New Roman" w:cs="Times New Roman"/>
          <w:sz w:val="24"/>
          <w:szCs w:val="24"/>
        </w:rPr>
        <w:t>129</w:t>
      </w:r>
      <w:r w:rsidR="003A4F88" w:rsidRPr="003A4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240" w:rsidRPr="00B50240" w:rsidRDefault="003A4F88" w:rsidP="00D223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F88">
        <w:rPr>
          <w:rFonts w:ascii="Times New Roman" w:hAnsi="Times New Roman" w:cs="Times New Roman"/>
          <w:sz w:val="24"/>
          <w:szCs w:val="24"/>
        </w:rPr>
        <w:t>Średnie wykorzystanie łóżek w 2018</w:t>
      </w:r>
      <w:r w:rsidR="00CE5274">
        <w:rPr>
          <w:rFonts w:ascii="Times New Roman" w:hAnsi="Times New Roman" w:cs="Times New Roman"/>
          <w:sz w:val="24"/>
          <w:szCs w:val="24"/>
        </w:rPr>
        <w:t xml:space="preserve"> </w:t>
      </w:r>
      <w:r w:rsidRPr="003A4F88">
        <w:rPr>
          <w:rFonts w:ascii="Times New Roman" w:hAnsi="Times New Roman" w:cs="Times New Roman"/>
          <w:sz w:val="24"/>
          <w:szCs w:val="24"/>
        </w:rPr>
        <w:t xml:space="preserve">r. wynosiło </w:t>
      </w:r>
      <w:r w:rsidR="00D22378">
        <w:rPr>
          <w:rFonts w:ascii="Times New Roman" w:hAnsi="Times New Roman" w:cs="Times New Roman"/>
          <w:sz w:val="24"/>
          <w:szCs w:val="24"/>
        </w:rPr>
        <w:t>61</w:t>
      </w:r>
      <w:r w:rsidRPr="003A4F88">
        <w:rPr>
          <w:rFonts w:ascii="Times New Roman" w:hAnsi="Times New Roman" w:cs="Times New Roman"/>
          <w:sz w:val="24"/>
          <w:szCs w:val="24"/>
        </w:rPr>
        <w:t xml:space="preserve">%, a w 2019 </w:t>
      </w:r>
      <w:r w:rsidR="00D22378">
        <w:rPr>
          <w:rFonts w:ascii="Times New Roman" w:hAnsi="Times New Roman" w:cs="Times New Roman"/>
          <w:sz w:val="24"/>
          <w:szCs w:val="24"/>
        </w:rPr>
        <w:t>r. oscylowało na poziomie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="00D22378">
        <w:rPr>
          <w:rFonts w:ascii="Times New Roman" w:hAnsi="Times New Roman" w:cs="Times New Roman"/>
          <w:sz w:val="24"/>
          <w:szCs w:val="24"/>
        </w:rPr>
        <w:t>60%,</w:t>
      </w:r>
      <w:r w:rsidR="00D22378" w:rsidRPr="00D22378">
        <w:t xml:space="preserve"> </w:t>
      </w:r>
      <w:r w:rsidR="00D22378" w:rsidRPr="00D22378">
        <w:rPr>
          <w:rFonts w:ascii="Times New Roman" w:hAnsi="Times New Roman" w:cs="Times New Roman"/>
          <w:sz w:val="24"/>
          <w:szCs w:val="24"/>
        </w:rPr>
        <w:t xml:space="preserve">natomiast średnie wykorzystanie łóżka w dniach wyniosło odpowiednio </w:t>
      </w:r>
      <w:r w:rsidR="00D22378">
        <w:rPr>
          <w:rFonts w:ascii="Times New Roman" w:hAnsi="Times New Roman" w:cs="Times New Roman"/>
          <w:sz w:val="24"/>
          <w:szCs w:val="24"/>
        </w:rPr>
        <w:t>222,65</w:t>
      </w:r>
      <w:r w:rsidR="00D22378" w:rsidRPr="00D22378">
        <w:rPr>
          <w:rFonts w:ascii="Times New Roman" w:hAnsi="Times New Roman" w:cs="Times New Roman"/>
          <w:sz w:val="24"/>
          <w:szCs w:val="24"/>
        </w:rPr>
        <w:t xml:space="preserve"> </w:t>
      </w:r>
      <w:r w:rsidR="00D22378">
        <w:rPr>
          <w:rFonts w:ascii="Times New Roman" w:hAnsi="Times New Roman" w:cs="Times New Roman"/>
          <w:sz w:val="24"/>
          <w:szCs w:val="24"/>
        </w:rPr>
        <w:br/>
      </w:r>
      <w:r w:rsidR="00D22378" w:rsidRPr="00D22378">
        <w:rPr>
          <w:rFonts w:ascii="Times New Roman" w:hAnsi="Times New Roman" w:cs="Times New Roman"/>
          <w:sz w:val="24"/>
          <w:szCs w:val="24"/>
        </w:rPr>
        <w:t xml:space="preserve">i </w:t>
      </w:r>
      <w:r w:rsidR="00D22378">
        <w:rPr>
          <w:rFonts w:ascii="Times New Roman" w:hAnsi="Times New Roman" w:cs="Times New Roman"/>
          <w:sz w:val="24"/>
          <w:szCs w:val="24"/>
        </w:rPr>
        <w:t>219</w:t>
      </w:r>
      <w:r w:rsidR="00D603CA">
        <w:rPr>
          <w:rFonts w:ascii="Times New Roman" w:hAnsi="Times New Roman" w:cs="Times New Roman"/>
          <w:sz w:val="24"/>
          <w:szCs w:val="24"/>
        </w:rPr>
        <w:t>.</w:t>
      </w:r>
    </w:p>
    <w:p w:rsidR="00286D5F" w:rsidRDefault="003A6A3D" w:rsidP="003A6A3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Urologii (nazwa świadczenia Oddział Urologiczny) </w:t>
      </w:r>
      <w:r w:rsidRPr="003A6A3D">
        <w:rPr>
          <w:rFonts w:ascii="Times New Roman" w:hAnsi="Times New Roman" w:cs="Times New Roman"/>
          <w:sz w:val="24"/>
          <w:szCs w:val="24"/>
        </w:rPr>
        <w:t>w strukturach Jednos</w:t>
      </w:r>
      <w:r>
        <w:rPr>
          <w:rFonts w:ascii="Times New Roman" w:hAnsi="Times New Roman" w:cs="Times New Roman"/>
          <w:sz w:val="24"/>
          <w:szCs w:val="24"/>
        </w:rPr>
        <w:t>tki Kontrolowanej działa od 1.04.2000</w:t>
      </w:r>
      <w:r w:rsidRPr="003A6A3D">
        <w:rPr>
          <w:rFonts w:ascii="Times New Roman" w:hAnsi="Times New Roman" w:cs="Times New Roman"/>
          <w:sz w:val="24"/>
          <w:szCs w:val="24"/>
        </w:rPr>
        <w:t xml:space="preserve"> r. </w:t>
      </w:r>
      <w:r w:rsidR="0094679E">
        <w:rPr>
          <w:rFonts w:ascii="Times New Roman" w:hAnsi="Times New Roman" w:cs="Times New Roman"/>
          <w:sz w:val="24"/>
          <w:szCs w:val="24"/>
        </w:rPr>
        <w:t>i posiada 21</w:t>
      </w:r>
      <w:r w:rsidRPr="003A6A3D">
        <w:rPr>
          <w:rFonts w:ascii="Times New Roman" w:hAnsi="Times New Roman" w:cs="Times New Roman"/>
          <w:sz w:val="24"/>
          <w:szCs w:val="24"/>
        </w:rPr>
        <w:t xml:space="preserve"> łóżek</w:t>
      </w:r>
      <w:r w:rsidR="00B63B43">
        <w:rPr>
          <w:rFonts w:ascii="Times New Roman" w:hAnsi="Times New Roman" w:cs="Times New Roman"/>
          <w:sz w:val="24"/>
          <w:szCs w:val="24"/>
        </w:rPr>
        <w:t xml:space="preserve"> oraz 2 miejsca pobytu dziennego</w:t>
      </w:r>
      <w:r w:rsidRPr="003A6A3D">
        <w:rPr>
          <w:rFonts w:ascii="Times New Roman" w:hAnsi="Times New Roman" w:cs="Times New Roman"/>
          <w:sz w:val="24"/>
          <w:szCs w:val="24"/>
        </w:rPr>
        <w:t>.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3A6A3D">
        <w:rPr>
          <w:rFonts w:ascii="Times New Roman" w:hAnsi="Times New Roman" w:cs="Times New Roman"/>
          <w:sz w:val="24"/>
          <w:szCs w:val="24"/>
        </w:rPr>
        <w:t>Widnieje w K</w:t>
      </w:r>
      <w:r w:rsidR="0094679E">
        <w:rPr>
          <w:rFonts w:ascii="Times New Roman" w:hAnsi="Times New Roman" w:cs="Times New Roman"/>
          <w:sz w:val="24"/>
          <w:szCs w:val="24"/>
        </w:rPr>
        <w:t>siędze rejestrowej pod pozycją 8</w:t>
      </w:r>
      <w:r w:rsidR="00CE5274">
        <w:rPr>
          <w:rFonts w:ascii="Times New Roman" w:hAnsi="Times New Roman" w:cs="Times New Roman"/>
          <w:sz w:val="24"/>
          <w:szCs w:val="24"/>
        </w:rPr>
        <w:t xml:space="preserve"> z kodem 464</w:t>
      </w:r>
      <w:r w:rsidRPr="003A6A3D">
        <w:rPr>
          <w:rFonts w:ascii="Times New Roman" w:hAnsi="Times New Roman" w:cs="Times New Roman"/>
          <w:sz w:val="24"/>
          <w:szCs w:val="24"/>
        </w:rPr>
        <w:t>0</w:t>
      </w:r>
      <w:r w:rsidR="00684205">
        <w:rPr>
          <w:rFonts w:ascii="Times New Roman" w:hAnsi="Times New Roman" w:cs="Times New Roman"/>
          <w:sz w:val="24"/>
          <w:szCs w:val="24"/>
        </w:rPr>
        <w:t>,</w:t>
      </w:r>
      <w:r w:rsidRPr="003A6A3D">
        <w:rPr>
          <w:rFonts w:ascii="Times New Roman" w:hAnsi="Times New Roman" w:cs="Times New Roman"/>
          <w:sz w:val="24"/>
          <w:szCs w:val="24"/>
        </w:rPr>
        <w:t xml:space="preserve"> nadanym zgodnie </w:t>
      </w:r>
      <w:r w:rsidR="00B63B43">
        <w:rPr>
          <w:rFonts w:ascii="Times New Roman" w:hAnsi="Times New Roman" w:cs="Times New Roman"/>
          <w:sz w:val="24"/>
          <w:szCs w:val="24"/>
        </w:rPr>
        <w:br/>
      </w:r>
      <w:r w:rsidRPr="003A6A3D">
        <w:rPr>
          <w:rFonts w:ascii="Times New Roman" w:hAnsi="Times New Roman" w:cs="Times New Roman"/>
          <w:sz w:val="24"/>
          <w:szCs w:val="24"/>
        </w:rPr>
        <w:t>z Rozporządzeniem Ministra Zdrowia</w:t>
      </w:r>
      <w:r w:rsidR="0094679E">
        <w:rPr>
          <w:rFonts w:ascii="Times New Roman" w:hAnsi="Times New Roman" w:cs="Times New Roman"/>
          <w:sz w:val="24"/>
          <w:szCs w:val="24"/>
        </w:rPr>
        <w:t>.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 xml:space="preserve">W Dziale </w:t>
      </w:r>
      <w:r>
        <w:rPr>
          <w:rFonts w:ascii="Times New Roman" w:hAnsi="Times New Roman" w:cs="Times New Roman"/>
          <w:sz w:val="24"/>
          <w:szCs w:val="24"/>
        </w:rPr>
        <w:t>przeprowadzane są</w:t>
      </w:r>
      <w:r w:rsidRPr="0094679E">
        <w:rPr>
          <w:rFonts w:ascii="Times New Roman" w:hAnsi="Times New Roman" w:cs="Times New Roman"/>
          <w:sz w:val="24"/>
          <w:szCs w:val="24"/>
        </w:rPr>
        <w:t xml:space="preserve"> zabiegi z dziedziny urologii onkologicznej </w:t>
      </w:r>
      <w:r w:rsidR="00D603CA">
        <w:rPr>
          <w:rFonts w:ascii="Times New Roman" w:hAnsi="Times New Roman" w:cs="Times New Roman"/>
          <w:sz w:val="24"/>
          <w:szCs w:val="24"/>
        </w:rPr>
        <w:t xml:space="preserve">i </w:t>
      </w:r>
      <w:r w:rsidRPr="0094679E">
        <w:rPr>
          <w:rFonts w:ascii="Times New Roman" w:hAnsi="Times New Roman" w:cs="Times New Roman"/>
          <w:sz w:val="24"/>
          <w:szCs w:val="24"/>
        </w:rPr>
        <w:t>nie</w:t>
      </w:r>
      <w:r w:rsidR="00D603CA">
        <w:rPr>
          <w:rFonts w:ascii="Times New Roman" w:hAnsi="Times New Roman" w:cs="Times New Roman"/>
          <w:sz w:val="24"/>
          <w:szCs w:val="24"/>
        </w:rPr>
        <w:t>onkologicznej</w:t>
      </w:r>
      <w:r w:rsidRPr="0094679E">
        <w:rPr>
          <w:rFonts w:ascii="Times New Roman" w:hAnsi="Times New Roman" w:cs="Times New Roman"/>
          <w:sz w:val="24"/>
          <w:szCs w:val="24"/>
        </w:rPr>
        <w:t>.</w:t>
      </w:r>
      <w:r w:rsidR="00D603CA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Rutynowo wykonywane są zabiegi metodą otwartą, laparoskopową or</w:t>
      </w:r>
      <w:r w:rsidR="00D603CA">
        <w:rPr>
          <w:rFonts w:ascii="Times New Roman" w:hAnsi="Times New Roman" w:cs="Times New Roman"/>
          <w:sz w:val="24"/>
          <w:szCs w:val="24"/>
        </w:rPr>
        <w:t>az</w:t>
      </w:r>
      <w:r w:rsidR="00D603CA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retroperitoneoskopową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m.in.:</w:t>
      </w:r>
      <w:r w:rsidRPr="0094679E">
        <w:rPr>
          <w:rFonts w:ascii="Times New Roman" w:hAnsi="Times New Roman" w:cs="Times New Roman"/>
          <w:sz w:val="24"/>
          <w:szCs w:val="24"/>
        </w:rPr>
        <w:t xml:space="preserve"> radykalna laparoskopowa </w:t>
      </w:r>
      <w:proofErr w:type="spellStart"/>
      <w:r w:rsidRPr="0094679E">
        <w:rPr>
          <w:rFonts w:ascii="Times New Roman" w:hAnsi="Times New Roman" w:cs="Times New Roman"/>
          <w:sz w:val="24"/>
          <w:szCs w:val="24"/>
        </w:rPr>
        <w:t>prostatektomia</w:t>
      </w:r>
      <w:proofErr w:type="spellEnd"/>
      <w:r w:rsidRPr="0094679E">
        <w:rPr>
          <w:rFonts w:ascii="Times New Roman" w:hAnsi="Times New Roman" w:cs="Times New Roman"/>
          <w:sz w:val="24"/>
          <w:szCs w:val="24"/>
        </w:rPr>
        <w:t xml:space="preserve"> (usunięcie gruczołu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 xml:space="preserve"> krokowego)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9E">
        <w:rPr>
          <w:rFonts w:ascii="Times New Roman" w:hAnsi="Times New Roman" w:cs="Times New Roman"/>
          <w:sz w:val="24"/>
          <w:szCs w:val="24"/>
        </w:rPr>
        <w:t>laparoskopowa częściowa resekc</w:t>
      </w:r>
      <w:r>
        <w:rPr>
          <w:rFonts w:ascii="Times New Roman" w:hAnsi="Times New Roman" w:cs="Times New Roman"/>
          <w:sz w:val="24"/>
          <w:szCs w:val="24"/>
        </w:rPr>
        <w:t>ja miąższu nerki z powodu guza,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 xml:space="preserve">laparoskopowa </w:t>
      </w:r>
      <w:proofErr w:type="spellStart"/>
      <w:r w:rsidRPr="0094679E">
        <w:rPr>
          <w:rFonts w:ascii="Times New Roman" w:hAnsi="Times New Roman" w:cs="Times New Roman"/>
          <w:sz w:val="24"/>
          <w:szCs w:val="24"/>
        </w:rPr>
        <w:t>cystektomia</w:t>
      </w:r>
      <w:proofErr w:type="spellEnd"/>
      <w:r w:rsidR="002A1229">
        <w:rPr>
          <w:rFonts w:ascii="Times New Roman" w:hAnsi="Times New Roman" w:cs="Times New Roman"/>
          <w:sz w:val="24"/>
          <w:szCs w:val="24"/>
        </w:rPr>
        <w:t>.</w:t>
      </w:r>
      <w:r w:rsidRPr="0094679E">
        <w:rPr>
          <w:rFonts w:ascii="Times New Roman" w:hAnsi="Times New Roman" w:cs="Times New Roman"/>
          <w:sz w:val="24"/>
          <w:szCs w:val="24"/>
        </w:rPr>
        <w:t xml:space="preserve"> </w:t>
      </w:r>
      <w:r w:rsidR="00D603CA">
        <w:rPr>
          <w:rFonts w:ascii="Times New Roman" w:hAnsi="Times New Roman" w:cs="Times New Roman"/>
          <w:sz w:val="24"/>
          <w:szCs w:val="24"/>
        </w:rPr>
        <w:t>U chorych po</w:t>
      </w:r>
      <w:r w:rsidR="00684205">
        <w:rPr>
          <w:rFonts w:ascii="Times New Roman" w:hAnsi="Times New Roman" w:cs="Times New Roman"/>
          <w:sz w:val="24"/>
          <w:szCs w:val="24"/>
        </w:rPr>
        <w:t xml:space="preserve"> radykalny</w:t>
      </w:r>
      <w:r w:rsidR="002A1229">
        <w:rPr>
          <w:rFonts w:ascii="Times New Roman" w:hAnsi="Times New Roman" w:cs="Times New Roman"/>
          <w:sz w:val="24"/>
          <w:szCs w:val="24"/>
        </w:rPr>
        <w:t>m</w:t>
      </w:r>
      <w:r w:rsidR="00D603CA">
        <w:rPr>
          <w:rFonts w:ascii="Times New Roman" w:hAnsi="Times New Roman" w:cs="Times New Roman"/>
          <w:sz w:val="24"/>
          <w:szCs w:val="24"/>
        </w:rPr>
        <w:t xml:space="preserve"> wycięciu pęcherza moczowego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="00A97149">
        <w:rPr>
          <w:rFonts w:ascii="Times New Roman" w:hAnsi="Times New Roman" w:cs="Times New Roman"/>
          <w:sz w:val="24"/>
          <w:szCs w:val="24"/>
        </w:rPr>
        <w:t>w</w:t>
      </w:r>
      <w:r w:rsidRPr="0094679E">
        <w:rPr>
          <w:rFonts w:ascii="Times New Roman" w:hAnsi="Times New Roman" w:cs="Times New Roman"/>
          <w:sz w:val="24"/>
          <w:szCs w:val="24"/>
        </w:rPr>
        <w:t xml:space="preserve">ytwarzane są wszystkie sposoby odprowadzenia moczu </w:t>
      </w:r>
      <w:r w:rsidR="002A1229">
        <w:rPr>
          <w:rFonts w:ascii="Times New Roman" w:hAnsi="Times New Roman" w:cs="Times New Roman"/>
          <w:sz w:val="24"/>
          <w:szCs w:val="24"/>
        </w:rPr>
        <w:t>z pęcherza moczowego</w:t>
      </w:r>
      <w:r w:rsidR="00684205">
        <w:rPr>
          <w:rFonts w:ascii="Times New Roman" w:hAnsi="Times New Roman" w:cs="Times New Roman"/>
          <w:sz w:val="24"/>
          <w:szCs w:val="24"/>
        </w:rPr>
        <w:t xml:space="preserve"> (</w:t>
      </w:r>
      <w:r w:rsidR="002A1229">
        <w:rPr>
          <w:rFonts w:ascii="Times New Roman" w:hAnsi="Times New Roman" w:cs="Times New Roman"/>
          <w:sz w:val="24"/>
          <w:szCs w:val="24"/>
        </w:rPr>
        <w:t>w tym przy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="002A1229">
        <w:rPr>
          <w:rFonts w:ascii="Times New Roman" w:hAnsi="Times New Roman" w:cs="Times New Roman"/>
          <w:sz w:val="24"/>
          <w:szCs w:val="24"/>
        </w:rPr>
        <w:t xml:space="preserve">użyciu </w:t>
      </w:r>
      <w:r w:rsidRPr="0094679E">
        <w:rPr>
          <w:rFonts w:ascii="Times New Roman" w:hAnsi="Times New Roman" w:cs="Times New Roman"/>
          <w:sz w:val="24"/>
          <w:szCs w:val="24"/>
        </w:rPr>
        <w:t>zastępczych pęcherzy jelito</w:t>
      </w:r>
      <w:r>
        <w:rPr>
          <w:rFonts w:ascii="Times New Roman" w:hAnsi="Times New Roman" w:cs="Times New Roman"/>
          <w:sz w:val="24"/>
          <w:szCs w:val="24"/>
        </w:rPr>
        <w:t>wych</w:t>
      </w:r>
      <w:r w:rsidR="00684205">
        <w:rPr>
          <w:rFonts w:ascii="Times New Roman" w:hAnsi="Times New Roman" w:cs="Times New Roman"/>
          <w:sz w:val="24"/>
          <w:szCs w:val="24"/>
        </w:rPr>
        <w:t xml:space="preserve">), natomiast u </w:t>
      </w:r>
      <w:r w:rsidR="00684205" w:rsidRPr="0094679E">
        <w:rPr>
          <w:rFonts w:ascii="Times New Roman" w:hAnsi="Times New Roman" w:cs="Times New Roman"/>
          <w:sz w:val="24"/>
          <w:szCs w:val="24"/>
        </w:rPr>
        <w:t>p</w:t>
      </w:r>
      <w:r w:rsidR="00684205">
        <w:rPr>
          <w:rFonts w:ascii="Times New Roman" w:hAnsi="Times New Roman" w:cs="Times New Roman"/>
          <w:sz w:val="24"/>
          <w:szCs w:val="24"/>
        </w:rPr>
        <w:t>acjentów z nietrzymaniem moczu 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679E">
        <w:rPr>
          <w:rFonts w:ascii="Times New Roman" w:hAnsi="Times New Roman" w:cs="Times New Roman"/>
          <w:sz w:val="24"/>
          <w:szCs w:val="24"/>
        </w:rPr>
        <w:t>mplant</w:t>
      </w:r>
      <w:r>
        <w:rPr>
          <w:rFonts w:ascii="Times New Roman" w:hAnsi="Times New Roman" w:cs="Times New Roman"/>
          <w:sz w:val="24"/>
          <w:szCs w:val="24"/>
        </w:rPr>
        <w:t>owan</w:t>
      </w:r>
      <w:r w:rsidR="002A12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4679E">
        <w:rPr>
          <w:rFonts w:ascii="Times New Roman" w:hAnsi="Times New Roman" w:cs="Times New Roman"/>
          <w:sz w:val="24"/>
          <w:szCs w:val="24"/>
        </w:rPr>
        <w:t>sztuczn</w:t>
      </w:r>
      <w:r w:rsidR="002A1229">
        <w:rPr>
          <w:rFonts w:ascii="Times New Roman" w:hAnsi="Times New Roman" w:cs="Times New Roman"/>
          <w:sz w:val="24"/>
          <w:szCs w:val="24"/>
        </w:rPr>
        <w:t>ych zwieraczy</w:t>
      </w:r>
      <w:r w:rsidR="00684205">
        <w:rPr>
          <w:rFonts w:ascii="Times New Roman" w:hAnsi="Times New Roman" w:cs="Times New Roman"/>
          <w:sz w:val="24"/>
          <w:szCs w:val="24"/>
        </w:rPr>
        <w:t xml:space="preserve"> cewki moczowej. </w:t>
      </w:r>
      <w:r w:rsidRPr="0094679E">
        <w:rPr>
          <w:rFonts w:ascii="Times New Roman" w:hAnsi="Times New Roman" w:cs="Times New Roman"/>
          <w:sz w:val="24"/>
          <w:szCs w:val="24"/>
        </w:rPr>
        <w:t>Wykorzyst</w:t>
      </w:r>
      <w:r>
        <w:rPr>
          <w:rFonts w:ascii="Times New Roman" w:hAnsi="Times New Roman" w:cs="Times New Roman"/>
          <w:sz w:val="24"/>
          <w:szCs w:val="24"/>
        </w:rPr>
        <w:t>ywane są</w:t>
      </w:r>
      <w:r w:rsidRPr="0094679E">
        <w:rPr>
          <w:rFonts w:ascii="Times New Roman" w:hAnsi="Times New Roman" w:cs="Times New Roman"/>
          <w:sz w:val="24"/>
          <w:szCs w:val="24"/>
        </w:rPr>
        <w:t xml:space="preserve"> techniki znikomo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inwazyjne, zastępujące klasycz</w:t>
      </w:r>
      <w:r>
        <w:rPr>
          <w:rFonts w:ascii="Times New Roman" w:hAnsi="Times New Roman" w:cs="Times New Roman"/>
          <w:sz w:val="24"/>
          <w:szCs w:val="24"/>
        </w:rPr>
        <w:t xml:space="preserve">ne otwarte operacje w leczeniu: </w:t>
      </w:r>
      <w:r w:rsidRPr="0094679E">
        <w:rPr>
          <w:rFonts w:ascii="Times New Roman" w:hAnsi="Times New Roman" w:cs="Times New Roman"/>
          <w:sz w:val="24"/>
          <w:szCs w:val="24"/>
        </w:rPr>
        <w:t>kamicy moczowej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9E">
        <w:rPr>
          <w:rFonts w:ascii="Times New Roman" w:hAnsi="Times New Roman" w:cs="Times New Roman"/>
          <w:sz w:val="24"/>
          <w:szCs w:val="24"/>
        </w:rPr>
        <w:t>zabiegach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PCNL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9E">
        <w:rPr>
          <w:rFonts w:ascii="Times New Roman" w:hAnsi="Times New Roman" w:cs="Times New Roman"/>
          <w:sz w:val="24"/>
          <w:szCs w:val="24"/>
        </w:rPr>
        <w:t>endoskopowym leczeniu powierzcho</w:t>
      </w:r>
      <w:r>
        <w:rPr>
          <w:rFonts w:ascii="Times New Roman" w:hAnsi="Times New Roman" w:cs="Times New Roman"/>
          <w:sz w:val="24"/>
          <w:szCs w:val="24"/>
        </w:rPr>
        <w:t>wnych nowotworów dróg moczowych</w:t>
      </w:r>
      <w:r w:rsidRPr="0094679E">
        <w:rPr>
          <w:rFonts w:ascii="Times New Roman" w:hAnsi="Times New Roman" w:cs="Times New Roman"/>
          <w:sz w:val="24"/>
          <w:szCs w:val="24"/>
        </w:rPr>
        <w:t>,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wrodzonych lub nabytych nie</w:t>
      </w:r>
      <w:r>
        <w:rPr>
          <w:rFonts w:ascii="Times New Roman" w:hAnsi="Times New Roman" w:cs="Times New Roman"/>
          <w:sz w:val="24"/>
          <w:szCs w:val="24"/>
        </w:rPr>
        <w:t xml:space="preserve">prawidłowości układu moczowego, </w:t>
      </w:r>
      <w:r w:rsidRPr="0094679E">
        <w:rPr>
          <w:rFonts w:ascii="Times New Roman" w:hAnsi="Times New Roman" w:cs="Times New Roman"/>
          <w:sz w:val="24"/>
          <w:szCs w:val="24"/>
        </w:rPr>
        <w:t>łagodn</w:t>
      </w:r>
      <w:r>
        <w:rPr>
          <w:rFonts w:ascii="Times New Roman" w:hAnsi="Times New Roman" w:cs="Times New Roman"/>
          <w:sz w:val="24"/>
          <w:szCs w:val="24"/>
        </w:rPr>
        <w:t>ego rozrostu gruczołu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krokowego, </w:t>
      </w:r>
      <w:r w:rsidRPr="0094679E">
        <w:rPr>
          <w:rFonts w:ascii="Times New Roman" w:hAnsi="Times New Roman" w:cs="Times New Roman"/>
          <w:sz w:val="24"/>
          <w:szCs w:val="24"/>
        </w:rPr>
        <w:t>wysiłkowe</w:t>
      </w:r>
      <w:r>
        <w:rPr>
          <w:rFonts w:ascii="Times New Roman" w:hAnsi="Times New Roman" w:cs="Times New Roman"/>
          <w:sz w:val="24"/>
          <w:szCs w:val="24"/>
        </w:rPr>
        <w:t xml:space="preserve">go nietrzymania moczu u kobiet, </w:t>
      </w:r>
      <w:r w:rsidRPr="0094679E">
        <w:rPr>
          <w:rFonts w:ascii="Times New Roman" w:hAnsi="Times New Roman" w:cs="Times New Roman"/>
          <w:sz w:val="24"/>
          <w:szCs w:val="24"/>
        </w:rPr>
        <w:t xml:space="preserve">pęcherza neurogennego 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z wykorzystaniem toksyny botulinowej</w:t>
      </w:r>
      <w:r>
        <w:rPr>
          <w:rFonts w:ascii="Times New Roman" w:hAnsi="Times New Roman" w:cs="Times New Roman"/>
          <w:sz w:val="24"/>
          <w:szCs w:val="24"/>
        </w:rPr>
        <w:t>, itd</w:t>
      </w:r>
      <w:r w:rsidRPr="0094679E">
        <w:rPr>
          <w:rFonts w:ascii="Times New Roman" w:hAnsi="Times New Roman" w:cs="Times New Roman"/>
          <w:sz w:val="24"/>
          <w:szCs w:val="24"/>
        </w:rPr>
        <w:t>.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Liczba leczonych pacjentów w okresi</w:t>
      </w:r>
      <w:r>
        <w:rPr>
          <w:rFonts w:ascii="Times New Roman" w:hAnsi="Times New Roman" w:cs="Times New Roman"/>
          <w:sz w:val="24"/>
          <w:szCs w:val="24"/>
        </w:rPr>
        <w:t>e objętym kontrolą wynosiła 4271</w:t>
      </w:r>
      <w:r w:rsidRPr="0094679E">
        <w:rPr>
          <w:rFonts w:ascii="Times New Roman" w:hAnsi="Times New Roman" w:cs="Times New Roman"/>
          <w:sz w:val="24"/>
          <w:szCs w:val="24"/>
        </w:rPr>
        <w:t xml:space="preserve"> (w 2018 r. – 20</w:t>
      </w:r>
      <w:r>
        <w:rPr>
          <w:rFonts w:ascii="Times New Roman" w:hAnsi="Times New Roman" w:cs="Times New Roman"/>
          <w:sz w:val="24"/>
          <w:szCs w:val="24"/>
        </w:rPr>
        <w:t>45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pacjentów, a w 2019 r. - 2</w:t>
      </w:r>
      <w:r>
        <w:rPr>
          <w:rFonts w:ascii="Times New Roman" w:hAnsi="Times New Roman" w:cs="Times New Roman"/>
          <w:sz w:val="24"/>
          <w:szCs w:val="24"/>
        </w:rPr>
        <w:t>226</w:t>
      </w:r>
      <w:r w:rsidRPr="0094679E">
        <w:rPr>
          <w:rFonts w:ascii="Times New Roman" w:hAnsi="Times New Roman" w:cs="Times New Roman"/>
          <w:sz w:val="24"/>
          <w:szCs w:val="24"/>
        </w:rPr>
        <w:t xml:space="preserve"> pacjentów). Zanotowano wzr</w:t>
      </w:r>
      <w:r>
        <w:rPr>
          <w:rFonts w:ascii="Times New Roman" w:hAnsi="Times New Roman" w:cs="Times New Roman"/>
          <w:sz w:val="24"/>
          <w:szCs w:val="24"/>
        </w:rPr>
        <w:t xml:space="preserve">ost liczby leczonych w 2019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94679E">
        <w:rPr>
          <w:rFonts w:ascii="Times New Roman" w:hAnsi="Times New Roman" w:cs="Times New Roman"/>
          <w:sz w:val="24"/>
          <w:szCs w:val="24"/>
        </w:rPr>
        <w:t>o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A234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9E">
        <w:rPr>
          <w:rFonts w:ascii="Times New Roman" w:hAnsi="Times New Roman" w:cs="Times New Roman"/>
          <w:sz w:val="24"/>
          <w:szCs w:val="24"/>
        </w:rPr>
        <w:t xml:space="preserve">leczonych, co stanowi wzrost o </w:t>
      </w:r>
      <w:r w:rsidR="00A234D3">
        <w:rPr>
          <w:rFonts w:ascii="Times New Roman" w:hAnsi="Times New Roman" w:cs="Times New Roman"/>
          <w:sz w:val="24"/>
          <w:szCs w:val="24"/>
        </w:rPr>
        <w:t>8,85</w:t>
      </w:r>
      <w:r w:rsidR="00A727A2">
        <w:rPr>
          <w:rFonts w:ascii="Times New Roman" w:hAnsi="Times New Roman" w:cs="Times New Roman"/>
          <w:sz w:val="24"/>
          <w:szCs w:val="24"/>
        </w:rPr>
        <w:t xml:space="preserve"> %</w:t>
      </w:r>
      <w:r w:rsidRPr="0094679E">
        <w:rPr>
          <w:rFonts w:ascii="Times New Roman" w:hAnsi="Times New Roman" w:cs="Times New Roman"/>
          <w:sz w:val="24"/>
          <w:szCs w:val="24"/>
        </w:rPr>
        <w:t xml:space="preserve"> do roku poprzedniego.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Struktura pacjentów w okresie objętym kontrolą przedstawia</w:t>
      </w:r>
      <w:r w:rsidR="00BB6632">
        <w:rPr>
          <w:rFonts w:ascii="Times New Roman" w:hAnsi="Times New Roman" w:cs="Times New Roman"/>
          <w:sz w:val="24"/>
          <w:szCs w:val="24"/>
        </w:rPr>
        <w:t>ła</w:t>
      </w:r>
      <w:r w:rsidRPr="0094679E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- pacjenci pilni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4D3">
        <w:rPr>
          <w:rFonts w:ascii="Times New Roman" w:hAnsi="Times New Roman" w:cs="Times New Roman"/>
          <w:sz w:val="24"/>
          <w:szCs w:val="24"/>
        </w:rPr>
        <w:t>3663</w:t>
      </w:r>
      <w:r w:rsidRPr="0094679E">
        <w:rPr>
          <w:rFonts w:ascii="Times New Roman" w:hAnsi="Times New Roman" w:cs="Times New Roman"/>
          <w:sz w:val="24"/>
          <w:szCs w:val="24"/>
        </w:rPr>
        <w:t>,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- pacjenci stabilni –</w:t>
      </w:r>
      <w:r w:rsidR="00A234D3">
        <w:rPr>
          <w:rFonts w:ascii="Times New Roman" w:hAnsi="Times New Roman" w:cs="Times New Roman"/>
          <w:sz w:val="24"/>
          <w:szCs w:val="24"/>
        </w:rPr>
        <w:t xml:space="preserve"> 5</w:t>
      </w:r>
      <w:r w:rsidR="00646477">
        <w:rPr>
          <w:rFonts w:ascii="Times New Roman" w:hAnsi="Times New Roman" w:cs="Times New Roman"/>
          <w:sz w:val="24"/>
          <w:szCs w:val="24"/>
        </w:rPr>
        <w:t>19</w:t>
      </w:r>
      <w:r w:rsidRPr="0094679E">
        <w:rPr>
          <w:rFonts w:ascii="Times New Roman" w:hAnsi="Times New Roman" w:cs="Times New Roman"/>
          <w:sz w:val="24"/>
          <w:szCs w:val="24"/>
        </w:rPr>
        <w:t>,</w:t>
      </w:r>
    </w:p>
    <w:p w:rsidR="0094679E" w:rsidRP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- spoza kolejki –</w:t>
      </w:r>
      <w:r w:rsidR="00646477">
        <w:rPr>
          <w:rFonts w:ascii="Times New Roman" w:hAnsi="Times New Roman" w:cs="Times New Roman"/>
          <w:sz w:val="24"/>
          <w:szCs w:val="24"/>
        </w:rPr>
        <w:t>89</w:t>
      </w:r>
      <w:r w:rsidRPr="009467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79E" w:rsidRDefault="0094679E" w:rsidP="00946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9E">
        <w:rPr>
          <w:rFonts w:ascii="Times New Roman" w:hAnsi="Times New Roman" w:cs="Times New Roman"/>
          <w:sz w:val="24"/>
          <w:szCs w:val="24"/>
        </w:rPr>
        <w:t>Średnie wykorzys</w:t>
      </w:r>
      <w:r w:rsidR="00646477">
        <w:rPr>
          <w:rFonts w:ascii="Times New Roman" w:hAnsi="Times New Roman" w:cs="Times New Roman"/>
          <w:sz w:val="24"/>
          <w:szCs w:val="24"/>
        </w:rPr>
        <w:t>tanie łóżek w 2018</w:t>
      </w:r>
      <w:r w:rsidR="004632A2">
        <w:rPr>
          <w:rFonts w:ascii="Times New Roman" w:hAnsi="Times New Roman" w:cs="Times New Roman"/>
          <w:sz w:val="24"/>
          <w:szCs w:val="24"/>
        </w:rPr>
        <w:t xml:space="preserve"> </w:t>
      </w:r>
      <w:r w:rsidR="00646477">
        <w:rPr>
          <w:rFonts w:ascii="Times New Roman" w:hAnsi="Times New Roman" w:cs="Times New Roman"/>
          <w:sz w:val="24"/>
          <w:szCs w:val="24"/>
        </w:rPr>
        <w:t>r. wynosiło 69</w:t>
      </w:r>
      <w:r w:rsidRPr="0094679E">
        <w:rPr>
          <w:rFonts w:ascii="Times New Roman" w:hAnsi="Times New Roman" w:cs="Times New Roman"/>
          <w:sz w:val="24"/>
          <w:szCs w:val="24"/>
        </w:rPr>
        <w:t>%, a w 2</w:t>
      </w:r>
      <w:r w:rsidR="00646477">
        <w:rPr>
          <w:rFonts w:ascii="Times New Roman" w:hAnsi="Times New Roman" w:cs="Times New Roman"/>
          <w:sz w:val="24"/>
          <w:szCs w:val="24"/>
        </w:rPr>
        <w:t xml:space="preserve">019 r. oscylowało na poziomie </w:t>
      </w:r>
      <w:r w:rsidR="00646477">
        <w:rPr>
          <w:rFonts w:ascii="Times New Roman" w:hAnsi="Times New Roman" w:cs="Times New Roman"/>
          <w:sz w:val="24"/>
          <w:szCs w:val="24"/>
        </w:rPr>
        <w:br/>
        <w:t xml:space="preserve">74 </w:t>
      </w:r>
      <w:r w:rsidRPr="0094679E">
        <w:rPr>
          <w:rFonts w:ascii="Times New Roman" w:hAnsi="Times New Roman" w:cs="Times New Roman"/>
          <w:sz w:val="24"/>
          <w:szCs w:val="24"/>
        </w:rPr>
        <w:t>%, natomiast średnie wykorzystanie łóżka w dnia</w:t>
      </w:r>
      <w:r w:rsidR="00646477">
        <w:rPr>
          <w:rFonts w:ascii="Times New Roman" w:hAnsi="Times New Roman" w:cs="Times New Roman"/>
          <w:sz w:val="24"/>
          <w:szCs w:val="24"/>
        </w:rPr>
        <w:t xml:space="preserve">ch wyniosło odpowiednio 251,85 </w:t>
      </w:r>
      <w:r w:rsidRPr="0094679E">
        <w:rPr>
          <w:rFonts w:ascii="Times New Roman" w:hAnsi="Times New Roman" w:cs="Times New Roman"/>
          <w:sz w:val="24"/>
          <w:szCs w:val="24"/>
        </w:rPr>
        <w:t xml:space="preserve">i </w:t>
      </w:r>
      <w:r w:rsidR="00646477">
        <w:rPr>
          <w:rFonts w:ascii="Times New Roman" w:hAnsi="Times New Roman" w:cs="Times New Roman"/>
          <w:sz w:val="24"/>
          <w:szCs w:val="24"/>
        </w:rPr>
        <w:t>270,1.</w:t>
      </w:r>
    </w:p>
    <w:p w:rsidR="002E4358" w:rsidRPr="002E4358" w:rsidRDefault="0052336B" w:rsidP="002E435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Dział Ginekologii (nazwa świadczenia Oddział Ginekologii Onkologicznej) </w:t>
      </w:r>
      <w:r w:rsidR="002E4358" w:rsidRPr="002E4358">
        <w:rPr>
          <w:rFonts w:ascii="Times New Roman" w:hAnsi="Times New Roman" w:cs="Times New Roman"/>
          <w:sz w:val="24"/>
          <w:szCs w:val="24"/>
        </w:rPr>
        <w:t>w strukturach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="002E4358" w:rsidRPr="002E4358">
        <w:rPr>
          <w:rFonts w:ascii="Times New Roman" w:hAnsi="Times New Roman" w:cs="Times New Roman"/>
          <w:sz w:val="24"/>
          <w:szCs w:val="24"/>
        </w:rPr>
        <w:t>Jednostki Kontrolowanej działa od 1</w:t>
      </w:r>
      <w:r w:rsidR="002E4358">
        <w:rPr>
          <w:rFonts w:ascii="Times New Roman" w:hAnsi="Times New Roman" w:cs="Times New Roman"/>
          <w:sz w:val="24"/>
          <w:szCs w:val="24"/>
        </w:rPr>
        <w:t>9.02.2002</w:t>
      </w:r>
      <w:r w:rsidR="0044087D">
        <w:rPr>
          <w:rFonts w:ascii="Times New Roman" w:hAnsi="Times New Roman" w:cs="Times New Roman"/>
          <w:sz w:val="24"/>
          <w:szCs w:val="24"/>
        </w:rPr>
        <w:t xml:space="preserve"> r. i posiada 26</w:t>
      </w:r>
      <w:r w:rsidR="004408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 w:rsidR="002E4358" w:rsidRPr="002E4358">
        <w:rPr>
          <w:rFonts w:ascii="Times New Roman" w:hAnsi="Times New Roman" w:cs="Times New Roman"/>
          <w:sz w:val="24"/>
          <w:szCs w:val="24"/>
        </w:rPr>
        <w:t xml:space="preserve"> łóżek oraz 2 miejsca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="002E4358" w:rsidRPr="002E4358">
        <w:rPr>
          <w:rFonts w:ascii="Times New Roman" w:hAnsi="Times New Roman" w:cs="Times New Roman"/>
          <w:sz w:val="24"/>
          <w:szCs w:val="24"/>
        </w:rPr>
        <w:t>pobytu dziennego. Widnieje w Księdze rejestrowej pod pozycją 8 z kodem 4</w:t>
      </w:r>
      <w:r w:rsidR="0044087D">
        <w:rPr>
          <w:rFonts w:ascii="Times New Roman" w:hAnsi="Times New Roman" w:cs="Times New Roman"/>
          <w:sz w:val="24"/>
          <w:szCs w:val="24"/>
        </w:rPr>
        <w:t>46</w:t>
      </w:r>
      <w:r w:rsidR="002E4358" w:rsidRPr="002E4358">
        <w:rPr>
          <w:rFonts w:ascii="Times New Roman" w:hAnsi="Times New Roman" w:cs="Times New Roman"/>
          <w:sz w:val="24"/>
          <w:szCs w:val="24"/>
        </w:rPr>
        <w:t>0</w:t>
      </w:r>
      <w:r w:rsidR="00A727A2">
        <w:rPr>
          <w:rFonts w:ascii="Times New Roman" w:hAnsi="Times New Roman" w:cs="Times New Roman"/>
          <w:sz w:val="24"/>
          <w:szCs w:val="24"/>
        </w:rPr>
        <w:t>,</w:t>
      </w:r>
      <w:r w:rsidR="002E4358" w:rsidRPr="002E4358">
        <w:rPr>
          <w:rFonts w:ascii="Times New Roman" w:hAnsi="Times New Roman" w:cs="Times New Roman"/>
          <w:sz w:val="24"/>
          <w:szCs w:val="24"/>
        </w:rPr>
        <w:t xml:space="preserve"> nadanym</w:t>
      </w:r>
      <w:r w:rsidR="00A727A2">
        <w:rPr>
          <w:rFonts w:ascii="Times New Roman" w:hAnsi="Times New Roman" w:cs="Times New Roman"/>
          <w:sz w:val="24"/>
          <w:szCs w:val="24"/>
        </w:rPr>
        <w:br/>
      </w:r>
      <w:r w:rsidR="002E4358" w:rsidRPr="002E4358">
        <w:rPr>
          <w:rFonts w:ascii="Times New Roman" w:hAnsi="Times New Roman" w:cs="Times New Roman"/>
          <w:sz w:val="24"/>
          <w:szCs w:val="24"/>
        </w:rPr>
        <w:t>zgodnie z Rozporządzeniem Ministra Zdrowia.</w:t>
      </w:r>
    </w:p>
    <w:p w:rsidR="0052336B" w:rsidRPr="002E4358" w:rsidRDefault="0044087D" w:rsidP="00440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87D">
        <w:rPr>
          <w:rFonts w:ascii="Times New Roman" w:hAnsi="Times New Roman" w:cs="Times New Roman"/>
          <w:sz w:val="24"/>
          <w:szCs w:val="24"/>
        </w:rPr>
        <w:t>W Klinice Ginekologii prowadz</w:t>
      </w:r>
      <w:r>
        <w:rPr>
          <w:rFonts w:ascii="Times New Roman" w:hAnsi="Times New Roman" w:cs="Times New Roman"/>
          <w:sz w:val="24"/>
          <w:szCs w:val="24"/>
        </w:rPr>
        <w:t>ona jest diagnostyka</w:t>
      </w:r>
      <w:r w:rsidRPr="0044087D">
        <w:rPr>
          <w:rFonts w:ascii="Times New Roman" w:hAnsi="Times New Roman" w:cs="Times New Roman"/>
          <w:sz w:val="24"/>
          <w:szCs w:val="24"/>
        </w:rPr>
        <w:t xml:space="preserve"> i leczenie chirurgiczne nowotwor</w:t>
      </w:r>
      <w:r>
        <w:rPr>
          <w:rFonts w:ascii="Times New Roman" w:hAnsi="Times New Roman" w:cs="Times New Roman"/>
          <w:sz w:val="24"/>
          <w:szCs w:val="24"/>
        </w:rPr>
        <w:t xml:space="preserve">ów kobiecego narządu płciowego, a także </w:t>
      </w:r>
      <w:r w:rsidRPr="0044087D">
        <w:rPr>
          <w:rFonts w:ascii="Times New Roman" w:hAnsi="Times New Roman" w:cs="Times New Roman"/>
          <w:sz w:val="24"/>
          <w:szCs w:val="24"/>
        </w:rPr>
        <w:t xml:space="preserve">chorób nienowotworowych oraz wczesnych stanów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przednowotworowych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z użyciem nowoczesnych technik laseroterapii, laparoskopii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44087D">
        <w:rPr>
          <w:rFonts w:ascii="Times New Roman" w:hAnsi="Times New Roman" w:cs="Times New Roman"/>
          <w:sz w:val="24"/>
          <w:szCs w:val="24"/>
        </w:rPr>
        <w:t>i endoskopii ginekologicznej. Klinika Ginekologii w 2015 roku została przyjęta w struktury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44087D">
        <w:rPr>
          <w:rFonts w:ascii="Times New Roman" w:hAnsi="Times New Roman" w:cs="Times New Roman"/>
          <w:sz w:val="24"/>
          <w:szCs w:val="24"/>
        </w:rPr>
        <w:t xml:space="preserve">Środkowoeuropejskiej Grupy Badawczej ds. Ginekologii Onkologicznej (Central and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Gynecologic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(CEEGOG)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087D">
        <w:rPr>
          <w:rFonts w:ascii="Times New Roman" w:hAnsi="Times New Roman" w:cs="Times New Roman"/>
          <w:sz w:val="24"/>
          <w:szCs w:val="24"/>
        </w:rPr>
        <w:t xml:space="preserve"> a także Europejskiej Sieci ds. Badań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44087D">
        <w:rPr>
          <w:rFonts w:ascii="Times New Roman" w:hAnsi="Times New Roman" w:cs="Times New Roman"/>
          <w:sz w:val="24"/>
          <w:szCs w:val="24"/>
        </w:rPr>
        <w:t>nad Zindywidualizowanym Leczeniem Nowotworów Trzonu Macicy (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Network of</w:t>
      </w:r>
      <w:r w:rsidR="001775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Individualized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Endometrial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87D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44087D">
        <w:rPr>
          <w:rFonts w:ascii="Times New Roman" w:hAnsi="Times New Roman" w:cs="Times New Roman"/>
          <w:sz w:val="24"/>
          <w:szCs w:val="24"/>
        </w:rPr>
        <w:t xml:space="preserve"> Network (ENITEC)). </w:t>
      </w:r>
    </w:p>
    <w:p w:rsidR="00FD16E2" w:rsidRPr="00FD16E2" w:rsidRDefault="00FD16E2" w:rsidP="00FD1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E2">
        <w:rPr>
          <w:rFonts w:ascii="Times New Roman" w:hAnsi="Times New Roman" w:cs="Times New Roman"/>
          <w:sz w:val="24"/>
          <w:szCs w:val="24"/>
        </w:rPr>
        <w:t>Liczba leczonych pacjent</w:t>
      </w:r>
      <w:r w:rsidR="0017751E">
        <w:rPr>
          <w:rFonts w:ascii="Times New Roman" w:hAnsi="Times New Roman" w:cs="Times New Roman"/>
          <w:sz w:val="24"/>
          <w:szCs w:val="24"/>
        </w:rPr>
        <w:t>ek</w:t>
      </w:r>
      <w:r w:rsidRPr="00FD16E2">
        <w:rPr>
          <w:rFonts w:ascii="Times New Roman" w:hAnsi="Times New Roman" w:cs="Times New Roman"/>
          <w:sz w:val="24"/>
          <w:szCs w:val="24"/>
        </w:rPr>
        <w:t xml:space="preserve"> w okresie objętym kontrolą wynosiła </w:t>
      </w:r>
      <w:r w:rsidR="00E47108">
        <w:rPr>
          <w:rFonts w:ascii="Times New Roman" w:hAnsi="Times New Roman" w:cs="Times New Roman"/>
          <w:sz w:val="24"/>
          <w:szCs w:val="24"/>
        </w:rPr>
        <w:t>3826</w:t>
      </w:r>
      <w:r w:rsidRPr="00FD16E2">
        <w:rPr>
          <w:rFonts w:ascii="Times New Roman" w:hAnsi="Times New Roman" w:cs="Times New Roman"/>
          <w:sz w:val="24"/>
          <w:szCs w:val="24"/>
        </w:rPr>
        <w:t xml:space="preserve"> (w 2018 r. –</w:t>
      </w:r>
      <w:r w:rsidR="00E47108">
        <w:rPr>
          <w:rFonts w:ascii="Times New Roman" w:hAnsi="Times New Roman" w:cs="Times New Roman"/>
          <w:sz w:val="24"/>
          <w:szCs w:val="24"/>
        </w:rPr>
        <w:t>1834</w:t>
      </w:r>
      <w:r w:rsidRPr="00FD16E2">
        <w:rPr>
          <w:rFonts w:ascii="Times New Roman" w:hAnsi="Times New Roman" w:cs="Times New Roman"/>
          <w:sz w:val="24"/>
          <w:szCs w:val="24"/>
        </w:rPr>
        <w:t>,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FD16E2">
        <w:rPr>
          <w:rFonts w:ascii="Times New Roman" w:hAnsi="Times New Roman" w:cs="Times New Roman"/>
          <w:sz w:val="24"/>
          <w:szCs w:val="24"/>
        </w:rPr>
        <w:t xml:space="preserve"> a w 2019 r. - </w:t>
      </w:r>
      <w:r w:rsidR="00E47108">
        <w:rPr>
          <w:rFonts w:ascii="Times New Roman" w:hAnsi="Times New Roman" w:cs="Times New Roman"/>
          <w:sz w:val="24"/>
          <w:szCs w:val="24"/>
        </w:rPr>
        <w:t>1992</w:t>
      </w:r>
      <w:r w:rsidRPr="00FD16E2">
        <w:rPr>
          <w:rFonts w:ascii="Times New Roman" w:hAnsi="Times New Roman" w:cs="Times New Roman"/>
          <w:sz w:val="24"/>
          <w:szCs w:val="24"/>
        </w:rPr>
        <w:t xml:space="preserve">). Zanotowano </w:t>
      </w:r>
      <w:r w:rsidR="00E47108">
        <w:rPr>
          <w:rFonts w:ascii="Times New Roman" w:hAnsi="Times New Roman" w:cs="Times New Roman"/>
          <w:sz w:val="24"/>
          <w:szCs w:val="24"/>
        </w:rPr>
        <w:t>wzr</w:t>
      </w:r>
      <w:r w:rsidR="0017751E">
        <w:rPr>
          <w:rFonts w:ascii="Times New Roman" w:hAnsi="Times New Roman" w:cs="Times New Roman"/>
          <w:sz w:val="24"/>
          <w:szCs w:val="24"/>
        </w:rPr>
        <w:t xml:space="preserve">ost liczby leczonych w 2019 r. </w:t>
      </w:r>
      <w:r w:rsidRPr="00FD16E2">
        <w:rPr>
          <w:rFonts w:ascii="Times New Roman" w:hAnsi="Times New Roman" w:cs="Times New Roman"/>
          <w:sz w:val="24"/>
          <w:szCs w:val="24"/>
        </w:rPr>
        <w:t xml:space="preserve">o </w:t>
      </w:r>
      <w:r w:rsidR="00E47108">
        <w:rPr>
          <w:rFonts w:ascii="Times New Roman" w:hAnsi="Times New Roman" w:cs="Times New Roman"/>
          <w:sz w:val="24"/>
          <w:szCs w:val="24"/>
        </w:rPr>
        <w:t>158</w:t>
      </w:r>
      <w:r w:rsidRPr="00FD16E2">
        <w:rPr>
          <w:rFonts w:ascii="Times New Roman" w:hAnsi="Times New Roman" w:cs="Times New Roman"/>
          <w:sz w:val="24"/>
          <w:szCs w:val="24"/>
        </w:rPr>
        <w:t xml:space="preserve"> leczonych,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="008B1EA4">
        <w:rPr>
          <w:rFonts w:ascii="Times New Roman" w:hAnsi="Times New Roman" w:cs="Times New Roman"/>
          <w:sz w:val="24"/>
          <w:szCs w:val="24"/>
        </w:rPr>
        <w:t>czyli</w:t>
      </w:r>
      <w:r w:rsidRPr="00FD16E2">
        <w:rPr>
          <w:rFonts w:ascii="Times New Roman" w:hAnsi="Times New Roman" w:cs="Times New Roman"/>
          <w:sz w:val="24"/>
          <w:szCs w:val="24"/>
        </w:rPr>
        <w:t xml:space="preserve"> o </w:t>
      </w:r>
      <w:r w:rsidR="00E47108">
        <w:rPr>
          <w:rFonts w:ascii="Times New Roman" w:hAnsi="Times New Roman" w:cs="Times New Roman"/>
          <w:sz w:val="24"/>
          <w:szCs w:val="24"/>
        </w:rPr>
        <w:t>8,62</w:t>
      </w:r>
      <w:r w:rsidR="0017751E">
        <w:rPr>
          <w:rFonts w:ascii="Times New Roman" w:hAnsi="Times New Roman" w:cs="Times New Roman"/>
          <w:sz w:val="24"/>
          <w:szCs w:val="24"/>
        </w:rPr>
        <w:t xml:space="preserve"> %</w:t>
      </w:r>
      <w:r w:rsidRPr="00FD16E2">
        <w:rPr>
          <w:rFonts w:ascii="Times New Roman" w:hAnsi="Times New Roman" w:cs="Times New Roman"/>
          <w:sz w:val="24"/>
          <w:szCs w:val="24"/>
        </w:rPr>
        <w:t xml:space="preserve"> do roku poprzedniego.</w:t>
      </w:r>
    </w:p>
    <w:p w:rsidR="00FD16E2" w:rsidRPr="00FD16E2" w:rsidRDefault="00FD16E2" w:rsidP="00FD1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E2">
        <w:rPr>
          <w:rFonts w:ascii="Times New Roman" w:hAnsi="Times New Roman" w:cs="Times New Roman"/>
          <w:sz w:val="24"/>
          <w:szCs w:val="24"/>
        </w:rPr>
        <w:t>Struktura pacjent</w:t>
      </w:r>
      <w:r w:rsidR="0017751E">
        <w:rPr>
          <w:rFonts w:ascii="Times New Roman" w:hAnsi="Times New Roman" w:cs="Times New Roman"/>
          <w:sz w:val="24"/>
          <w:szCs w:val="24"/>
        </w:rPr>
        <w:t>ek</w:t>
      </w:r>
      <w:r w:rsidRPr="00FD16E2">
        <w:rPr>
          <w:rFonts w:ascii="Times New Roman" w:hAnsi="Times New Roman" w:cs="Times New Roman"/>
          <w:sz w:val="24"/>
          <w:szCs w:val="24"/>
        </w:rPr>
        <w:t xml:space="preserve"> w okresie objętym kontrolą przedstawia</w:t>
      </w:r>
      <w:r w:rsidR="00BB6632">
        <w:rPr>
          <w:rFonts w:ascii="Times New Roman" w:hAnsi="Times New Roman" w:cs="Times New Roman"/>
          <w:sz w:val="24"/>
          <w:szCs w:val="24"/>
        </w:rPr>
        <w:t>ła</w:t>
      </w:r>
      <w:r w:rsidRPr="00FD16E2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FD16E2" w:rsidRPr="00FD16E2" w:rsidRDefault="00E47108" w:rsidP="00FD1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pacjenci pilni – </w:t>
      </w:r>
      <w:r w:rsidR="00B13C7C">
        <w:rPr>
          <w:rFonts w:ascii="Times New Roman" w:hAnsi="Times New Roman" w:cs="Times New Roman"/>
          <w:sz w:val="24"/>
          <w:szCs w:val="24"/>
        </w:rPr>
        <w:t>2512</w:t>
      </w:r>
      <w:r w:rsidR="00FD16E2" w:rsidRPr="00FD16E2">
        <w:rPr>
          <w:rFonts w:ascii="Times New Roman" w:hAnsi="Times New Roman" w:cs="Times New Roman"/>
          <w:sz w:val="24"/>
          <w:szCs w:val="24"/>
        </w:rPr>
        <w:t>,</w:t>
      </w:r>
    </w:p>
    <w:p w:rsidR="00FD16E2" w:rsidRPr="00FD16E2" w:rsidRDefault="00B13C7C" w:rsidP="00FD1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pacjenci stabilni – 1269</w:t>
      </w:r>
      <w:r w:rsidR="00FD16E2" w:rsidRPr="00FD16E2">
        <w:rPr>
          <w:rFonts w:ascii="Times New Roman" w:hAnsi="Times New Roman" w:cs="Times New Roman"/>
          <w:sz w:val="24"/>
          <w:szCs w:val="24"/>
        </w:rPr>
        <w:t>,</w:t>
      </w:r>
    </w:p>
    <w:p w:rsidR="0094679E" w:rsidRDefault="00B13C7C" w:rsidP="00FD16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spoza kolejki – 45</w:t>
      </w:r>
      <w:r w:rsidR="00FD16E2" w:rsidRPr="00FD16E2">
        <w:rPr>
          <w:rFonts w:ascii="Times New Roman" w:hAnsi="Times New Roman" w:cs="Times New Roman"/>
          <w:sz w:val="24"/>
          <w:szCs w:val="24"/>
        </w:rPr>
        <w:t>.</w:t>
      </w:r>
    </w:p>
    <w:p w:rsidR="0094679E" w:rsidRDefault="00B13C7C" w:rsidP="00B13C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C7C">
        <w:rPr>
          <w:rFonts w:ascii="Times New Roman" w:hAnsi="Times New Roman" w:cs="Times New Roman"/>
          <w:sz w:val="24"/>
          <w:szCs w:val="24"/>
        </w:rPr>
        <w:t>Średnie wykorzy</w:t>
      </w:r>
      <w:r>
        <w:rPr>
          <w:rFonts w:ascii="Times New Roman" w:hAnsi="Times New Roman" w:cs="Times New Roman"/>
          <w:sz w:val="24"/>
          <w:szCs w:val="24"/>
        </w:rPr>
        <w:t>stanie łóżek w 2018</w:t>
      </w:r>
      <w:r w:rsidR="00165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wynosiło 5</w:t>
      </w:r>
      <w:r w:rsidRPr="00B13C7C">
        <w:rPr>
          <w:rFonts w:ascii="Times New Roman" w:hAnsi="Times New Roman" w:cs="Times New Roman"/>
          <w:sz w:val="24"/>
          <w:szCs w:val="24"/>
        </w:rPr>
        <w:t xml:space="preserve">9%, a w </w:t>
      </w:r>
      <w:r w:rsidR="00740CD4">
        <w:rPr>
          <w:rFonts w:ascii="Times New Roman" w:hAnsi="Times New Roman" w:cs="Times New Roman"/>
          <w:sz w:val="24"/>
          <w:szCs w:val="24"/>
        </w:rPr>
        <w:t xml:space="preserve">2019 r. oscylowało na poziomie </w:t>
      </w:r>
      <w:r w:rsidR="00740C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75</w:t>
      </w:r>
      <w:r w:rsidRPr="00B13C7C">
        <w:rPr>
          <w:rFonts w:ascii="Times New Roman" w:hAnsi="Times New Roman" w:cs="Times New Roman"/>
          <w:sz w:val="24"/>
          <w:szCs w:val="24"/>
        </w:rPr>
        <w:t xml:space="preserve">%, natomiast średnie wykorzystanie łóżka </w:t>
      </w:r>
      <w:r>
        <w:rPr>
          <w:rFonts w:ascii="Times New Roman" w:hAnsi="Times New Roman" w:cs="Times New Roman"/>
          <w:sz w:val="24"/>
          <w:szCs w:val="24"/>
        </w:rPr>
        <w:t>w dniach wyniosło odpowiednio 2</w:t>
      </w:r>
      <w:r w:rsidRPr="00B13C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5,35 </w:t>
      </w:r>
      <w:r>
        <w:rPr>
          <w:rFonts w:ascii="Times New Roman" w:hAnsi="Times New Roman" w:cs="Times New Roman"/>
          <w:sz w:val="24"/>
          <w:szCs w:val="24"/>
        </w:rPr>
        <w:br/>
        <w:t>i 273,75</w:t>
      </w:r>
      <w:r w:rsidRPr="00B13C7C">
        <w:rPr>
          <w:rFonts w:ascii="Times New Roman" w:hAnsi="Times New Roman" w:cs="Times New Roman"/>
          <w:sz w:val="24"/>
          <w:szCs w:val="24"/>
        </w:rPr>
        <w:t>.</w:t>
      </w:r>
    </w:p>
    <w:p w:rsidR="00572795" w:rsidRPr="00572795" w:rsidRDefault="00572795" w:rsidP="0046067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Rehabilitacji (nazwa świadczenia Dział Fizjoterapii) </w:t>
      </w:r>
      <w:r w:rsidRPr="00572795">
        <w:rPr>
          <w:rFonts w:ascii="Times New Roman" w:hAnsi="Times New Roman" w:cs="Times New Roman"/>
          <w:sz w:val="24"/>
          <w:szCs w:val="24"/>
        </w:rPr>
        <w:t>w strukturach Jednostki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572795">
        <w:rPr>
          <w:rFonts w:ascii="Times New Roman" w:hAnsi="Times New Roman" w:cs="Times New Roman"/>
          <w:sz w:val="24"/>
          <w:szCs w:val="24"/>
        </w:rPr>
        <w:t xml:space="preserve">Kontrolowanej działa od </w:t>
      </w:r>
      <w:r>
        <w:rPr>
          <w:rFonts w:ascii="Times New Roman" w:hAnsi="Times New Roman" w:cs="Times New Roman"/>
          <w:sz w:val="24"/>
          <w:szCs w:val="24"/>
        </w:rPr>
        <w:t>21.01</w:t>
      </w:r>
      <w:r w:rsidRPr="005727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1999 r. </w:t>
      </w:r>
      <w:r w:rsidRPr="00572795">
        <w:rPr>
          <w:rFonts w:ascii="Times New Roman" w:hAnsi="Times New Roman" w:cs="Times New Roman"/>
          <w:sz w:val="24"/>
          <w:szCs w:val="24"/>
        </w:rPr>
        <w:t xml:space="preserve">Widnieje w Księdze rejestrowej pod pozycją </w:t>
      </w:r>
      <w:r>
        <w:rPr>
          <w:rFonts w:ascii="Times New Roman" w:hAnsi="Times New Roman" w:cs="Times New Roman"/>
          <w:sz w:val="24"/>
          <w:szCs w:val="24"/>
        </w:rPr>
        <w:br/>
        <w:t>91</w:t>
      </w:r>
      <w:r w:rsidRPr="00572795">
        <w:rPr>
          <w:rFonts w:ascii="Times New Roman" w:hAnsi="Times New Roman" w:cs="Times New Roman"/>
          <w:sz w:val="24"/>
          <w:szCs w:val="24"/>
        </w:rPr>
        <w:t xml:space="preserve"> z kodem 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572795">
        <w:rPr>
          <w:rFonts w:ascii="Times New Roman" w:hAnsi="Times New Roman" w:cs="Times New Roman"/>
          <w:sz w:val="24"/>
          <w:szCs w:val="24"/>
        </w:rPr>
        <w:t>0</w:t>
      </w:r>
      <w:r w:rsidR="0017751E">
        <w:rPr>
          <w:rFonts w:ascii="Times New Roman" w:hAnsi="Times New Roman" w:cs="Times New Roman"/>
          <w:sz w:val="24"/>
          <w:szCs w:val="24"/>
        </w:rPr>
        <w:t>,</w:t>
      </w:r>
      <w:r w:rsidRPr="00572795">
        <w:rPr>
          <w:rFonts w:ascii="Times New Roman" w:hAnsi="Times New Roman" w:cs="Times New Roman"/>
          <w:sz w:val="24"/>
          <w:szCs w:val="24"/>
        </w:rPr>
        <w:t xml:space="preserve"> nadanym zgodnie z Rozporządzeniem Ministra Zdrowia.</w:t>
      </w:r>
    </w:p>
    <w:p w:rsidR="00356119" w:rsidRDefault="00D14589" w:rsidP="00D14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 Fizjoterapii odpowiada za wykonywanie zabiegów</w:t>
      </w:r>
      <w:r w:rsidRPr="00D14589">
        <w:rPr>
          <w:rFonts w:ascii="Times New Roman" w:hAnsi="Times New Roman" w:cs="Times New Roman"/>
          <w:sz w:val="24"/>
          <w:szCs w:val="24"/>
        </w:rPr>
        <w:t xml:space="preserve"> fizjoterapii ambulatoryjnej </w:t>
      </w:r>
      <w:r>
        <w:rPr>
          <w:rFonts w:ascii="Times New Roman" w:hAnsi="Times New Roman" w:cs="Times New Roman"/>
          <w:sz w:val="24"/>
          <w:szCs w:val="24"/>
        </w:rPr>
        <w:br/>
      </w:r>
      <w:r w:rsidR="00F81674">
        <w:rPr>
          <w:rFonts w:ascii="Times New Roman" w:hAnsi="Times New Roman" w:cs="Times New Roman"/>
          <w:sz w:val="24"/>
          <w:szCs w:val="24"/>
        </w:rPr>
        <w:t>i rehabilitacji</w:t>
      </w:r>
      <w:r w:rsidRPr="00D14589">
        <w:rPr>
          <w:rFonts w:ascii="Times New Roman" w:hAnsi="Times New Roman" w:cs="Times New Roman"/>
          <w:sz w:val="24"/>
          <w:szCs w:val="24"/>
        </w:rPr>
        <w:t xml:space="preserve"> </w:t>
      </w:r>
      <w:r w:rsidR="00F81674">
        <w:rPr>
          <w:rFonts w:ascii="Times New Roman" w:hAnsi="Times New Roman" w:cs="Times New Roman"/>
          <w:sz w:val="24"/>
          <w:szCs w:val="24"/>
        </w:rPr>
        <w:t xml:space="preserve">pacjentów leczonych </w:t>
      </w:r>
      <w:r w:rsidRPr="00D14589">
        <w:rPr>
          <w:rFonts w:ascii="Times New Roman" w:hAnsi="Times New Roman" w:cs="Times New Roman"/>
          <w:sz w:val="24"/>
          <w:szCs w:val="24"/>
        </w:rPr>
        <w:t>w Ośrodku Dziennym</w:t>
      </w:r>
      <w:r w:rsidR="00F81674">
        <w:rPr>
          <w:rFonts w:ascii="Times New Roman" w:hAnsi="Times New Roman" w:cs="Times New Roman"/>
          <w:sz w:val="24"/>
          <w:szCs w:val="24"/>
        </w:rPr>
        <w:t xml:space="preserve"> oraz zgłaszających się </w:t>
      </w:r>
      <w:r w:rsidR="00F81674">
        <w:rPr>
          <w:rFonts w:ascii="Times New Roman" w:hAnsi="Times New Roman" w:cs="Times New Roman"/>
          <w:sz w:val="24"/>
          <w:szCs w:val="24"/>
        </w:rPr>
        <w:br/>
        <w:t xml:space="preserve">ze skierowaniem z zewnątrz placówki. W komórce prowadzone jest </w:t>
      </w:r>
      <w:r w:rsidR="008A2124">
        <w:rPr>
          <w:rFonts w:ascii="Times New Roman" w:hAnsi="Times New Roman" w:cs="Times New Roman"/>
          <w:sz w:val="24"/>
          <w:szCs w:val="24"/>
        </w:rPr>
        <w:t>i</w:t>
      </w:r>
      <w:r w:rsidRPr="00D14589">
        <w:rPr>
          <w:rFonts w:ascii="Times New Roman" w:hAnsi="Times New Roman" w:cs="Times New Roman"/>
          <w:sz w:val="24"/>
          <w:szCs w:val="24"/>
        </w:rPr>
        <w:t>ndywidualne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D14589">
        <w:rPr>
          <w:rFonts w:ascii="Times New Roman" w:hAnsi="Times New Roman" w:cs="Times New Roman"/>
          <w:sz w:val="24"/>
          <w:szCs w:val="24"/>
        </w:rPr>
        <w:t>usprawnianie pacjentów leczonych z powodu powikłań po zabiegach onkologicznych (obrzęk</w:t>
      </w:r>
      <w:r w:rsidR="00C93B3D">
        <w:rPr>
          <w:rFonts w:ascii="Times New Roman" w:hAnsi="Times New Roman" w:cs="Times New Roman"/>
          <w:sz w:val="24"/>
          <w:szCs w:val="24"/>
        </w:rPr>
        <w:br/>
      </w:r>
      <w:r w:rsidRPr="00D14589">
        <w:rPr>
          <w:rFonts w:ascii="Times New Roman" w:hAnsi="Times New Roman" w:cs="Times New Roman"/>
          <w:sz w:val="24"/>
          <w:szCs w:val="24"/>
        </w:rPr>
        <w:t>limfatyczny, zaburzenia ruchomości blizn, przykurcze stawowo-mięśniowe, ból, zaburzenia czucia, nauka chodu, nietrzymanie moczu</w:t>
      </w:r>
      <w:r w:rsidR="0012163E">
        <w:rPr>
          <w:rFonts w:ascii="Times New Roman" w:hAnsi="Times New Roman" w:cs="Times New Roman"/>
          <w:sz w:val="24"/>
          <w:szCs w:val="24"/>
        </w:rPr>
        <w:t>,</w:t>
      </w:r>
      <w:r w:rsidRPr="00D14589">
        <w:rPr>
          <w:rFonts w:ascii="Times New Roman" w:hAnsi="Times New Roman" w:cs="Times New Roman"/>
          <w:sz w:val="24"/>
          <w:szCs w:val="24"/>
        </w:rPr>
        <w:t xml:space="preserve"> itp.), a także z innymi dysfunkcjami narządu ruchu z wykorzystaniem metod</w:t>
      </w:r>
      <w:r w:rsidR="008A2124">
        <w:rPr>
          <w:rFonts w:ascii="Times New Roman" w:hAnsi="Times New Roman" w:cs="Times New Roman"/>
          <w:sz w:val="24"/>
          <w:szCs w:val="24"/>
        </w:rPr>
        <w:t xml:space="preserve"> specjalistycznych takich, jak: a) </w:t>
      </w:r>
      <w:r w:rsidRPr="00D14589">
        <w:rPr>
          <w:rFonts w:ascii="Times New Roman" w:hAnsi="Times New Roman" w:cs="Times New Roman"/>
          <w:sz w:val="24"/>
          <w:szCs w:val="24"/>
        </w:rPr>
        <w:t xml:space="preserve">Kompleksowa Fizyczna Terapia Udrażniająca/ Kompleksowa Terapia Przeciwobrzękowa – zawierająca manualny drenaż </w:t>
      </w:r>
      <w:r w:rsidRPr="00D14589">
        <w:rPr>
          <w:rFonts w:ascii="Times New Roman" w:hAnsi="Times New Roman" w:cs="Times New Roman"/>
          <w:sz w:val="24"/>
          <w:szCs w:val="24"/>
        </w:rPr>
        <w:lastRenderedPageBreak/>
        <w:t>limfatyczny, pielęgnację skóry, kompresję i g</w:t>
      </w:r>
      <w:r w:rsidR="008A2124">
        <w:rPr>
          <w:rFonts w:ascii="Times New Roman" w:hAnsi="Times New Roman" w:cs="Times New Roman"/>
          <w:sz w:val="24"/>
          <w:szCs w:val="24"/>
        </w:rPr>
        <w:t xml:space="preserve">imnastykę udrażniającą; b) </w:t>
      </w:r>
      <w:r w:rsidR="0012163E">
        <w:rPr>
          <w:rFonts w:ascii="Times New Roman" w:hAnsi="Times New Roman" w:cs="Times New Roman"/>
          <w:sz w:val="24"/>
          <w:szCs w:val="24"/>
        </w:rPr>
        <w:t>PNF;</w:t>
      </w:r>
      <w:r w:rsidR="008A2124">
        <w:rPr>
          <w:rFonts w:ascii="Times New Roman" w:hAnsi="Times New Roman" w:cs="Times New Roman"/>
          <w:sz w:val="24"/>
          <w:szCs w:val="24"/>
        </w:rPr>
        <w:t xml:space="preserve"> c) terapia manualna</w:t>
      </w:r>
      <w:r w:rsidRPr="00D14589">
        <w:rPr>
          <w:rFonts w:ascii="Times New Roman" w:hAnsi="Times New Roman" w:cs="Times New Roman"/>
          <w:sz w:val="24"/>
          <w:szCs w:val="24"/>
        </w:rPr>
        <w:t xml:space="preserve"> metodą McKenziego, </w:t>
      </w:r>
      <w:proofErr w:type="spellStart"/>
      <w:r w:rsidRPr="00D14589">
        <w:rPr>
          <w:rFonts w:ascii="Times New Roman" w:hAnsi="Times New Roman" w:cs="Times New Roman"/>
          <w:sz w:val="24"/>
          <w:szCs w:val="24"/>
        </w:rPr>
        <w:t>Cyriaxa</w:t>
      </w:r>
      <w:proofErr w:type="spellEnd"/>
      <w:r w:rsidRPr="00D14589">
        <w:rPr>
          <w:rFonts w:ascii="Times New Roman" w:hAnsi="Times New Roman" w:cs="Times New Roman"/>
          <w:sz w:val="24"/>
          <w:szCs w:val="24"/>
        </w:rPr>
        <w:t xml:space="preserve"> i sz</w:t>
      </w:r>
      <w:r w:rsidR="008A2124">
        <w:rPr>
          <w:rFonts w:ascii="Times New Roman" w:hAnsi="Times New Roman" w:cs="Times New Roman"/>
          <w:sz w:val="24"/>
          <w:szCs w:val="24"/>
        </w:rPr>
        <w:t xml:space="preserve">koły niemieckiej oraz </w:t>
      </w:r>
      <w:proofErr w:type="spellStart"/>
      <w:r w:rsidR="008A2124">
        <w:rPr>
          <w:rFonts w:ascii="Times New Roman" w:hAnsi="Times New Roman" w:cs="Times New Roman"/>
          <w:sz w:val="24"/>
          <w:szCs w:val="24"/>
        </w:rPr>
        <w:t>Ackermana</w:t>
      </w:r>
      <w:proofErr w:type="spellEnd"/>
      <w:r w:rsidR="008A2124">
        <w:rPr>
          <w:rFonts w:ascii="Times New Roman" w:hAnsi="Times New Roman" w:cs="Times New Roman"/>
          <w:sz w:val="24"/>
          <w:szCs w:val="24"/>
        </w:rPr>
        <w:t xml:space="preserve">; d) </w:t>
      </w:r>
      <w:r w:rsidRPr="00D14589">
        <w:rPr>
          <w:rFonts w:ascii="Times New Roman" w:hAnsi="Times New Roman" w:cs="Times New Roman"/>
          <w:sz w:val="24"/>
          <w:szCs w:val="24"/>
        </w:rPr>
        <w:t xml:space="preserve"> techniki miękkie w dysfunkcji narządu ruchu wg </w:t>
      </w:r>
      <w:proofErr w:type="spellStart"/>
      <w:r w:rsidRPr="00D14589">
        <w:rPr>
          <w:rFonts w:ascii="Times New Roman" w:hAnsi="Times New Roman" w:cs="Times New Roman"/>
          <w:sz w:val="24"/>
          <w:szCs w:val="24"/>
        </w:rPr>
        <w:t>Levita</w:t>
      </w:r>
      <w:proofErr w:type="spellEnd"/>
      <w:r w:rsidRPr="00D14589">
        <w:rPr>
          <w:rFonts w:ascii="Times New Roman" w:hAnsi="Times New Roman" w:cs="Times New Roman"/>
          <w:sz w:val="24"/>
          <w:szCs w:val="24"/>
        </w:rPr>
        <w:t>,</w:t>
      </w:r>
      <w:r w:rsidR="0012163E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="0012163E">
        <w:rPr>
          <w:rFonts w:ascii="Times New Roman" w:hAnsi="Times New Roman" w:cs="Times New Roman"/>
          <w:sz w:val="24"/>
          <w:szCs w:val="24"/>
        </w:rPr>
        <w:t>Kinesiology</w:t>
      </w:r>
      <w:proofErr w:type="spellEnd"/>
      <w:r w:rsidR="00121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63E">
        <w:rPr>
          <w:rFonts w:ascii="Times New Roman" w:hAnsi="Times New Roman" w:cs="Times New Roman"/>
          <w:sz w:val="24"/>
          <w:szCs w:val="24"/>
        </w:rPr>
        <w:t>Taping</w:t>
      </w:r>
      <w:proofErr w:type="spellEnd"/>
      <w:r w:rsidR="0012163E">
        <w:rPr>
          <w:rFonts w:ascii="Times New Roman" w:hAnsi="Times New Roman" w:cs="Times New Roman"/>
          <w:sz w:val="24"/>
          <w:szCs w:val="24"/>
        </w:rPr>
        <w:t>; f)</w:t>
      </w:r>
      <w:r w:rsidR="00F87EB8">
        <w:rPr>
          <w:rFonts w:ascii="Times New Roman" w:hAnsi="Times New Roman" w:cs="Times New Roman"/>
          <w:sz w:val="24"/>
          <w:szCs w:val="24"/>
        </w:rPr>
        <w:t xml:space="preserve"> Terapia c</w:t>
      </w:r>
      <w:r w:rsidRPr="00D14589">
        <w:rPr>
          <w:rFonts w:ascii="Times New Roman" w:hAnsi="Times New Roman" w:cs="Times New Roman"/>
          <w:sz w:val="24"/>
          <w:szCs w:val="24"/>
        </w:rPr>
        <w:t>zaszk</w:t>
      </w:r>
      <w:r w:rsidR="00F87EB8">
        <w:rPr>
          <w:rFonts w:ascii="Times New Roman" w:hAnsi="Times New Roman" w:cs="Times New Roman"/>
          <w:sz w:val="24"/>
          <w:szCs w:val="24"/>
        </w:rPr>
        <w:t>owo-k</w:t>
      </w:r>
      <w:r w:rsidR="008A2124">
        <w:rPr>
          <w:rFonts w:ascii="Times New Roman" w:hAnsi="Times New Roman" w:cs="Times New Roman"/>
          <w:sz w:val="24"/>
          <w:szCs w:val="24"/>
        </w:rPr>
        <w:t>rzyżowa (</w:t>
      </w:r>
      <w:proofErr w:type="spellStart"/>
      <w:r w:rsidR="008A2124">
        <w:rPr>
          <w:rFonts w:ascii="Times New Roman" w:hAnsi="Times New Roman" w:cs="Times New Roman"/>
          <w:sz w:val="24"/>
          <w:szCs w:val="24"/>
        </w:rPr>
        <w:t>Cranio-Sacralna</w:t>
      </w:r>
      <w:proofErr w:type="spellEnd"/>
      <w:r w:rsidR="008A2124">
        <w:rPr>
          <w:rFonts w:ascii="Times New Roman" w:hAnsi="Times New Roman" w:cs="Times New Roman"/>
          <w:sz w:val="24"/>
          <w:szCs w:val="24"/>
        </w:rPr>
        <w:t>); g)</w:t>
      </w:r>
      <w:r w:rsidRPr="00D14589">
        <w:rPr>
          <w:rFonts w:ascii="Times New Roman" w:hAnsi="Times New Roman" w:cs="Times New Roman"/>
          <w:sz w:val="24"/>
          <w:szCs w:val="24"/>
        </w:rPr>
        <w:t xml:space="preserve"> metoda </w:t>
      </w:r>
      <w:proofErr w:type="spellStart"/>
      <w:r w:rsidRPr="00D14589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Pr="00D1458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14589">
        <w:rPr>
          <w:rFonts w:ascii="Times New Roman" w:hAnsi="Times New Roman" w:cs="Times New Roman"/>
          <w:sz w:val="24"/>
          <w:szCs w:val="24"/>
        </w:rPr>
        <w:t>elektrosytymulacji</w:t>
      </w:r>
      <w:proofErr w:type="spellEnd"/>
      <w:r w:rsidRPr="00D14589">
        <w:rPr>
          <w:rFonts w:ascii="Times New Roman" w:hAnsi="Times New Roman" w:cs="Times New Roman"/>
          <w:sz w:val="24"/>
          <w:szCs w:val="24"/>
        </w:rPr>
        <w:t xml:space="preserve"> mięśni d</w:t>
      </w:r>
      <w:r w:rsidR="008A2124">
        <w:rPr>
          <w:rFonts w:ascii="Times New Roman" w:hAnsi="Times New Roman" w:cs="Times New Roman"/>
          <w:sz w:val="24"/>
          <w:szCs w:val="24"/>
        </w:rPr>
        <w:t>na</w:t>
      </w:r>
      <w:r w:rsidR="0012163E">
        <w:rPr>
          <w:rFonts w:ascii="Times New Roman" w:hAnsi="Times New Roman" w:cs="Times New Roman"/>
          <w:sz w:val="24"/>
          <w:szCs w:val="24"/>
        </w:rPr>
        <w:t xml:space="preserve"> miednicy u kobiet i mężczyzn; </w:t>
      </w:r>
      <w:r w:rsidR="008A2124">
        <w:rPr>
          <w:rFonts w:ascii="Times New Roman" w:hAnsi="Times New Roman" w:cs="Times New Roman"/>
          <w:sz w:val="24"/>
          <w:szCs w:val="24"/>
        </w:rPr>
        <w:t xml:space="preserve">h)  </w:t>
      </w:r>
      <w:r w:rsidR="00F87EB8">
        <w:rPr>
          <w:rFonts w:ascii="Times New Roman" w:hAnsi="Times New Roman" w:cs="Times New Roman"/>
          <w:sz w:val="24"/>
          <w:szCs w:val="24"/>
        </w:rPr>
        <w:t>zniekształcenia powięziowe - FDM, funkcjonalna osteopatia i i</w:t>
      </w:r>
      <w:r w:rsidRPr="00D14589">
        <w:rPr>
          <w:rFonts w:ascii="Times New Roman" w:hAnsi="Times New Roman" w:cs="Times New Roman"/>
          <w:sz w:val="24"/>
          <w:szCs w:val="24"/>
        </w:rPr>
        <w:t xml:space="preserve">ntegracja </w:t>
      </w:r>
      <w:r w:rsidR="008A2124">
        <w:rPr>
          <w:rFonts w:ascii="Times New Roman" w:hAnsi="Times New Roman" w:cs="Times New Roman"/>
          <w:sz w:val="24"/>
          <w:szCs w:val="24"/>
        </w:rPr>
        <w:t>–</w:t>
      </w:r>
      <w:r w:rsidRPr="00D14589">
        <w:rPr>
          <w:rFonts w:ascii="Times New Roman" w:hAnsi="Times New Roman" w:cs="Times New Roman"/>
          <w:sz w:val="24"/>
          <w:szCs w:val="24"/>
        </w:rPr>
        <w:t xml:space="preserve"> FOI</w:t>
      </w:r>
      <w:r w:rsidR="008A2124">
        <w:rPr>
          <w:rFonts w:ascii="Times New Roman" w:hAnsi="Times New Roman" w:cs="Times New Roman"/>
          <w:sz w:val="24"/>
          <w:szCs w:val="24"/>
        </w:rPr>
        <w:t xml:space="preserve">; i) </w:t>
      </w:r>
      <w:r w:rsidRPr="00D14589">
        <w:rPr>
          <w:rFonts w:ascii="Times New Roman" w:hAnsi="Times New Roman" w:cs="Times New Roman"/>
          <w:sz w:val="24"/>
          <w:szCs w:val="24"/>
        </w:rPr>
        <w:t>masaż leczniczy klasyczny.</w:t>
      </w:r>
    </w:p>
    <w:p w:rsidR="00212527" w:rsidRPr="00212527" w:rsidRDefault="00212527" w:rsidP="002125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27">
        <w:rPr>
          <w:rFonts w:ascii="Times New Roman" w:hAnsi="Times New Roman" w:cs="Times New Roman"/>
          <w:sz w:val="24"/>
          <w:szCs w:val="24"/>
        </w:rPr>
        <w:t xml:space="preserve">Liczba leczonych pacjentów w okresie objętym kontrolą wynosiła </w:t>
      </w:r>
      <w:r>
        <w:rPr>
          <w:rFonts w:ascii="Times New Roman" w:hAnsi="Times New Roman" w:cs="Times New Roman"/>
          <w:sz w:val="24"/>
          <w:szCs w:val="24"/>
        </w:rPr>
        <w:t>5453</w:t>
      </w:r>
      <w:r w:rsidRPr="00212527">
        <w:rPr>
          <w:rFonts w:ascii="Times New Roman" w:hAnsi="Times New Roman" w:cs="Times New Roman"/>
          <w:sz w:val="24"/>
          <w:szCs w:val="24"/>
        </w:rPr>
        <w:t xml:space="preserve"> (w 2018 r. –</w:t>
      </w:r>
      <w:r>
        <w:rPr>
          <w:rFonts w:ascii="Times New Roman" w:hAnsi="Times New Roman" w:cs="Times New Roman"/>
          <w:sz w:val="24"/>
          <w:szCs w:val="24"/>
        </w:rPr>
        <w:t>2762</w:t>
      </w:r>
      <w:r w:rsidRPr="00212527">
        <w:rPr>
          <w:rFonts w:ascii="Times New Roman" w:hAnsi="Times New Roman" w:cs="Times New Roman"/>
          <w:sz w:val="24"/>
          <w:szCs w:val="24"/>
        </w:rPr>
        <w:t xml:space="preserve">,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Pr="00212527">
        <w:rPr>
          <w:rFonts w:ascii="Times New Roman" w:hAnsi="Times New Roman" w:cs="Times New Roman"/>
          <w:sz w:val="24"/>
          <w:szCs w:val="24"/>
        </w:rPr>
        <w:t xml:space="preserve">a w 2019 r. - </w:t>
      </w:r>
      <w:r>
        <w:rPr>
          <w:rFonts w:ascii="Times New Roman" w:hAnsi="Times New Roman" w:cs="Times New Roman"/>
          <w:sz w:val="24"/>
          <w:szCs w:val="24"/>
        </w:rPr>
        <w:t>2691</w:t>
      </w:r>
      <w:r w:rsidRPr="00212527">
        <w:rPr>
          <w:rFonts w:ascii="Times New Roman" w:hAnsi="Times New Roman" w:cs="Times New Roman"/>
          <w:sz w:val="24"/>
          <w:szCs w:val="24"/>
        </w:rPr>
        <w:t xml:space="preserve">). Zanotowano </w:t>
      </w:r>
      <w:r w:rsidR="007642EE">
        <w:rPr>
          <w:rFonts w:ascii="Times New Roman" w:hAnsi="Times New Roman" w:cs="Times New Roman"/>
          <w:sz w:val="24"/>
          <w:szCs w:val="24"/>
        </w:rPr>
        <w:t>spa</w:t>
      </w:r>
      <w:r w:rsidR="0017751E">
        <w:rPr>
          <w:rFonts w:ascii="Times New Roman" w:hAnsi="Times New Roman" w:cs="Times New Roman"/>
          <w:sz w:val="24"/>
          <w:szCs w:val="24"/>
        </w:rPr>
        <w:t xml:space="preserve">dek liczby leczonych w 2019 r. </w:t>
      </w:r>
      <w:r w:rsidRPr="00212527">
        <w:rPr>
          <w:rFonts w:ascii="Times New Roman" w:hAnsi="Times New Roman" w:cs="Times New Roman"/>
          <w:sz w:val="24"/>
          <w:szCs w:val="24"/>
        </w:rPr>
        <w:t xml:space="preserve">o </w:t>
      </w:r>
      <w:r w:rsidR="007642EE">
        <w:rPr>
          <w:rFonts w:ascii="Times New Roman" w:hAnsi="Times New Roman" w:cs="Times New Roman"/>
          <w:sz w:val="24"/>
          <w:szCs w:val="24"/>
        </w:rPr>
        <w:t xml:space="preserve">71 </w:t>
      </w:r>
      <w:r w:rsidRPr="00212527">
        <w:rPr>
          <w:rFonts w:ascii="Times New Roman" w:hAnsi="Times New Roman" w:cs="Times New Roman"/>
          <w:sz w:val="24"/>
          <w:szCs w:val="24"/>
        </w:rPr>
        <w:t xml:space="preserve">leczonych, </w:t>
      </w:r>
      <w:r w:rsidR="0017751E">
        <w:rPr>
          <w:rFonts w:ascii="Times New Roman" w:hAnsi="Times New Roman" w:cs="Times New Roman"/>
          <w:sz w:val="24"/>
          <w:szCs w:val="24"/>
        </w:rPr>
        <w:br/>
      </w:r>
      <w:r w:rsidR="008B1EA4">
        <w:rPr>
          <w:rFonts w:ascii="Times New Roman" w:hAnsi="Times New Roman" w:cs="Times New Roman"/>
          <w:sz w:val="24"/>
          <w:szCs w:val="24"/>
        </w:rPr>
        <w:t>czyli</w:t>
      </w:r>
      <w:r w:rsidRPr="00212527">
        <w:rPr>
          <w:rFonts w:ascii="Times New Roman" w:hAnsi="Times New Roman" w:cs="Times New Roman"/>
          <w:sz w:val="24"/>
          <w:szCs w:val="24"/>
        </w:rPr>
        <w:t xml:space="preserve"> o </w:t>
      </w:r>
      <w:r w:rsidR="007642EE">
        <w:rPr>
          <w:rFonts w:ascii="Times New Roman" w:hAnsi="Times New Roman" w:cs="Times New Roman"/>
          <w:sz w:val="24"/>
          <w:szCs w:val="24"/>
        </w:rPr>
        <w:t>2,57</w:t>
      </w:r>
      <w:r w:rsidRPr="00212527">
        <w:rPr>
          <w:rFonts w:ascii="Times New Roman" w:hAnsi="Times New Roman" w:cs="Times New Roman"/>
          <w:sz w:val="24"/>
          <w:szCs w:val="24"/>
        </w:rPr>
        <w:t>%  do roku poprzedniego.</w:t>
      </w:r>
    </w:p>
    <w:p w:rsidR="00212527" w:rsidRPr="00212527" w:rsidRDefault="00212527" w:rsidP="002125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27">
        <w:rPr>
          <w:rFonts w:ascii="Times New Roman" w:hAnsi="Times New Roman" w:cs="Times New Roman"/>
          <w:sz w:val="24"/>
          <w:szCs w:val="24"/>
        </w:rPr>
        <w:t>Struktura pacjentów w okresie objętym kontrolą przedstawia</w:t>
      </w:r>
      <w:r w:rsidR="00BB6632">
        <w:rPr>
          <w:rFonts w:ascii="Times New Roman" w:hAnsi="Times New Roman" w:cs="Times New Roman"/>
          <w:sz w:val="24"/>
          <w:szCs w:val="24"/>
        </w:rPr>
        <w:t>ła</w:t>
      </w:r>
      <w:r w:rsidRPr="00212527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212527" w:rsidRPr="00212527" w:rsidRDefault="00212527" w:rsidP="002125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27">
        <w:rPr>
          <w:rFonts w:ascii="Times New Roman" w:hAnsi="Times New Roman" w:cs="Times New Roman"/>
          <w:sz w:val="24"/>
          <w:szCs w:val="24"/>
        </w:rPr>
        <w:t>- pacjenci pilni –</w:t>
      </w:r>
      <w:r w:rsidR="000749B5">
        <w:rPr>
          <w:rFonts w:ascii="Times New Roman" w:hAnsi="Times New Roman" w:cs="Times New Roman"/>
          <w:sz w:val="24"/>
          <w:szCs w:val="24"/>
        </w:rPr>
        <w:t xml:space="preserve"> 1586</w:t>
      </w:r>
      <w:r w:rsidRPr="00212527">
        <w:rPr>
          <w:rFonts w:ascii="Times New Roman" w:hAnsi="Times New Roman" w:cs="Times New Roman"/>
          <w:sz w:val="24"/>
          <w:szCs w:val="24"/>
        </w:rPr>
        <w:t>,</w:t>
      </w:r>
    </w:p>
    <w:p w:rsidR="00212527" w:rsidRPr="00212527" w:rsidRDefault="00212527" w:rsidP="002125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27">
        <w:rPr>
          <w:rFonts w:ascii="Times New Roman" w:hAnsi="Times New Roman" w:cs="Times New Roman"/>
          <w:sz w:val="24"/>
          <w:szCs w:val="24"/>
        </w:rPr>
        <w:t>- pacjenci stabilni –</w:t>
      </w:r>
      <w:r w:rsidR="000749B5">
        <w:rPr>
          <w:rFonts w:ascii="Times New Roman" w:hAnsi="Times New Roman" w:cs="Times New Roman"/>
          <w:sz w:val="24"/>
          <w:szCs w:val="24"/>
        </w:rPr>
        <w:t xml:space="preserve"> 3857</w:t>
      </w:r>
      <w:r w:rsidRPr="00212527">
        <w:rPr>
          <w:rFonts w:ascii="Times New Roman" w:hAnsi="Times New Roman" w:cs="Times New Roman"/>
          <w:sz w:val="24"/>
          <w:szCs w:val="24"/>
        </w:rPr>
        <w:t>,</w:t>
      </w:r>
    </w:p>
    <w:p w:rsidR="00212527" w:rsidRDefault="000749B5" w:rsidP="002125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spoza kolejki – 10</w:t>
      </w:r>
      <w:r w:rsidR="00212527" w:rsidRPr="00212527">
        <w:rPr>
          <w:rFonts w:ascii="Times New Roman" w:hAnsi="Times New Roman" w:cs="Times New Roman"/>
          <w:sz w:val="24"/>
          <w:szCs w:val="24"/>
        </w:rPr>
        <w:t>.</w:t>
      </w:r>
    </w:p>
    <w:p w:rsidR="000749B5" w:rsidRDefault="000749B5" w:rsidP="000749B5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Radioterapii (nazwa świadczenia Oddział Radioterapii) </w:t>
      </w:r>
      <w:r w:rsidRPr="000749B5">
        <w:rPr>
          <w:rFonts w:ascii="Times New Roman" w:hAnsi="Times New Roman" w:cs="Times New Roman"/>
          <w:sz w:val="24"/>
          <w:szCs w:val="24"/>
        </w:rPr>
        <w:t>w strukturach Jednostki Kontrolowanej</w:t>
      </w:r>
      <w:r>
        <w:rPr>
          <w:rFonts w:ascii="Times New Roman" w:hAnsi="Times New Roman" w:cs="Times New Roman"/>
          <w:sz w:val="24"/>
          <w:szCs w:val="24"/>
        </w:rPr>
        <w:t xml:space="preserve"> działa od 31.05</w:t>
      </w:r>
      <w:r w:rsidRPr="000749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1999</w:t>
      </w:r>
      <w:r w:rsidRPr="000749B5">
        <w:rPr>
          <w:rFonts w:ascii="Times New Roman" w:hAnsi="Times New Roman" w:cs="Times New Roman"/>
          <w:sz w:val="24"/>
          <w:szCs w:val="24"/>
        </w:rPr>
        <w:t xml:space="preserve"> r. i posiada </w:t>
      </w:r>
      <w:r w:rsidR="003A06AE">
        <w:rPr>
          <w:rFonts w:ascii="Times New Roman" w:hAnsi="Times New Roman" w:cs="Times New Roman"/>
          <w:sz w:val="24"/>
          <w:szCs w:val="24"/>
        </w:rPr>
        <w:t>72</w:t>
      </w:r>
      <w:r w:rsidR="003A06A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Pr="000749B5">
        <w:rPr>
          <w:rFonts w:ascii="Times New Roman" w:hAnsi="Times New Roman" w:cs="Times New Roman"/>
          <w:sz w:val="24"/>
          <w:szCs w:val="24"/>
        </w:rPr>
        <w:t xml:space="preserve">  łóżek oraz </w:t>
      </w:r>
      <w:r w:rsidR="003A06AE">
        <w:rPr>
          <w:rFonts w:ascii="Times New Roman" w:hAnsi="Times New Roman" w:cs="Times New Roman"/>
          <w:sz w:val="24"/>
          <w:szCs w:val="24"/>
        </w:rPr>
        <w:t>4</w:t>
      </w:r>
      <w:r w:rsidRPr="000749B5">
        <w:rPr>
          <w:rFonts w:ascii="Times New Roman" w:hAnsi="Times New Roman" w:cs="Times New Roman"/>
          <w:sz w:val="24"/>
          <w:szCs w:val="24"/>
        </w:rPr>
        <w:t xml:space="preserve"> miejsca pobytu dziennego. Widnieje w K</w:t>
      </w:r>
      <w:r>
        <w:rPr>
          <w:rFonts w:ascii="Times New Roman" w:hAnsi="Times New Roman" w:cs="Times New Roman"/>
          <w:sz w:val="24"/>
          <w:szCs w:val="24"/>
        </w:rPr>
        <w:t>siędze rejestrowej pod pozycją 2</w:t>
      </w:r>
      <w:r w:rsidRPr="000749B5">
        <w:rPr>
          <w:rFonts w:ascii="Times New Roman" w:hAnsi="Times New Roman" w:cs="Times New Roman"/>
          <w:sz w:val="24"/>
          <w:szCs w:val="24"/>
        </w:rPr>
        <w:t xml:space="preserve"> z kodem 4</w:t>
      </w:r>
      <w:r>
        <w:rPr>
          <w:rFonts w:ascii="Times New Roman" w:hAnsi="Times New Roman" w:cs="Times New Roman"/>
          <w:sz w:val="24"/>
          <w:szCs w:val="24"/>
        </w:rPr>
        <w:t>244</w:t>
      </w:r>
      <w:r w:rsidRPr="000749B5">
        <w:rPr>
          <w:rFonts w:ascii="Times New Roman" w:hAnsi="Times New Roman" w:cs="Times New Roman"/>
          <w:sz w:val="24"/>
          <w:szCs w:val="24"/>
        </w:rPr>
        <w:t xml:space="preserve"> nadanym zgodnie z Rozporządzeniem Ministra Zdrowia.</w:t>
      </w:r>
    </w:p>
    <w:p w:rsidR="009F4B65" w:rsidRDefault="009F4B65" w:rsidP="009F4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B65">
        <w:rPr>
          <w:rFonts w:ascii="Times New Roman" w:hAnsi="Times New Roman" w:cs="Times New Roman"/>
          <w:sz w:val="24"/>
          <w:szCs w:val="24"/>
        </w:rPr>
        <w:t>Zakład Radioterapii dysponuje czterema akceleratorami liniowymi firmy Siemens,</w:t>
      </w:r>
      <w:r w:rsidR="007200A1">
        <w:rPr>
          <w:rFonts w:ascii="Times New Roman" w:hAnsi="Times New Roman" w:cs="Times New Roman"/>
          <w:sz w:val="24"/>
          <w:szCs w:val="24"/>
        </w:rPr>
        <w:br/>
      </w:r>
      <w:r w:rsidRPr="009F4B65">
        <w:rPr>
          <w:rFonts w:ascii="Times New Roman" w:hAnsi="Times New Roman" w:cs="Times New Roman"/>
          <w:sz w:val="24"/>
          <w:szCs w:val="24"/>
        </w:rPr>
        <w:t>generującymi promieniowanie fotonowe i elektronowe, przy pomocy których można</w:t>
      </w:r>
      <w:r w:rsidR="007200A1">
        <w:rPr>
          <w:rFonts w:ascii="Times New Roman" w:hAnsi="Times New Roman" w:cs="Times New Roman"/>
          <w:sz w:val="24"/>
          <w:szCs w:val="24"/>
        </w:rPr>
        <w:br/>
      </w:r>
      <w:r w:rsidRPr="009F4B65">
        <w:rPr>
          <w:rFonts w:ascii="Times New Roman" w:hAnsi="Times New Roman" w:cs="Times New Roman"/>
          <w:sz w:val="24"/>
          <w:szCs w:val="24"/>
        </w:rPr>
        <w:t>realizować większość stosowanych obecnie techn</w:t>
      </w:r>
      <w:r w:rsidR="00626397">
        <w:rPr>
          <w:rFonts w:ascii="Times New Roman" w:hAnsi="Times New Roman" w:cs="Times New Roman"/>
          <w:sz w:val="24"/>
          <w:szCs w:val="24"/>
        </w:rPr>
        <w:t xml:space="preserve">ik </w:t>
      </w:r>
      <w:proofErr w:type="spellStart"/>
      <w:r w:rsidR="00626397">
        <w:rPr>
          <w:rFonts w:ascii="Times New Roman" w:hAnsi="Times New Roman" w:cs="Times New Roman"/>
          <w:sz w:val="24"/>
          <w:szCs w:val="24"/>
        </w:rPr>
        <w:t>teleradioterapii</w:t>
      </w:r>
      <w:proofErr w:type="spellEnd"/>
      <w:r w:rsidR="00626397">
        <w:rPr>
          <w:rFonts w:ascii="Times New Roman" w:hAnsi="Times New Roman" w:cs="Times New Roman"/>
          <w:sz w:val="24"/>
          <w:szCs w:val="24"/>
        </w:rPr>
        <w:t>, takich jak</w:t>
      </w:r>
      <w:r w:rsidR="00066156">
        <w:rPr>
          <w:rFonts w:ascii="Times New Roman" w:hAnsi="Times New Roman" w:cs="Times New Roman"/>
          <w:sz w:val="24"/>
          <w:szCs w:val="24"/>
        </w:rPr>
        <w:t xml:space="preserve"> </w:t>
      </w:r>
      <w:r w:rsidRPr="009F4B65">
        <w:rPr>
          <w:rFonts w:ascii="Times New Roman" w:hAnsi="Times New Roman" w:cs="Times New Roman"/>
          <w:sz w:val="24"/>
          <w:szCs w:val="24"/>
        </w:rPr>
        <w:t xml:space="preserve">radioterapia </w:t>
      </w:r>
      <w:r w:rsidR="00460672">
        <w:rPr>
          <w:rFonts w:ascii="Times New Roman" w:hAnsi="Times New Roman" w:cs="Times New Roman"/>
          <w:sz w:val="24"/>
          <w:szCs w:val="24"/>
        </w:rPr>
        <w:br/>
      </w:r>
      <w:r w:rsidRPr="009F4B65">
        <w:rPr>
          <w:rFonts w:ascii="Times New Roman" w:hAnsi="Times New Roman" w:cs="Times New Roman"/>
          <w:sz w:val="24"/>
          <w:szCs w:val="24"/>
        </w:rPr>
        <w:t>z p</w:t>
      </w:r>
      <w:r w:rsidR="00626397">
        <w:rPr>
          <w:rFonts w:ascii="Times New Roman" w:hAnsi="Times New Roman" w:cs="Times New Roman"/>
          <w:sz w:val="24"/>
          <w:szCs w:val="24"/>
        </w:rPr>
        <w:t xml:space="preserve">lanowaniem trójwymiarowym (3D), </w:t>
      </w:r>
      <w:r w:rsidRPr="009F4B65">
        <w:rPr>
          <w:rFonts w:ascii="Times New Roman" w:hAnsi="Times New Roman" w:cs="Times New Roman"/>
          <w:sz w:val="24"/>
          <w:szCs w:val="24"/>
        </w:rPr>
        <w:t>technika modula</w:t>
      </w:r>
      <w:r w:rsidR="00626397">
        <w:rPr>
          <w:rFonts w:ascii="Times New Roman" w:hAnsi="Times New Roman" w:cs="Times New Roman"/>
          <w:sz w:val="24"/>
          <w:szCs w:val="24"/>
        </w:rPr>
        <w:t>cji intensywności dawki (IMRT),</w:t>
      </w:r>
      <w:r w:rsidR="007200A1">
        <w:rPr>
          <w:rFonts w:ascii="Times New Roman" w:hAnsi="Times New Roman" w:cs="Times New Roman"/>
          <w:sz w:val="24"/>
          <w:szCs w:val="24"/>
        </w:rPr>
        <w:br/>
      </w:r>
      <w:r w:rsidRPr="009F4B65">
        <w:rPr>
          <w:rFonts w:ascii="Times New Roman" w:hAnsi="Times New Roman" w:cs="Times New Roman"/>
          <w:sz w:val="24"/>
          <w:szCs w:val="24"/>
        </w:rPr>
        <w:t>napromienianie p</w:t>
      </w:r>
      <w:r w:rsidR="00626397">
        <w:rPr>
          <w:rFonts w:ascii="Times New Roman" w:hAnsi="Times New Roman" w:cs="Times New Roman"/>
          <w:sz w:val="24"/>
          <w:szCs w:val="24"/>
        </w:rPr>
        <w:t xml:space="preserve">od kontrolą obrazowania (IGRT), </w:t>
      </w:r>
      <w:r w:rsidRPr="009F4B65">
        <w:rPr>
          <w:rFonts w:ascii="Times New Roman" w:hAnsi="Times New Roman" w:cs="Times New Roman"/>
          <w:sz w:val="24"/>
          <w:szCs w:val="24"/>
        </w:rPr>
        <w:t>radioterapia stereotaktyczna.</w:t>
      </w:r>
    </w:p>
    <w:p w:rsidR="00740CD4" w:rsidRPr="00740CD4" w:rsidRDefault="00740CD4" w:rsidP="00740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 xml:space="preserve">Liczba leczonych pacjentów w okresie objętym kontrolą wynosiła </w:t>
      </w:r>
      <w:r>
        <w:rPr>
          <w:rFonts w:ascii="Times New Roman" w:hAnsi="Times New Roman" w:cs="Times New Roman"/>
          <w:sz w:val="24"/>
          <w:szCs w:val="24"/>
        </w:rPr>
        <w:t>4959</w:t>
      </w:r>
      <w:r w:rsidRPr="00740CD4">
        <w:rPr>
          <w:rFonts w:ascii="Times New Roman" w:hAnsi="Times New Roman" w:cs="Times New Roman"/>
          <w:sz w:val="24"/>
          <w:szCs w:val="24"/>
        </w:rPr>
        <w:t xml:space="preserve"> (w 2018 r. –</w:t>
      </w:r>
      <w:r>
        <w:rPr>
          <w:rFonts w:ascii="Times New Roman" w:hAnsi="Times New Roman" w:cs="Times New Roman"/>
          <w:sz w:val="24"/>
          <w:szCs w:val="24"/>
        </w:rPr>
        <w:t xml:space="preserve"> 2459</w:t>
      </w:r>
      <w:r w:rsidR="007200A1">
        <w:rPr>
          <w:rFonts w:ascii="Times New Roman" w:hAnsi="Times New Roman" w:cs="Times New Roman"/>
          <w:sz w:val="24"/>
          <w:szCs w:val="24"/>
        </w:rPr>
        <w:br/>
      </w:r>
      <w:r w:rsidRPr="00740CD4">
        <w:rPr>
          <w:rFonts w:ascii="Times New Roman" w:hAnsi="Times New Roman" w:cs="Times New Roman"/>
          <w:sz w:val="24"/>
          <w:szCs w:val="24"/>
        </w:rPr>
        <w:t xml:space="preserve">pacjentów, a w 2019 r. - </w:t>
      </w:r>
      <w:r>
        <w:rPr>
          <w:rFonts w:ascii="Times New Roman" w:hAnsi="Times New Roman" w:cs="Times New Roman"/>
          <w:sz w:val="24"/>
          <w:szCs w:val="24"/>
        </w:rPr>
        <w:t>2500</w:t>
      </w:r>
      <w:r w:rsidRPr="00740CD4">
        <w:rPr>
          <w:rFonts w:ascii="Times New Roman" w:hAnsi="Times New Roman" w:cs="Times New Roman"/>
          <w:sz w:val="24"/>
          <w:szCs w:val="24"/>
        </w:rPr>
        <w:t xml:space="preserve"> pacjentów). Zanotowano </w:t>
      </w:r>
      <w:r>
        <w:rPr>
          <w:rFonts w:ascii="Times New Roman" w:hAnsi="Times New Roman" w:cs="Times New Roman"/>
          <w:sz w:val="24"/>
          <w:szCs w:val="24"/>
        </w:rPr>
        <w:t xml:space="preserve">wzrost liczby leczonych w 2019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D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7200A1">
        <w:rPr>
          <w:rFonts w:ascii="Times New Roman" w:hAnsi="Times New Roman" w:cs="Times New Roman"/>
          <w:sz w:val="24"/>
          <w:szCs w:val="24"/>
        </w:rPr>
        <w:t xml:space="preserve"> </w:t>
      </w:r>
      <w:r w:rsidRPr="00740CD4">
        <w:rPr>
          <w:rFonts w:ascii="Times New Roman" w:hAnsi="Times New Roman" w:cs="Times New Roman"/>
          <w:sz w:val="24"/>
          <w:szCs w:val="24"/>
        </w:rPr>
        <w:t xml:space="preserve">leczonych, </w:t>
      </w:r>
      <w:r w:rsidR="000615F2">
        <w:rPr>
          <w:rFonts w:ascii="Times New Roman" w:hAnsi="Times New Roman" w:cs="Times New Roman"/>
          <w:sz w:val="24"/>
          <w:szCs w:val="24"/>
        </w:rPr>
        <w:t>czyli</w:t>
      </w:r>
      <w:r w:rsidRPr="00740CD4">
        <w:rPr>
          <w:rFonts w:ascii="Times New Roman" w:hAnsi="Times New Roman" w:cs="Times New Roman"/>
          <w:sz w:val="24"/>
          <w:szCs w:val="24"/>
        </w:rPr>
        <w:t xml:space="preserve"> o </w:t>
      </w:r>
      <w:r w:rsidR="00066156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740CD4">
        <w:rPr>
          <w:rFonts w:ascii="Times New Roman" w:hAnsi="Times New Roman" w:cs="Times New Roman"/>
          <w:sz w:val="24"/>
          <w:szCs w:val="24"/>
        </w:rPr>
        <w:t>%  do roku poprzedniego.</w:t>
      </w:r>
    </w:p>
    <w:p w:rsidR="00740CD4" w:rsidRPr="00740CD4" w:rsidRDefault="00740CD4" w:rsidP="00740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>Struktura pacjentów w okresie objętym kontrolą przedstawia</w:t>
      </w:r>
      <w:r w:rsidR="00BB6632">
        <w:rPr>
          <w:rFonts w:ascii="Times New Roman" w:hAnsi="Times New Roman" w:cs="Times New Roman"/>
          <w:sz w:val="24"/>
          <w:szCs w:val="24"/>
        </w:rPr>
        <w:t>ła</w:t>
      </w:r>
      <w:r w:rsidRPr="00740CD4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740CD4" w:rsidRPr="00740CD4" w:rsidRDefault="00740CD4" w:rsidP="00740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>- pacjenci pilni –</w:t>
      </w:r>
      <w:r>
        <w:rPr>
          <w:rFonts w:ascii="Times New Roman" w:hAnsi="Times New Roman" w:cs="Times New Roman"/>
          <w:sz w:val="24"/>
          <w:szCs w:val="24"/>
        </w:rPr>
        <w:t xml:space="preserve"> 4953</w:t>
      </w:r>
      <w:r w:rsidRPr="00740CD4">
        <w:rPr>
          <w:rFonts w:ascii="Times New Roman" w:hAnsi="Times New Roman" w:cs="Times New Roman"/>
          <w:sz w:val="24"/>
          <w:szCs w:val="24"/>
        </w:rPr>
        <w:t>,</w:t>
      </w:r>
    </w:p>
    <w:p w:rsidR="00740CD4" w:rsidRPr="00740CD4" w:rsidRDefault="00740CD4" w:rsidP="00740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>- pacjenci stabilni –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0CD4">
        <w:rPr>
          <w:rFonts w:ascii="Times New Roman" w:hAnsi="Times New Roman" w:cs="Times New Roman"/>
          <w:sz w:val="24"/>
          <w:szCs w:val="24"/>
        </w:rPr>
        <w:t>,</w:t>
      </w:r>
    </w:p>
    <w:p w:rsidR="00740CD4" w:rsidRPr="009F4B65" w:rsidRDefault="00740CD4" w:rsidP="00740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>- spoza kolejki –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40CD4">
        <w:rPr>
          <w:rFonts w:ascii="Times New Roman" w:hAnsi="Times New Roman" w:cs="Times New Roman"/>
          <w:sz w:val="24"/>
          <w:szCs w:val="24"/>
        </w:rPr>
        <w:t>.</w:t>
      </w:r>
    </w:p>
    <w:p w:rsidR="00740CD4" w:rsidRDefault="00740CD4" w:rsidP="00AA1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D4">
        <w:rPr>
          <w:rFonts w:ascii="Times New Roman" w:hAnsi="Times New Roman" w:cs="Times New Roman"/>
          <w:sz w:val="24"/>
          <w:szCs w:val="24"/>
        </w:rPr>
        <w:t>Średnie wykorzystanie łóżek w 2018</w:t>
      </w:r>
      <w:r w:rsidR="000615F2">
        <w:rPr>
          <w:rFonts w:ascii="Times New Roman" w:hAnsi="Times New Roman" w:cs="Times New Roman"/>
          <w:sz w:val="24"/>
          <w:szCs w:val="24"/>
        </w:rPr>
        <w:t xml:space="preserve"> </w:t>
      </w:r>
      <w:r w:rsidRPr="00740CD4">
        <w:rPr>
          <w:rFonts w:ascii="Times New Roman" w:hAnsi="Times New Roman" w:cs="Times New Roman"/>
          <w:sz w:val="24"/>
          <w:szCs w:val="24"/>
        </w:rPr>
        <w:t xml:space="preserve">r. wynosiło </w:t>
      </w:r>
      <w:r w:rsidR="00FB10F5">
        <w:rPr>
          <w:rFonts w:ascii="Times New Roman" w:hAnsi="Times New Roman" w:cs="Times New Roman"/>
          <w:sz w:val="24"/>
          <w:szCs w:val="24"/>
        </w:rPr>
        <w:t>68</w:t>
      </w:r>
      <w:r w:rsidRPr="00740CD4">
        <w:rPr>
          <w:rFonts w:ascii="Times New Roman" w:hAnsi="Times New Roman" w:cs="Times New Roman"/>
          <w:sz w:val="24"/>
          <w:szCs w:val="24"/>
        </w:rPr>
        <w:t xml:space="preserve">%, a w </w:t>
      </w:r>
      <w:r>
        <w:rPr>
          <w:rFonts w:ascii="Times New Roman" w:hAnsi="Times New Roman" w:cs="Times New Roman"/>
          <w:sz w:val="24"/>
          <w:szCs w:val="24"/>
        </w:rPr>
        <w:t xml:space="preserve">2019 r. oscylowało na poziomie </w:t>
      </w:r>
      <w:r>
        <w:rPr>
          <w:rFonts w:ascii="Times New Roman" w:hAnsi="Times New Roman" w:cs="Times New Roman"/>
          <w:sz w:val="24"/>
          <w:szCs w:val="24"/>
        </w:rPr>
        <w:br/>
      </w:r>
      <w:r w:rsidR="00FB10F5">
        <w:rPr>
          <w:rFonts w:ascii="Times New Roman" w:hAnsi="Times New Roman" w:cs="Times New Roman"/>
          <w:sz w:val="24"/>
          <w:szCs w:val="24"/>
        </w:rPr>
        <w:t>85</w:t>
      </w:r>
      <w:r w:rsidR="001D2B67">
        <w:rPr>
          <w:rFonts w:ascii="Times New Roman" w:hAnsi="Times New Roman" w:cs="Times New Roman"/>
          <w:sz w:val="24"/>
          <w:szCs w:val="24"/>
        </w:rPr>
        <w:t>%. Ś</w:t>
      </w:r>
      <w:r w:rsidRPr="00740CD4">
        <w:rPr>
          <w:rFonts w:ascii="Times New Roman" w:hAnsi="Times New Roman" w:cs="Times New Roman"/>
          <w:sz w:val="24"/>
          <w:szCs w:val="24"/>
        </w:rPr>
        <w:t>rednie wykorzystanie łóżka w dnia</w:t>
      </w:r>
      <w:r>
        <w:rPr>
          <w:rFonts w:ascii="Times New Roman" w:hAnsi="Times New Roman" w:cs="Times New Roman"/>
          <w:sz w:val="24"/>
          <w:szCs w:val="24"/>
        </w:rPr>
        <w:t xml:space="preserve">ch wyniosło odpowiednio </w:t>
      </w:r>
      <w:r w:rsidR="00FB10F5">
        <w:rPr>
          <w:rFonts w:ascii="Times New Roman" w:hAnsi="Times New Roman" w:cs="Times New Roman"/>
          <w:sz w:val="24"/>
          <w:szCs w:val="24"/>
        </w:rPr>
        <w:t>248,2</w:t>
      </w:r>
      <w:r w:rsidR="001D2B67">
        <w:rPr>
          <w:rFonts w:ascii="Times New Roman" w:hAnsi="Times New Roman" w:cs="Times New Roman"/>
          <w:sz w:val="24"/>
          <w:szCs w:val="24"/>
        </w:rPr>
        <w:t xml:space="preserve"> </w:t>
      </w:r>
      <w:r w:rsidRPr="00740CD4">
        <w:rPr>
          <w:rFonts w:ascii="Times New Roman" w:hAnsi="Times New Roman" w:cs="Times New Roman"/>
          <w:sz w:val="24"/>
          <w:szCs w:val="24"/>
        </w:rPr>
        <w:t xml:space="preserve">i </w:t>
      </w:r>
      <w:r w:rsidR="00FB10F5">
        <w:rPr>
          <w:rFonts w:ascii="Times New Roman" w:hAnsi="Times New Roman" w:cs="Times New Roman"/>
          <w:sz w:val="24"/>
          <w:szCs w:val="24"/>
        </w:rPr>
        <w:t>310,25</w:t>
      </w:r>
      <w:r w:rsidRPr="00740CD4">
        <w:rPr>
          <w:rFonts w:ascii="Times New Roman" w:hAnsi="Times New Roman" w:cs="Times New Roman"/>
          <w:sz w:val="24"/>
          <w:szCs w:val="24"/>
        </w:rPr>
        <w:t>.</w:t>
      </w:r>
    </w:p>
    <w:p w:rsidR="009F55A7" w:rsidRPr="009F55A7" w:rsidRDefault="009F55A7" w:rsidP="00AA1C88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Poradnia Endokrynologii </w:t>
      </w:r>
      <w:r w:rsidRPr="009F55A7">
        <w:rPr>
          <w:rFonts w:ascii="Times New Roman" w:hAnsi="Times New Roman" w:cs="Times New Roman"/>
          <w:sz w:val="24"/>
          <w:szCs w:val="24"/>
        </w:rPr>
        <w:t>w strukturach Kontrolowanej Jednostki</w:t>
      </w:r>
      <w:r>
        <w:rPr>
          <w:rFonts w:ascii="Times New Roman" w:hAnsi="Times New Roman" w:cs="Times New Roman"/>
          <w:sz w:val="24"/>
          <w:szCs w:val="24"/>
        </w:rPr>
        <w:t xml:space="preserve"> działa od 01.02</w:t>
      </w:r>
      <w:r w:rsidRPr="009F55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1991</w:t>
      </w:r>
      <w:r w:rsidRPr="009F55A7">
        <w:rPr>
          <w:rFonts w:ascii="Times New Roman" w:hAnsi="Times New Roman" w:cs="Times New Roman"/>
          <w:sz w:val="24"/>
          <w:szCs w:val="24"/>
        </w:rPr>
        <w:t xml:space="preserve"> r., widnieje w Księdze Rejestrowej pod pozycją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1D2B67">
        <w:rPr>
          <w:rFonts w:ascii="Times New Roman" w:hAnsi="Times New Roman" w:cs="Times New Roman"/>
          <w:sz w:val="24"/>
          <w:szCs w:val="24"/>
        </w:rPr>
        <w:t>,</w:t>
      </w:r>
      <w:r w:rsidRPr="009F55A7">
        <w:rPr>
          <w:rFonts w:ascii="Times New Roman" w:hAnsi="Times New Roman" w:cs="Times New Roman"/>
          <w:sz w:val="24"/>
          <w:szCs w:val="24"/>
        </w:rPr>
        <w:t xml:space="preserve"> z kodem </w:t>
      </w:r>
      <w:r>
        <w:rPr>
          <w:rFonts w:ascii="Times New Roman" w:hAnsi="Times New Roman" w:cs="Times New Roman"/>
          <w:sz w:val="24"/>
          <w:szCs w:val="24"/>
        </w:rPr>
        <w:t>1030.</w:t>
      </w:r>
      <w:r w:rsidRPr="009F55A7">
        <w:rPr>
          <w:rFonts w:ascii="Times New Roman" w:hAnsi="Times New Roman" w:cs="Times New Roman"/>
          <w:sz w:val="24"/>
          <w:szCs w:val="24"/>
        </w:rPr>
        <w:t xml:space="preserve"> W okresie objętym kontrolą </w:t>
      </w:r>
      <w:r w:rsidRPr="009F55A7">
        <w:rPr>
          <w:rFonts w:ascii="Times New Roman" w:hAnsi="Times New Roman" w:cs="Times New Roman"/>
          <w:sz w:val="24"/>
          <w:szCs w:val="24"/>
        </w:rPr>
        <w:lastRenderedPageBreak/>
        <w:t>w Poradni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485">
        <w:rPr>
          <w:rFonts w:ascii="Times New Roman" w:hAnsi="Times New Roman" w:cs="Times New Roman"/>
          <w:sz w:val="24"/>
          <w:szCs w:val="24"/>
        </w:rPr>
        <w:t xml:space="preserve">leczono łącznie 28008 pacjentów </w:t>
      </w:r>
      <w:r>
        <w:rPr>
          <w:rFonts w:ascii="Times New Roman" w:hAnsi="Times New Roman" w:cs="Times New Roman"/>
          <w:sz w:val="24"/>
          <w:szCs w:val="24"/>
        </w:rPr>
        <w:t>(pilni - 9536</w:t>
      </w:r>
      <w:r w:rsidRPr="009F55A7">
        <w:rPr>
          <w:rFonts w:ascii="Times New Roman" w:hAnsi="Times New Roman" w:cs="Times New Roman"/>
          <w:sz w:val="24"/>
          <w:szCs w:val="24"/>
        </w:rPr>
        <w:t>, stabilni -</w:t>
      </w:r>
      <w:r>
        <w:rPr>
          <w:rFonts w:ascii="Times New Roman" w:hAnsi="Times New Roman" w:cs="Times New Roman"/>
          <w:sz w:val="24"/>
          <w:szCs w:val="24"/>
        </w:rPr>
        <w:t xml:space="preserve"> 18471</w:t>
      </w:r>
      <w:r w:rsidRPr="009F55A7">
        <w:rPr>
          <w:rFonts w:ascii="Times New Roman" w:hAnsi="Times New Roman" w:cs="Times New Roman"/>
          <w:sz w:val="24"/>
          <w:szCs w:val="24"/>
        </w:rPr>
        <w:t>, spoza kolejki -</w:t>
      </w:r>
      <w:r>
        <w:rPr>
          <w:rFonts w:ascii="Times New Roman" w:hAnsi="Times New Roman" w:cs="Times New Roman"/>
          <w:sz w:val="24"/>
          <w:szCs w:val="24"/>
        </w:rPr>
        <w:t xml:space="preserve"> 1). </w:t>
      </w:r>
      <w:r w:rsidR="00F66A5C">
        <w:rPr>
          <w:rFonts w:ascii="Times New Roman" w:hAnsi="Times New Roman" w:cs="Times New Roman"/>
          <w:sz w:val="24"/>
          <w:szCs w:val="24"/>
        </w:rPr>
        <w:t xml:space="preserve">Łącznie w Poradni udzielono 48 588 porad, w tym: w 2018 r. - </w:t>
      </w:r>
      <w:r w:rsidRPr="009F55A7">
        <w:rPr>
          <w:rFonts w:ascii="Times New Roman" w:hAnsi="Times New Roman" w:cs="Times New Roman"/>
          <w:sz w:val="24"/>
          <w:szCs w:val="24"/>
        </w:rPr>
        <w:t xml:space="preserve"> </w:t>
      </w:r>
      <w:r w:rsidR="002B0D8D">
        <w:rPr>
          <w:rFonts w:ascii="Times New Roman" w:hAnsi="Times New Roman" w:cs="Times New Roman"/>
          <w:sz w:val="24"/>
          <w:szCs w:val="24"/>
        </w:rPr>
        <w:t>24741</w:t>
      </w:r>
      <w:r w:rsidRPr="009F55A7">
        <w:rPr>
          <w:rFonts w:ascii="Times New Roman" w:hAnsi="Times New Roman" w:cs="Times New Roman"/>
          <w:sz w:val="24"/>
          <w:szCs w:val="24"/>
        </w:rPr>
        <w:t>, tj.</w:t>
      </w:r>
      <w:r w:rsidR="002B0D8D">
        <w:rPr>
          <w:rFonts w:ascii="Times New Roman" w:hAnsi="Times New Roman" w:cs="Times New Roman"/>
          <w:sz w:val="24"/>
          <w:szCs w:val="24"/>
        </w:rPr>
        <w:t xml:space="preserve"> ok.</w:t>
      </w:r>
      <w:r w:rsidRPr="009F55A7">
        <w:rPr>
          <w:rFonts w:ascii="Times New Roman" w:hAnsi="Times New Roman" w:cs="Times New Roman"/>
          <w:sz w:val="24"/>
          <w:szCs w:val="24"/>
        </w:rPr>
        <w:t xml:space="preserve"> </w:t>
      </w:r>
      <w:r w:rsidR="002B0D8D">
        <w:rPr>
          <w:rFonts w:ascii="Times New Roman" w:hAnsi="Times New Roman" w:cs="Times New Roman"/>
          <w:sz w:val="24"/>
          <w:szCs w:val="24"/>
        </w:rPr>
        <w:t>10</w:t>
      </w:r>
      <w:r w:rsidR="0011489A">
        <w:rPr>
          <w:rFonts w:ascii="Times New Roman" w:hAnsi="Times New Roman" w:cs="Times New Roman"/>
          <w:sz w:val="24"/>
          <w:szCs w:val="24"/>
        </w:rPr>
        <w:t>,13</w:t>
      </w:r>
      <w:r w:rsidRPr="009F55A7">
        <w:rPr>
          <w:rFonts w:ascii="Times New Roman" w:hAnsi="Times New Roman" w:cs="Times New Roman"/>
          <w:sz w:val="24"/>
          <w:szCs w:val="24"/>
        </w:rPr>
        <w:t>% wszystkich udzielonych porad w ramach AOS, a w 2019 r. –</w:t>
      </w:r>
      <w:r w:rsidR="002B0D8D">
        <w:rPr>
          <w:rFonts w:ascii="Times New Roman" w:hAnsi="Times New Roman" w:cs="Times New Roman"/>
          <w:sz w:val="24"/>
          <w:szCs w:val="24"/>
        </w:rPr>
        <w:t xml:space="preserve">23847 </w:t>
      </w:r>
      <w:r w:rsidRPr="009F55A7">
        <w:rPr>
          <w:rFonts w:ascii="Times New Roman" w:hAnsi="Times New Roman" w:cs="Times New Roman"/>
          <w:sz w:val="24"/>
          <w:szCs w:val="24"/>
        </w:rPr>
        <w:t xml:space="preserve"> tj. </w:t>
      </w:r>
      <w:r w:rsidR="002B0D8D">
        <w:rPr>
          <w:rFonts w:ascii="Times New Roman" w:hAnsi="Times New Roman" w:cs="Times New Roman"/>
          <w:sz w:val="24"/>
          <w:szCs w:val="24"/>
        </w:rPr>
        <w:t>ok. 9</w:t>
      </w:r>
      <w:r w:rsidR="0011489A">
        <w:rPr>
          <w:rFonts w:ascii="Times New Roman" w:hAnsi="Times New Roman" w:cs="Times New Roman"/>
          <w:sz w:val="24"/>
          <w:szCs w:val="24"/>
        </w:rPr>
        <w:t>,32</w:t>
      </w:r>
      <w:r w:rsidRPr="009F55A7">
        <w:rPr>
          <w:rFonts w:ascii="Times New Roman" w:hAnsi="Times New Roman" w:cs="Times New Roman"/>
          <w:sz w:val="24"/>
          <w:szCs w:val="24"/>
        </w:rPr>
        <w:t xml:space="preserve">% wszystkich udzielonych porad w ramach AOS. W stosunku do 2018 r. nastąpił </w:t>
      </w:r>
      <w:r w:rsidR="002B0D8D">
        <w:rPr>
          <w:rFonts w:ascii="Times New Roman" w:hAnsi="Times New Roman" w:cs="Times New Roman"/>
          <w:sz w:val="24"/>
          <w:szCs w:val="24"/>
        </w:rPr>
        <w:t>spadek</w:t>
      </w:r>
      <w:r w:rsidRPr="009F55A7">
        <w:rPr>
          <w:rFonts w:ascii="Times New Roman" w:hAnsi="Times New Roman" w:cs="Times New Roman"/>
          <w:sz w:val="24"/>
          <w:szCs w:val="24"/>
        </w:rPr>
        <w:t xml:space="preserve"> o </w:t>
      </w:r>
      <w:r w:rsidR="002B0D8D">
        <w:rPr>
          <w:rFonts w:ascii="Times New Roman" w:hAnsi="Times New Roman" w:cs="Times New Roman"/>
          <w:sz w:val="24"/>
          <w:szCs w:val="24"/>
        </w:rPr>
        <w:t>894</w:t>
      </w:r>
      <w:r w:rsidRPr="009F55A7">
        <w:rPr>
          <w:rFonts w:ascii="Times New Roman" w:hAnsi="Times New Roman" w:cs="Times New Roman"/>
          <w:sz w:val="24"/>
          <w:szCs w:val="24"/>
        </w:rPr>
        <w:t xml:space="preserve"> porad. </w:t>
      </w:r>
    </w:p>
    <w:p w:rsidR="009F55A7" w:rsidRPr="00FC2891" w:rsidRDefault="009F55A7" w:rsidP="009F5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891">
        <w:rPr>
          <w:rFonts w:ascii="Times New Roman" w:hAnsi="Times New Roman" w:cs="Times New Roman"/>
          <w:sz w:val="24"/>
          <w:szCs w:val="24"/>
        </w:rPr>
        <w:t>Poradnia w okresi</w:t>
      </w:r>
      <w:r w:rsidR="00FC2891" w:rsidRPr="00FC2891">
        <w:rPr>
          <w:rFonts w:ascii="Times New Roman" w:hAnsi="Times New Roman" w:cs="Times New Roman"/>
          <w:sz w:val="24"/>
          <w:szCs w:val="24"/>
        </w:rPr>
        <w:t>e objętym kontrolą czynna była 5</w:t>
      </w:r>
      <w:r w:rsidRPr="00FC2891">
        <w:rPr>
          <w:rFonts w:ascii="Times New Roman" w:hAnsi="Times New Roman" w:cs="Times New Roman"/>
          <w:sz w:val="24"/>
          <w:szCs w:val="24"/>
        </w:rPr>
        <w:t xml:space="preserve"> dni w tygodniu</w:t>
      </w:r>
      <w:r w:rsidR="001D2B67">
        <w:rPr>
          <w:rFonts w:ascii="Times New Roman" w:hAnsi="Times New Roman" w:cs="Times New Roman"/>
          <w:sz w:val="24"/>
          <w:szCs w:val="24"/>
        </w:rPr>
        <w:t>,</w:t>
      </w:r>
      <w:r w:rsidRPr="00FC2891">
        <w:rPr>
          <w:rFonts w:ascii="Times New Roman" w:hAnsi="Times New Roman" w:cs="Times New Roman"/>
          <w:sz w:val="24"/>
          <w:szCs w:val="24"/>
        </w:rPr>
        <w:t xml:space="preserve"> łącznie przez </w:t>
      </w:r>
      <w:r w:rsidR="00FC2891" w:rsidRPr="00FC2891">
        <w:rPr>
          <w:rFonts w:ascii="Times New Roman" w:hAnsi="Times New Roman" w:cs="Times New Roman"/>
          <w:sz w:val="24"/>
          <w:szCs w:val="24"/>
        </w:rPr>
        <w:t>36</w:t>
      </w:r>
      <w:r w:rsidRPr="00FC28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FC2891" w:rsidRPr="001D2B67" w:rsidRDefault="00AA1C88" w:rsidP="00F66A5C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Poradnia Hematologii i Nowotworów Krwi </w:t>
      </w:r>
      <w:r w:rsidRPr="00AA1C88">
        <w:rPr>
          <w:rFonts w:ascii="Times New Roman" w:hAnsi="Times New Roman" w:cs="Times New Roman"/>
          <w:sz w:val="24"/>
          <w:szCs w:val="24"/>
        </w:rPr>
        <w:t xml:space="preserve"> w strukturach Kontrol</w:t>
      </w:r>
      <w:r w:rsidR="00F66A5C">
        <w:rPr>
          <w:rFonts w:ascii="Times New Roman" w:hAnsi="Times New Roman" w:cs="Times New Roman"/>
          <w:sz w:val="24"/>
          <w:szCs w:val="24"/>
        </w:rPr>
        <w:t xml:space="preserve">owanej Jednostki działa od </w:t>
      </w:r>
      <w:r>
        <w:rPr>
          <w:rFonts w:ascii="Times New Roman" w:hAnsi="Times New Roman" w:cs="Times New Roman"/>
          <w:sz w:val="24"/>
          <w:szCs w:val="24"/>
        </w:rPr>
        <w:t>1.01</w:t>
      </w:r>
      <w:r w:rsidRPr="00AA1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AA1C88">
        <w:rPr>
          <w:rFonts w:ascii="Times New Roman" w:hAnsi="Times New Roman" w:cs="Times New Roman"/>
          <w:sz w:val="24"/>
          <w:szCs w:val="24"/>
        </w:rPr>
        <w:t xml:space="preserve"> r., widnieje w Księdze Rejestrowej pod pozycją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AA1C88">
        <w:rPr>
          <w:rFonts w:ascii="Times New Roman" w:hAnsi="Times New Roman" w:cs="Times New Roman"/>
          <w:sz w:val="24"/>
          <w:szCs w:val="24"/>
        </w:rPr>
        <w:t xml:space="preserve"> z kodem </w:t>
      </w:r>
      <w:r>
        <w:rPr>
          <w:rFonts w:ascii="Times New Roman" w:hAnsi="Times New Roman" w:cs="Times New Roman"/>
          <w:sz w:val="24"/>
          <w:szCs w:val="24"/>
        </w:rPr>
        <w:t>1070</w:t>
      </w:r>
      <w:r w:rsidRPr="00AA1C88">
        <w:rPr>
          <w:rFonts w:ascii="Times New Roman" w:hAnsi="Times New Roman" w:cs="Times New Roman"/>
          <w:sz w:val="24"/>
          <w:szCs w:val="24"/>
        </w:rPr>
        <w:t>. W okresie objętym kont</w:t>
      </w:r>
      <w:r>
        <w:rPr>
          <w:rFonts w:ascii="Times New Roman" w:hAnsi="Times New Roman" w:cs="Times New Roman"/>
          <w:sz w:val="24"/>
          <w:szCs w:val="24"/>
        </w:rPr>
        <w:t>rolą w Poradni leczono łącznie 11075</w:t>
      </w:r>
      <w:r w:rsidR="00CA0485">
        <w:rPr>
          <w:rFonts w:ascii="Times New Roman" w:hAnsi="Times New Roman" w:cs="Times New Roman"/>
          <w:sz w:val="24"/>
          <w:szCs w:val="24"/>
        </w:rPr>
        <w:t xml:space="preserve"> pacjentów</w:t>
      </w:r>
      <w:r w:rsidRPr="00AA1C88">
        <w:rPr>
          <w:rFonts w:ascii="Times New Roman" w:hAnsi="Times New Roman" w:cs="Times New Roman"/>
          <w:sz w:val="24"/>
          <w:szCs w:val="24"/>
        </w:rPr>
        <w:t xml:space="preserve"> (pilni -</w:t>
      </w:r>
      <w:r>
        <w:rPr>
          <w:rFonts w:ascii="Times New Roman" w:hAnsi="Times New Roman" w:cs="Times New Roman"/>
          <w:sz w:val="24"/>
          <w:szCs w:val="24"/>
        </w:rPr>
        <w:t xml:space="preserve"> 11012</w:t>
      </w:r>
      <w:r w:rsidRPr="00AA1C88">
        <w:rPr>
          <w:rFonts w:ascii="Times New Roman" w:hAnsi="Times New Roman" w:cs="Times New Roman"/>
          <w:sz w:val="24"/>
          <w:szCs w:val="24"/>
        </w:rPr>
        <w:t>, stabilni -</w:t>
      </w:r>
      <w:r>
        <w:rPr>
          <w:rFonts w:ascii="Times New Roman" w:hAnsi="Times New Roman" w:cs="Times New Roman"/>
          <w:sz w:val="24"/>
          <w:szCs w:val="24"/>
        </w:rPr>
        <w:t xml:space="preserve"> 63, spoza kolejki - 0</w:t>
      </w:r>
      <w:r w:rsidRPr="00AA1C88">
        <w:rPr>
          <w:rFonts w:ascii="Times New Roman" w:hAnsi="Times New Roman" w:cs="Times New Roman"/>
          <w:sz w:val="24"/>
          <w:szCs w:val="24"/>
        </w:rPr>
        <w:t xml:space="preserve">). </w:t>
      </w:r>
      <w:r w:rsidR="00F66A5C">
        <w:rPr>
          <w:rFonts w:ascii="Times New Roman" w:hAnsi="Times New Roman" w:cs="Times New Roman"/>
          <w:sz w:val="24"/>
          <w:szCs w:val="24"/>
        </w:rPr>
        <w:t>Łącznie w P</w:t>
      </w:r>
      <w:r w:rsidR="00CA0485">
        <w:rPr>
          <w:rFonts w:ascii="Times New Roman" w:hAnsi="Times New Roman" w:cs="Times New Roman"/>
          <w:sz w:val="24"/>
          <w:szCs w:val="24"/>
        </w:rPr>
        <w:t xml:space="preserve">oradni udzielono 32 800 porad, </w:t>
      </w:r>
      <w:r w:rsidR="00F66A5C">
        <w:rPr>
          <w:rFonts w:ascii="Times New Roman" w:hAnsi="Times New Roman" w:cs="Times New Roman"/>
          <w:sz w:val="24"/>
          <w:szCs w:val="24"/>
        </w:rPr>
        <w:t>w tym: w</w:t>
      </w:r>
      <w:r w:rsidRPr="00AA1C88">
        <w:rPr>
          <w:rFonts w:ascii="Times New Roman" w:hAnsi="Times New Roman" w:cs="Times New Roman"/>
          <w:sz w:val="24"/>
          <w:szCs w:val="24"/>
        </w:rPr>
        <w:t xml:space="preserve"> 2018 </w:t>
      </w:r>
      <w:r w:rsidR="00F66A5C">
        <w:rPr>
          <w:rFonts w:ascii="Times New Roman" w:hAnsi="Times New Roman" w:cs="Times New Roman"/>
          <w:sz w:val="24"/>
          <w:szCs w:val="24"/>
        </w:rPr>
        <w:t>r.</w:t>
      </w:r>
      <w:r w:rsidRPr="00AA1C88">
        <w:rPr>
          <w:rFonts w:ascii="Times New Roman" w:hAnsi="Times New Roman" w:cs="Times New Roman"/>
          <w:sz w:val="24"/>
          <w:szCs w:val="24"/>
        </w:rPr>
        <w:t xml:space="preserve"> </w:t>
      </w:r>
      <w:r w:rsidR="00F66A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15832</w:t>
      </w:r>
      <w:r w:rsidRPr="00AA1C88">
        <w:rPr>
          <w:rFonts w:ascii="Times New Roman" w:hAnsi="Times New Roman" w:cs="Times New Roman"/>
          <w:sz w:val="24"/>
          <w:szCs w:val="24"/>
        </w:rPr>
        <w:t xml:space="preserve">, tj. ok.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489A">
        <w:rPr>
          <w:rFonts w:ascii="Times New Roman" w:hAnsi="Times New Roman" w:cs="Times New Roman"/>
          <w:sz w:val="24"/>
          <w:szCs w:val="24"/>
        </w:rPr>
        <w:t>,48</w:t>
      </w:r>
      <w:r w:rsidRPr="00AA1C88">
        <w:rPr>
          <w:rFonts w:ascii="Times New Roman" w:hAnsi="Times New Roman" w:cs="Times New Roman"/>
          <w:sz w:val="24"/>
          <w:szCs w:val="24"/>
        </w:rPr>
        <w:t>% wszystkich udzielonych porad w ramach AOS, a w 2019 r. –</w:t>
      </w:r>
      <w:r>
        <w:rPr>
          <w:rFonts w:ascii="Times New Roman" w:hAnsi="Times New Roman" w:cs="Times New Roman"/>
          <w:sz w:val="24"/>
          <w:szCs w:val="24"/>
        </w:rPr>
        <w:t xml:space="preserve">16968 tj. ok. </w:t>
      </w:r>
      <w:r w:rsidR="0011489A">
        <w:rPr>
          <w:rFonts w:ascii="Times New Roman" w:hAnsi="Times New Roman" w:cs="Times New Roman"/>
          <w:sz w:val="24"/>
          <w:szCs w:val="24"/>
        </w:rPr>
        <w:t>6,63</w:t>
      </w:r>
      <w:r w:rsidRPr="00AA1C88">
        <w:rPr>
          <w:rFonts w:ascii="Times New Roman" w:hAnsi="Times New Roman" w:cs="Times New Roman"/>
          <w:sz w:val="24"/>
          <w:szCs w:val="24"/>
        </w:rPr>
        <w:t xml:space="preserve">% wszystkich udzielonych porad w ramach AOS. W stosunku do 2018 r. nastąpił </w:t>
      </w:r>
      <w:r w:rsidR="00D14260">
        <w:rPr>
          <w:rFonts w:ascii="Times New Roman" w:hAnsi="Times New Roman" w:cs="Times New Roman"/>
          <w:sz w:val="24"/>
          <w:szCs w:val="24"/>
        </w:rPr>
        <w:t>wzrost</w:t>
      </w:r>
      <w:r w:rsidRPr="00AA1C88">
        <w:rPr>
          <w:rFonts w:ascii="Times New Roman" w:hAnsi="Times New Roman" w:cs="Times New Roman"/>
          <w:sz w:val="24"/>
          <w:szCs w:val="24"/>
        </w:rPr>
        <w:t xml:space="preserve"> o </w:t>
      </w:r>
      <w:r w:rsidR="00D14260">
        <w:rPr>
          <w:rFonts w:ascii="Times New Roman" w:hAnsi="Times New Roman" w:cs="Times New Roman"/>
          <w:sz w:val="24"/>
          <w:szCs w:val="24"/>
        </w:rPr>
        <w:t>1136</w:t>
      </w:r>
      <w:r w:rsidRPr="00AA1C88">
        <w:rPr>
          <w:rFonts w:ascii="Times New Roman" w:hAnsi="Times New Roman" w:cs="Times New Roman"/>
          <w:sz w:val="24"/>
          <w:szCs w:val="24"/>
        </w:rPr>
        <w:t xml:space="preserve"> porad. </w:t>
      </w:r>
    </w:p>
    <w:p w:rsidR="00AA1C88" w:rsidRPr="00FC2891" w:rsidRDefault="00F66A5C" w:rsidP="00FC289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2891">
        <w:rPr>
          <w:rFonts w:ascii="Times New Roman" w:hAnsi="Times New Roman" w:cs="Times New Roman"/>
          <w:sz w:val="24"/>
          <w:szCs w:val="24"/>
        </w:rPr>
        <w:t>Poradnia w okresi</w:t>
      </w:r>
      <w:r w:rsidR="00FC2891">
        <w:rPr>
          <w:rFonts w:ascii="Times New Roman" w:hAnsi="Times New Roman" w:cs="Times New Roman"/>
          <w:sz w:val="24"/>
          <w:szCs w:val="24"/>
        </w:rPr>
        <w:t>e objętym kontrolą czynna była 5</w:t>
      </w:r>
      <w:r w:rsidRPr="00FC2891">
        <w:rPr>
          <w:rFonts w:ascii="Times New Roman" w:hAnsi="Times New Roman" w:cs="Times New Roman"/>
          <w:sz w:val="24"/>
          <w:szCs w:val="24"/>
        </w:rPr>
        <w:t xml:space="preserve"> dni w tygodniu łącznie przez </w:t>
      </w:r>
      <w:r w:rsidR="00FC2891">
        <w:rPr>
          <w:rFonts w:ascii="Times New Roman" w:hAnsi="Times New Roman" w:cs="Times New Roman"/>
          <w:sz w:val="24"/>
          <w:szCs w:val="24"/>
        </w:rPr>
        <w:t>36</w:t>
      </w:r>
      <w:r w:rsidRPr="00FC28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FC2891" w:rsidRPr="001D2B67" w:rsidRDefault="00F66A5C" w:rsidP="00D96DCD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213">
        <w:rPr>
          <w:rFonts w:ascii="Times New Roman" w:hAnsi="Times New Roman" w:cs="Times New Roman"/>
          <w:sz w:val="24"/>
          <w:szCs w:val="24"/>
        </w:rPr>
        <w:t xml:space="preserve">Poradnia Genetyczna w strukturach Kontrolowanej Jednostki działa od 1.10.1996 r., widnieje w Księdze Rejestrowej pod pozycją 17 z kodem 1210. W okresie objętym kontrolą w Poradni leczono łącznie </w:t>
      </w:r>
      <w:r w:rsidR="00B61213" w:rsidRPr="00B61213">
        <w:rPr>
          <w:rFonts w:ascii="Times New Roman" w:hAnsi="Times New Roman" w:cs="Times New Roman"/>
          <w:sz w:val="24"/>
          <w:szCs w:val="24"/>
        </w:rPr>
        <w:t>6728</w:t>
      </w:r>
      <w:r w:rsidR="00FB02C0">
        <w:rPr>
          <w:rFonts w:ascii="Times New Roman" w:hAnsi="Times New Roman" w:cs="Times New Roman"/>
          <w:sz w:val="24"/>
          <w:szCs w:val="24"/>
        </w:rPr>
        <w:t xml:space="preserve"> pacjentów </w:t>
      </w:r>
      <w:r w:rsidRPr="00B61213">
        <w:rPr>
          <w:rFonts w:ascii="Times New Roman" w:hAnsi="Times New Roman" w:cs="Times New Roman"/>
          <w:sz w:val="24"/>
          <w:szCs w:val="24"/>
        </w:rPr>
        <w:t>(pilni -</w:t>
      </w:r>
      <w:r w:rsidR="00B61213" w:rsidRPr="00B61213">
        <w:rPr>
          <w:rFonts w:ascii="Times New Roman" w:hAnsi="Times New Roman" w:cs="Times New Roman"/>
          <w:sz w:val="24"/>
          <w:szCs w:val="24"/>
        </w:rPr>
        <w:t>6726</w:t>
      </w:r>
      <w:r w:rsidRPr="00B61213">
        <w:rPr>
          <w:rFonts w:ascii="Times New Roman" w:hAnsi="Times New Roman" w:cs="Times New Roman"/>
          <w:sz w:val="24"/>
          <w:szCs w:val="24"/>
        </w:rPr>
        <w:t>, stabilni -</w:t>
      </w:r>
      <w:r w:rsidR="00B61213" w:rsidRPr="00B61213">
        <w:rPr>
          <w:rFonts w:ascii="Times New Roman" w:hAnsi="Times New Roman" w:cs="Times New Roman"/>
          <w:sz w:val="24"/>
          <w:szCs w:val="24"/>
        </w:rPr>
        <w:t xml:space="preserve"> 2</w:t>
      </w:r>
      <w:r w:rsidRPr="00B61213">
        <w:rPr>
          <w:rFonts w:ascii="Times New Roman" w:hAnsi="Times New Roman" w:cs="Times New Roman"/>
          <w:sz w:val="24"/>
          <w:szCs w:val="24"/>
        </w:rPr>
        <w:t xml:space="preserve">, spoza kolejki - 0). </w:t>
      </w:r>
      <w:r w:rsidR="00D96DCD" w:rsidRPr="00B61213">
        <w:rPr>
          <w:rFonts w:ascii="Times New Roman" w:hAnsi="Times New Roman" w:cs="Times New Roman"/>
          <w:sz w:val="24"/>
          <w:szCs w:val="24"/>
        </w:rPr>
        <w:t xml:space="preserve">Łącznie w Poradni udzielono </w:t>
      </w:r>
      <w:r w:rsidR="00B61213" w:rsidRPr="00B61213">
        <w:rPr>
          <w:rFonts w:ascii="Times New Roman" w:hAnsi="Times New Roman" w:cs="Times New Roman"/>
          <w:sz w:val="24"/>
          <w:szCs w:val="24"/>
        </w:rPr>
        <w:t>12027</w:t>
      </w:r>
      <w:r w:rsidR="006C54AE">
        <w:rPr>
          <w:rFonts w:ascii="Times New Roman" w:hAnsi="Times New Roman" w:cs="Times New Roman"/>
          <w:sz w:val="24"/>
          <w:szCs w:val="24"/>
        </w:rPr>
        <w:t xml:space="preserve"> porad</w:t>
      </w:r>
      <w:r w:rsidR="00D96DCD" w:rsidRPr="00B61213">
        <w:rPr>
          <w:rFonts w:ascii="Times New Roman" w:hAnsi="Times New Roman" w:cs="Times New Roman"/>
          <w:sz w:val="24"/>
          <w:szCs w:val="24"/>
        </w:rPr>
        <w:t>, w tym: w</w:t>
      </w:r>
      <w:r w:rsidRPr="00B61213">
        <w:rPr>
          <w:rFonts w:ascii="Times New Roman" w:hAnsi="Times New Roman" w:cs="Times New Roman"/>
          <w:sz w:val="24"/>
          <w:szCs w:val="24"/>
        </w:rPr>
        <w:t xml:space="preserve"> 2018 r</w:t>
      </w:r>
      <w:r w:rsidR="00D96DCD" w:rsidRPr="00B61213">
        <w:rPr>
          <w:rFonts w:ascii="Times New Roman" w:hAnsi="Times New Roman" w:cs="Times New Roman"/>
          <w:sz w:val="24"/>
          <w:szCs w:val="24"/>
        </w:rPr>
        <w:t>.</w:t>
      </w:r>
      <w:r w:rsidRPr="00B61213">
        <w:rPr>
          <w:rFonts w:ascii="Times New Roman" w:hAnsi="Times New Roman" w:cs="Times New Roman"/>
          <w:sz w:val="24"/>
          <w:szCs w:val="24"/>
        </w:rPr>
        <w:t xml:space="preserve"> </w:t>
      </w:r>
      <w:r w:rsidR="0011489A">
        <w:rPr>
          <w:rFonts w:ascii="Times New Roman" w:hAnsi="Times New Roman" w:cs="Times New Roman"/>
          <w:sz w:val="24"/>
          <w:szCs w:val="24"/>
        </w:rPr>
        <w:t>- 6349, tj. ok. 2,60</w:t>
      </w:r>
      <w:r w:rsidRPr="00B61213">
        <w:rPr>
          <w:rFonts w:ascii="Times New Roman" w:hAnsi="Times New Roman" w:cs="Times New Roman"/>
          <w:sz w:val="24"/>
          <w:szCs w:val="24"/>
        </w:rPr>
        <w:t>% wszystkich udzielonych porad w ramach AOS, a w 2019 r. –</w:t>
      </w:r>
      <w:r w:rsidR="00D96DCD" w:rsidRPr="00B61213">
        <w:rPr>
          <w:rFonts w:ascii="Times New Roman" w:hAnsi="Times New Roman" w:cs="Times New Roman"/>
          <w:sz w:val="24"/>
          <w:szCs w:val="24"/>
        </w:rPr>
        <w:t>5678 tj. ok. 2</w:t>
      </w:r>
      <w:r w:rsidR="0011489A">
        <w:rPr>
          <w:rFonts w:ascii="Times New Roman" w:hAnsi="Times New Roman" w:cs="Times New Roman"/>
          <w:sz w:val="24"/>
          <w:szCs w:val="24"/>
        </w:rPr>
        <w:t>,22</w:t>
      </w:r>
      <w:r w:rsidRPr="00B61213">
        <w:rPr>
          <w:rFonts w:ascii="Times New Roman" w:hAnsi="Times New Roman" w:cs="Times New Roman"/>
          <w:sz w:val="24"/>
          <w:szCs w:val="24"/>
        </w:rPr>
        <w:t xml:space="preserve">% wszystkich udzielonych porad w ramach AOS. W stosunku do 2018 r. nastąpił </w:t>
      </w:r>
      <w:r w:rsidR="00D96DCD" w:rsidRPr="00B61213">
        <w:rPr>
          <w:rFonts w:ascii="Times New Roman" w:hAnsi="Times New Roman" w:cs="Times New Roman"/>
          <w:sz w:val="24"/>
          <w:szCs w:val="24"/>
        </w:rPr>
        <w:t>spadek</w:t>
      </w:r>
      <w:r w:rsidRPr="00B61213">
        <w:rPr>
          <w:rFonts w:ascii="Times New Roman" w:hAnsi="Times New Roman" w:cs="Times New Roman"/>
          <w:sz w:val="24"/>
          <w:szCs w:val="24"/>
        </w:rPr>
        <w:t xml:space="preserve"> o </w:t>
      </w:r>
      <w:r w:rsidR="00B61213" w:rsidRPr="00B61213">
        <w:rPr>
          <w:rFonts w:ascii="Times New Roman" w:hAnsi="Times New Roman" w:cs="Times New Roman"/>
          <w:sz w:val="24"/>
          <w:szCs w:val="24"/>
        </w:rPr>
        <w:t>671</w:t>
      </w:r>
      <w:r w:rsidRPr="00B61213">
        <w:rPr>
          <w:rFonts w:ascii="Times New Roman" w:hAnsi="Times New Roman" w:cs="Times New Roman"/>
          <w:sz w:val="24"/>
          <w:szCs w:val="24"/>
        </w:rPr>
        <w:t xml:space="preserve"> porad. </w:t>
      </w:r>
    </w:p>
    <w:p w:rsidR="00F66A5C" w:rsidRPr="001D2B67" w:rsidRDefault="00F66A5C" w:rsidP="00FC2891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2891">
        <w:rPr>
          <w:rFonts w:ascii="Times New Roman" w:hAnsi="Times New Roman" w:cs="Times New Roman"/>
          <w:sz w:val="24"/>
          <w:szCs w:val="24"/>
        </w:rPr>
        <w:t>Poradnia w okresi</w:t>
      </w:r>
      <w:r w:rsidR="00FC2891">
        <w:rPr>
          <w:rFonts w:ascii="Times New Roman" w:hAnsi="Times New Roman" w:cs="Times New Roman"/>
          <w:sz w:val="24"/>
          <w:szCs w:val="24"/>
        </w:rPr>
        <w:t>e objętym kontrolą czynna była 5</w:t>
      </w:r>
      <w:r w:rsidRPr="00FC2891">
        <w:rPr>
          <w:rFonts w:ascii="Times New Roman" w:hAnsi="Times New Roman" w:cs="Times New Roman"/>
          <w:sz w:val="24"/>
          <w:szCs w:val="24"/>
        </w:rPr>
        <w:t xml:space="preserve"> dni w tygodniu łącznie przez </w:t>
      </w:r>
      <w:r w:rsidR="00FC2891">
        <w:rPr>
          <w:rFonts w:ascii="Times New Roman" w:hAnsi="Times New Roman" w:cs="Times New Roman"/>
          <w:sz w:val="24"/>
          <w:szCs w:val="24"/>
        </w:rPr>
        <w:t>41</w:t>
      </w:r>
      <w:r w:rsidRPr="00FC2891">
        <w:rPr>
          <w:rFonts w:ascii="Times New Roman" w:hAnsi="Times New Roman" w:cs="Times New Roman"/>
          <w:sz w:val="24"/>
          <w:szCs w:val="24"/>
        </w:rPr>
        <w:t xml:space="preserve"> godzin</w:t>
      </w:r>
      <w:r w:rsidRPr="001D2B67">
        <w:rPr>
          <w:rFonts w:ascii="Times New Roman" w:hAnsi="Times New Roman" w:cs="Times New Roman"/>
          <w:sz w:val="24"/>
          <w:szCs w:val="24"/>
        </w:rPr>
        <w:t>.</w:t>
      </w:r>
    </w:p>
    <w:p w:rsidR="00B61213" w:rsidRPr="001D2B67" w:rsidRDefault="00B61213" w:rsidP="007140E2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Poradnia Urologii </w:t>
      </w:r>
      <w:r w:rsidRPr="00B61213">
        <w:rPr>
          <w:rFonts w:ascii="Times New Roman" w:hAnsi="Times New Roman" w:cs="Times New Roman"/>
          <w:sz w:val="24"/>
          <w:szCs w:val="24"/>
        </w:rPr>
        <w:t>w strukturach Kont</w:t>
      </w:r>
      <w:r>
        <w:rPr>
          <w:rFonts w:ascii="Times New Roman" w:hAnsi="Times New Roman" w:cs="Times New Roman"/>
          <w:sz w:val="24"/>
          <w:szCs w:val="24"/>
        </w:rPr>
        <w:t>rolowanej Jednostki działa od 10.</w:t>
      </w:r>
      <w:r w:rsidR="00CF6E14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>1995</w:t>
      </w:r>
      <w:r w:rsidRPr="00B61213">
        <w:rPr>
          <w:rFonts w:ascii="Times New Roman" w:hAnsi="Times New Roman" w:cs="Times New Roman"/>
          <w:sz w:val="24"/>
          <w:szCs w:val="24"/>
        </w:rPr>
        <w:t xml:space="preserve"> r., widnieje </w:t>
      </w:r>
      <w:r>
        <w:rPr>
          <w:rFonts w:ascii="Times New Roman" w:hAnsi="Times New Roman" w:cs="Times New Roman"/>
          <w:sz w:val="24"/>
          <w:szCs w:val="24"/>
        </w:rPr>
        <w:br/>
      </w:r>
      <w:r w:rsidRPr="00B61213">
        <w:rPr>
          <w:rFonts w:ascii="Times New Roman" w:hAnsi="Times New Roman" w:cs="Times New Roman"/>
          <w:sz w:val="24"/>
          <w:szCs w:val="24"/>
        </w:rPr>
        <w:t xml:space="preserve">w Księdze Rejestrowej pod pozycją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61213">
        <w:rPr>
          <w:rFonts w:ascii="Times New Roman" w:hAnsi="Times New Roman" w:cs="Times New Roman"/>
          <w:sz w:val="24"/>
          <w:szCs w:val="24"/>
        </w:rPr>
        <w:t xml:space="preserve"> z kodem 1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B61213">
        <w:rPr>
          <w:rFonts w:ascii="Times New Roman" w:hAnsi="Times New Roman" w:cs="Times New Roman"/>
          <w:sz w:val="24"/>
          <w:szCs w:val="24"/>
        </w:rPr>
        <w:t xml:space="preserve">0. W okresie objętym kontrolą w Poradni leczono łącznie </w:t>
      </w:r>
      <w:r>
        <w:rPr>
          <w:rFonts w:ascii="Times New Roman" w:hAnsi="Times New Roman" w:cs="Times New Roman"/>
          <w:sz w:val="24"/>
          <w:szCs w:val="24"/>
        </w:rPr>
        <w:t>12643</w:t>
      </w:r>
      <w:r w:rsidRPr="00B61213">
        <w:rPr>
          <w:rFonts w:ascii="Times New Roman" w:hAnsi="Times New Roman" w:cs="Times New Roman"/>
          <w:sz w:val="24"/>
          <w:szCs w:val="24"/>
        </w:rPr>
        <w:t xml:space="preserve"> pacjentów, (pilni -</w:t>
      </w:r>
      <w:r>
        <w:rPr>
          <w:rFonts w:ascii="Times New Roman" w:hAnsi="Times New Roman" w:cs="Times New Roman"/>
          <w:sz w:val="24"/>
          <w:szCs w:val="24"/>
        </w:rPr>
        <w:t xml:space="preserve"> 8999</w:t>
      </w:r>
      <w:r w:rsidRPr="00B61213">
        <w:rPr>
          <w:rFonts w:ascii="Times New Roman" w:hAnsi="Times New Roman" w:cs="Times New Roman"/>
          <w:sz w:val="24"/>
          <w:szCs w:val="24"/>
        </w:rPr>
        <w:t xml:space="preserve">, stabilni - </w:t>
      </w:r>
      <w:r>
        <w:rPr>
          <w:rFonts w:ascii="Times New Roman" w:hAnsi="Times New Roman" w:cs="Times New Roman"/>
          <w:sz w:val="24"/>
          <w:szCs w:val="24"/>
        </w:rPr>
        <w:t>3644</w:t>
      </w:r>
      <w:r w:rsidRPr="00B61213">
        <w:rPr>
          <w:rFonts w:ascii="Times New Roman" w:hAnsi="Times New Roman" w:cs="Times New Roman"/>
          <w:sz w:val="24"/>
          <w:szCs w:val="24"/>
        </w:rPr>
        <w:t xml:space="preserve">, spoza kolejki - 0). Łącznie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61213">
        <w:rPr>
          <w:rFonts w:ascii="Times New Roman" w:hAnsi="Times New Roman" w:cs="Times New Roman"/>
          <w:sz w:val="24"/>
          <w:szCs w:val="24"/>
        </w:rPr>
        <w:t xml:space="preserve">w Poradni udzielono </w:t>
      </w:r>
      <w:r w:rsidR="00C61749">
        <w:rPr>
          <w:rFonts w:ascii="Times New Roman" w:hAnsi="Times New Roman" w:cs="Times New Roman"/>
          <w:sz w:val="24"/>
          <w:szCs w:val="24"/>
        </w:rPr>
        <w:t>28797 porad</w:t>
      </w:r>
      <w:r w:rsidRPr="00B61213">
        <w:rPr>
          <w:rFonts w:ascii="Times New Roman" w:hAnsi="Times New Roman" w:cs="Times New Roman"/>
          <w:sz w:val="24"/>
          <w:szCs w:val="24"/>
        </w:rPr>
        <w:t xml:space="preserve">, w tym: w 2018 r. </w:t>
      </w:r>
      <w:r w:rsidR="00C61749">
        <w:rPr>
          <w:rFonts w:ascii="Times New Roman" w:hAnsi="Times New Roman" w:cs="Times New Roman"/>
          <w:sz w:val="24"/>
          <w:szCs w:val="24"/>
        </w:rPr>
        <w:t>–</w:t>
      </w:r>
      <w:r w:rsidRPr="00B61213">
        <w:rPr>
          <w:rFonts w:ascii="Times New Roman" w:hAnsi="Times New Roman" w:cs="Times New Roman"/>
          <w:sz w:val="24"/>
          <w:szCs w:val="24"/>
        </w:rPr>
        <w:t xml:space="preserve"> </w:t>
      </w:r>
      <w:r w:rsidR="00C61749">
        <w:rPr>
          <w:rFonts w:ascii="Times New Roman" w:hAnsi="Times New Roman" w:cs="Times New Roman"/>
          <w:sz w:val="24"/>
          <w:szCs w:val="24"/>
        </w:rPr>
        <w:t>13511</w:t>
      </w:r>
      <w:r w:rsidR="004965A2">
        <w:rPr>
          <w:rFonts w:ascii="Times New Roman" w:hAnsi="Times New Roman" w:cs="Times New Roman"/>
          <w:sz w:val="24"/>
          <w:szCs w:val="24"/>
        </w:rPr>
        <w:t xml:space="preserve"> </w:t>
      </w:r>
      <w:r w:rsidR="0011489A">
        <w:rPr>
          <w:rFonts w:ascii="Times New Roman" w:hAnsi="Times New Roman" w:cs="Times New Roman"/>
          <w:sz w:val="24"/>
          <w:szCs w:val="24"/>
        </w:rPr>
        <w:t>tj. ok. 5,53</w:t>
      </w:r>
      <w:r w:rsidRPr="00B61213">
        <w:rPr>
          <w:rFonts w:ascii="Times New Roman" w:hAnsi="Times New Roman" w:cs="Times New Roman"/>
          <w:sz w:val="24"/>
          <w:szCs w:val="24"/>
        </w:rPr>
        <w:t>% wszystkich udzielonych porad w ramach AOS, a w 2019 r. –</w:t>
      </w:r>
      <w:r w:rsidR="0011489A">
        <w:rPr>
          <w:rFonts w:ascii="Times New Roman" w:hAnsi="Times New Roman" w:cs="Times New Roman"/>
          <w:sz w:val="24"/>
          <w:szCs w:val="24"/>
        </w:rPr>
        <w:t xml:space="preserve"> 15286 tj. ok. 5,97</w:t>
      </w:r>
      <w:r w:rsidRPr="00B61213">
        <w:rPr>
          <w:rFonts w:ascii="Times New Roman" w:hAnsi="Times New Roman" w:cs="Times New Roman"/>
          <w:sz w:val="24"/>
          <w:szCs w:val="24"/>
        </w:rPr>
        <w:t xml:space="preserve">% wszystkich udzielonych porad w ramach AOS. W stosunku do 2018 r. nastąpił </w:t>
      </w:r>
      <w:r w:rsidR="00C61749">
        <w:rPr>
          <w:rFonts w:ascii="Times New Roman" w:hAnsi="Times New Roman" w:cs="Times New Roman"/>
          <w:sz w:val="24"/>
          <w:szCs w:val="24"/>
        </w:rPr>
        <w:t>wzrost</w:t>
      </w:r>
      <w:r w:rsidRPr="00B61213">
        <w:rPr>
          <w:rFonts w:ascii="Times New Roman" w:hAnsi="Times New Roman" w:cs="Times New Roman"/>
          <w:sz w:val="24"/>
          <w:szCs w:val="24"/>
        </w:rPr>
        <w:t xml:space="preserve"> o </w:t>
      </w:r>
      <w:r w:rsidR="007140E2">
        <w:rPr>
          <w:rFonts w:ascii="Times New Roman" w:hAnsi="Times New Roman" w:cs="Times New Roman"/>
          <w:sz w:val="24"/>
          <w:szCs w:val="24"/>
        </w:rPr>
        <w:t>1775</w:t>
      </w:r>
      <w:r w:rsidRPr="00B61213">
        <w:rPr>
          <w:rFonts w:ascii="Times New Roman" w:hAnsi="Times New Roman" w:cs="Times New Roman"/>
          <w:sz w:val="24"/>
          <w:szCs w:val="24"/>
        </w:rPr>
        <w:t xml:space="preserve"> porad</w:t>
      </w:r>
      <w:r w:rsidR="00C61749">
        <w:rPr>
          <w:rFonts w:ascii="Times New Roman" w:hAnsi="Times New Roman" w:cs="Times New Roman"/>
          <w:sz w:val="24"/>
          <w:szCs w:val="24"/>
        </w:rPr>
        <w:t>.</w:t>
      </w:r>
    </w:p>
    <w:p w:rsidR="007140E2" w:rsidRPr="00FC2891" w:rsidRDefault="007140E2" w:rsidP="007140E2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891">
        <w:rPr>
          <w:rFonts w:ascii="Times New Roman" w:hAnsi="Times New Roman" w:cs="Times New Roman"/>
          <w:sz w:val="24"/>
          <w:szCs w:val="24"/>
        </w:rPr>
        <w:t>Poradnia w okresi</w:t>
      </w:r>
      <w:r w:rsidR="00FC2891">
        <w:rPr>
          <w:rFonts w:ascii="Times New Roman" w:hAnsi="Times New Roman" w:cs="Times New Roman"/>
          <w:sz w:val="24"/>
          <w:szCs w:val="24"/>
        </w:rPr>
        <w:t>e objętym kontrolą czynna była 5</w:t>
      </w:r>
      <w:r w:rsidRPr="00FC2891">
        <w:rPr>
          <w:rFonts w:ascii="Times New Roman" w:hAnsi="Times New Roman" w:cs="Times New Roman"/>
          <w:sz w:val="24"/>
          <w:szCs w:val="24"/>
        </w:rPr>
        <w:t xml:space="preserve"> dni w tygodniu</w:t>
      </w:r>
      <w:r w:rsidR="002C3B26">
        <w:rPr>
          <w:rFonts w:ascii="Times New Roman" w:hAnsi="Times New Roman" w:cs="Times New Roman"/>
          <w:sz w:val="24"/>
          <w:szCs w:val="24"/>
        </w:rPr>
        <w:t>,</w:t>
      </w:r>
      <w:r w:rsidRPr="00FC2891">
        <w:rPr>
          <w:rFonts w:ascii="Times New Roman" w:hAnsi="Times New Roman" w:cs="Times New Roman"/>
          <w:sz w:val="24"/>
          <w:szCs w:val="24"/>
        </w:rPr>
        <w:t xml:space="preserve"> łącznie przez </w:t>
      </w:r>
      <w:r w:rsidR="00FC2891">
        <w:rPr>
          <w:rFonts w:ascii="Times New Roman" w:hAnsi="Times New Roman" w:cs="Times New Roman"/>
          <w:sz w:val="24"/>
          <w:szCs w:val="24"/>
        </w:rPr>
        <w:t>36</w:t>
      </w:r>
      <w:r w:rsidRPr="00FC28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1D2B67" w:rsidRDefault="00D96DCD" w:rsidP="00212AC8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Poradnia </w:t>
      </w:r>
      <w:r w:rsidR="006A498F">
        <w:rPr>
          <w:rFonts w:ascii="Times New Roman" w:hAnsi="Times New Roman" w:cs="Times New Roman"/>
          <w:sz w:val="24"/>
          <w:szCs w:val="24"/>
        </w:rPr>
        <w:t>Gastroenterologiczna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DCD">
        <w:rPr>
          <w:rFonts w:ascii="Times New Roman" w:hAnsi="Times New Roman" w:cs="Times New Roman"/>
          <w:sz w:val="24"/>
          <w:szCs w:val="24"/>
        </w:rPr>
        <w:t>w strukturach Kontrolowanej Jednost</w:t>
      </w:r>
      <w:r>
        <w:rPr>
          <w:rFonts w:ascii="Times New Roman" w:hAnsi="Times New Roman" w:cs="Times New Roman"/>
          <w:sz w:val="24"/>
          <w:szCs w:val="24"/>
        </w:rPr>
        <w:t xml:space="preserve">ki działa </w:t>
      </w:r>
      <w:r w:rsidR="006A49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A498F">
        <w:rPr>
          <w:rFonts w:ascii="Times New Roman" w:hAnsi="Times New Roman" w:cs="Times New Roman"/>
          <w:sz w:val="24"/>
          <w:szCs w:val="24"/>
        </w:rPr>
        <w:t>15</w:t>
      </w:r>
      <w:r w:rsidRPr="00D96DCD">
        <w:rPr>
          <w:rFonts w:ascii="Times New Roman" w:hAnsi="Times New Roman" w:cs="Times New Roman"/>
          <w:sz w:val="24"/>
          <w:szCs w:val="24"/>
        </w:rPr>
        <w:t>.</w:t>
      </w:r>
      <w:r w:rsidR="006A498F">
        <w:rPr>
          <w:rFonts w:ascii="Times New Roman" w:hAnsi="Times New Roman" w:cs="Times New Roman"/>
          <w:sz w:val="24"/>
          <w:szCs w:val="24"/>
        </w:rPr>
        <w:t>03.2000</w:t>
      </w:r>
      <w:r w:rsidRPr="00D96DCD">
        <w:rPr>
          <w:rFonts w:ascii="Times New Roman" w:hAnsi="Times New Roman" w:cs="Times New Roman"/>
          <w:sz w:val="24"/>
          <w:szCs w:val="24"/>
        </w:rPr>
        <w:t xml:space="preserve"> r., widnieje w Księdze Rejestrowej pod pozycją </w:t>
      </w:r>
      <w:r w:rsidR="006A498F">
        <w:rPr>
          <w:rFonts w:ascii="Times New Roman" w:hAnsi="Times New Roman" w:cs="Times New Roman"/>
          <w:sz w:val="24"/>
          <w:szCs w:val="24"/>
        </w:rPr>
        <w:t>71</w:t>
      </w:r>
      <w:r w:rsidRPr="00D96DCD">
        <w:rPr>
          <w:rFonts w:ascii="Times New Roman" w:hAnsi="Times New Roman" w:cs="Times New Roman"/>
          <w:sz w:val="24"/>
          <w:szCs w:val="24"/>
        </w:rPr>
        <w:t xml:space="preserve"> z kodem 1</w:t>
      </w:r>
      <w:r w:rsidR="00512864">
        <w:rPr>
          <w:rFonts w:ascii="Times New Roman" w:hAnsi="Times New Roman" w:cs="Times New Roman"/>
          <w:sz w:val="24"/>
          <w:szCs w:val="24"/>
        </w:rPr>
        <w:t>0</w:t>
      </w:r>
      <w:r w:rsidR="006A49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6DCD">
        <w:rPr>
          <w:rFonts w:ascii="Times New Roman" w:hAnsi="Times New Roman" w:cs="Times New Roman"/>
          <w:sz w:val="24"/>
          <w:szCs w:val="24"/>
        </w:rPr>
        <w:t xml:space="preserve">. W okresie objętym kontrolą w Poradni leczono łącznie </w:t>
      </w:r>
      <w:r w:rsidR="00512864">
        <w:rPr>
          <w:rFonts w:ascii="Times New Roman" w:hAnsi="Times New Roman" w:cs="Times New Roman"/>
          <w:sz w:val="24"/>
          <w:szCs w:val="24"/>
        </w:rPr>
        <w:t>5317</w:t>
      </w:r>
      <w:r w:rsidR="001D2B67">
        <w:rPr>
          <w:rFonts w:ascii="Times New Roman" w:hAnsi="Times New Roman" w:cs="Times New Roman"/>
          <w:sz w:val="24"/>
          <w:szCs w:val="24"/>
        </w:rPr>
        <w:t xml:space="preserve"> pacjentów</w:t>
      </w:r>
      <w:r w:rsidRPr="00D96DCD">
        <w:rPr>
          <w:rFonts w:ascii="Times New Roman" w:hAnsi="Times New Roman" w:cs="Times New Roman"/>
          <w:sz w:val="24"/>
          <w:szCs w:val="24"/>
        </w:rPr>
        <w:t xml:space="preserve"> (pilni - </w:t>
      </w:r>
      <w:r w:rsidR="006A498F">
        <w:rPr>
          <w:rFonts w:ascii="Times New Roman" w:hAnsi="Times New Roman" w:cs="Times New Roman"/>
          <w:sz w:val="24"/>
          <w:szCs w:val="24"/>
        </w:rPr>
        <w:t>2003, stabilni - 3314</w:t>
      </w:r>
      <w:r w:rsidRPr="00D96DCD">
        <w:rPr>
          <w:rFonts w:ascii="Times New Roman" w:hAnsi="Times New Roman" w:cs="Times New Roman"/>
          <w:sz w:val="24"/>
          <w:szCs w:val="24"/>
        </w:rPr>
        <w:t xml:space="preserve">, spoza kolejki - 0). Łącznie w Poradni udzielono </w:t>
      </w:r>
      <w:r w:rsidR="006A498F">
        <w:rPr>
          <w:rFonts w:ascii="Times New Roman" w:hAnsi="Times New Roman" w:cs="Times New Roman"/>
          <w:sz w:val="24"/>
          <w:szCs w:val="24"/>
        </w:rPr>
        <w:t>8580</w:t>
      </w:r>
      <w:r w:rsidRPr="00D96DCD">
        <w:rPr>
          <w:rFonts w:ascii="Times New Roman" w:hAnsi="Times New Roman" w:cs="Times New Roman"/>
          <w:sz w:val="24"/>
          <w:szCs w:val="24"/>
        </w:rPr>
        <w:t xml:space="preserve"> porad, w tym: w 2018 r. - </w:t>
      </w:r>
      <w:r w:rsidR="0011489A">
        <w:rPr>
          <w:rFonts w:ascii="Times New Roman" w:hAnsi="Times New Roman" w:cs="Times New Roman"/>
          <w:sz w:val="24"/>
          <w:szCs w:val="24"/>
        </w:rPr>
        <w:t>4302, tj. ok. 1,76</w:t>
      </w:r>
      <w:r w:rsidRPr="00D96DCD">
        <w:rPr>
          <w:rFonts w:ascii="Times New Roman" w:hAnsi="Times New Roman" w:cs="Times New Roman"/>
          <w:sz w:val="24"/>
          <w:szCs w:val="24"/>
        </w:rPr>
        <w:t>% wszystkich udzielonych porad w ramach AOS, a w 2019 r. –</w:t>
      </w:r>
      <w:r w:rsidR="006A498F">
        <w:rPr>
          <w:rFonts w:ascii="Times New Roman" w:hAnsi="Times New Roman" w:cs="Times New Roman"/>
          <w:sz w:val="24"/>
          <w:szCs w:val="24"/>
        </w:rPr>
        <w:t>4278</w:t>
      </w:r>
      <w:r w:rsidR="0011489A">
        <w:rPr>
          <w:rFonts w:ascii="Times New Roman" w:hAnsi="Times New Roman" w:cs="Times New Roman"/>
          <w:sz w:val="24"/>
          <w:szCs w:val="24"/>
        </w:rPr>
        <w:t xml:space="preserve"> tj. ok. 1,67</w:t>
      </w:r>
      <w:r w:rsidRPr="00D96DCD">
        <w:rPr>
          <w:rFonts w:ascii="Times New Roman" w:hAnsi="Times New Roman" w:cs="Times New Roman"/>
          <w:sz w:val="24"/>
          <w:szCs w:val="24"/>
        </w:rPr>
        <w:t xml:space="preserve">% wszystkich udzielonych porad w ramach AOS. W stosunku do 2018 r. nastąpił spadek o </w:t>
      </w:r>
      <w:r w:rsidR="00212AC8">
        <w:rPr>
          <w:rFonts w:ascii="Times New Roman" w:hAnsi="Times New Roman" w:cs="Times New Roman"/>
          <w:sz w:val="24"/>
          <w:szCs w:val="24"/>
        </w:rPr>
        <w:t>24</w:t>
      </w:r>
      <w:r w:rsidRPr="00D96DCD">
        <w:rPr>
          <w:rFonts w:ascii="Times New Roman" w:hAnsi="Times New Roman" w:cs="Times New Roman"/>
          <w:sz w:val="24"/>
          <w:szCs w:val="24"/>
        </w:rPr>
        <w:t xml:space="preserve"> porad</w:t>
      </w:r>
      <w:r w:rsidR="00212AC8">
        <w:rPr>
          <w:rFonts w:ascii="Times New Roman" w:hAnsi="Times New Roman" w:cs="Times New Roman"/>
          <w:sz w:val="24"/>
          <w:szCs w:val="24"/>
        </w:rPr>
        <w:t>y</w:t>
      </w:r>
      <w:r w:rsidRPr="00D96DCD">
        <w:rPr>
          <w:rFonts w:ascii="Times New Roman" w:hAnsi="Times New Roman" w:cs="Times New Roman"/>
          <w:sz w:val="24"/>
          <w:szCs w:val="24"/>
        </w:rPr>
        <w:t xml:space="preserve">. Poradnia </w:t>
      </w:r>
      <w:r w:rsidRPr="00212AC8">
        <w:rPr>
          <w:rFonts w:ascii="Times New Roman" w:hAnsi="Times New Roman" w:cs="Times New Roman"/>
          <w:sz w:val="24"/>
          <w:szCs w:val="24"/>
        </w:rPr>
        <w:t>w okresie ob</w:t>
      </w:r>
      <w:r w:rsidR="00FC2891">
        <w:rPr>
          <w:rFonts w:ascii="Times New Roman" w:hAnsi="Times New Roman" w:cs="Times New Roman"/>
          <w:sz w:val="24"/>
          <w:szCs w:val="24"/>
        </w:rPr>
        <w:t>jętym kontrolą czynna była 5</w:t>
      </w:r>
      <w:r w:rsidRPr="00212AC8">
        <w:rPr>
          <w:rFonts w:ascii="Times New Roman" w:hAnsi="Times New Roman" w:cs="Times New Roman"/>
          <w:sz w:val="24"/>
          <w:szCs w:val="24"/>
        </w:rPr>
        <w:t xml:space="preserve"> dni w tygodniu łącznie </w:t>
      </w:r>
      <w:r w:rsidR="001D2B67">
        <w:rPr>
          <w:rFonts w:ascii="Times New Roman" w:hAnsi="Times New Roman" w:cs="Times New Roman"/>
          <w:sz w:val="24"/>
          <w:szCs w:val="24"/>
        </w:rPr>
        <w:br/>
      </w:r>
    </w:p>
    <w:p w:rsidR="00F66A5C" w:rsidRDefault="00D96DCD" w:rsidP="001D2B67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AC8">
        <w:rPr>
          <w:rFonts w:ascii="Times New Roman" w:hAnsi="Times New Roman" w:cs="Times New Roman"/>
          <w:sz w:val="24"/>
          <w:szCs w:val="24"/>
        </w:rPr>
        <w:lastRenderedPageBreak/>
        <w:t xml:space="preserve">przez </w:t>
      </w:r>
      <w:r w:rsidR="00FC2891">
        <w:rPr>
          <w:rFonts w:ascii="Times New Roman" w:hAnsi="Times New Roman" w:cs="Times New Roman"/>
          <w:sz w:val="24"/>
          <w:szCs w:val="24"/>
        </w:rPr>
        <w:t>27</w:t>
      </w:r>
      <w:r w:rsidRPr="00212AC8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08499C" w:rsidRPr="0008499C" w:rsidRDefault="0008499C" w:rsidP="006506DF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499C">
        <w:rPr>
          <w:rFonts w:ascii="Times New Roman" w:hAnsi="Times New Roman" w:cs="Times New Roman"/>
          <w:i/>
          <w:sz w:val="20"/>
          <w:szCs w:val="20"/>
        </w:rPr>
        <w:t>(Dowód Akta kontroli str</w:t>
      </w:r>
      <w:r w:rsidR="00F22AB9">
        <w:rPr>
          <w:rFonts w:ascii="Times New Roman" w:hAnsi="Times New Roman" w:cs="Times New Roman"/>
          <w:i/>
          <w:sz w:val="20"/>
          <w:szCs w:val="20"/>
        </w:rPr>
        <w:t>. 42-50</w:t>
      </w:r>
      <w:r w:rsidRPr="0008499C">
        <w:rPr>
          <w:rFonts w:ascii="Times New Roman" w:hAnsi="Times New Roman" w:cs="Times New Roman"/>
          <w:i/>
          <w:sz w:val="20"/>
          <w:szCs w:val="20"/>
        </w:rPr>
        <w:t xml:space="preserve"> Zestawienia  nr 4,4A,4C,4D,4E,5 </w:t>
      </w:r>
      <w:r w:rsidR="00511976">
        <w:rPr>
          <w:rFonts w:ascii="Times New Roman" w:hAnsi="Times New Roman" w:cs="Times New Roman"/>
          <w:i/>
          <w:sz w:val="20"/>
          <w:szCs w:val="20"/>
        </w:rPr>
        <w:t xml:space="preserve">i wyjaśnienie </w:t>
      </w:r>
      <w:r w:rsidR="006506DF">
        <w:rPr>
          <w:rFonts w:ascii="Times New Roman" w:hAnsi="Times New Roman" w:cs="Times New Roman"/>
          <w:i/>
          <w:sz w:val="20"/>
          <w:szCs w:val="20"/>
        </w:rPr>
        <w:t xml:space="preserve">podpisane </w:t>
      </w:r>
      <w:r w:rsidR="00511976">
        <w:rPr>
          <w:rFonts w:ascii="Times New Roman" w:hAnsi="Times New Roman" w:cs="Times New Roman"/>
          <w:i/>
          <w:sz w:val="20"/>
          <w:szCs w:val="20"/>
        </w:rPr>
        <w:br/>
      </w:r>
      <w:r w:rsidR="00F22AB9">
        <w:rPr>
          <w:rFonts w:ascii="Times New Roman" w:hAnsi="Times New Roman" w:cs="Times New Roman"/>
          <w:i/>
          <w:sz w:val="20"/>
          <w:szCs w:val="20"/>
        </w:rPr>
        <w:t>przez Z-</w:t>
      </w:r>
      <w:proofErr w:type="spellStart"/>
      <w:r w:rsidR="00F22AB9">
        <w:rPr>
          <w:rFonts w:ascii="Times New Roman" w:hAnsi="Times New Roman" w:cs="Times New Roman"/>
          <w:i/>
          <w:sz w:val="20"/>
          <w:szCs w:val="20"/>
        </w:rPr>
        <w:t>cę</w:t>
      </w:r>
      <w:proofErr w:type="spellEnd"/>
      <w:r w:rsidR="006506DF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Medycznej)</w:t>
      </w:r>
    </w:p>
    <w:p w:rsidR="00EA6BA1" w:rsidRDefault="00EA6BA1" w:rsidP="00156141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141" w:rsidRPr="00156141" w:rsidRDefault="00156141" w:rsidP="00156141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141">
        <w:rPr>
          <w:rFonts w:ascii="Times New Roman" w:hAnsi="Times New Roman" w:cs="Times New Roman"/>
          <w:sz w:val="24"/>
          <w:szCs w:val="24"/>
        </w:rPr>
        <w:t xml:space="preserve">Następnie szczegółowej analizie poddano </w:t>
      </w:r>
      <w:r w:rsidR="00814D80">
        <w:rPr>
          <w:rFonts w:ascii="Times New Roman" w:hAnsi="Times New Roman" w:cs="Times New Roman"/>
          <w:sz w:val="24"/>
          <w:szCs w:val="24"/>
        </w:rPr>
        <w:t>w latach</w:t>
      </w:r>
      <w:r w:rsidR="00153F53">
        <w:rPr>
          <w:rFonts w:ascii="Times New Roman" w:hAnsi="Times New Roman" w:cs="Times New Roman"/>
          <w:sz w:val="24"/>
          <w:szCs w:val="24"/>
        </w:rPr>
        <w:t xml:space="preserve"> 2018 r. - 2019 </w:t>
      </w:r>
      <w:r w:rsidRPr="00156141">
        <w:rPr>
          <w:rFonts w:ascii="Times New Roman" w:hAnsi="Times New Roman" w:cs="Times New Roman"/>
          <w:sz w:val="24"/>
          <w:szCs w:val="24"/>
        </w:rPr>
        <w:t xml:space="preserve"> kolejki oczekujących </w:t>
      </w:r>
      <w:r>
        <w:rPr>
          <w:rFonts w:ascii="Times New Roman" w:hAnsi="Times New Roman" w:cs="Times New Roman"/>
          <w:sz w:val="24"/>
          <w:szCs w:val="24"/>
        </w:rPr>
        <w:br/>
        <w:t>na przyjęcie do wytypowanych do kontroli komórek organizacyjnych Podmiotu Leczniczego.</w:t>
      </w:r>
      <w:r w:rsidR="001D2B67">
        <w:rPr>
          <w:rFonts w:ascii="Times New Roman" w:hAnsi="Times New Roman" w:cs="Times New Roman"/>
          <w:sz w:val="24"/>
          <w:szCs w:val="24"/>
        </w:rPr>
        <w:br/>
        <w:t>Ustalono, że:</w:t>
      </w:r>
    </w:p>
    <w:p w:rsidR="00156141" w:rsidRDefault="00156141" w:rsidP="00D744DC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na przyjęcie do</w:t>
      </w:r>
      <w:r w:rsidRPr="0015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Działu Otolaryngologii, Chirurgii Głowy i Szyi na koniec 2018 r.</w:t>
      </w:r>
      <w:r w:rsidR="001D2B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oczekiwało łącznie 185 osób, w tym: 13 </w:t>
      </w:r>
      <w:r w:rsidRPr="00156141">
        <w:rPr>
          <w:rFonts w:ascii="Times New Roman" w:hAnsi="Times New Roman" w:cs="Times New Roman"/>
          <w:sz w:val="24"/>
          <w:szCs w:val="24"/>
        </w:rPr>
        <w:t xml:space="preserve">zakwalifikowane jako przypadki pilne </w:t>
      </w:r>
      <w:r>
        <w:rPr>
          <w:rFonts w:ascii="Times New Roman" w:hAnsi="Times New Roman" w:cs="Times New Roman"/>
          <w:sz w:val="24"/>
          <w:szCs w:val="24"/>
        </w:rPr>
        <w:t>ze średnim</w:t>
      </w:r>
      <w:r w:rsidR="001D2B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czasem oczekiwania 27</w:t>
      </w:r>
      <w:r w:rsidRPr="00156141">
        <w:rPr>
          <w:rFonts w:ascii="Times New Roman" w:hAnsi="Times New Roman" w:cs="Times New Roman"/>
          <w:sz w:val="24"/>
          <w:szCs w:val="24"/>
        </w:rPr>
        <w:t xml:space="preserve"> dni i </w:t>
      </w:r>
      <w:r>
        <w:rPr>
          <w:rFonts w:ascii="Times New Roman" w:hAnsi="Times New Roman" w:cs="Times New Roman"/>
          <w:sz w:val="24"/>
          <w:szCs w:val="24"/>
        </w:rPr>
        <w:t>172</w:t>
      </w:r>
      <w:r w:rsidRPr="00156141">
        <w:rPr>
          <w:rFonts w:ascii="Times New Roman" w:hAnsi="Times New Roman" w:cs="Times New Roman"/>
          <w:sz w:val="24"/>
          <w:szCs w:val="24"/>
        </w:rPr>
        <w:t xml:space="preserve"> przypadki stabilne ze średnim czasem oczekiwania </w:t>
      </w:r>
      <w:r>
        <w:rPr>
          <w:rFonts w:ascii="Times New Roman" w:hAnsi="Times New Roman" w:cs="Times New Roman"/>
          <w:sz w:val="24"/>
          <w:szCs w:val="24"/>
        </w:rPr>
        <w:t>151</w:t>
      </w:r>
      <w:r w:rsidRPr="00156141">
        <w:rPr>
          <w:rFonts w:ascii="Times New Roman" w:hAnsi="Times New Roman" w:cs="Times New Roman"/>
          <w:sz w:val="24"/>
          <w:szCs w:val="24"/>
        </w:rPr>
        <w:t xml:space="preserve"> dni.</w:t>
      </w:r>
      <w:r w:rsidR="001D2B67">
        <w:rPr>
          <w:rFonts w:ascii="Times New Roman" w:hAnsi="Times New Roman" w:cs="Times New Roman"/>
          <w:sz w:val="24"/>
          <w:szCs w:val="24"/>
        </w:rPr>
        <w:br/>
      </w:r>
      <w:r w:rsidRPr="00156141">
        <w:rPr>
          <w:rFonts w:ascii="Times New Roman" w:hAnsi="Times New Roman" w:cs="Times New Roman"/>
          <w:sz w:val="24"/>
          <w:szCs w:val="24"/>
        </w:rPr>
        <w:t xml:space="preserve">Z kolei na koniec 2019 r. liczba oczekujących na przyjęcie wyniosła </w:t>
      </w:r>
      <w:r>
        <w:rPr>
          <w:rFonts w:ascii="Times New Roman" w:hAnsi="Times New Roman" w:cs="Times New Roman"/>
          <w:sz w:val="24"/>
          <w:szCs w:val="24"/>
        </w:rPr>
        <w:t>181</w:t>
      </w:r>
      <w:r w:rsidRPr="00156141">
        <w:rPr>
          <w:rFonts w:ascii="Times New Roman" w:hAnsi="Times New Roman" w:cs="Times New Roman"/>
          <w:sz w:val="24"/>
          <w:szCs w:val="24"/>
        </w:rPr>
        <w:t xml:space="preserve"> osób, w tym: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1D2B67">
        <w:rPr>
          <w:rFonts w:ascii="Times New Roman" w:hAnsi="Times New Roman" w:cs="Times New Roman"/>
          <w:sz w:val="24"/>
          <w:szCs w:val="24"/>
        </w:rPr>
        <w:br/>
      </w:r>
      <w:r w:rsidRPr="00156141">
        <w:rPr>
          <w:rFonts w:ascii="Times New Roman" w:hAnsi="Times New Roman" w:cs="Times New Roman"/>
          <w:sz w:val="24"/>
          <w:szCs w:val="24"/>
        </w:rPr>
        <w:t xml:space="preserve">zakwalifikowane jako przypadki pilne ze średnim czasem oczekiwania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156141">
        <w:rPr>
          <w:rFonts w:ascii="Times New Roman" w:hAnsi="Times New Roman" w:cs="Times New Roman"/>
          <w:sz w:val="24"/>
          <w:szCs w:val="24"/>
        </w:rPr>
        <w:t xml:space="preserve"> dni i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156141">
        <w:rPr>
          <w:rFonts w:ascii="Times New Roman" w:hAnsi="Times New Roman" w:cs="Times New Roman"/>
          <w:sz w:val="24"/>
          <w:szCs w:val="24"/>
        </w:rPr>
        <w:t xml:space="preserve"> przypadki stabilne ze średnim czasem oczekiwania </w:t>
      </w:r>
      <w:r>
        <w:rPr>
          <w:rFonts w:ascii="Times New Roman" w:hAnsi="Times New Roman" w:cs="Times New Roman"/>
          <w:sz w:val="24"/>
          <w:szCs w:val="24"/>
        </w:rPr>
        <w:t>137</w:t>
      </w:r>
      <w:r w:rsidRPr="00156141">
        <w:rPr>
          <w:rFonts w:ascii="Times New Roman" w:hAnsi="Times New Roman" w:cs="Times New Roman"/>
          <w:sz w:val="24"/>
          <w:szCs w:val="24"/>
        </w:rPr>
        <w:t xml:space="preserve"> dni. W porównaniu z 2018 r. średni czas oczekiwania w 2019 r. </w:t>
      </w:r>
      <w:r>
        <w:rPr>
          <w:rFonts w:ascii="Times New Roman" w:hAnsi="Times New Roman" w:cs="Times New Roman"/>
          <w:sz w:val="24"/>
          <w:szCs w:val="24"/>
        </w:rPr>
        <w:t>zwiększył</w:t>
      </w:r>
      <w:r w:rsidRPr="00156141">
        <w:rPr>
          <w:rFonts w:ascii="Times New Roman" w:hAnsi="Times New Roman" w:cs="Times New Roman"/>
          <w:sz w:val="24"/>
          <w:szCs w:val="24"/>
        </w:rPr>
        <w:t xml:space="preserve"> się o </w:t>
      </w:r>
      <w:r w:rsidR="00AE44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Pr="00156141">
        <w:rPr>
          <w:rFonts w:ascii="Times New Roman" w:hAnsi="Times New Roman" w:cs="Times New Roman"/>
          <w:sz w:val="24"/>
          <w:szCs w:val="24"/>
        </w:rPr>
        <w:t xml:space="preserve">w przypadkach pilnych </w:t>
      </w:r>
      <w:r w:rsidR="00AE4494">
        <w:rPr>
          <w:rFonts w:ascii="Times New Roman" w:hAnsi="Times New Roman" w:cs="Times New Roman"/>
          <w:sz w:val="24"/>
          <w:szCs w:val="24"/>
        </w:rPr>
        <w:t>przy nieznacznym wzroście liczby oczekujących (o 3)</w:t>
      </w:r>
      <w:r w:rsidRPr="00156141">
        <w:rPr>
          <w:rFonts w:ascii="Times New Roman" w:hAnsi="Times New Roman" w:cs="Times New Roman"/>
          <w:sz w:val="24"/>
          <w:szCs w:val="24"/>
        </w:rPr>
        <w:t>. W przypadkach stabilnych zanotowano w 2019 r. z</w:t>
      </w:r>
      <w:r w:rsidR="00AE4494">
        <w:rPr>
          <w:rFonts w:ascii="Times New Roman" w:hAnsi="Times New Roman" w:cs="Times New Roman"/>
          <w:sz w:val="24"/>
          <w:szCs w:val="24"/>
        </w:rPr>
        <w:t>mniejszenie</w:t>
      </w:r>
      <w:r w:rsidRPr="00156141">
        <w:rPr>
          <w:rFonts w:ascii="Times New Roman" w:hAnsi="Times New Roman" w:cs="Times New Roman"/>
          <w:sz w:val="24"/>
          <w:szCs w:val="24"/>
        </w:rPr>
        <w:t xml:space="preserve"> liczby oczekujących na świadczenie zdrowotne o </w:t>
      </w:r>
      <w:r w:rsidR="00AE4494">
        <w:rPr>
          <w:rFonts w:ascii="Times New Roman" w:hAnsi="Times New Roman" w:cs="Times New Roman"/>
          <w:sz w:val="24"/>
          <w:szCs w:val="24"/>
        </w:rPr>
        <w:t>7</w:t>
      </w:r>
      <w:r w:rsidRPr="00156141">
        <w:rPr>
          <w:rFonts w:ascii="Times New Roman" w:hAnsi="Times New Roman" w:cs="Times New Roman"/>
          <w:sz w:val="24"/>
          <w:szCs w:val="24"/>
        </w:rPr>
        <w:t xml:space="preserve"> pacjentów i </w:t>
      </w:r>
      <w:r w:rsidR="00AE4494">
        <w:rPr>
          <w:rFonts w:ascii="Times New Roman" w:hAnsi="Times New Roman" w:cs="Times New Roman"/>
          <w:sz w:val="24"/>
          <w:szCs w:val="24"/>
        </w:rPr>
        <w:t>jednoczes</w:t>
      </w:r>
      <w:r w:rsidR="00F92A86">
        <w:rPr>
          <w:rFonts w:ascii="Times New Roman" w:hAnsi="Times New Roman" w:cs="Times New Roman"/>
          <w:sz w:val="24"/>
          <w:szCs w:val="24"/>
        </w:rPr>
        <w:t xml:space="preserve">ne skrócenie czasu oczekiwania </w:t>
      </w:r>
      <w:r w:rsidR="00AE4494">
        <w:rPr>
          <w:rFonts w:ascii="Times New Roman" w:hAnsi="Times New Roman" w:cs="Times New Roman"/>
          <w:sz w:val="24"/>
          <w:szCs w:val="24"/>
        </w:rPr>
        <w:t>o 14  dni</w:t>
      </w:r>
      <w:r w:rsidRPr="00156141">
        <w:rPr>
          <w:rFonts w:ascii="Times New Roman" w:hAnsi="Times New Roman" w:cs="Times New Roman"/>
          <w:sz w:val="24"/>
          <w:szCs w:val="24"/>
        </w:rPr>
        <w:t>;</w:t>
      </w:r>
      <w:r w:rsidRPr="00156141">
        <w:t xml:space="preserve"> </w:t>
      </w:r>
    </w:p>
    <w:p w:rsidR="00AE4494" w:rsidRDefault="00AE4494" w:rsidP="00D744DC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4494">
        <w:rPr>
          <w:rFonts w:ascii="Times New Roman" w:hAnsi="Times New Roman" w:cs="Times New Roman"/>
          <w:sz w:val="24"/>
          <w:szCs w:val="24"/>
        </w:rPr>
        <w:t>na</w:t>
      </w:r>
      <w:r w:rsidR="009B2E4E">
        <w:rPr>
          <w:rFonts w:ascii="Times New Roman" w:hAnsi="Times New Roman" w:cs="Times New Roman"/>
          <w:sz w:val="24"/>
          <w:szCs w:val="24"/>
        </w:rPr>
        <w:t xml:space="preserve"> przyjęcie do Działu Urologi</w:t>
      </w:r>
      <w:r w:rsidR="00C925E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na koniec 2018 r. oczekiwało łącznie 54 </w:t>
      </w:r>
      <w:r w:rsidR="00C925E4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tym: 3</w:t>
      </w:r>
      <w:r w:rsidRPr="00AE4494">
        <w:rPr>
          <w:rFonts w:ascii="Times New Roman" w:hAnsi="Times New Roman" w:cs="Times New Roman"/>
          <w:sz w:val="24"/>
          <w:szCs w:val="24"/>
        </w:rPr>
        <w:t xml:space="preserve"> zakwalifikowane jako przypadki pilne ze średnim czasem oczekiwania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E4494">
        <w:rPr>
          <w:rFonts w:ascii="Times New Roman" w:hAnsi="Times New Roman" w:cs="Times New Roman"/>
          <w:sz w:val="24"/>
          <w:szCs w:val="24"/>
        </w:rPr>
        <w:t xml:space="preserve"> dni i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Pr="00AE4494">
        <w:rPr>
          <w:rFonts w:ascii="Times New Roman" w:hAnsi="Times New Roman" w:cs="Times New Roman"/>
          <w:sz w:val="24"/>
          <w:szCs w:val="24"/>
        </w:rPr>
        <w:t xml:space="preserve">przypadki stabilne ze średnim czasem oczekiwania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E4494">
        <w:rPr>
          <w:rFonts w:ascii="Times New Roman" w:hAnsi="Times New Roman" w:cs="Times New Roman"/>
          <w:sz w:val="24"/>
          <w:szCs w:val="24"/>
        </w:rPr>
        <w:t xml:space="preserve"> dni. </w:t>
      </w:r>
      <w:r>
        <w:rPr>
          <w:rFonts w:ascii="Times New Roman" w:hAnsi="Times New Roman" w:cs="Times New Roman"/>
          <w:sz w:val="24"/>
          <w:szCs w:val="24"/>
        </w:rPr>
        <w:t>W 2019 r. przyjęcia pacjentów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odbywały się na bieżąco.</w:t>
      </w:r>
    </w:p>
    <w:p w:rsidR="00AE4494" w:rsidRDefault="00AE4494" w:rsidP="00D744DC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przyjęcie do</w:t>
      </w:r>
      <w:r w:rsidRPr="00AE4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Działu Ginekologii </w:t>
      </w:r>
      <w:r w:rsidR="004D4EE1">
        <w:rPr>
          <w:rFonts w:ascii="Times New Roman" w:hAnsi="Times New Roman" w:cs="Times New Roman"/>
          <w:sz w:val="24"/>
          <w:szCs w:val="24"/>
        </w:rPr>
        <w:t>na koniec 2018 r. oczeki</w:t>
      </w:r>
      <w:r w:rsidR="009B2E4E">
        <w:rPr>
          <w:rFonts w:ascii="Times New Roman" w:hAnsi="Times New Roman" w:cs="Times New Roman"/>
          <w:sz w:val="24"/>
          <w:szCs w:val="24"/>
        </w:rPr>
        <w:t>wało</w:t>
      </w:r>
      <w:r w:rsidR="004D4EE1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4B651C">
        <w:rPr>
          <w:rFonts w:ascii="Times New Roman" w:hAnsi="Times New Roman" w:cs="Times New Roman"/>
          <w:sz w:val="24"/>
          <w:szCs w:val="24"/>
        </w:rPr>
        <w:t>236</w:t>
      </w:r>
      <w:r w:rsidR="004D4EE1">
        <w:rPr>
          <w:rFonts w:ascii="Times New Roman" w:hAnsi="Times New Roman" w:cs="Times New Roman"/>
          <w:sz w:val="24"/>
          <w:szCs w:val="24"/>
        </w:rPr>
        <w:t xml:space="preserve"> </w:t>
      </w:r>
      <w:r w:rsidR="00C925E4">
        <w:rPr>
          <w:rFonts w:ascii="Times New Roman" w:hAnsi="Times New Roman" w:cs="Times New Roman"/>
          <w:sz w:val="24"/>
          <w:szCs w:val="24"/>
        </w:rPr>
        <w:t>osoby</w:t>
      </w:r>
      <w:r w:rsidR="004D4EE1">
        <w:rPr>
          <w:rFonts w:ascii="Times New Roman" w:hAnsi="Times New Roman" w:cs="Times New Roman"/>
          <w:sz w:val="24"/>
          <w:szCs w:val="24"/>
        </w:rPr>
        <w:t xml:space="preserve">, </w:t>
      </w:r>
      <w:r w:rsidR="00D744DC">
        <w:rPr>
          <w:rFonts w:ascii="Times New Roman" w:hAnsi="Times New Roman" w:cs="Times New Roman"/>
          <w:sz w:val="24"/>
          <w:szCs w:val="24"/>
        </w:rPr>
        <w:br/>
      </w:r>
      <w:r w:rsidR="004D4EE1">
        <w:rPr>
          <w:rFonts w:ascii="Times New Roman" w:hAnsi="Times New Roman" w:cs="Times New Roman"/>
          <w:sz w:val="24"/>
          <w:szCs w:val="24"/>
        </w:rPr>
        <w:t>w tym</w:t>
      </w:r>
      <w:r w:rsidR="004B651C">
        <w:rPr>
          <w:rFonts w:ascii="Times New Roman" w:hAnsi="Times New Roman" w:cs="Times New Roman"/>
          <w:sz w:val="24"/>
          <w:szCs w:val="24"/>
        </w:rPr>
        <w:t>: w 2018 r.</w:t>
      </w:r>
      <w:r w:rsidR="004D4EE1">
        <w:rPr>
          <w:rFonts w:ascii="Times New Roman" w:hAnsi="Times New Roman" w:cs="Times New Roman"/>
          <w:sz w:val="24"/>
          <w:szCs w:val="24"/>
        </w:rPr>
        <w:t xml:space="preserve"> </w:t>
      </w:r>
      <w:r w:rsidR="007F740F">
        <w:rPr>
          <w:rFonts w:ascii="Times New Roman" w:hAnsi="Times New Roman" w:cs="Times New Roman"/>
          <w:sz w:val="24"/>
          <w:szCs w:val="24"/>
        </w:rPr>
        <w:t xml:space="preserve">152 </w:t>
      </w:r>
      <w:r w:rsidR="004D4EE1">
        <w:rPr>
          <w:rFonts w:ascii="Times New Roman" w:hAnsi="Times New Roman" w:cs="Times New Roman"/>
          <w:sz w:val="24"/>
          <w:szCs w:val="24"/>
        </w:rPr>
        <w:t>zakwalifikowane jako przypadki stabilne ze średnim czasem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="004D4EE1">
        <w:rPr>
          <w:rFonts w:ascii="Times New Roman" w:hAnsi="Times New Roman" w:cs="Times New Roman"/>
          <w:sz w:val="24"/>
          <w:szCs w:val="24"/>
        </w:rPr>
        <w:t xml:space="preserve">oczekiwania </w:t>
      </w:r>
      <w:r w:rsidR="004B651C">
        <w:rPr>
          <w:rFonts w:ascii="Times New Roman" w:hAnsi="Times New Roman" w:cs="Times New Roman"/>
          <w:sz w:val="24"/>
          <w:szCs w:val="24"/>
        </w:rPr>
        <w:t>59 dni. W 2019 r. liczba oczekujących na przyjęcie wyniosła 84</w:t>
      </w:r>
      <w:r w:rsidR="009B2E4E">
        <w:rPr>
          <w:rFonts w:ascii="Times New Roman" w:hAnsi="Times New Roman" w:cs="Times New Roman"/>
          <w:sz w:val="24"/>
          <w:szCs w:val="24"/>
        </w:rPr>
        <w:t>,</w:t>
      </w:r>
      <w:r w:rsidR="004B651C">
        <w:rPr>
          <w:rFonts w:ascii="Times New Roman" w:hAnsi="Times New Roman" w:cs="Times New Roman"/>
          <w:sz w:val="24"/>
          <w:szCs w:val="24"/>
        </w:rPr>
        <w:t xml:space="preserve"> wszystkie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="004B651C">
        <w:rPr>
          <w:rFonts w:ascii="Times New Roman" w:hAnsi="Times New Roman" w:cs="Times New Roman"/>
          <w:sz w:val="24"/>
          <w:szCs w:val="24"/>
        </w:rPr>
        <w:t xml:space="preserve">zakwalifikowane jako przypadki stabilne ze średnim czasem oczekiwania 44 dni. </w:t>
      </w:r>
      <w:r w:rsidR="00D744DC">
        <w:rPr>
          <w:rFonts w:ascii="Times New Roman" w:hAnsi="Times New Roman" w:cs="Times New Roman"/>
          <w:sz w:val="24"/>
          <w:szCs w:val="24"/>
        </w:rPr>
        <w:br/>
      </w:r>
      <w:r w:rsidR="004B651C">
        <w:rPr>
          <w:rFonts w:ascii="Times New Roman" w:hAnsi="Times New Roman" w:cs="Times New Roman"/>
          <w:sz w:val="24"/>
          <w:szCs w:val="24"/>
        </w:rPr>
        <w:t xml:space="preserve">W porównaniu do 2018 r. zarówno liczba oczekujących na przyjęcie do Działu </w:t>
      </w:r>
      <w:r w:rsidR="0068140D">
        <w:rPr>
          <w:rFonts w:ascii="Times New Roman" w:hAnsi="Times New Roman" w:cs="Times New Roman"/>
          <w:sz w:val="24"/>
          <w:szCs w:val="24"/>
        </w:rPr>
        <w:t>Ginekologii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="0068140D">
        <w:rPr>
          <w:rFonts w:ascii="Times New Roman" w:hAnsi="Times New Roman" w:cs="Times New Roman"/>
          <w:sz w:val="24"/>
          <w:szCs w:val="24"/>
        </w:rPr>
        <w:t>jak i czas oczekiwania w 2019 r. uległy zmniejszeniu odpowiednio o 68 osób i 15 dni.</w:t>
      </w:r>
    </w:p>
    <w:p w:rsidR="00C673EF" w:rsidRPr="00C673EF" w:rsidRDefault="00D744DC" w:rsidP="00D744DC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8140D">
        <w:rPr>
          <w:rFonts w:ascii="Times New Roman" w:hAnsi="Times New Roman" w:cs="Times New Roman"/>
          <w:sz w:val="24"/>
          <w:szCs w:val="24"/>
        </w:rPr>
        <w:t xml:space="preserve">a przyjęcie do Zakładu Rehabilitacji na koniec 2018 r. oczekiwało </w:t>
      </w:r>
      <w:r w:rsidR="00C673EF">
        <w:rPr>
          <w:rFonts w:ascii="Times New Roman" w:hAnsi="Times New Roman" w:cs="Times New Roman"/>
          <w:sz w:val="24"/>
          <w:szCs w:val="24"/>
        </w:rPr>
        <w:t xml:space="preserve"> 87 </w:t>
      </w:r>
      <w:r w:rsidR="0068140D">
        <w:rPr>
          <w:rFonts w:ascii="Times New Roman" w:hAnsi="Times New Roman" w:cs="Times New Roman"/>
          <w:sz w:val="24"/>
          <w:szCs w:val="24"/>
        </w:rPr>
        <w:t>osób</w:t>
      </w:r>
      <w:r w:rsidR="00C673EF">
        <w:rPr>
          <w:rFonts w:ascii="Times New Roman" w:hAnsi="Times New Roman" w:cs="Times New Roman"/>
          <w:sz w:val="24"/>
          <w:szCs w:val="24"/>
        </w:rPr>
        <w:t>, wszystkie zakwalifikowane jako stabilne ze średnim czasem oczekiwania 25 dni. W</w:t>
      </w:r>
      <w:r w:rsidR="00D46610">
        <w:rPr>
          <w:rFonts w:ascii="Times New Roman" w:hAnsi="Times New Roman" w:cs="Times New Roman"/>
          <w:sz w:val="24"/>
          <w:szCs w:val="24"/>
        </w:rPr>
        <w:t xml:space="preserve"> 2019 r.</w:t>
      </w:r>
      <w:r w:rsidR="0068140D">
        <w:rPr>
          <w:rFonts w:ascii="Times New Roman" w:hAnsi="Times New Roman" w:cs="Times New Roman"/>
          <w:sz w:val="24"/>
          <w:szCs w:val="24"/>
        </w:rPr>
        <w:t xml:space="preserve"> </w:t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liczba oczekujących na przyjęcie wyniosła </w:t>
      </w:r>
      <w:r w:rsidR="00C673EF">
        <w:rPr>
          <w:rFonts w:ascii="Times New Roman" w:hAnsi="Times New Roman" w:cs="Times New Roman"/>
          <w:sz w:val="24"/>
          <w:szCs w:val="24"/>
        </w:rPr>
        <w:t>289, w tym: przypadki pilne 13 ze średnim czasem oczekiwania 38 dni i 276 przypadki stabilne ze średnim czasem oczekiwania</w:t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 </w:t>
      </w:r>
      <w:r w:rsidR="00C673EF">
        <w:rPr>
          <w:rFonts w:ascii="Times New Roman" w:hAnsi="Times New Roman" w:cs="Times New Roman"/>
          <w:sz w:val="24"/>
          <w:szCs w:val="24"/>
        </w:rPr>
        <w:t xml:space="preserve">50 dni. </w:t>
      </w:r>
      <w:r>
        <w:rPr>
          <w:rFonts w:ascii="Times New Roman" w:hAnsi="Times New Roman" w:cs="Times New Roman"/>
          <w:sz w:val="24"/>
          <w:szCs w:val="24"/>
        </w:rPr>
        <w:br/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W porównaniu do 2018 r. zarówno liczba oczekujących na przyjęcie do </w:t>
      </w:r>
      <w:r w:rsidR="00C673EF">
        <w:rPr>
          <w:rFonts w:ascii="Times New Roman" w:hAnsi="Times New Roman" w:cs="Times New Roman"/>
          <w:sz w:val="24"/>
          <w:szCs w:val="24"/>
        </w:rPr>
        <w:t>Zakładu Rehabilitacji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jak i czas oczekiwania w 2019 r. uległy </w:t>
      </w:r>
      <w:r w:rsidR="00C673EF">
        <w:rPr>
          <w:rFonts w:ascii="Times New Roman" w:hAnsi="Times New Roman" w:cs="Times New Roman"/>
          <w:sz w:val="24"/>
          <w:szCs w:val="24"/>
        </w:rPr>
        <w:t>zwiększeniu</w:t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 odpowiednio o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osób i </w:t>
      </w:r>
      <w:r>
        <w:rPr>
          <w:rFonts w:ascii="Times New Roman" w:hAnsi="Times New Roman" w:cs="Times New Roman"/>
          <w:sz w:val="24"/>
          <w:szCs w:val="24"/>
        </w:rPr>
        <w:t>38</w:t>
      </w:r>
      <w:r w:rsidR="00C673EF" w:rsidRPr="00C673EF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przypadkach pilnych oraz o 189 osób i 25 dni w przypadkach stabilnych</w:t>
      </w:r>
      <w:r w:rsidR="00C673EF" w:rsidRPr="00C673EF">
        <w:rPr>
          <w:rFonts w:ascii="Times New Roman" w:hAnsi="Times New Roman" w:cs="Times New Roman"/>
          <w:sz w:val="24"/>
          <w:szCs w:val="24"/>
        </w:rPr>
        <w:t>.</w:t>
      </w:r>
    </w:p>
    <w:p w:rsidR="00D744DC" w:rsidRPr="00EA6BA1" w:rsidRDefault="00D744DC" w:rsidP="007F740F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4DC">
        <w:rPr>
          <w:rFonts w:ascii="Times New Roman" w:hAnsi="Times New Roman" w:cs="Times New Roman"/>
          <w:sz w:val="24"/>
          <w:szCs w:val="24"/>
        </w:rPr>
        <w:t>na przyjęcie do Działu Radioterapii na koniec 2018 r. nie odnotowano osób oczekujących.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="00F92A86">
        <w:rPr>
          <w:rFonts w:ascii="Times New Roman" w:hAnsi="Times New Roman" w:cs="Times New Roman"/>
          <w:sz w:val="24"/>
          <w:szCs w:val="24"/>
        </w:rPr>
        <w:br/>
      </w:r>
      <w:r w:rsidRPr="00D744DC">
        <w:rPr>
          <w:rFonts w:ascii="Times New Roman" w:hAnsi="Times New Roman" w:cs="Times New Roman"/>
          <w:sz w:val="24"/>
          <w:szCs w:val="24"/>
        </w:rPr>
        <w:lastRenderedPageBreak/>
        <w:t>W 2019 r. liczba oczekujących na przyjęcie wyniosła 31, wszystkie zakwalifikowane jako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Pr="00D744DC">
        <w:rPr>
          <w:rFonts w:ascii="Times New Roman" w:hAnsi="Times New Roman" w:cs="Times New Roman"/>
          <w:sz w:val="24"/>
          <w:szCs w:val="24"/>
        </w:rPr>
        <w:t xml:space="preserve">przypadki stabilne </w:t>
      </w:r>
      <w:r w:rsidR="007F740F">
        <w:rPr>
          <w:rFonts w:ascii="Times New Roman" w:hAnsi="Times New Roman" w:cs="Times New Roman"/>
          <w:sz w:val="24"/>
          <w:szCs w:val="24"/>
        </w:rPr>
        <w:t xml:space="preserve">ze średnim czasem oczekiwania </w:t>
      </w:r>
      <w:r w:rsidRPr="00D744DC">
        <w:rPr>
          <w:rFonts w:ascii="Times New Roman" w:hAnsi="Times New Roman" w:cs="Times New Roman"/>
          <w:sz w:val="24"/>
          <w:szCs w:val="24"/>
        </w:rPr>
        <w:t xml:space="preserve">13 dni. </w:t>
      </w:r>
      <w:r w:rsidRPr="00EA6BA1">
        <w:rPr>
          <w:rFonts w:ascii="Times New Roman" w:hAnsi="Times New Roman" w:cs="Times New Roman"/>
          <w:sz w:val="24"/>
          <w:szCs w:val="24"/>
        </w:rPr>
        <w:t>W porównaniu do 2018 r. zarówno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Pr="00EA6BA1">
        <w:rPr>
          <w:rFonts w:ascii="Times New Roman" w:hAnsi="Times New Roman" w:cs="Times New Roman"/>
          <w:sz w:val="24"/>
          <w:szCs w:val="24"/>
        </w:rPr>
        <w:t xml:space="preserve">liczba oczekujących na przyjęcie do </w:t>
      </w:r>
      <w:r w:rsidR="007F740F">
        <w:rPr>
          <w:rFonts w:ascii="Times New Roman" w:hAnsi="Times New Roman" w:cs="Times New Roman"/>
          <w:sz w:val="24"/>
          <w:szCs w:val="24"/>
        </w:rPr>
        <w:t>Działu Radioterapii</w:t>
      </w:r>
      <w:r w:rsidRPr="00EA6BA1">
        <w:rPr>
          <w:rFonts w:ascii="Times New Roman" w:hAnsi="Times New Roman" w:cs="Times New Roman"/>
          <w:sz w:val="24"/>
          <w:szCs w:val="24"/>
        </w:rPr>
        <w:t xml:space="preserve"> jak i czas oczekiwania w 2019 r.</w:t>
      </w:r>
      <w:r w:rsidR="009B2E4E">
        <w:rPr>
          <w:rFonts w:ascii="Times New Roman" w:hAnsi="Times New Roman" w:cs="Times New Roman"/>
          <w:sz w:val="24"/>
          <w:szCs w:val="24"/>
        </w:rPr>
        <w:br/>
      </w:r>
      <w:r w:rsidRPr="00EA6BA1">
        <w:rPr>
          <w:rFonts w:ascii="Times New Roman" w:hAnsi="Times New Roman" w:cs="Times New Roman"/>
          <w:sz w:val="24"/>
          <w:szCs w:val="24"/>
        </w:rPr>
        <w:t>ul</w:t>
      </w:r>
      <w:r w:rsidR="007F740F">
        <w:rPr>
          <w:rFonts w:ascii="Times New Roman" w:hAnsi="Times New Roman" w:cs="Times New Roman"/>
          <w:sz w:val="24"/>
          <w:szCs w:val="24"/>
        </w:rPr>
        <w:t xml:space="preserve">egły zwiększeniu odpowiednio o </w:t>
      </w:r>
      <w:r w:rsidRPr="00EA6BA1">
        <w:rPr>
          <w:rFonts w:ascii="Times New Roman" w:hAnsi="Times New Roman" w:cs="Times New Roman"/>
          <w:sz w:val="24"/>
          <w:szCs w:val="24"/>
        </w:rPr>
        <w:t>3</w:t>
      </w:r>
      <w:r w:rsidR="007F740F">
        <w:rPr>
          <w:rFonts w:ascii="Times New Roman" w:hAnsi="Times New Roman" w:cs="Times New Roman"/>
          <w:sz w:val="24"/>
          <w:szCs w:val="24"/>
        </w:rPr>
        <w:t>1</w:t>
      </w:r>
      <w:r w:rsidRPr="00EA6BA1">
        <w:rPr>
          <w:rFonts w:ascii="Times New Roman" w:hAnsi="Times New Roman" w:cs="Times New Roman"/>
          <w:sz w:val="24"/>
          <w:szCs w:val="24"/>
        </w:rPr>
        <w:t xml:space="preserve"> osób i </w:t>
      </w:r>
      <w:r w:rsidR="007F740F">
        <w:rPr>
          <w:rFonts w:ascii="Times New Roman" w:hAnsi="Times New Roman" w:cs="Times New Roman"/>
          <w:sz w:val="24"/>
          <w:szCs w:val="24"/>
        </w:rPr>
        <w:t>1</w:t>
      </w:r>
      <w:r w:rsidRPr="00EA6BA1">
        <w:rPr>
          <w:rFonts w:ascii="Times New Roman" w:hAnsi="Times New Roman" w:cs="Times New Roman"/>
          <w:sz w:val="24"/>
          <w:szCs w:val="24"/>
        </w:rPr>
        <w:t>3 dni</w:t>
      </w:r>
      <w:r w:rsidR="00D46610" w:rsidRPr="00EA6BA1">
        <w:rPr>
          <w:rFonts w:ascii="Times New Roman" w:hAnsi="Times New Roman" w:cs="Times New Roman"/>
          <w:sz w:val="24"/>
          <w:szCs w:val="24"/>
        </w:rPr>
        <w:t>.</w:t>
      </w:r>
    </w:p>
    <w:p w:rsidR="00F42271" w:rsidRPr="00F42271" w:rsidRDefault="00D46610" w:rsidP="002874D9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42271">
        <w:rPr>
          <w:rFonts w:ascii="Times New Roman" w:hAnsi="Times New Roman" w:cs="Times New Roman"/>
          <w:sz w:val="24"/>
          <w:szCs w:val="24"/>
        </w:rPr>
        <w:t xml:space="preserve">a przyjęcie do Poradni Endokrynologii </w:t>
      </w:r>
      <w:r w:rsidR="00F42271" w:rsidRPr="00F42271">
        <w:rPr>
          <w:rFonts w:ascii="Times New Roman" w:hAnsi="Times New Roman" w:cs="Times New Roman"/>
          <w:sz w:val="24"/>
          <w:szCs w:val="24"/>
        </w:rPr>
        <w:t xml:space="preserve">na koniec 2018 r. oczekiwało </w:t>
      </w:r>
      <w:r w:rsidR="002874D9">
        <w:rPr>
          <w:rFonts w:ascii="Times New Roman" w:hAnsi="Times New Roman" w:cs="Times New Roman"/>
          <w:sz w:val="24"/>
          <w:szCs w:val="24"/>
        </w:rPr>
        <w:t xml:space="preserve">10 </w:t>
      </w:r>
      <w:r w:rsidR="00F42271" w:rsidRPr="00F42271">
        <w:rPr>
          <w:rFonts w:ascii="Times New Roman" w:hAnsi="Times New Roman" w:cs="Times New Roman"/>
          <w:sz w:val="24"/>
          <w:szCs w:val="24"/>
        </w:rPr>
        <w:t xml:space="preserve">osób, wszystkie zakwalifikowane jako stabilne ze średnim czasem oczekiwania </w:t>
      </w:r>
      <w:r w:rsidR="002874D9">
        <w:rPr>
          <w:rFonts w:ascii="Times New Roman" w:hAnsi="Times New Roman" w:cs="Times New Roman"/>
          <w:sz w:val="24"/>
          <w:szCs w:val="24"/>
        </w:rPr>
        <w:t>433</w:t>
      </w:r>
      <w:r w:rsidR="00F42271" w:rsidRPr="00F42271">
        <w:rPr>
          <w:rFonts w:ascii="Times New Roman" w:hAnsi="Times New Roman" w:cs="Times New Roman"/>
          <w:sz w:val="24"/>
          <w:szCs w:val="24"/>
        </w:rPr>
        <w:t xml:space="preserve"> dni. </w:t>
      </w:r>
      <w:r>
        <w:rPr>
          <w:rFonts w:ascii="Times New Roman" w:hAnsi="Times New Roman" w:cs="Times New Roman"/>
          <w:sz w:val="24"/>
          <w:szCs w:val="24"/>
        </w:rPr>
        <w:t xml:space="preserve">W 2019 r. </w:t>
      </w:r>
      <w:r w:rsidR="00F42271" w:rsidRPr="00F42271">
        <w:rPr>
          <w:rFonts w:ascii="Times New Roman" w:hAnsi="Times New Roman" w:cs="Times New Roman"/>
          <w:sz w:val="24"/>
          <w:szCs w:val="24"/>
        </w:rPr>
        <w:t>liczba oczek</w:t>
      </w:r>
      <w:r w:rsidR="002874D9">
        <w:rPr>
          <w:rFonts w:ascii="Times New Roman" w:hAnsi="Times New Roman" w:cs="Times New Roman"/>
          <w:sz w:val="24"/>
          <w:szCs w:val="24"/>
        </w:rPr>
        <w:t xml:space="preserve">ujących na przyjęcie w przypadkach stabilnych wyniosła </w:t>
      </w:r>
      <w:r w:rsidR="00F42271" w:rsidRPr="00F42271">
        <w:rPr>
          <w:rFonts w:ascii="Times New Roman" w:hAnsi="Times New Roman" w:cs="Times New Roman"/>
          <w:sz w:val="24"/>
          <w:szCs w:val="24"/>
        </w:rPr>
        <w:t xml:space="preserve">9, </w:t>
      </w:r>
      <w:r w:rsidR="002874D9">
        <w:rPr>
          <w:rFonts w:ascii="Times New Roman" w:hAnsi="Times New Roman" w:cs="Times New Roman"/>
          <w:sz w:val="24"/>
          <w:szCs w:val="24"/>
        </w:rPr>
        <w:t xml:space="preserve">a średni czas oczekiwania wydłużył się do 602 dni. </w:t>
      </w:r>
      <w:r w:rsidR="00F42271" w:rsidRPr="00F42271">
        <w:rPr>
          <w:rFonts w:ascii="Times New Roman" w:hAnsi="Times New Roman" w:cs="Times New Roman"/>
          <w:sz w:val="24"/>
          <w:szCs w:val="24"/>
        </w:rPr>
        <w:t xml:space="preserve">W porównaniu do 2018 r. </w:t>
      </w:r>
      <w:r>
        <w:rPr>
          <w:rFonts w:ascii="Times New Roman" w:hAnsi="Times New Roman" w:cs="Times New Roman"/>
          <w:sz w:val="24"/>
          <w:szCs w:val="24"/>
        </w:rPr>
        <w:t>przy porównywalnej liczbie oczekujących czas oczekiwania na udzielenie świa</w:t>
      </w:r>
      <w:r w:rsidR="00F73EDD">
        <w:rPr>
          <w:rFonts w:ascii="Times New Roman" w:hAnsi="Times New Roman" w:cs="Times New Roman"/>
          <w:sz w:val="24"/>
          <w:szCs w:val="24"/>
        </w:rPr>
        <w:t>dczenia wydłużył się o 169 dni.</w:t>
      </w:r>
    </w:p>
    <w:p w:rsidR="0068140D" w:rsidRPr="00895F07" w:rsidRDefault="00D46610" w:rsidP="00D46610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na przyjęcie do Poradni Hematologii i Nowotworów Krwi na koniec 2018 r. oczekiwało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Pr="00895F07">
        <w:rPr>
          <w:rFonts w:ascii="Times New Roman" w:hAnsi="Times New Roman" w:cs="Times New Roman"/>
          <w:sz w:val="24"/>
          <w:szCs w:val="24"/>
        </w:rPr>
        <w:t>312 pacjentów, w tym: 99 zakwalifikowanych jako przypadki pilne</w:t>
      </w:r>
      <w:r w:rsidR="00F73EDD">
        <w:rPr>
          <w:rFonts w:ascii="Times New Roman" w:hAnsi="Times New Roman" w:cs="Times New Roman"/>
          <w:sz w:val="24"/>
          <w:szCs w:val="24"/>
        </w:rPr>
        <w:t>,</w:t>
      </w:r>
      <w:r w:rsidRPr="00895F07">
        <w:rPr>
          <w:rFonts w:ascii="Times New Roman" w:hAnsi="Times New Roman" w:cs="Times New Roman"/>
          <w:sz w:val="24"/>
          <w:szCs w:val="24"/>
        </w:rPr>
        <w:t xml:space="preserve"> ze średnim czasem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Pr="00895F07">
        <w:rPr>
          <w:rFonts w:ascii="Times New Roman" w:hAnsi="Times New Roman" w:cs="Times New Roman"/>
          <w:sz w:val="24"/>
          <w:szCs w:val="24"/>
        </w:rPr>
        <w:t>oczekiwania 80 dni i 213 przypadki stabilne</w:t>
      </w:r>
      <w:r w:rsidR="00F73EDD">
        <w:rPr>
          <w:rFonts w:ascii="Times New Roman" w:hAnsi="Times New Roman" w:cs="Times New Roman"/>
          <w:sz w:val="24"/>
          <w:szCs w:val="24"/>
        </w:rPr>
        <w:t>,</w:t>
      </w:r>
      <w:r w:rsidRPr="00895F07">
        <w:rPr>
          <w:rFonts w:ascii="Times New Roman" w:hAnsi="Times New Roman" w:cs="Times New Roman"/>
          <w:sz w:val="24"/>
          <w:szCs w:val="24"/>
        </w:rPr>
        <w:t xml:space="preserve"> ze śred</w:t>
      </w:r>
      <w:r w:rsidR="00584442">
        <w:rPr>
          <w:rFonts w:ascii="Times New Roman" w:hAnsi="Times New Roman" w:cs="Times New Roman"/>
          <w:sz w:val="24"/>
          <w:szCs w:val="24"/>
        </w:rPr>
        <w:t>nim czasem oczekiwania 1</w:t>
      </w:r>
      <w:r w:rsidRPr="00895F07">
        <w:rPr>
          <w:rFonts w:ascii="Times New Roman" w:hAnsi="Times New Roman" w:cs="Times New Roman"/>
          <w:sz w:val="24"/>
          <w:szCs w:val="24"/>
        </w:rPr>
        <w:t xml:space="preserve">35 dni. </w:t>
      </w:r>
      <w:r w:rsidR="009014A6">
        <w:rPr>
          <w:rFonts w:ascii="Times New Roman" w:hAnsi="Times New Roman" w:cs="Times New Roman"/>
          <w:sz w:val="24"/>
          <w:szCs w:val="24"/>
        </w:rPr>
        <w:br/>
      </w:r>
      <w:r w:rsidRPr="00895F07">
        <w:rPr>
          <w:rFonts w:ascii="Times New Roman" w:hAnsi="Times New Roman" w:cs="Times New Roman"/>
          <w:sz w:val="24"/>
          <w:szCs w:val="24"/>
        </w:rPr>
        <w:t>W 2019 r. liczba oczekujących na przyjęcie w przypadkach stabilny</w:t>
      </w:r>
      <w:r w:rsidR="00F73EDD">
        <w:rPr>
          <w:rFonts w:ascii="Times New Roman" w:hAnsi="Times New Roman" w:cs="Times New Roman"/>
          <w:sz w:val="24"/>
          <w:szCs w:val="24"/>
        </w:rPr>
        <w:t>ch</w:t>
      </w:r>
      <w:r w:rsidRPr="00895F07">
        <w:rPr>
          <w:rFonts w:ascii="Times New Roman" w:hAnsi="Times New Roman" w:cs="Times New Roman"/>
          <w:sz w:val="24"/>
          <w:szCs w:val="24"/>
        </w:rPr>
        <w:t xml:space="preserve"> wyniosła 0 osób, </w:t>
      </w:r>
      <w:r w:rsidRPr="00895F07">
        <w:rPr>
          <w:rFonts w:ascii="Times New Roman" w:hAnsi="Times New Roman" w:cs="Times New Roman"/>
          <w:sz w:val="24"/>
          <w:szCs w:val="24"/>
        </w:rPr>
        <w:br/>
        <w:t>ze średnim czasem oczekiwania 277 dni</w:t>
      </w:r>
      <w:r w:rsidR="00EA6BA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 w:rsidRPr="00895F07">
        <w:rPr>
          <w:rFonts w:ascii="Times New Roman" w:hAnsi="Times New Roman" w:cs="Times New Roman"/>
          <w:sz w:val="24"/>
          <w:szCs w:val="24"/>
        </w:rPr>
        <w:t xml:space="preserve">. </w:t>
      </w:r>
      <w:r w:rsidR="00895F07">
        <w:rPr>
          <w:rFonts w:ascii="Times New Roman" w:hAnsi="Times New Roman" w:cs="Times New Roman"/>
          <w:sz w:val="24"/>
          <w:szCs w:val="24"/>
        </w:rPr>
        <w:t xml:space="preserve">W 2019 r. do Poradni przyjęcia </w:t>
      </w:r>
      <w:r w:rsidR="008854C6">
        <w:rPr>
          <w:rFonts w:ascii="Times New Roman" w:hAnsi="Times New Roman" w:cs="Times New Roman"/>
          <w:sz w:val="24"/>
          <w:szCs w:val="24"/>
        </w:rPr>
        <w:t>pacjentów pilnych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895F07">
        <w:rPr>
          <w:rFonts w:ascii="Times New Roman" w:hAnsi="Times New Roman" w:cs="Times New Roman"/>
          <w:sz w:val="24"/>
          <w:szCs w:val="24"/>
        </w:rPr>
        <w:t>odbywały się w dniu zgłoszeni</w:t>
      </w:r>
      <w:r w:rsidR="00F73EDD">
        <w:rPr>
          <w:rFonts w:ascii="Times New Roman" w:hAnsi="Times New Roman" w:cs="Times New Roman"/>
          <w:sz w:val="24"/>
          <w:szCs w:val="24"/>
        </w:rPr>
        <w:t>a pacjenta do świadczeniodawcy.</w:t>
      </w:r>
    </w:p>
    <w:p w:rsidR="00AE4494" w:rsidRDefault="00770BCB" w:rsidP="00344856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przyjęcie do Poradni Genetycznej na koniec 2018 r. oczekiwało 144 pacjentów, </w:t>
      </w:r>
      <w:r w:rsidR="00344856">
        <w:rPr>
          <w:rFonts w:ascii="Times New Roman" w:hAnsi="Times New Roman" w:cs="Times New Roman"/>
          <w:sz w:val="24"/>
          <w:szCs w:val="24"/>
        </w:rPr>
        <w:br/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w tym: </w:t>
      </w:r>
      <w:r w:rsidR="00344856">
        <w:rPr>
          <w:rFonts w:ascii="Times New Roman" w:hAnsi="Times New Roman" w:cs="Times New Roman"/>
          <w:sz w:val="24"/>
          <w:szCs w:val="24"/>
        </w:rPr>
        <w:t xml:space="preserve">0 zakwalifikowanych jako </w:t>
      </w:r>
      <w:r w:rsidR="00210AD4">
        <w:rPr>
          <w:rFonts w:ascii="Times New Roman" w:hAnsi="Times New Roman" w:cs="Times New Roman"/>
          <w:sz w:val="24"/>
          <w:szCs w:val="24"/>
        </w:rPr>
        <w:t>przypadki pilne</w:t>
      </w:r>
      <w:r w:rsidR="0062673B">
        <w:rPr>
          <w:rFonts w:ascii="Times New Roman" w:hAnsi="Times New Roman" w:cs="Times New Roman"/>
          <w:sz w:val="24"/>
          <w:szCs w:val="24"/>
        </w:rPr>
        <w:t>,</w:t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 ze średnim czasem oczekiwania </w:t>
      </w:r>
      <w:r w:rsidR="003D774B">
        <w:rPr>
          <w:rFonts w:ascii="Times New Roman" w:hAnsi="Times New Roman" w:cs="Times New Roman"/>
          <w:sz w:val="24"/>
          <w:szCs w:val="24"/>
        </w:rPr>
        <w:t>17</w:t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 dni </w:t>
      </w:r>
      <w:r w:rsidR="00344856">
        <w:rPr>
          <w:rFonts w:ascii="Times New Roman" w:hAnsi="Times New Roman" w:cs="Times New Roman"/>
          <w:sz w:val="24"/>
          <w:szCs w:val="24"/>
        </w:rPr>
        <w:br/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i </w:t>
      </w:r>
      <w:r w:rsidR="003D774B">
        <w:rPr>
          <w:rFonts w:ascii="Times New Roman" w:hAnsi="Times New Roman" w:cs="Times New Roman"/>
          <w:sz w:val="24"/>
          <w:szCs w:val="24"/>
        </w:rPr>
        <w:t>144</w:t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 przypadki stabilne ze średnim czasem oczekiwania </w:t>
      </w:r>
      <w:r w:rsidR="003D774B">
        <w:rPr>
          <w:rFonts w:ascii="Times New Roman" w:hAnsi="Times New Roman" w:cs="Times New Roman"/>
          <w:sz w:val="24"/>
          <w:szCs w:val="24"/>
        </w:rPr>
        <w:t>83</w:t>
      </w:r>
      <w:r w:rsidR="00A2551D" w:rsidRPr="00A2551D">
        <w:rPr>
          <w:rFonts w:ascii="Times New Roman" w:hAnsi="Times New Roman" w:cs="Times New Roman"/>
          <w:sz w:val="24"/>
          <w:szCs w:val="24"/>
        </w:rPr>
        <w:t xml:space="preserve"> dni.</w:t>
      </w:r>
      <w:r w:rsidR="00344856">
        <w:rPr>
          <w:rFonts w:ascii="Times New Roman" w:hAnsi="Times New Roman" w:cs="Times New Roman"/>
          <w:sz w:val="24"/>
          <w:szCs w:val="24"/>
        </w:rPr>
        <w:t xml:space="preserve"> W 2019 r. </w:t>
      </w:r>
      <w:r w:rsidR="00344856" w:rsidRPr="00344856">
        <w:rPr>
          <w:rFonts w:ascii="Times New Roman" w:hAnsi="Times New Roman" w:cs="Times New Roman"/>
          <w:sz w:val="24"/>
          <w:szCs w:val="24"/>
        </w:rPr>
        <w:t>przyjęcia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344856" w:rsidRPr="00344856">
        <w:rPr>
          <w:rFonts w:ascii="Times New Roman" w:hAnsi="Times New Roman" w:cs="Times New Roman"/>
          <w:sz w:val="24"/>
          <w:szCs w:val="24"/>
        </w:rPr>
        <w:t>pacjentów odbywały się na bieżąco.</w:t>
      </w:r>
    </w:p>
    <w:p w:rsidR="00344856" w:rsidRDefault="006B1AD7" w:rsidP="009014A6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A2438">
        <w:rPr>
          <w:rFonts w:ascii="Times New Roman" w:hAnsi="Times New Roman" w:cs="Times New Roman"/>
          <w:sz w:val="24"/>
          <w:szCs w:val="24"/>
        </w:rPr>
        <w:t>a przyjęcie do Poradni Urologicznej</w:t>
      </w:r>
      <w:r w:rsidR="00344856">
        <w:rPr>
          <w:rFonts w:ascii="Times New Roman" w:hAnsi="Times New Roman" w:cs="Times New Roman"/>
          <w:sz w:val="24"/>
          <w:szCs w:val="24"/>
        </w:rPr>
        <w:t xml:space="preserve"> 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na koniec 2018 r. oczekiwało </w:t>
      </w:r>
      <w:r w:rsidR="00344856">
        <w:rPr>
          <w:rFonts w:ascii="Times New Roman" w:hAnsi="Times New Roman" w:cs="Times New Roman"/>
          <w:sz w:val="24"/>
          <w:szCs w:val="24"/>
        </w:rPr>
        <w:t>136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 pacjentów, </w:t>
      </w:r>
      <w:r w:rsidR="00344856">
        <w:rPr>
          <w:rFonts w:ascii="Times New Roman" w:hAnsi="Times New Roman" w:cs="Times New Roman"/>
          <w:sz w:val="24"/>
          <w:szCs w:val="24"/>
        </w:rPr>
        <w:br/>
        <w:t>w tym: 5 zakwalifikowanych jako przypadki pilne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 </w:t>
      </w:r>
      <w:r w:rsidR="00344856">
        <w:rPr>
          <w:rFonts w:ascii="Times New Roman" w:hAnsi="Times New Roman" w:cs="Times New Roman"/>
          <w:sz w:val="24"/>
          <w:szCs w:val="24"/>
        </w:rPr>
        <w:t>ze średnim czasem oczekiwania 11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 dni </w:t>
      </w:r>
      <w:r w:rsidR="009014A6">
        <w:rPr>
          <w:rFonts w:ascii="Times New Roman" w:hAnsi="Times New Roman" w:cs="Times New Roman"/>
          <w:sz w:val="24"/>
          <w:szCs w:val="24"/>
        </w:rPr>
        <w:br/>
      </w:r>
      <w:r w:rsidR="00344856" w:rsidRPr="00344856">
        <w:rPr>
          <w:rFonts w:ascii="Times New Roman" w:hAnsi="Times New Roman" w:cs="Times New Roman"/>
          <w:sz w:val="24"/>
          <w:szCs w:val="24"/>
        </w:rPr>
        <w:t>i 1</w:t>
      </w:r>
      <w:r w:rsidR="00344856">
        <w:rPr>
          <w:rFonts w:ascii="Times New Roman" w:hAnsi="Times New Roman" w:cs="Times New Roman"/>
          <w:sz w:val="24"/>
          <w:szCs w:val="24"/>
        </w:rPr>
        <w:t>31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 przypadki stabilne ze średnim czasem oczekiwania </w:t>
      </w:r>
      <w:r w:rsidR="00344856">
        <w:rPr>
          <w:rFonts w:ascii="Times New Roman" w:hAnsi="Times New Roman" w:cs="Times New Roman"/>
          <w:sz w:val="24"/>
          <w:szCs w:val="24"/>
        </w:rPr>
        <w:t>51</w:t>
      </w:r>
      <w:r w:rsidR="00344856" w:rsidRPr="00344856">
        <w:rPr>
          <w:rFonts w:ascii="Times New Roman" w:hAnsi="Times New Roman" w:cs="Times New Roman"/>
          <w:sz w:val="24"/>
          <w:szCs w:val="24"/>
        </w:rPr>
        <w:t xml:space="preserve"> dni.</w:t>
      </w:r>
      <w:r w:rsidR="009014A6">
        <w:rPr>
          <w:rFonts w:ascii="Times New Roman" w:hAnsi="Times New Roman" w:cs="Times New Roman"/>
          <w:sz w:val="24"/>
          <w:szCs w:val="24"/>
        </w:rPr>
        <w:t xml:space="preserve"> </w:t>
      </w:r>
      <w:r w:rsidR="009014A6" w:rsidRPr="009014A6">
        <w:rPr>
          <w:rFonts w:ascii="Times New Roman" w:hAnsi="Times New Roman" w:cs="Times New Roman"/>
          <w:sz w:val="24"/>
          <w:szCs w:val="24"/>
        </w:rPr>
        <w:t xml:space="preserve">W 2019 r. </w:t>
      </w:r>
      <w:r w:rsidR="009014A6">
        <w:rPr>
          <w:rFonts w:ascii="Times New Roman" w:hAnsi="Times New Roman" w:cs="Times New Roman"/>
          <w:sz w:val="24"/>
          <w:szCs w:val="24"/>
        </w:rPr>
        <w:t>liczba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9014A6">
        <w:rPr>
          <w:rFonts w:ascii="Times New Roman" w:hAnsi="Times New Roman" w:cs="Times New Roman"/>
          <w:sz w:val="24"/>
          <w:szCs w:val="24"/>
        </w:rPr>
        <w:t>oczekujących na świadczenie zarówno w kategorii pilny i stabilny wyniosła 0, a czas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9014A6">
        <w:rPr>
          <w:rFonts w:ascii="Times New Roman" w:hAnsi="Times New Roman" w:cs="Times New Roman"/>
          <w:sz w:val="24"/>
          <w:szCs w:val="24"/>
        </w:rPr>
        <w:t>oczek</w:t>
      </w:r>
      <w:r w:rsidR="00F73EDD">
        <w:rPr>
          <w:rFonts w:ascii="Times New Roman" w:hAnsi="Times New Roman" w:cs="Times New Roman"/>
          <w:sz w:val="24"/>
          <w:szCs w:val="24"/>
        </w:rPr>
        <w:t>iwania odpowiednio 0 i 328 dni.</w:t>
      </w:r>
    </w:p>
    <w:p w:rsidR="0008499C" w:rsidRDefault="006B1AD7" w:rsidP="0008499C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przyjęcie do Poradni Gastroenterologicznej </w:t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na koniec 2018 r. oczekiwało </w:t>
      </w:r>
      <w:r w:rsidR="00164EB0">
        <w:rPr>
          <w:rFonts w:ascii="Times New Roman" w:hAnsi="Times New Roman" w:cs="Times New Roman"/>
          <w:sz w:val="24"/>
          <w:szCs w:val="24"/>
        </w:rPr>
        <w:t>66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pacjentów, </w:t>
      </w:r>
      <w:r w:rsidR="00164EB0">
        <w:rPr>
          <w:rFonts w:ascii="Times New Roman" w:hAnsi="Times New Roman" w:cs="Times New Roman"/>
          <w:sz w:val="24"/>
          <w:szCs w:val="24"/>
        </w:rPr>
        <w:t>w tym: 6</w:t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 zakwalifikowanych jako przypadki pilne ze średnim czasem oczekiwania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164EB0">
        <w:rPr>
          <w:rFonts w:ascii="Times New Roman" w:hAnsi="Times New Roman" w:cs="Times New Roman"/>
          <w:sz w:val="24"/>
          <w:szCs w:val="24"/>
        </w:rPr>
        <w:t>17</w:t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 dni i </w:t>
      </w:r>
      <w:r w:rsidR="00164EB0">
        <w:rPr>
          <w:rFonts w:ascii="Times New Roman" w:hAnsi="Times New Roman" w:cs="Times New Roman"/>
          <w:sz w:val="24"/>
          <w:szCs w:val="24"/>
        </w:rPr>
        <w:t>60</w:t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 przypadki stabilne ze średnim czasem oczekiwania </w:t>
      </w:r>
      <w:r w:rsidR="00164EB0">
        <w:rPr>
          <w:rFonts w:ascii="Times New Roman" w:hAnsi="Times New Roman" w:cs="Times New Roman"/>
          <w:sz w:val="24"/>
          <w:szCs w:val="24"/>
        </w:rPr>
        <w:t>124</w:t>
      </w:r>
      <w:r w:rsidR="00D76299">
        <w:rPr>
          <w:rFonts w:ascii="Times New Roman" w:hAnsi="Times New Roman" w:cs="Times New Roman"/>
          <w:sz w:val="24"/>
          <w:szCs w:val="24"/>
        </w:rPr>
        <w:t xml:space="preserve"> dni. W 2019 r</w:t>
      </w:r>
      <w:r w:rsidR="00164EB0">
        <w:rPr>
          <w:rFonts w:ascii="Times New Roman" w:hAnsi="Times New Roman" w:cs="Times New Roman"/>
          <w:sz w:val="24"/>
          <w:szCs w:val="24"/>
        </w:rPr>
        <w:t xml:space="preserve">. </w:t>
      </w:r>
      <w:r w:rsidR="00164EB0" w:rsidRPr="00164EB0">
        <w:rPr>
          <w:rFonts w:ascii="Times New Roman" w:hAnsi="Times New Roman" w:cs="Times New Roman"/>
          <w:sz w:val="24"/>
          <w:szCs w:val="24"/>
        </w:rPr>
        <w:t>przyjęcia</w:t>
      </w:r>
      <w:r w:rsidR="00F73EDD">
        <w:rPr>
          <w:rFonts w:ascii="Times New Roman" w:hAnsi="Times New Roman" w:cs="Times New Roman"/>
          <w:sz w:val="24"/>
          <w:szCs w:val="24"/>
        </w:rPr>
        <w:br/>
      </w:r>
      <w:r w:rsidR="00164EB0" w:rsidRPr="00164EB0">
        <w:rPr>
          <w:rFonts w:ascii="Times New Roman" w:hAnsi="Times New Roman" w:cs="Times New Roman"/>
          <w:sz w:val="24"/>
          <w:szCs w:val="24"/>
        </w:rPr>
        <w:t xml:space="preserve">odbywały się </w:t>
      </w:r>
      <w:r w:rsidR="00164EB0">
        <w:rPr>
          <w:rFonts w:ascii="Times New Roman" w:hAnsi="Times New Roman" w:cs="Times New Roman"/>
          <w:sz w:val="24"/>
          <w:szCs w:val="24"/>
        </w:rPr>
        <w:t>na bieżąco.</w:t>
      </w:r>
    </w:p>
    <w:p w:rsidR="006506DF" w:rsidRDefault="0008499C" w:rsidP="006506DF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499C">
        <w:rPr>
          <w:rFonts w:ascii="Times New Roman" w:hAnsi="Times New Roman" w:cs="Times New Roman"/>
          <w:i/>
          <w:sz w:val="20"/>
          <w:szCs w:val="20"/>
        </w:rPr>
        <w:t>(Dowód Akta kontroli str</w:t>
      </w:r>
      <w:r w:rsidR="00F22AB9">
        <w:rPr>
          <w:rFonts w:ascii="Times New Roman" w:hAnsi="Times New Roman" w:cs="Times New Roman"/>
          <w:i/>
          <w:sz w:val="20"/>
          <w:szCs w:val="20"/>
        </w:rPr>
        <w:t>.51-52</w:t>
      </w:r>
      <w:r w:rsidRPr="0008499C">
        <w:rPr>
          <w:rFonts w:ascii="Times New Roman" w:hAnsi="Times New Roman" w:cs="Times New Roman"/>
          <w:i/>
          <w:sz w:val="20"/>
          <w:szCs w:val="20"/>
        </w:rPr>
        <w:t xml:space="preserve"> Zestawienia</w:t>
      </w:r>
      <w:r>
        <w:rPr>
          <w:rFonts w:ascii="Times New Roman" w:hAnsi="Times New Roman" w:cs="Times New Roman"/>
          <w:i/>
          <w:sz w:val="20"/>
          <w:szCs w:val="20"/>
        </w:rPr>
        <w:t xml:space="preserve">  nr 4B</w:t>
      </w:r>
      <w:r w:rsidR="006506DF">
        <w:rPr>
          <w:rFonts w:ascii="Times New Roman" w:hAnsi="Times New Roman" w:cs="Times New Roman"/>
          <w:i/>
          <w:sz w:val="20"/>
          <w:szCs w:val="20"/>
        </w:rPr>
        <w:t xml:space="preserve"> podpisane przez </w:t>
      </w:r>
    </w:p>
    <w:p w:rsidR="0008499C" w:rsidRPr="0008499C" w:rsidRDefault="006506DF" w:rsidP="006506DF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cę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</w:t>
      </w:r>
      <w:r w:rsidR="0008499C" w:rsidRPr="0008499C">
        <w:rPr>
          <w:rFonts w:ascii="Times New Roman" w:hAnsi="Times New Roman" w:cs="Times New Roman"/>
          <w:i/>
          <w:sz w:val="20"/>
          <w:szCs w:val="20"/>
        </w:rPr>
        <w:t>)</w:t>
      </w:r>
    </w:p>
    <w:p w:rsidR="0008499C" w:rsidRDefault="0008499C" w:rsidP="00433AFF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FF" w:rsidRPr="007254DA" w:rsidRDefault="0034446F" w:rsidP="00433AFF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34446F">
        <w:rPr>
          <w:rFonts w:ascii="Times New Roman" w:hAnsi="Times New Roman" w:cs="Times New Roman"/>
          <w:sz w:val="24"/>
          <w:szCs w:val="24"/>
        </w:rPr>
        <w:t xml:space="preserve">Kontrolujący zwrócili się z prośbą o wyjaśnienie powodu tworzenia się kolejek oczekujących, odbierając wyjaśnienie od </w:t>
      </w:r>
      <w:r w:rsidR="006506DF" w:rsidRPr="006506DF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6506DF" w:rsidRPr="006506D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6506DF" w:rsidRPr="006506DF">
        <w:rPr>
          <w:rFonts w:ascii="Times New Roman" w:hAnsi="Times New Roman" w:cs="Times New Roman"/>
          <w:sz w:val="24"/>
          <w:szCs w:val="24"/>
        </w:rPr>
        <w:t xml:space="preserve"> Kierownika Działu Kontraktowania, Rozliczeń i Statystyki Medycznej </w:t>
      </w:r>
      <w:r w:rsidRPr="0034446F">
        <w:rPr>
          <w:rFonts w:ascii="Times New Roman" w:hAnsi="Times New Roman" w:cs="Times New Roman"/>
          <w:sz w:val="24"/>
          <w:szCs w:val="24"/>
        </w:rPr>
        <w:t>w treści: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Oświadczam, iż ze względu na bardzo dużą ilość pacjentó</w:t>
      </w:r>
      <w:r w:rsidR="006506D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zgłaszających się do szpitala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oraz ambulatorium (szpital obsługuje populacj</w:t>
      </w:r>
      <w:r w:rsidR="006506D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ę województwa świętokrzyskiego 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oraz województw ościennych) i ograniczenia personalne, a co za tym idzie brak możliwości udzielenia świadczeń wszystkim chorym w dniu zgłoszenia, Świętokrzyskie Centrum Onkologii zmuszone jest do wpisania świadczeniobiorców na listę oczekujących.</w:t>
      </w:r>
    </w:p>
    <w:p w:rsidR="0034446F" w:rsidRPr="0034446F" w:rsidRDefault="0034446F" w:rsidP="00AC2EAC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4446F"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F22AB9">
        <w:rPr>
          <w:rFonts w:ascii="Times New Roman" w:hAnsi="Times New Roman" w:cs="Times New Roman"/>
          <w:i/>
          <w:sz w:val="20"/>
          <w:szCs w:val="20"/>
        </w:rPr>
        <w:t xml:space="preserve">53 </w:t>
      </w:r>
      <w:r w:rsidRPr="0034446F">
        <w:rPr>
          <w:rFonts w:ascii="Times New Roman" w:hAnsi="Times New Roman" w:cs="Times New Roman"/>
          <w:i/>
          <w:sz w:val="20"/>
          <w:szCs w:val="20"/>
        </w:rPr>
        <w:t>Oświadczenie</w:t>
      </w:r>
      <w:r w:rsidR="00AC2EAC" w:rsidRPr="00AC2EAC">
        <w:t xml:space="preserve"> </w:t>
      </w:r>
      <w:r w:rsidR="00AC2EAC">
        <w:br/>
      </w:r>
      <w:r w:rsidR="00AC2EAC" w:rsidRPr="00AC2EAC">
        <w:rPr>
          <w:rFonts w:ascii="Times New Roman" w:hAnsi="Times New Roman" w:cs="Times New Roman"/>
          <w:i/>
          <w:sz w:val="20"/>
          <w:szCs w:val="20"/>
        </w:rPr>
        <w:t>Z-</w:t>
      </w:r>
      <w:proofErr w:type="spellStart"/>
      <w:r w:rsidR="00AC2EAC" w:rsidRPr="00AC2EAC">
        <w:rPr>
          <w:rFonts w:ascii="Times New Roman" w:hAnsi="Times New Roman" w:cs="Times New Roman"/>
          <w:i/>
          <w:sz w:val="20"/>
          <w:szCs w:val="20"/>
        </w:rPr>
        <w:t>cy</w:t>
      </w:r>
      <w:proofErr w:type="spellEnd"/>
      <w:r w:rsidR="00AC2EAC" w:rsidRPr="00AC2EAC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</w:t>
      </w:r>
      <w:r w:rsidRPr="0034446F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7D7D38" w:rsidRPr="007D7D38" w:rsidRDefault="007D7D38" w:rsidP="007D7D3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D38" w:rsidRPr="007D7D38" w:rsidRDefault="007D7D38" w:rsidP="007D7D3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D38">
        <w:rPr>
          <w:rFonts w:ascii="Times New Roman" w:hAnsi="Times New Roman" w:cs="Times New Roman"/>
          <w:sz w:val="24"/>
          <w:szCs w:val="24"/>
        </w:rPr>
        <w:t>W toku kontroli, w ramach dostępności do świadczeń,</w:t>
      </w:r>
      <w:r w:rsidR="00C925E4">
        <w:rPr>
          <w:rFonts w:ascii="Times New Roman" w:hAnsi="Times New Roman" w:cs="Times New Roman"/>
          <w:sz w:val="24"/>
          <w:szCs w:val="24"/>
        </w:rPr>
        <w:t xml:space="preserve"> do oceny</w:t>
      </w:r>
      <w:r w:rsidRPr="007D7D38">
        <w:rPr>
          <w:rFonts w:ascii="Times New Roman" w:hAnsi="Times New Roman" w:cs="Times New Roman"/>
          <w:sz w:val="24"/>
          <w:szCs w:val="24"/>
        </w:rPr>
        <w:t xml:space="preserve"> losowo wytypowano </w:t>
      </w:r>
      <w:r w:rsidR="00BB6632">
        <w:rPr>
          <w:rFonts w:ascii="Times New Roman" w:hAnsi="Times New Roman" w:cs="Times New Roman"/>
          <w:sz w:val="24"/>
          <w:szCs w:val="24"/>
        </w:rPr>
        <w:t>Dział</w:t>
      </w:r>
      <w:r w:rsidR="002548C8">
        <w:rPr>
          <w:rFonts w:ascii="Times New Roman" w:hAnsi="Times New Roman" w:cs="Times New Roman"/>
          <w:sz w:val="24"/>
          <w:szCs w:val="24"/>
        </w:rPr>
        <w:t xml:space="preserve"> Diagnostyki i Terapii Gastroenterologicznej</w:t>
      </w:r>
      <w:r w:rsidR="00BB6632">
        <w:rPr>
          <w:rFonts w:ascii="Times New Roman" w:hAnsi="Times New Roman" w:cs="Times New Roman"/>
          <w:sz w:val="24"/>
          <w:szCs w:val="24"/>
        </w:rPr>
        <w:t>, w którego strukturach działa</w:t>
      </w:r>
      <w:r w:rsidRPr="007D7D38">
        <w:rPr>
          <w:rFonts w:ascii="Times New Roman" w:hAnsi="Times New Roman" w:cs="Times New Roman"/>
          <w:sz w:val="24"/>
          <w:szCs w:val="24"/>
        </w:rPr>
        <w:t xml:space="preserve"> </w:t>
      </w:r>
      <w:r w:rsidR="002548C8">
        <w:rPr>
          <w:rFonts w:ascii="Times New Roman" w:hAnsi="Times New Roman" w:cs="Times New Roman"/>
          <w:sz w:val="24"/>
          <w:szCs w:val="24"/>
        </w:rPr>
        <w:t>Pracownia Endoskop</w:t>
      </w:r>
      <w:r w:rsidR="00F42DBE">
        <w:rPr>
          <w:rFonts w:ascii="Times New Roman" w:hAnsi="Times New Roman" w:cs="Times New Roman"/>
          <w:sz w:val="24"/>
          <w:szCs w:val="24"/>
        </w:rPr>
        <w:t>ii</w:t>
      </w:r>
      <w:r w:rsidR="000970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 w:rsidR="00F42DBE">
        <w:rPr>
          <w:rFonts w:ascii="Times New Roman" w:hAnsi="Times New Roman" w:cs="Times New Roman"/>
          <w:sz w:val="24"/>
          <w:szCs w:val="24"/>
        </w:rPr>
        <w:t xml:space="preserve"> wpisan</w:t>
      </w:r>
      <w:r w:rsidR="004B5393">
        <w:rPr>
          <w:rFonts w:ascii="Times New Roman" w:hAnsi="Times New Roman" w:cs="Times New Roman"/>
          <w:sz w:val="24"/>
          <w:szCs w:val="24"/>
        </w:rPr>
        <w:t>a</w:t>
      </w:r>
      <w:r w:rsidR="002548C8">
        <w:rPr>
          <w:rFonts w:ascii="Times New Roman" w:hAnsi="Times New Roman" w:cs="Times New Roman"/>
          <w:sz w:val="24"/>
          <w:szCs w:val="24"/>
        </w:rPr>
        <w:t xml:space="preserve"> do księgi rejestrowej </w:t>
      </w:r>
      <w:r w:rsidR="004B5393">
        <w:rPr>
          <w:rFonts w:ascii="Times New Roman" w:hAnsi="Times New Roman" w:cs="Times New Roman"/>
          <w:sz w:val="24"/>
          <w:szCs w:val="24"/>
        </w:rPr>
        <w:t>z kodem 7910</w:t>
      </w:r>
      <w:r w:rsidR="00F42DB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D7D38">
        <w:rPr>
          <w:rFonts w:ascii="Times New Roman" w:hAnsi="Times New Roman" w:cs="Times New Roman"/>
          <w:sz w:val="24"/>
          <w:szCs w:val="24"/>
        </w:rPr>
        <w:t xml:space="preserve">oraz </w:t>
      </w:r>
      <w:r w:rsidR="00F42DBE">
        <w:rPr>
          <w:rFonts w:ascii="Times New Roman" w:hAnsi="Times New Roman" w:cs="Times New Roman"/>
          <w:sz w:val="24"/>
          <w:szCs w:val="24"/>
        </w:rPr>
        <w:t>Zakład Radioterapii</w:t>
      </w:r>
      <w:r w:rsidR="004B53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 w:rsidR="004B5393">
        <w:rPr>
          <w:rFonts w:ascii="Times New Roman" w:hAnsi="Times New Roman" w:cs="Times New Roman"/>
          <w:sz w:val="24"/>
          <w:szCs w:val="24"/>
        </w:rPr>
        <w:t xml:space="preserve"> wpisany</w:t>
      </w:r>
      <w:r w:rsidRPr="007D7D38">
        <w:rPr>
          <w:rFonts w:ascii="Times New Roman" w:hAnsi="Times New Roman" w:cs="Times New Roman"/>
          <w:sz w:val="24"/>
          <w:szCs w:val="24"/>
        </w:rPr>
        <w:t xml:space="preserve"> do księgi rejestrowej</w:t>
      </w:r>
      <w:r w:rsidR="004B5393">
        <w:rPr>
          <w:rFonts w:ascii="Times New Roman" w:hAnsi="Times New Roman" w:cs="Times New Roman"/>
          <w:sz w:val="24"/>
          <w:szCs w:val="24"/>
        </w:rPr>
        <w:t xml:space="preserve"> z kodem 7960</w:t>
      </w:r>
      <w:r w:rsidRPr="007D7D38">
        <w:rPr>
          <w:rFonts w:ascii="Times New Roman" w:hAnsi="Times New Roman" w:cs="Times New Roman"/>
          <w:sz w:val="24"/>
          <w:szCs w:val="24"/>
        </w:rPr>
        <w:t>. Ustalono, że:</w:t>
      </w:r>
    </w:p>
    <w:p w:rsidR="00716F38" w:rsidRPr="00716F38" w:rsidRDefault="004B5393" w:rsidP="00716F38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F38">
        <w:rPr>
          <w:rFonts w:ascii="Times New Roman" w:hAnsi="Times New Roman" w:cs="Times New Roman"/>
          <w:sz w:val="24"/>
          <w:szCs w:val="24"/>
        </w:rPr>
        <w:t xml:space="preserve">w Pracowni Endoskopii </w:t>
      </w:r>
      <w:r w:rsidR="00D406A5" w:rsidRPr="00716F38">
        <w:rPr>
          <w:rFonts w:ascii="Times New Roman" w:hAnsi="Times New Roman" w:cs="Times New Roman"/>
          <w:sz w:val="24"/>
          <w:szCs w:val="24"/>
        </w:rPr>
        <w:t xml:space="preserve">w 2018 r. </w:t>
      </w:r>
      <w:r w:rsidRPr="00716F38">
        <w:rPr>
          <w:rFonts w:ascii="Times New Roman" w:hAnsi="Times New Roman" w:cs="Times New Roman"/>
          <w:sz w:val="24"/>
          <w:szCs w:val="24"/>
        </w:rPr>
        <w:t xml:space="preserve">wykonano </w:t>
      </w:r>
      <w:r w:rsidR="00D406A5" w:rsidRPr="00716F38">
        <w:rPr>
          <w:rFonts w:ascii="Times New Roman" w:hAnsi="Times New Roman" w:cs="Times New Roman"/>
          <w:sz w:val="24"/>
          <w:szCs w:val="24"/>
        </w:rPr>
        <w:t>3193</w:t>
      </w:r>
      <w:r w:rsidRPr="00716F38">
        <w:rPr>
          <w:rFonts w:ascii="Times New Roman" w:hAnsi="Times New Roman" w:cs="Times New Roman"/>
          <w:sz w:val="24"/>
          <w:szCs w:val="24"/>
        </w:rPr>
        <w:t xml:space="preserve"> bada</w:t>
      </w:r>
      <w:r w:rsidR="00D406A5" w:rsidRPr="00716F38">
        <w:rPr>
          <w:rFonts w:ascii="Times New Roman" w:hAnsi="Times New Roman" w:cs="Times New Roman"/>
          <w:sz w:val="24"/>
          <w:szCs w:val="24"/>
        </w:rPr>
        <w:t xml:space="preserve">nia (w tym: 1439 </w:t>
      </w:r>
      <w:proofErr w:type="spellStart"/>
      <w:r w:rsidR="00D406A5" w:rsidRPr="00716F38">
        <w:rPr>
          <w:rFonts w:ascii="Times New Roman" w:hAnsi="Times New Roman" w:cs="Times New Roman"/>
          <w:sz w:val="24"/>
          <w:szCs w:val="24"/>
        </w:rPr>
        <w:t>kolonoskopii</w:t>
      </w:r>
      <w:proofErr w:type="spellEnd"/>
      <w:r w:rsidR="00D406A5" w:rsidRPr="00716F38">
        <w:rPr>
          <w:rFonts w:ascii="Times New Roman" w:hAnsi="Times New Roman" w:cs="Times New Roman"/>
          <w:sz w:val="24"/>
          <w:szCs w:val="24"/>
        </w:rPr>
        <w:t xml:space="preserve"> </w:t>
      </w:r>
      <w:r w:rsidR="00D406A5" w:rsidRPr="00716F38">
        <w:rPr>
          <w:rFonts w:ascii="Times New Roman" w:hAnsi="Times New Roman" w:cs="Times New Roman"/>
          <w:sz w:val="24"/>
          <w:szCs w:val="24"/>
        </w:rPr>
        <w:br/>
        <w:t>i 1754 gastroskopii)</w:t>
      </w:r>
      <w:r w:rsidRPr="00716F38">
        <w:rPr>
          <w:rFonts w:ascii="Times New Roman" w:hAnsi="Times New Roman" w:cs="Times New Roman"/>
          <w:sz w:val="24"/>
          <w:szCs w:val="24"/>
        </w:rPr>
        <w:t>, a w 2019 r. –</w:t>
      </w:r>
      <w:r w:rsidR="00D406A5" w:rsidRPr="00716F38">
        <w:rPr>
          <w:rFonts w:ascii="Times New Roman" w:hAnsi="Times New Roman" w:cs="Times New Roman"/>
          <w:sz w:val="24"/>
          <w:szCs w:val="24"/>
        </w:rPr>
        <w:t xml:space="preserve"> 3644 badania (w tym: 1742 </w:t>
      </w:r>
      <w:proofErr w:type="spellStart"/>
      <w:r w:rsidR="00D406A5" w:rsidRPr="00716F38">
        <w:rPr>
          <w:rFonts w:ascii="Times New Roman" w:hAnsi="Times New Roman" w:cs="Times New Roman"/>
          <w:sz w:val="24"/>
          <w:szCs w:val="24"/>
        </w:rPr>
        <w:t>kolonoskopii</w:t>
      </w:r>
      <w:proofErr w:type="spellEnd"/>
      <w:r w:rsidR="00D406A5" w:rsidRPr="00716F38">
        <w:rPr>
          <w:rFonts w:ascii="Times New Roman" w:hAnsi="Times New Roman" w:cs="Times New Roman"/>
          <w:sz w:val="24"/>
          <w:szCs w:val="24"/>
        </w:rPr>
        <w:t xml:space="preserve"> i 1902 gastroskopii). </w:t>
      </w:r>
      <w:r w:rsidRPr="00716F38">
        <w:rPr>
          <w:rFonts w:ascii="Times New Roman" w:hAnsi="Times New Roman" w:cs="Times New Roman"/>
          <w:sz w:val="24"/>
          <w:szCs w:val="24"/>
        </w:rPr>
        <w:t xml:space="preserve">Łącznie w okresie objętym kontrolą wykonano </w:t>
      </w:r>
      <w:r w:rsidR="00D406A5" w:rsidRPr="00716F38">
        <w:rPr>
          <w:rFonts w:ascii="Times New Roman" w:hAnsi="Times New Roman" w:cs="Times New Roman"/>
          <w:sz w:val="24"/>
          <w:szCs w:val="24"/>
        </w:rPr>
        <w:t>6837</w:t>
      </w:r>
      <w:r w:rsidRPr="00716F38">
        <w:rPr>
          <w:rFonts w:ascii="Times New Roman" w:hAnsi="Times New Roman" w:cs="Times New Roman"/>
          <w:sz w:val="24"/>
          <w:szCs w:val="24"/>
        </w:rPr>
        <w:t xml:space="preserve"> badań</w:t>
      </w:r>
      <w:r w:rsidR="00D406A5" w:rsidRPr="00716F38">
        <w:rPr>
          <w:rFonts w:ascii="Times New Roman" w:hAnsi="Times New Roman" w:cs="Times New Roman"/>
          <w:sz w:val="24"/>
          <w:szCs w:val="24"/>
        </w:rPr>
        <w:t xml:space="preserve"> (3181 </w:t>
      </w:r>
      <w:proofErr w:type="spellStart"/>
      <w:r w:rsidR="00D406A5" w:rsidRPr="00716F38">
        <w:rPr>
          <w:rFonts w:ascii="Times New Roman" w:hAnsi="Times New Roman" w:cs="Times New Roman"/>
          <w:sz w:val="24"/>
          <w:szCs w:val="24"/>
        </w:rPr>
        <w:t>kolonoskopii</w:t>
      </w:r>
      <w:proofErr w:type="spellEnd"/>
      <w:r w:rsidR="00D406A5" w:rsidRPr="00716F38">
        <w:rPr>
          <w:rFonts w:ascii="Times New Roman" w:hAnsi="Times New Roman" w:cs="Times New Roman"/>
          <w:sz w:val="24"/>
          <w:szCs w:val="24"/>
        </w:rPr>
        <w:t xml:space="preserve"> i 3656 gastroskopii). Nastąpił zatem wzrost liczby wykonanych w Pracowni badań </w:t>
      </w:r>
      <w:r w:rsidR="00716F38">
        <w:rPr>
          <w:rFonts w:ascii="Times New Roman" w:hAnsi="Times New Roman" w:cs="Times New Roman"/>
          <w:sz w:val="24"/>
          <w:szCs w:val="24"/>
        </w:rPr>
        <w:t xml:space="preserve">łącznie </w:t>
      </w:r>
      <w:r w:rsidR="00D406A5" w:rsidRPr="00716F38">
        <w:rPr>
          <w:rFonts w:ascii="Times New Roman" w:hAnsi="Times New Roman" w:cs="Times New Roman"/>
          <w:sz w:val="24"/>
          <w:szCs w:val="24"/>
        </w:rPr>
        <w:t xml:space="preserve">o 451 (w tym: liczba </w:t>
      </w:r>
      <w:proofErr w:type="spellStart"/>
      <w:r w:rsidR="00D406A5" w:rsidRPr="00716F38">
        <w:rPr>
          <w:rFonts w:ascii="Times New Roman" w:hAnsi="Times New Roman" w:cs="Times New Roman"/>
          <w:sz w:val="24"/>
          <w:szCs w:val="24"/>
        </w:rPr>
        <w:t>kolonoskopii</w:t>
      </w:r>
      <w:proofErr w:type="spellEnd"/>
      <w:r w:rsidR="00D406A5" w:rsidRPr="00716F38">
        <w:rPr>
          <w:rFonts w:ascii="Times New Roman" w:hAnsi="Times New Roman" w:cs="Times New Roman"/>
          <w:sz w:val="24"/>
          <w:szCs w:val="24"/>
        </w:rPr>
        <w:t xml:space="preserve"> w zrosła w 2019 r. o 303, a gastroskopii </w:t>
      </w:r>
      <w:r w:rsidR="00716F38">
        <w:rPr>
          <w:rFonts w:ascii="Times New Roman" w:hAnsi="Times New Roman" w:cs="Times New Roman"/>
          <w:sz w:val="24"/>
          <w:szCs w:val="24"/>
        </w:rPr>
        <w:br/>
      </w:r>
      <w:r w:rsidR="00D406A5" w:rsidRPr="00716F38">
        <w:rPr>
          <w:rFonts w:ascii="Times New Roman" w:hAnsi="Times New Roman" w:cs="Times New Roman"/>
          <w:sz w:val="24"/>
          <w:szCs w:val="24"/>
        </w:rPr>
        <w:t>o 148)</w:t>
      </w:r>
      <w:r w:rsidR="00716F38" w:rsidRPr="00716F38">
        <w:rPr>
          <w:rFonts w:ascii="Times New Roman" w:hAnsi="Times New Roman" w:cs="Times New Roman"/>
          <w:sz w:val="24"/>
          <w:szCs w:val="24"/>
        </w:rPr>
        <w:t>;</w:t>
      </w:r>
    </w:p>
    <w:p w:rsidR="0034446F" w:rsidRDefault="00716F38" w:rsidP="00913A7E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Zakładzie Radioterapii w 2018 r. </w:t>
      </w:r>
      <w:r w:rsidR="00913A7E">
        <w:rPr>
          <w:rFonts w:ascii="Times New Roman" w:hAnsi="Times New Roman" w:cs="Times New Roman"/>
          <w:sz w:val="24"/>
          <w:szCs w:val="24"/>
        </w:rPr>
        <w:t xml:space="preserve">wykonano 1195 badań </w:t>
      </w:r>
      <w:proofErr w:type="spellStart"/>
      <w:r w:rsidR="00913A7E">
        <w:rPr>
          <w:rFonts w:ascii="Times New Roman" w:hAnsi="Times New Roman" w:cs="Times New Roman"/>
          <w:sz w:val="24"/>
          <w:szCs w:val="24"/>
        </w:rPr>
        <w:t>teleradioterapii</w:t>
      </w:r>
      <w:proofErr w:type="spellEnd"/>
      <w:r w:rsidR="00913A7E">
        <w:rPr>
          <w:rFonts w:ascii="Times New Roman" w:hAnsi="Times New Roman" w:cs="Times New Roman"/>
          <w:sz w:val="24"/>
          <w:szCs w:val="24"/>
        </w:rPr>
        <w:t>, a w 2019 r.</w:t>
      </w:r>
      <w:r w:rsidR="003A2438">
        <w:rPr>
          <w:rFonts w:ascii="Times New Roman" w:hAnsi="Times New Roman" w:cs="Times New Roman"/>
          <w:sz w:val="24"/>
          <w:szCs w:val="24"/>
        </w:rPr>
        <w:br/>
      </w:r>
      <w:r w:rsidR="00913A7E">
        <w:rPr>
          <w:rFonts w:ascii="Times New Roman" w:hAnsi="Times New Roman" w:cs="Times New Roman"/>
          <w:sz w:val="24"/>
          <w:szCs w:val="24"/>
        </w:rPr>
        <w:t xml:space="preserve">1299 badań. Łącznie w </w:t>
      </w:r>
      <w:r w:rsidR="00BB6632">
        <w:rPr>
          <w:rFonts w:ascii="Times New Roman" w:hAnsi="Times New Roman" w:cs="Times New Roman"/>
          <w:sz w:val="24"/>
          <w:szCs w:val="24"/>
        </w:rPr>
        <w:t>wykonano</w:t>
      </w:r>
      <w:r w:rsidRPr="00913A7E">
        <w:rPr>
          <w:rFonts w:ascii="Times New Roman" w:hAnsi="Times New Roman" w:cs="Times New Roman"/>
          <w:sz w:val="24"/>
          <w:szCs w:val="24"/>
        </w:rPr>
        <w:t xml:space="preserve"> </w:t>
      </w:r>
      <w:r w:rsidR="00913A7E">
        <w:rPr>
          <w:rFonts w:ascii="Times New Roman" w:hAnsi="Times New Roman" w:cs="Times New Roman"/>
          <w:sz w:val="24"/>
          <w:szCs w:val="24"/>
        </w:rPr>
        <w:t>2494 badania. W porównaniu z 2018 r. liczba</w:t>
      </w:r>
      <w:r w:rsidR="003A2438">
        <w:rPr>
          <w:rFonts w:ascii="Times New Roman" w:hAnsi="Times New Roman" w:cs="Times New Roman"/>
          <w:sz w:val="24"/>
          <w:szCs w:val="24"/>
        </w:rPr>
        <w:br/>
      </w:r>
      <w:r w:rsidR="00913A7E">
        <w:rPr>
          <w:rFonts w:ascii="Times New Roman" w:hAnsi="Times New Roman" w:cs="Times New Roman"/>
          <w:sz w:val="24"/>
          <w:szCs w:val="24"/>
        </w:rPr>
        <w:t>wykonanych badań radioterapii w 2019 r. wzrosła o 104 badania</w:t>
      </w:r>
      <w:r w:rsidR="00D406A5" w:rsidRPr="00913A7E">
        <w:rPr>
          <w:rFonts w:ascii="Times New Roman" w:hAnsi="Times New Roman" w:cs="Times New Roman"/>
          <w:sz w:val="24"/>
          <w:szCs w:val="24"/>
        </w:rPr>
        <w:t>.</w:t>
      </w:r>
      <w:r w:rsidR="00420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515" w:rsidRDefault="00913A7E" w:rsidP="00913A7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A7E">
        <w:rPr>
          <w:rFonts w:ascii="Times New Roman" w:hAnsi="Times New Roman" w:cs="Times New Roman"/>
          <w:sz w:val="24"/>
          <w:szCs w:val="24"/>
        </w:rPr>
        <w:t>Dalsze czynności kontrolne pozwoliły na ustalenie,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7E">
        <w:rPr>
          <w:rFonts w:ascii="Times New Roman" w:hAnsi="Times New Roman" w:cs="Times New Roman"/>
          <w:sz w:val="24"/>
          <w:szCs w:val="24"/>
        </w:rPr>
        <w:t>w okr</w:t>
      </w:r>
      <w:r>
        <w:rPr>
          <w:rFonts w:ascii="Times New Roman" w:hAnsi="Times New Roman" w:cs="Times New Roman"/>
          <w:sz w:val="24"/>
          <w:szCs w:val="24"/>
        </w:rPr>
        <w:t xml:space="preserve">esie objętym kontrolą, </w:t>
      </w:r>
      <w:r w:rsidR="00BB6632">
        <w:rPr>
          <w:rFonts w:ascii="Times New Roman" w:hAnsi="Times New Roman" w:cs="Times New Roman"/>
          <w:sz w:val="24"/>
          <w:szCs w:val="24"/>
        </w:rPr>
        <w:t>obie</w:t>
      </w:r>
      <w:r w:rsidR="003A2438">
        <w:rPr>
          <w:rFonts w:ascii="Times New Roman" w:hAnsi="Times New Roman" w:cs="Times New Roman"/>
          <w:sz w:val="24"/>
          <w:szCs w:val="24"/>
        </w:rPr>
        <w:br/>
      </w:r>
      <w:r w:rsidR="00BB6632">
        <w:rPr>
          <w:rFonts w:ascii="Times New Roman" w:hAnsi="Times New Roman" w:cs="Times New Roman"/>
          <w:sz w:val="24"/>
          <w:szCs w:val="24"/>
        </w:rPr>
        <w:t>kontrolowane komórki organizacyjne dostępne</w:t>
      </w:r>
      <w:r w:rsidRPr="00913A7E">
        <w:rPr>
          <w:rFonts w:ascii="Times New Roman" w:hAnsi="Times New Roman" w:cs="Times New Roman"/>
          <w:sz w:val="24"/>
          <w:szCs w:val="24"/>
        </w:rPr>
        <w:t xml:space="preserve"> </w:t>
      </w:r>
      <w:r w:rsidR="00BB6632">
        <w:rPr>
          <w:rFonts w:ascii="Times New Roman" w:hAnsi="Times New Roman" w:cs="Times New Roman"/>
          <w:sz w:val="24"/>
          <w:szCs w:val="24"/>
        </w:rPr>
        <w:t xml:space="preserve">były </w:t>
      </w:r>
      <w:r>
        <w:rPr>
          <w:rFonts w:ascii="Times New Roman" w:hAnsi="Times New Roman" w:cs="Times New Roman"/>
          <w:sz w:val="24"/>
          <w:szCs w:val="24"/>
        </w:rPr>
        <w:t xml:space="preserve">przez pięć dni w tygodniu </w:t>
      </w:r>
      <w:r w:rsidR="00BB6632">
        <w:rPr>
          <w:rFonts w:ascii="Times New Roman" w:hAnsi="Times New Roman" w:cs="Times New Roman"/>
          <w:sz w:val="24"/>
          <w:szCs w:val="24"/>
        </w:rPr>
        <w:t>(Pracownia</w:t>
      </w:r>
      <w:r w:rsidR="003A2438">
        <w:rPr>
          <w:rFonts w:ascii="Times New Roman" w:hAnsi="Times New Roman" w:cs="Times New Roman"/>
          <w:sz w:val="24"/>
          <w:szCs w:val="24"/>
        </w:rPr>
        <w:br/>
      </w:r>
      <w:r w:rsidR="00BB6632">
        <w:rPr>
          <w:rFonts w:ascii="Times New Roman" w:hAnsi="Times New Roman" w:cs="Times New Roman"/>
          <w:sz w:val="24"/>
          <w:szCs w:val="24"/>
        </w:rPr>
        <w:t xml:space="preserve">Endoskopii </w:t>
      </w:r>
      <w:r>
        <w:rPr>
          <w:rFonts w:ascii="Times New Roman" w:hAnsi="Times New Roman" w:cs="Times New Roman"/>
          <w:sz w:val="24"/>
          <w:szCs w:val="24"/>
        </w:rPr>
        <w:t>przez 18 godz</w:t>
      </w:r>
      <w:r w:rsidRPr="00913A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n,</w:t>
      </w:r>
      <w:r w:rsidR="00BB6632">
        <w:rPr>
          <w:rFonts w:ascii="Times New Roman" w:hAnsi="Times New Roman" w:cs="Times New Roman"/>
          <w:sz w:val="24"/>
          <w:szCs w:val="24"/>
        </w:rPr>
        <w:t xml:space="preserve"> a Zakład Radioterapii </w:t>
      </w:r>
      <w:r w:rsidR="00E6323F">
        <w:rPr>
          <w:rFonts w:ascii="Times New Roman" w:hAnsi="Times New Roman" w:cs="Times New Roman"/>
          <w:sz w:val="24"/>
          <w:szCs w:val="24"/>
        </w:rPr>
        <w:t>–</w:t>
      </w:r>
      <w:r w:rsidRPr="00913A7E">
        <w:rPr>
          <w:rFonts w:ascii="Times New Roman" w:hAnsi="Times New Roman" w:cs="Times New Roman"/>
          <w:sz w:val="24"/>
          <w:szCs w:val="24"/>
        </w:rPr>
        <w:t xml:space="preserve"> </w:t>
      </w:r>
      <w:r w:rsidR="00E6323F">
        <w:rPr>
          <w:rFonts w:ascii="Times New Roman" w:hAnsi="Times New Roman" w:cs="Times New Roman"/>
          <w:sz w:val="24"/>
          <w:szCs w:val="24"/>
        </w:rPr>
        <w:t xml:space="preserve">35 </w:t>
      </w:r>
      <w:r w:rsidR="001E3D84">
        <w:rPr>
          <w:rFonts w:ascii="Times New Roman" w:hAnsi="Times New Roman" w:cs="Times New Roman"/>
          <w:sz w:val="24"/>
          <w:szCs w:val="24"/>
        </w:rPr>
        <w:t>godzin</w:t>
      </w:r>
      <w:r w:rsidRPr="00913A7E">
        <w:rPr>
          <w:rFonts w:ascii="Times New Roman" w:hAnsi="Times New Roman" w:cs="Times New Roman"/>
          <w:sz w:val="24"/>
          <w:szCs w:val="24"/>
        </w:rPr>
        <w:t>). Jednocześnie ustalono,</w:t>
      </w:r>
      <w:r w:rsidR="001E3D84">
        <w:rPr>
          <w:rFonts w:ascii="Times New Roman" w:hAnsi="Times New Roman" w:cs="Times New Roman"/>
          <w:sz w:val="24"/>
          <w:szCs w:val="24"/>
        </w:rPr>
        <w:br/>
      </w:r>
      <w:r w:rsidRPr="00913A7E">
        <w:rPr>
          <w:rFonts w:ascii="Times New Roman" w:hAnsi="Times New Roman" w:cs="Times New Roman"/>
          <w:sz w:val="24"/>
          <w:szCs w:val="24"/>
        </w:rPr>
        <w:t xml:space="preserve"> iż</w:t>
      </w:r>
      <w:r w:rsidR="00260515">
        <w:rPr>
          <w:rFonts w:ascii="Times New Roman" w:hAnsi="Times New Roman" w:cs="Times New Roman"/>
          <w:sz w:val="24"/>
          <w:szCs w:val="24"/>
        </w:rPr>
        <w:t xml:space="preserve"> w Pracowni Endoskopii:</w:t>
      </w:r>
    </w:p>
    <w:p w:rsidR="00913A7E" w:rsidRDefault="00443DAB" w:rsidP="0026051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515">
        <w:rPr>
          <w:rFonts w:ascii="Times New Roman" w:hAnsi="Times New Roman" w:cs="Times New Roman"/>
          <w:sz w:val="24"/>
          <w:szCs w:val="24"/>
        </w:rPr>
        <w:t>w</w:t>
      </w:r>
      <w:r w:rsidR="00913A7E" w:rsidRPr="00260515">
        <w:rPr>
          <w:rFonts w:ascii="Times New Roman" w:hAnsi="Times New Roman" w:cs="Times New Roman"/>
          <w:sz w:val="24"/>
          <w:szCs w:val="24"/>
        </w:rPr>
        <w:t xml:space="preserve"> 2018 r. na 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udzielenie świadczeń </w:t>
      </w:r>
      <w:r w:rsidR="003A2438">
        <w:rPr>
          <w:rFonts w:ascii="Times New Roman" w:hAnsi="Times New Roman" w:cs="Times New Roman"/>
          <w:sz w:val="24"/>
          <w:szCs w:val="24"/>
        </w:rPr>
        <w:t xml:space="preserve">z zakresu </w:t>
      </w:r>
      <w:proofErr w:type="spellStart"/>
      <w:r w:rsidR="00E6323F" w:rsidRPr="00260515">
        <w:rPr>
          <w:rFonts w:ascii="Times New Roman" w:hAnsi="Times New Roman" w:cs="Times New Roman"/>
          <w:sz w:val="24"/>
          <w:szCs w:val="24"/>
        </w:rPr>
        <w:t>kolonoskopii</w:t>
      </w:r>
      <w:proofErr w:type="spellEnd"/>
      <w:r w:rsidR="00E6323F" w:rsidRPr="00260515">
        <w:rPr>
          <w:rFonts w:ascii="Times New Roman" w:hAnsi="Times New Roman" w:cs="Times New Roman"/>
          <w:sz w:val="24"/>
          <w:szCs w:val="24"/>
        </w:rPr>
        <w:t xml:space="preserve"> oczekiwało łącznie 49 osób, </w:t>
      </w:r>
      <w:r w:rsidR="00260515">
        <w:rPr>
          <w:rFonts w:ascii="Times New Roman" w:hAnsi="Times New Roman" w:cs="Times New Roman"/>
          <w:sz w:val="24"/>
          <w:szCs w:val="24"/>
        </w:rPr>
        <w:br/>
      </w:r>
      <w:r w:rsidR="00E6323F" w:rsidRPr="00260515">
        <w:rPr>
          <w:rFonts w:ascii="Times New Roman" w:hAnsi="Times New Roman" w:cs="Times New Roman"/>
          <w:sz w:val="24"/>
          <w:szCs w:val="24"/>
        </w:rPr>
        <w:t>w tym 3 przypadki pilne z</w:t>
      </w:r>
      <w:r w:rsidR="00EE7CC5">
        <w:rPr>
          <w:rFonts w:ascii="Times New Roman" w:hAnsi="Times New Roman" w:cs="Times New Roman"/>
          <w:sz w:val="24"/>
          <w:szCs w:val="24"/>
        </w:rPr>
        <w:t>e średnim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 czasem </w:t>
      </w:r>
      <w:r w:rsidR="003A2438">
        <w:rPr>
          <w:rFonts w:ascii="Times New Roman" w:hAnsi="Times New Roman" w:cs="Times New Roman"/>
          <w:sz w:val="24"/>
          <w:szCs w:val="24"/>
        </w:rPr>
        <w:t>oczekiwania 4 dni i 46 przypadków</w:t>
      </w:r>
      <w:r w:rsidR="001504B0">
        <w:rPr>
          <w:rFonts w:ascii="Times New Roman" w:hAnsi="Times New Roman" w:cs="Times New Roman"/>
          <w:sz w:val="24"/>
          <w:szCs w:val="24"/>
        </w:rPr>
        <w:br/>
      </w:r>
      <w:r w:rsidR="003A2438">
        <w:rPr>
          <w:rFonts w:ascii="Times New Roman" w:hAnsi="Times New Roman" w:cs="Times New Roman"/>
          <w:sz w:val="24"/>
          <w:szCs w:val="24"/>
        </w:rPr>
        <w:t>stabilnych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 z</w:t>
      </w:r>
      <w:r w:rsidR="00EE7CC5">
        <w:rPr>
          <w:rFonts w:ascii="Times New Roman" w:hAnsi="Times New Roman" w:cs="Times New Roman"/>
          <w:sz w:val="24"/>
          <w:szCs w:val="24"/>
        </w:rPr>
        <w:t>e średnim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 czasem oczekiwania </w:t>
      </w:r>
      <w:r w:rsidR="001E3D84">
        <w:rPr>
          <w:rFonts w:ascii="Times New Roman" w:hAnsi="Times New Roman" w:cs="Times New Roman"/>
          <w:sz w:val="24"/>
          <w:szCs w:val="24"/>
        </w:rPr>
        <w:t>24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 dni. </w:t>
      </w:r>
      <w:r w:rsidR="00913A7E" w:rsidRPr="00260515">
        <w:rPr>
          <w:rFonts w:ascii="Times New Roman" w:hAnsi="Times New Roman" w:cs="Times New Roman"/>
          <w:sz w:val="24"/>
          <w:szCs w:val="24"/>
        </w:rPr>
        <w:t>Natomiast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 w </w:t>
      </w:r>
      <w:r w:rsidR="00913A7E" w:rsidRPr="00260515">
        <w:rPr>
          <w:rFonts w:ascii="Times New Roman" w:hAnsi="Times New Roman" w:cs="Times New Roman"/>
          <w:sz w:val="24"/>
          <w:szCs w:val="24"/>
        </w:rPr>
        <w:t>2019 r. liczba</w:t>
      </w:r>
      <w:r w:rsidR="00A40DB8">
        <w:rPr>
          <w:rFonts w:ascii="Times New Roman" w:hAnsi="Times New Roman" w:cs="Times New Roman"/>
          <w:sz w:val="24"/>
          <w:szCs w:val="24"/>
        </w:rPr>
        <w:br/>
      </w:r>
      <w:r w:rsidR="00913A7E" w:rsidRPr="00260515">
        <w:rPr>
          <w:rFonts w:ascii="Times New Roman" w:hAnsi="Times New Roman" w:cs="Times New Roman"/>
          <w:sz w:val="24"/>
          <w:szCs w:val="24"/>
        </w:rPr>
        <w:t xml:space="preserve"> oczekujących na </w:t>
      </w:r>
      <w:r w:rsidR="00E6323F" w:rsidRPr="00260515">
        <w:rPr>
          <w:rFonts w:ascii="Times New Roman" w:hAnsi="Times New Roman" w:cs="Times New Roman"/>
          <w:sz w:val="24"/>
          <w:szCs w:val="24"/>
        </w:rPr>
        <w:t>ww.</w:t>
      </w:r>
      <w:r w:rsidR="003A2438">
        <w:rPr>
          <w:rFonts w:ascii="Times New Roman" w:hAnsi="Times New Roman" w:cs="Times New Roman"/>
          <w:sz w:val="24"/>
          <w:szCs w:val="24"/>
        </w:rPr>
        <w:t xml:space="preserve"> 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badania wynosiła łącznie 120 osób, w tym 13 przypadki </w:t>
      </w:r>
      <w:r w:rsidR="00530788" w:rsidRPr="00260515">
        <w:rPr>
          <w:rFonts w:ascii="Times New Roman" w:hAnsi="Times New Roman" w:cs="Times New Roman"/>
          <w:sz w:val="24"/>
          <w:szCs w:val="24"/>
        </w:rPr>
        <w:t xml:space="preserve">pilne </w:t>
      </w:r>
      <w:r w:rsidR="00A40DB8">
        <w:rPr>
          <w:rFonts w:ascii="Times New Roman" w:hAnsi="Times New Roman" w:cs="Times New Roman"/>
          <w:sz w:val="24"/>
          <w:szCs w:val="24"/>
        </w:rPr>
        <w:br/>
      </w:r>
      <w:r w:rsidR="00530788" w:rsidRPr="00260515">
        <w:rPr>
          <w:rFonts w:ascii="Times New Roman" w:hAnsi="Times New Roman" w:cs="Times New Roman"/>
          <w:sz w:val="24"/>
          <w:szCs w:val="24"/>
        </w:rPr>
        <w:t>z</w:t>
      </w:r>
      <w:r w:rsidR="00EE7CC5">
        <w:rPr>
          <w:rFonts w:ascii="Times New Roman" w:hAnsi="Times New Roman" w:cs="Times New Roman"/>
          <w:sz w:val="24"/>
          <w:szCs w:val="24"/>
        </w:rPr>
        <w:t>e średnim</w:t>
      </w:r>
      <w:r w:rsidR="00530788" w:rsidRPr="00260515">
        <w:rPr>
          <w:rFonts w:ascii="Times New Roman" w:hAnsi="Times New Roman" w:cs="Times New Roman"/>
          <w:sz w:val="24"/>
          <w:szCs w:val="24"/>
        </w:rPr>
        <w:t xml:space="preserve"> czasem</w:t>
      </w:r>
      <w:r w:rsidR="003A2438">
        <w:rPr>
          <w:rFonts w:ascii="Times New Roman" w:hAnsi="Times New Roman" w:cs="Times New Roman"/>
          <w:sz w:val="24"/>
          <w:szCs w:val="24"/>
        </w:rPr>
        <w:t xml:space="preserve"> </w:t>
      </w:r>
      <w:r w:rsidR="00530788" w:rsidRPr="00260515">
        <w:rPr>
          <w:rFonts w:ascii="Times New Roman" w:hAnsi="Times New Roman" w:cs="Times New Roman"/>
          <w:sz w:val="24"/>
          <w:szCs w:val="24"/>
        </w:rPr>
        <w:t>oczekiwania 47 d</w:t>
      </w:r>
      <w:r w:rsidR="00E6323F" w:rsidRPr="00260515">
        <w:rPr>
          <w:rFonts w:ascii="Times New Roman" w:hAnsi="Times New Roman" w:cs="Times New Roman"/>
          <w:sz w:val="24"/>
          <w:szCs w:val="24"/>
        </w:rPr>
        <w:t xml:space="preserve">ni i </w:t>
      </w:r>
      <w:r w:rsidR="00530788" w:rsidRPr="00260515">
        <w:rPr>
          <w:rFonts w:ascii="Times New Roman" w:hAnsi="Times New Roman" w:cs="Times New Roman"/>
          <w:sz w:val="24"/>
          <w:szCs w:val="24"/>
        </w:rPr>
        <w:t xml:space="preserve">107 osób </w:t>
      </w:r>
      <w:r w:rsidR="001504B0">
        <w:rPr>
          <w:rFonts w:ascii="Times New Roman" w:hAnsi="Times New Roman" w:cs="Times New Roman"/>
          <w:sz w:val="24"/>
          <w:szCs w:val="24"/>
        </w:rPr>
        <w:t>zakwalifikowanych jako przypadki</w:t>
      </w:r>
      <w:r w:rsidR="00A40DB8">
        <w:rPr>
          <w:rFonts w:ascii="Times New Roman" w:hAnsi="Times New Roman" w:cs="Times New Roman"/>
          <w:sz w:val="24"/>
          <w:szCs w:val="24"/>
        </w:rPr>
        <w:br/>
      </w:r>
      <w:r w:rsidR="001504B0">
        <w:rPr>
          <w:rFonts w:ascii="Times New Roman" w:hAnsi="Times New Roman" w:cs="Times New Roman"/>
          <w:sz w:val="24"/>
          <w:szCs w:val="24"/>
        </w:rPr>
        <w:t xml:space="preserve"> stabilne </w:t>
      </w:r>
      <w:r w:rsidR="00913A7E" w:rsidRPr="00260515">
        <w:rPr>
          <w:rFonts w:ascii="Times New Roman" w:hAnsi="Times New Roman" w:cs="Times New Roman"/>
          <w:sz w:val="24"/>
          <w:szCs w:val="24"/>
        </w:rPr>
        <w:t xml:space="preserve">ze średnim czasem oczekiwania </w:t>
      </w:r>
      <w:r w:rsidR="001E3D84">
        <w:rPr>
          <w:rFonts w:ascii="Times New Roman" w:hAnsi="Times New Roman" w:cs="Times New Roman"/>
          <w:sz w:val="24"/>
          <w:szCs w:val="24"/>
        </w:rPr>
        <w:t>53</w:t>
      </w:r>
      <w:r w:rsidR="00913A7E" w:rsidRPr="00260515">
        <w:rPr>
          <w:rFonts w:ascii="Times New Roman" w:hAnsi="Times New Roman" w:cs="Times New Roman"/>
          <w:sz w:val="24"/>
          <w:szCs w:val="24"/>
        </w:rPr>
        <w:t xml:space="preserve"> dni.</w:t>
      </w:r>
      <w:r w:rsidR="00192D18" w:rsidRPr="00260515">
        <w:rPr>
          <w:rFonts w:ascii="Times New Roman" w:hAnsi="Times New Roman" w:cs="Times New Roman"/>
          <w:sz w:val="24"/>
          <w:szCs w:val="24"/>
        </w:rPr>
        <w:t xml:space="preserve"> </w:t>
      </w:r>
      <w:r w:rsidRPr="00260515">
        <w:rPr>
          <w:rFonts w:ascii="Times New Roman" w:hAnsi="Times New Roman" w:cs="Times New Roman"/>
          <w:sz w:val="24"/>
          <w:szCs w:val="24"/>
        </w:rPr>
        <w:t>Przedstawione</w:t>
      </w:r>
      <w:r w:rsidR="003A2438">
        <w:rPr>
          <w:rFonts w:ascii="Times New Roman" w:hAnsi="Times New Roman" w:cs="Times New Roman"/>
          <w:sz w:val="24"/>
          <w:szCs w:val="24"/>
        </w:rPr>
        <w:t xml:space="preserve"> </w:t>
      </w:r>
      <w:r w:rsidRPr="00260515">
        <w:rPr>
          <w:rFonts w:ascii="Times New Roman" w:hAnsi="Times New Roman" w:cs="Times New Roman"/>
          <w:sz w:val="24"/>
          <w:szCs w:val="24"/>
        </w:rPr>
        <w:t xml:space="preserve">dane pokazują, </w:t>
      </w:r>
      <w:r w:rsidR="001504B0">
        <w:rPr>
          <w:rFonts w:ascii="Times New Roman" w:hAnsi="Times New Roman" w:cs="Times New Roman"/>
          <w:sz w:val="24"/>
          <w:szCs w:val="24"/>
        </w:rPr>
        <w:br/>
      </w:r>
      <w:r w:rsidRPr="00260515">
        <w:rPr>
          <w:rFonts w:ascii="Times New Roman" w:hAnsi="Times New Roman" w:cs="Times New Roman"/>
          <w:sz w:val="24"/>
          <w:szCs w:val="24"/>
        </w:rPr>
        <w:lastRenderedPageBreak/>
        <w:t xml:space="preserve">że w 2019 r. wzrosła w obu kategoriach </w:t>
      </w:r>
      <w:r w:rsidR="00EE7CC5">
        <w:rPr>
          <w:rFonts w:ascii="Times New Roman" w:hAnsi="Times New Roman" w:cs="Times New Roman"/>
          <w:sz w:val="24"/>
          <w:szCs w:val="24"/>
        </w:rPr>
        <w:t>liczba</w:t>
      </w:r>
      <w:r w:rsidRPr="00260515">
        <w:rPr>
          <w:rFonts w:ascii="Times New Roman" w:hAnsi="Times New Roman" w:cs="Times New Roman"/>
          <w:sz w:val="24"/>
          <w:szCs w:val="24"/>
        </w:rPr>
        <w:t xml:space="preserve"> osób oczekujących na świadczenie </w:t>
      </w:r>
      <w:r w:rsidR="001504B0">
        <w:rPr>
          <w:rFonts w:ascii="Times New Roman" w:hAnsi="Times New Roman" w:cs="Times New Roman"/>
          <w:sz w:val="24"/>
          <w:szCs w:val="24"/>
        </w:rPr>
        <w:br/>
      </w:r>
      <w:r w:rsidRPr="00260515">
        <w:rPr>
          <w:rFonts w:ascii="Times New Roman" w:hAnsi="Times New Roman" w:cs="Times New Roman"/>
          <w:sz w:val="24"/>
          <w:szCs w:val="24"/>
        </w:rPr>
        <w:t xml:space="preserve">(w kategorii pilny </w:t>
      </w:r>
      <w:r w:rsidR="00EE7CC5">
        <w:rPr>
          <w:rFonts w:ascii="Times New Roman" w:hAnsi="Times New Roman" w:cs="Times New Roman"/>
          <w:sz w:val="24"/>
          <w:szCs w:val="24"/>
        </w:rPr>
        <w:t>o 10, a</w:t>
      </w:r>
      <w:r w:rsidRPr="00260515">
        <w:rPr>
          <w:rFonts w:ascii="Times New Roman" w:hAnsi="Times New Roman" w:cs="Times New Roman"/>
          <w:sz w:val="24"/>
          <w:szCs w:val="24"/>
        </w:rPr>
        <w:t xml:space="preserve"> w kategorii stabilny o 61 osób). Wydłużył </w:t>
      </w:r>
      <w:r w:rsidR="00EE7CC5">
        <w:rPr>
          <w:rFonts w:ascii="Times New Roman" w:hAnsi="Times New Roman" w:cs="Times New Roman"/>
          <w:sz w:val="24"/>
          <w:szCs w:val="24"/>
        </w:rPr>
        <w:br/>
      </w:r>
      <w:r w:rsidRPr="00260515">
        <w:rPr>
          <w:rFonts w:ascii="Times New Roman" w:hAnsi="Times New Roman" w:cs="Times New Roman"/>
          <w:sz w:val="24"/>
          <w:szCs w:val="24"/>
        </w:rPr>
        <w:t>się również czas oczekiwania</w:t>
      </w:r>
      <w:r w:rsidR="001E3D84">
        <w:rPr>
          <w:rFonts w:ascii="Times New Roman" w:hAnsi="Times New Roman" w:cs="Times New Roman"/>
          <w:sz w:val="24"/>
          <w:szCs w:val="24"/>
        </w:rPr>
        <w:t xml:space="preserve"> na świadczenie odpowiednio o 43</w:t>
      </w:r>
      <w:r w:rsidRPr="00260515">
        <w:rPr>
          <w:rFonts w:ascii="Times New Roman" w:hAnsi="Times New Roman" w:cs="Times New Roman"/>
          <w:sz w:val="24"/>
          <w:szCs w:val="24"/>
        </w:rPr>
        <w:t xml:space="preserve"> dni i o </w:t>
      </w:r>
      <w:r w:rsidR="00260515">
        <w:rPr>
          <w:rFonts w:ascii="Times New Roman" w:hAnsi="Times New Roman" w:cs="Times New Roman"/>
          <w:sz w:val="24"/>
          <w:szCs w:val="24"/>
        </w:rPr>
        <w:t>29 dni;</w:t>
      </w:r>
    </w:p>
    <w:p w:rsidR="0022758A" w:rsidRDefault="00A40DB8" w:rsidP="0022758A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844">
        <w:rPr>
          <w:rFonts w:ascii="Times New Roman" w:hAnsi="Times New Roman" w:cs="Times New Roman"/>
          <w:sz w:val="24"/>
          <w:szCs w:val="24"/>
        </w:rPr>
        <w:t>w 2018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 r. na udzielenie świadczeń </w:t>
      </w:r>
      <w:r>
        <w:rPr>
          <w:rFonts w:ascii="Times New Roman" w:hAnsi="Times New Roman" w:cs="Times New Roman"/>
          <w:sz w:val="24"/>
          <w:szCs w:val="24"/>
        </w:rPr>
        <w:t xml:space="preserve">z zakresu 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gastroskopii oczekiwało łącznie 49 osób, </w:t>
      </w:r>
      <w:r>
        <w:rPr>
          <w:rFonts w:ascii="Times New Roman" w:hAnsi="Times New Roman" w:cs="Times New Roman"/>
          <w:sz w:val="24"/>
          <w:szCs w:val="24"/>
        </w:rPr>
        <w:br/>
      </w:r>
      <w:r w:rsidR="00260515" w:rsidRPr="0022758A">
        <w:rPr>
          <w:rFonts w:ascii="Times New Roman" w:hAnsi="Times New Roman" w:cs="Times New Roman"/>
          <w:sz w:val="24"/>
          <w:szCs w:val="24"/>
        </w:rPr>
        <w:t>w tym 3 przypadki pilne z</w:t>
      </w:r>
      <w:r w:rsidR="00EE7CC5">
        <w:rPr>
          <w:rFonts w:ascii="Times New Roman" w:hAnsi="Times New Roman" w:cs="Times New Roman"/>
          <w:sz w:val="24"/>
          <w:szCs w:val="24"/>
        </w:rPr>
        <w:t>e średnim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 czasem oczekiwania 4 dni i 46 przypadki stabilne </w:t>
      </w:r>
      <w:r>
        <w:rPr>
          <w:rFonts w:ascii="Times New Roman" w:hAnsi="Times New Roman" w:cs="Times New Roman"/>
          <w:sz w:val="24"/>
          <w:szCs w:val="24"/>
        </w:rPr>
        <w:br/>
      </w:r>
      <w:r w:rsidR="00260515" w:rsidRPr="0022758A">
        <w:rPr>
          <w:rFonts w:ascii="Times New Roman" w:hAnsi="Times New Roman" w:cs="Times New Roman"/>
          <w:sz w:val="24"/>
          <w:szCs w:val="24"/>
        </w:rPr>
        <w:t>z</w:t>
      </w:r>
      <w:r w:rsidR="00EE7CC5">
        <w:rPr>
          <w:rFonts w:ascii="Times New Roman" w:hAnsi="Times New Roman" w:cs="Times New Roman"/>
          <w:sz w:val="24"/>
          <w:szCs w:val="24"/>
        </w:rPr>
        <w:t>e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 </w:t>
      </w:r>
      <w:r w:rsidR="00EE7CC5">
        <w:rPr>
          <w:rFonts w:ascii="Times New Roman" w:hAnsi="Times New Roman" w:cs="Times New Roman"/>
          <w:sz w:val="24"/>
          <w:szCs w:val="24"/>
        </w:rPr>
        <w:t xml:space="preserve">średnim 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czasem oczekiwania 24 dni. Natomiast w 2019 r. liczba oczekujących </w:t>
      </w:r>
      <w:r>
        <w:rPr>
          <w:rFonts w:ascii="Times New Roman" w:hAnsi="Times New Roman" w:cs="Times New Roman"/>
          <w:sz w:val="24"/>
          <w:szCs w:val="24"/>
        </w:rPr>
        <w:br/>
      </w:r>
      <w:r w:rsidR="00260515" w:rsidRPr="0022758A">
        <w:rPr>
          <w:rFonts w:ascii="Times New Roman" w:hAnsi="Times New Roman" w:cs="Times New Roman"/>
          <w:sz w:val="24"/>
          <w:szCs w:val="24"/>
        </w:rPr>
        <w:t>na ww. badania wynosiła łącznie 32 osoby, w tym 3 przypadki pilne z</w:t>
      </w:r>
      <w:r w:rsidR="00EE7CC5">
        <w:rPr>
          <w:rFonts w:ascii="Times New Roman" w:hAnsi="Times New Roman" w:cs="Times New Roman"/>
          <w:sz w:val="24"/>
          <w:szCs w:val="24"/>
        </w:rPr>
        <w:t>e średnim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 czasem oczekiwania 14 dni i  29 osób ze średnim czasem oczekiwania 19 dni</w:t>
      </w:r>
      <w:r>
        <w:rPr>
          <w:rFonts w:ascii="Times New Roman" w:hAnsi="Times New Roman" w:cs="Times New Roman"/>
          <w:sz w:val="24"/>
          <w:szCs w:val="24"/>
        </w:rPr>
        <w:t xml:space="preserve">. Przedstawione dane pokazują, </w:t>
      </w:r>
      <w:r w:rsidR="00260515" w:rsidRPr="0022758A">
        <w:rPr>
          <w:rFonts w:ascii="Times New Roman" w:hAnsi="Times New Roman" w:cs="Times New Roman"/>
          <w:sz w:val="24"/>
          <w:szCs w:val="24"/>
        </w:rPr>
        <w:t xml:space="preserve">że w 2019 r. </w:t>
      </w:r>
      <w:r w:rsidR="0022758A">
        <w:rPr>
          <w:rFonts w:ascii="Times New Roman" w:hAnsi="Times New Roman" w:cs="Times New Roman"/>
          <w:sz w:val="24"/>
          <w:szCs w:val="24"/>
        </w:rPr>
        <w:t xml:space="preserve">w kategorii pilny liczba osób oczekujących na udzielenie świadczenia nie uległa zmianie, natomiast czas oczekiwania wydłużył się o 10 dni. </w:t>
      </w:r>
      <w:r w:rsidR="00E77844">
        <w:rPr>
          <w:rFonts w:ascii="Times New Roman" w:hAnsi="Times New Roman" w:cs="Times New Roman"/>
          <w:sz w:val="24"/>
          <w:szCs w:val="24"/>
        </w:rPr>
        <w:t>U</w:t>
      </w:r>
      <w:r w:rsidR="00EE7CC5">
        <w:rPr>
          <w:rFonts w:ascii="Times New Roman" w:hAnsi="Times New Roman" w:cs="Times New Roman"/>
          <w:sz w:val="24"/>
          <w:szCs w:val="24"/>
        </w:rPr>
        <w:t>stalono, iż</w:t>
      </w:r>
      <w:r w:rsidR="0022758A">
        <w:rPr>
          <w:rFonts w:ascii="Times New Roman" w:hAnsi="Times New Roman" w:cs="Times New Roman"/>
          <w:sz w:val="24"/>
          <w:szCs w:val="24"/>
        </w:rPr>
        <w:t xml:space="preserve"> </w:t>
      </w:r>
      <w:r w:rsidR="00E77844">
        <w:rPr>
          <w:rFonts w:ascii="Times New Roman" w:hAnsi="Times New Roman" w:cs="Times New Roman"/>
          <w:sz w:val="24"/>
          <w:szCs w:val="24"/>
        </w:rPr>
        <w:t>w 2019 r. nastąpił spadek</w:t>
      </w:r>
      <w:r w:rsidR="00420CD5" w:rsidRPr="0022758A">
        <w:rPr>
          <w:rFonts w:ascii="Times New Roman" w:hAnsi="Times New Roman" w:cs="Times New Roman"/>
          <w:sz w:val="24"/>
          <w:szCs w:val="24"/>
        </w:rPr>
        <w:t xml:space="preserve"> liczby osób oczekujących na udzielenie świadczenia w kategorii stabilny o 17</w:t>
      </w:r>
      <w:r w:rsidR="0075279C">
        <w:rPr>
          <w:rFonts w:ascii="Times New Roman" w:hAnsi="Times New Roman" w:cs="Times New Roman"/>
          <w:sz w:val="24"/>
          <w:szCs w:val="24"/>
        </w:rPr>
        <w:t xml:space="preserve"> </w:t>
      </w:r>
      <w:r w:rsidR="00E77844">
        <w:rPr>
          <w:rFonts w:ascii="Times New Roman" w:hAnsi="Times New Roman" w:cs="Times New Roman"/>
          <w:sz w:val="24"/>
          <w:szCs w:val="24"/>
        </w:rPr>
        <w:t xml:space="preserve">i </w:t>
      </w:r>
      <w:r w:rsidR="0075279C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20CD5" w:rsidRPr="0022758A">
        <w:rPr>
          <w:rFonts w:ascii="Times New Roman" w:hAnsi="Times New Roman" w:cs="Times New Roman"/>
          <w:sz w:val="24"/>
          <w:szCs w:val="24"/>
        </w:rPr>
        <w:t>czas oczekiwania na świadczenia skrócił się o 5 dni</w:t>
      </w:r>
      <w:r w:rsidR="0022758A">
        <w:rPr>
          <w:rFonts w:ascii="Times New Roman" w:hAnsi="Times New Roman" w:cs="Times New Roman"/>
          <w:sz w:val="24"/>
          <w:szCs w:val="24"/>
        </w:rPr>
        <w:t>.</w:t>
      </w:r>
    </w:p>
    <w:p w:rsidR="00D76299" w:rsidRDefault="0022758A" w:rsidP="00814D8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2758A">
        <w:rPr>
          <w:rFonts w:ascii="Times New Roman" w:hAnsi="Times New Roman" w:cs="Times New Roman"/>
          <w:sz w:val="24"/>
          <w:szCs w:val="24"/>
        </w:rPr>
        <w:t xml:space="preserve"> Zakładzie Radioterapii</w:t>
      </w:r>
      <w:r>
        <w:rPr>
          <w:rFonts w:ascii="Times New Roman" w:hAnsi="Times New Roman" w:cs="Times New Roman"/>
          <w:sz w:val="24"/>
          <w:szCs w:val="24"/>
        </w:rPr>
        <w:t xml:space="preserve"> w 2018 r. na listach oczekujących na świadczenie z zakresu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teleradioterapii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</w:t>
      </w:r>
      <w:r w:rsidR="005D2388">
        <w:rPr>
          <w:rFonts w:ascii="Times New Roman" w:hAnsi="Times New Roman" w:cs="Times New Roman"/>
          <w:sz w:val="24"/>
          <w:szCs w:val="24"/>
        </w:rPr>
        <w:t xml:space="preserve">zekiwało łącznie 27 osób, w tym: </w:t>
      </w:r>
      <w:r>
        <w:rPr>
          <w:rFonts w:ascii="Times New Roman" w:hAnsi="Times New Roman" w:cs="Times New Roman"/>
          <w:sz w:val="24"/>
          <w:szCs w:val="24"/>
        </w:rPr>
        <w:t xml:space="preserve">26 przypadki w kategorii pilny </w:t>
      </w:r>
      <w:r w:rsidR="005D23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 średnim czasem oczekiwania 18 dni i 1 stabilny ze średnim czasem oczekiwania 8 dni. </w:t>
      </w:r>
      <w:r w:rsidR="00420CD5" w:rsidRPr="0022758A">
        <w:rPr>
          <w:rFonts w:ascii="Times New Roman" w:hAnsi="Times New Roman" w:cs="Times New Roman"/>
          <w:sz w:val="24"/>
          <w:szCs w:val="24"/>
        </w:rPr>
        <w:t xml:space="preserve"> </w:t>
      </w:r>
      <w:r w:rsidR="005D2388">
        <w:rPr>
          <w:rFonts w:ascii="Times New Roman" w:hAnsi="Times New Roman" w:cs="Times New Roman"/>
          <w:sz w:val="24"/>
          <w:szCs w:val="24"/>
        </w:rPr>
        <w:br/>
      </w:r>
      <w:r w:rsidR="0003295E">
        <w:rPr>
          <w:rFonts w:ascii="Times New Roman" w:hAnsi="Times New Roman" w:cs="Times New Roman"/>
          <w:sz w:val="24"/>
          <w:szCs w:val="24"/>
        </w:rPr>
        <w:t xml:space="preserve">W 2019 r. liczba oczekujących wzrosła o 5 osób w kategorii pilny </w:t>
      </w:r>
      <w:r w:rsidR="005D2388">
        <w:rPr>
          <w:rFonts w:ascii="Times New Roman" w:hAnsi="Times New Roman" w:cs="Times New Roman"/>
          <w:sz w:val="24"/>
          <w:szCs w:val="24"/>
        </w:rPr>
        <w:t xml:space="preserve">(wynosiła 31 osób) </w:t>
      </w:r>
      <w:r w:rsidR="000843C9">
        <w:rPr>
          <w:rFonts w:ascii="Times New Roman" w:hAnsi="Times New Roman" w:cs="Times New Roman"/>
          <w:sz w:val="24"/>
          <w:szCs w:val="24"/>
        </w:rPr>
        <w:br/>
      </w:r>
      <w:r w:rsidR="005D2388">
        <w:rPr>
          <w:rFonts w:ascii="Times New Roman" w:hAnsi="Times New Roman" w:cs="Times New Roman"/>
          <w:sz w:val="24"/>
          <w:szCs w:val="24"/>
        </w:rPr>
        <w:t>przy jednoczesnym skróceniu</w:t>
      </w:r>
      <w:r w:rsidR="0003295E">
        <w:rPr>
          <w:rFonts w:ascii="Times New Roman" w:hAnsi="Times New Roman" w:cs="Times New Roman"/>
          <w:sz w:val="24"/>
          <w:szCs w:val="24"/>
        </w:rPr>
        <w:t xml:space="preserve"> czasu oczekiwania na świadczenie o </w:t>
      </w:r>
      <w:r w:rsidR="003C040A">
        <w:rPr>
          <w:rFonts w:ascii="Times New Roman" w:hAnsi="Times New Roman" w:cs="Times New Roman"/>
          <w:sz w:val="24"/>
          <w:szCs w:val="24"/>
        </w:rPr>
        <w:t>5 dni. W kategorii stab</w:t>
      </w:r>
      <w:r w:rsidR="005D2388">
        <w:rPr>
          <w:rFonts w:ascii="Times New Roman" w:hAnsi="Times New Roman" w:cs="Times New Roman"/>
          <w:sz w:val="24"/>
          <w:szCs w:val="24"/>
        </w:rPr>
        <w:t xml:space="preserve">ilny pacjenci przyjmowani byli </w:t>
      </w:r>
      <w:r w:rsidR="003C040A">
        <w:rPr>
          <w:rFonts w:ascii="Times New Roman" w:hAnsi="Times New Roman" w:cs="Times New Roman"/>
          <w:sz w:val="24"/>
          <w:szCs w:val="24"/>
        </w:rPr>
        <w:t>na bieżąco.</w:t>
      </w:r>
    </w:p>
    <w:p w:rsidR="0045064F" w:rsidRDefault="005A0694" w:rsidP="0045064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A0694">
        <w:rPr>
          <w:rFonts w:ascii="Times New Roman" w:hAnsi="Times New Roman" w:cs="Times New Roman"/>
          <w:i/>
          <w:sz w:val="20"/>
          <w:szCs w:val="20"/>
        </w:rPr>
        <w:t xml:space="preserve">(Dowód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="0045064F">
        <w:rPr>
          <w:rFonts w:ascii="Times New Roman" w:hAnsi="Times New Roman" w:cs="Times New Roman"/>
          <w:i/>
          <w:sz w:val="20"/>
          <w:szCs w:val="20"/>
        </w:rPr>
        <w:t>str. 46-49)</w:t>
      </w:r>
    </w:p>
    <w:p w:rsidR="007E108A" w:rsidRPr="005A0694" w:rsidRDefault="007E108A" w:rsidP="007E108A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0DD2" w:rsidRPr="001E5CC0" w:rsidRDefault="00620DD2" w:rsidP="007E10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8EB" w:rsidRDefault="00963B43" w:rsidP="00B154FF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3B43">
        <w:rPr>
          <w:rFonts w:ascii="Times New Roman" w:hAnsi="Times New Roman" w:cs="Times New Roman"/>
          <w:color w:val="auto"/>
          <w:sz w:val="24"/>
          <w:szCs w:val="24"/>
        </w:rPr>
        <w:t xml:space="preserve">2.4. </w:t>
      </w:r>
      <w:r w:rsidR="00127981" w:rsidRPr="00963B43">
        <w:rPr>
          <w:rFonts w:ascii="Times New Roman" w:hAnsi="Times New Roman" w:cs="Times New Roman"/>
          <w:color w:val="auto"/>
          <w:sz w:val="24"/>
          <w:szCs w:val="24"/>
        </w:rPr>
        <w:t xml:space="preserve">Prowadzenie list oczekujących </w:t>
      </w:r>
    </w:p>
    <w:p w:rsidR="00963B43" w:rsidRPr="0058729C" w:rsidRDefault="00963B43" w:rsidP="00963B43">
      <w:pPr>
        <w:rPr>
          <w:rFonts w:ascii="Times New Roman" w:hAnsi="Times New Roman" w:cs="Times New Roman"/>
          <w:sz w:val="24"/>
          <w:szCs w:val="24"/>
        </w:rPr>
      </w:pPr>
    </w:p>
    <w:p w:rsidR="005345D7" w:rsidRDefault="005345D7" w:rsidP="00534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Kontrolujący ustalili, że w latach 2018-2019 zmianie ulegały niektóre zapisy u</w:t>
      </w:r>
      <w:r w:rsidR="00BF5717">
        <w:rPr>
          <w:rFonts w:ascii="Times New Roman" w:hAnsi="Times New Roman" w:cs="Times New Roman"/>
          <w:sz w:val="24"/>
          <w:szCs w:val="24"/>
        </w:rPr>
        <w:t xml:space="preserve">stawy  z dnia 27 sierpnia 2004 r. o świadczeniach opieki zdrowotnej finansowanych ze środków publicznych (zwana dalej </w:t>
      </w:r>
      <w:proofErr w:type="spellStart"/>
      <w:r w:rsidR="00BF5717">
        <w:rPr>
          <w:rFonts w:ascii="Times New Roman" w:hAnsi="Times New Roman" w:cs="Times New Roman"/>
          <w:sz w:val="24"/>
          <w:szCs w:val="24"/>
        </w:rPr>
        <w:t>u.</w:t>
      </w:r>
      <w:r w:rsidRPr="005345D7">
        <w:rPr>
          <w:rFonts w:ascii="Times New Roman" w:hAnsi="Times New Roman" w:cs="Times New Roman"/>
          <w:sz w:val="24"/>
          <w:szCs w:val="24"/>
        </w:rPr>
        <w:t>ś.o.z</w:t>
      </w:r>
      <w:proofErr w:type="spellEnd"/>
      <w:r w:rsidR="00BF5717">
        <w:rPr>
          <w:rFonts w:ascii="Times New Roman" w:hAnsi="Times New Roman" w:cs="Times New Roman"/>
          <w:sz w:val="24"/>
          <w:szCs w:val="24"/>
        </w:rPr>
        <w:t>.)</w:t>
      </w:r>
      <w:r w:rsidR="004B4D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 w:rsidRPr="005345D7">
        <w:rPr>
          <w:rFonts w:ascii="Times New Roman" w:hAnsi="Times New Roman" w:cs="Times New Roman"/>
          <w:sz w:val="24"/>
          <w:szCs w:val="24"/>
        </w:rPr>
        <w:t>. Stwierdzono, iż istotne dla przebiegu kontroli okazały</w:t>
      </w:r>
      <w:r w:rsidR="00A30F61">
        <w:rPr>
          <w:rFonts w:ascii="Times New Roman" w:hAnsi="Times New Roman" w:cs="Times New Roman"/>
          <w:sz w:val="24"/>
          <w:szCs w:val="24"/>
        </w:rPr>
        <w:t xml:space="preserve"> się zmiany dokonane w związku </w:t>
      </w:r>
      <w:r w:rsidRPr="005345D7">
        <w:rPr>
          <w:rFonts w:ascii="Times New Roman" w:hAnsi="Times New Roman" w:cs="Times New Roman"/>
          <w:sz w:val="24"/>
          <w:szCs w:val="24"/>
        </w:rPr>
        <w:t>z wdrażaniem rozwiązań w obszarze e-zdrowia</w:t>
      </w:r>
      <w:r w:rsidR="008E4A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6"/>
      </w:r>
      <w:r w:rsidRPr="005345D7">
        <w:rPr>
          <w:rFonts w:ascii="Times New Roman" w:hAnsi="Times New Roman" w:cs="Times New Roman"/>
          <w:sz w:val="24"/>
          <w:szCs w:val="24"/>
        </w:rPr>
        <w:t xml:space="preserve">  bezpośrednio modyfikujące część zapisów dotyczących prowadzenia list oczekujących, które stały się integralną częścią harmonogramów przyjęć. Pacjentom zakwalifikowanym d</w:t>
      </w:r>
      <w:r w:rsidR="00A30F61">
        <w:rPr>
          <w:rFonts w:ascii="Times New Roman" w:hAnsi="Times New Roman" w:cs="Times New Roman"/>
          <w:sz w:val="24"/>
          <w:szCs w:val="24"/>
        </w:rPr>
        <w:t xml:space="preserve">o kategorii oczekujący zgodnie </w:t>
      </w:r>
      <w:r w:rsidRPr="005345D7">
        <w:rPr>
          <w:rFonts w:ascii="Times New Roman" w:hAnsi="Times New Roman" w:cs="Times New Roman"/>
          <w:sz w:val="24"/>
          <w:szCs w:val="24"/>
        </w:rPr>
        <w:t xml:space="preserve">z art. 19a ust. 2 pkt 1 </w:t>
      </w:r>
      <w:proofErr w:type="spellStart"/>
      <w:r w:rsidRPr="005345D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534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5D7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5345D7">
        <w:rPr>
          <w:rFonts w:ascii="Times New Roman" w:hAnsi="Times New Roman" w:cs="Times New Roman"/>
          <w:sz w:val="24"/>
          <w:szCs w:val="24"/>
        </w:rPr>
        <w:t xml:space="preserve">. świadczeniodawca jest zobowiązany </w:t>
      </w:r>
      <w:r w:rsidR="00A30F61">
        <w:rPr>
          <w:rFonts w:ascii="Times New Roman" w:hAnsi="Times New Roman" w:cs="Times New Roman"/>
          <w:sz w:val="24"/>
          <w:szCs w:val="24"/>
        </w:rPr>
        <w:br/>
      </w:r>
      <w:r w:rsidRPr="005345D7">
        <w:rPr>
          <w:rFonts w:ascii="Times New Roman" w:hAnsi="Times New Roman" w:cs="Times New Roman"/>
          <w:sz w:val="24"/>
          <w:szCs w:val="24"/>
        </w:rPr>
        <w:lastRenderedPageBreak/>
        <w:t>ustal</w:t>
      </w:r>
      <w:r w:rsidR="00A40DB8">
        <w:rPr>
          <w:rFonts w:ascii="Times New Roman" w:hAnsi="Times New Roman" w:cs="Times New Roman"/>
          <w:sz w:val="24"/>
          <w:szCs w:val="24"/>
        </w:rPr>
        <w:t>ić termin</w:t>
      </w:r>
      <w:r w:rsidRPr="005345D7">
        <w:rPr>
          <w:rFonts w:ascii="Times New Roman" w:hAnsi="Times New Roman" w:cs="Times New Roman"/>
          <w:sz w:val="24"/>
          <w:szCs w:val="24"/>
        </w:rPr>
        <w:t xml:space="preserve"> udzielenia świadczenia wynikającego z prowadzonej listy oczekujących </w:t>
      </w:r>
      <w:r w:rsidR="00A40DB8">
        <w:rPr>
          <w:rFonts w:ascii="Times New Roman" w:hAnsi="Times New Roman" w:cs="Times New Roman"/>
          <w:sz w:val="24"/>
          <w:szCs w:val="24"/>
        </w:rPr>
        <w:br/>
      </w:r>
      <w:r w:rsidRPr="005345D7">
        <w:rPr>
          <w:rFonts w:ascii="Times New Roman" w:hAnsi="Times New Roman" w:cs="Times New Roman"/>
          <w:sz w:val="24"/>
          <w:szCs w:val="24"/>
        </w:rPr>
        <w:t xml:space="preserve">na udzielenie świadczenia, stosownie do art. 20 </w:t>
      </w:r>
      <w:proofErr w:type="spellStart"/>
      <w:r w:rsidRPr="005345D7">
        <w:rPr>
          <w:rFonts w:ascii="Times New Roman" w:hAnsi="Times New Roman" w:cs="Times New Roman"/>
          <w:sz w:val="24"/>
          <w:szCs w:val="24"/>
        </w:rPr>
        <w:t>u.ś.o.z</w:t>
      </w:r>
      <w:proofErr w:type="spellEnd"/>
    </w:p>
    <w:p w:rsidR="008E4A91" w:rsidRPr="007254DA" w:rsidRDefault="005345D7" w:rsidP="007254D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Z uwagi na fakt, iż harmonogram przyjęć </w:t>
      </w:r>
      <w:r w:rsidR="008E4A91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(w tym listy oczekujących)</w:t>
      </w:r>
      <w:r w:rsidR="00A40DB8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8E4A91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stanowi integral</w:t>
      </w:r>
      <w:r w:rsidR="004C62F5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ną część dokumentacji medycznej</w:t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prowadzonej przez świadczeniodawcę, a prawo do wydania </w:t>
      </w:r>
      <w:r w:rsidR="008E4A91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lub uzyskania wglądu do dokumentacji medycznej przechowywanej w zakładzie opieki zdrowotnej szczegółowo określa ustawa o prawach pac</w:t>
      </w:r>
      <w:r w:rsidR="008E4A91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jenta i Rzeczniku Praw Pacjenta</w:t>
      </w:r>
      <w:r w:rsidR="004C62F5" w:rsidRPr="007254DA">
        <w:rPr>
          <w:rStyle w:val="Odwoanieprzypisudolnego"/>
          <w:rFonts w:ascii="Times New Roman" w:hAnsi="Times New Roman" w:cs="Times New Roman"/>
          <w:i w:val="0"/>
          <w:color w:val="auto"/>
          <w:sz w:val="24"/>
          <w:szCs w:val="24"/>
        </w:rPr>
        <w:footnoteReference w:id="37"/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8E4A91"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potrzeby kontroli </w:t>
      </w:r>
      <w:r w:rsidR="004F19CB" w:rsidRPr="004F19CB">
        <w:rPr>
          <w:rFonts w:ascii="Times New Roman" w:hAnsi="Times New Roman" w:cs="Times New Roman"/>
          <w:i w:val="0"/>
          <w:color w:val="auto"/>
          <w:sz w:val="24"/>
          <w:szCs w:val="24"/>
        </w:rPr>
        <w:t>Z-ca Kierownika Działu Kontraktowania, Rozliczeń i Statystyki Medycznej</w:t>
      </w:r>
      <w:r w:rsidRPr="005F78AB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opisał zasady tworzenia list oczekujących w Szpitalu, informując, </w:t>
      </w:r>
      <w:r w:rsidR="004F19CB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7254DA">
        <w:rPr>
          <w:rFonts w:ascii="Times New Roman" w:hAnsi="Times New Roman" w:cs="Times New Roman"/>
          <w:i w:val="0"/>
          <w:color w:val="auto"/>
          <w:sz w:val="24"/>
          <w:szCs w:val="24"/>
        </w:rPr>
        <w:t>iż</w:t>
      </w:r>
      <w:r w:rsidR="008E4A91" w:rsidRPr="007254DA">
        <w:rPr>
          <w:color w:val="auto"/>
        </w:rPr>
        <w:t xml:space="preserve"> </w:t>
      </w:r>
      <w:r w:rsidR="008E4A91" w:rsidRPr="007254DA">
        <w:rPr>
          <w:rFonts w:ascii="Times New Roman" w:hAnsi="Times New Roman" w:cs="Times New Roman"/>
          <w:color w:val="auto"/>
          <w:sz w:val="24"/>
          <w:szCs w:val="24"/>
        </w:rPr>
        <w:t>Świętokrzyskie Centrum Onkologii prowadzi kolejki oczekujących w sposób elektroniczny. Do tego celu wykorzystywane są następujące aplikacje:</w:t>
      </w:r>
    </w:p>
    <w:p w:rsidR="008E4A91" w:rsidRPr="001D2EAF" w:rsidRDefault="008E4A91" w:rsidP="001D2EAF">
      <w:pPr>
        <w:pStyle w:val="Cytat"/>
        <w:numPr>
          <w:ilvl w:val="0"/>
          <w:numId w:val="25"/>
        </w:numPr>
        <w:spacing w:before="0" w:after="0" w:line="360" w:lineRule="auto"/>
        <w:ind w:left="284" w:righ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54DA">
        <w:rPr>
          <w:rFonts w:ascii="Times New Roman" w:hAnsi="Times New Roman" w:cs="Times New Roman"/>
          <w:color w:val="auto"/>
          <w:sz w:val="24"/>
          <w:szCs w:val="24"/>
        </w:rPr>
        <w:t xml:space="preserve">Aplikacja internetowa AP-KOLCE udostępniona przez NFZ. </w:t>
      </w:r>
      <w:r w:rsidRPr="001D2EAF">
        <w:rPr>
          <w:rFonts w:ascii="Times New Roman" w:hAnsi="Times New Roman" w:cs="Times New Roman"/>
          <w:color w:val="auto"/>
          <w:sz w:val="24"/>
          <w:szCs w:val="24"/>
        </w:rPr>
        <w:t>Prowadzone są kolejki oczekujących o których mowa w Załączniku Nr 9 Rozporządzenia Ministra Zdrowia z dnia 26 czerwca 2019 r. w sprawie zakresu niezbędnych informacji przetwarzanych przez świadczeniodawców,</w:t>
      </w:r>
      <w:r w:rsidR="00D76299" w:rsidRPr="001D2E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D2EAF">
        <w:rPr>
          <w:rFonts w:ascii="Times New Roman" w:hAnsi="Times New Roman" w:cs="Times New Roman"/>
          <w:color w:val="auto"/>
          <w:sz w:val="24"/>
          <w:szCs w:val="24"/>
        </w:rPr>
        <w:t xml:space="preserve">szczegółowego sposobu rejestrowania tych informacji oraz ich przekazywania podmiotom zobowiązanym do finansowania świadczeń ze środków publicznych (Dz. U. z 2019 r. poz.1207 z </w:t>
      </w:r>
      <w:proofErr w:type="spellStart"/>
      <w:r w:rsidRPr="001D2EAF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1D2EAF">
        <w:rPr>
          <w:rFonts w:ascii="Times New Roman" w:hAnsi="Times New Roman" w:cs="Times New Roman"/>
          <w:color w:val="auto"/>
          <w:sz w:val="24"/>
          <w:szCs w:val="24"/>
        </w:rPr>
        <w:t>. zm.).</w:t>
      </w:r>
    </w:p>
    <w:p w:rsidR="00A86804" w:rsidRDefault="008E4A91" w:rsidP="00A86804">
      <w:pPr>
        <w:pStyle w:val="Cytat"/>
        <w:numPr>
          <w:ilvl w:val="0"/>
          <w:numId w:val="25"/>
        </w:numPr>
        <w:spacing w:before="0" w:after="0" w:line="360" w:lineRule="auto"/>
        <w:ind w:left="284" w:righ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54DA">
        <w:rPr>
          <w:rFonts w:ascii="Times New Roman" w:hAnsi="Times New Roman" w:cs="Times New Roman"/>
          <w:color w:val="auto"/>
          <w:sz w:val="24"/>
          <w:szCs w:val="24"/>
        </w:rPr>
        <w:t xml:space="preserve">Wewnętrzny szpitalny system informatyczny </w:t>
      </w:r>
      <w:proofErr w:type="spellStart"/>
      <w:r w:rsidRPr="007254DA">
        <w:rPr>
          <w:rFonts w:ascii="Times New Roman" w:hAnsi="Times New Roman" w:cs="Times New Roman"/>
          <w:color w:val="auto"/>
          <w:sz w:val="24"/>
          <w:szCs w:val="24"/>
        </w:rPr>
        <w:t>CliniNET</w:t>
      </w:r>
      <w:proofErr w:type="spellEnd"/>
      <w:r w:rsidRPr="007254D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D2EAF">
        <w:rPr>
          <w:rFonts w:ascii="Times New Roman" w:hAnsi="Times New Roman" w:cs="Times New Roman"/>
          <w:color w:val="auto"/>
          <w:sz w:val="24"/>
          <w:szCs w:val="24"/>
        </w:rPr>
        <w:t xml:space="preserve">Prowadzone są kolejki oczekujących o których mowa w Załączniku Nr 8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z 2019 r. poz.1207 z </w:t>
      </w:r>
      <w:proofErr w:type="spellStart"/>
      <w:r w:rsidRPr="001D2EAF">
        <w:rPr>
          <w:rFonts w:ascii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1D2EAF">
        <w:rPr>
          <w:rFonts w:ascii="Times New Roman" w:hAnsi="Times New Roman" w:cs="Times New Roman"/>
          <w:color w:val="auto"/>
          <w:sz w:val="24"/>
          <w:szCs w:val="24"/>
        </w:rPr>
        <w:t>. zm.).</w:t>
      </w:r>
    </w:p>
    <w:p w:rsidR="005345D7" w:rsidRPr="00A86804" w:rsidRDefault="008E4A91" w:rsidP="00A86804">
      <w:pPr>
        <w:pStyle w:val="Cytat"/>
        <w:spacing w:before="0" w:after="0" w:line="360" w:lineRule="auto"/>
        <w:ind w:left="284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6804">
        <w:rPr>
          <w:rFonts w:ascii="Times New Roman" w:hAnsi="Times New Roman" w:cs="Times New Roman"/>
          <w:color w:val="auto"/>
          <w:sz w:val="24"/>
          <w:szCs w:val="24"/>
        </w:rPr>
        <w:t xml:space="preserve">Jednocześnie oświadczam, że przy prowadzeniu kolejek oczekujących przestrzegane są zapisy ustawy z dnia 27 sierpnia 2004 r. o świadczeniach opieki zdrowotnej finansowanych </w:t>
      </w:r>
      <w:r w:rsidRPr="00A86804">
        <w:rPr>
          <w:rFonts w:ascii="Times New Roman" w:hAnsi="Times New Roman" w:cs="Times New Roman"/>
          <w:color w:val="auto"/>
          <w:sz w:val="24"/>
          <w:szCs w:val="24"/>
        </w:rPr>
        <w:br/>
        <w:t>ze środków publicznych (Dz. U. z 2018 r. poz. 1</w:t>
      </w:r>
      <w:r w:rsidR="001D2EAF" w:rsidRPr="00A86804">
        <w:rPr>
          <w:rFonts w:ascii="Times New Roman" w:hAnsi="Times New Roman" w:cs="Times New Roman"/>
          <w:color w:val="auto"/>
          <w:sz w:val="24"/>
          <w:szCs w:val="24"/>
        </w:rPr>
        <w:t xml:space="preserve">510 z </w:t>
      </w:r>
      <w:proofErr w:type="spellStart"/>
      <w:r w:rsidR="001D2EAF" w:rsidRPr="00A86804">
        <w:rPr>
          <w:rFonts w:ascii="Times New Roman" w:hAnsi="Times New Roman" w:cs="Times New Roman"/>
          <w:color w:val="auto"/>
          <w:sz w:val="24"/>
          <w:szCs w:val="24"/>
        </w:rPr>
        <w:t>późń</w:t>
      </w:r>
      <w:proofErr w:type="spellEnd"/>
      <w:r w:rsidR="001D2EAF" w:rsidRPr="00A86804">
        <w:rPr>
          <w:rFonts w:ascii="Times New Roman" w:hAnsi="Times New Roman" w:cs="Times New Roman"/>
          <w:color w:val="auto"/>
          <w:sz w:val="24"/>
          <w:szCs w:val="24"/>
        </w:rPr>
        <w:t>. zm.) art. 47 c ust 1</w:t>
      </w:r>
      <w:r w:rsidR="001D2EAF">
        <w:rPr>
          <w:rStyle w:val="Odwoanieprzypisudolnego"/>
          <w:rFonts w:ascii="Times New Roman" w:hAnsi="Times New Roman" w:cs="Times New Roman"/>
          <w:color w:val="auto"/>
          <w:sz w:val="24"/>
          <w:szCs w:val="24"/>
        </w:rPr>
        <w:footnoteReference w:id="38"/>
      </w:r>
      <w:r w:rsidRPr="00A868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72360" w:rsidRPr="005345D7" w:rsidRDefault="008D611A" w:rsidP="004F19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C474FC">
        <w:rPr>
          <w:rFonts w:ascii="Times New Roman" w:hAnsi="Times New Roman" w:cs="Times New Roman"/>
          <w:i/>
          <w:sz w:val="20"/>
          <w:szCs w:val="20"/>
        </w:rPr>
        <w:t>54</w:t>
      </w:r>
      <w:r w:rsidR="005345D7" w:rsidRPr="005345D7">
        <w:rPr>
          <w:rFonts w:ascii="Times New Roman" w:hAnsi="Times New Roman" w:cs="Times New Roman"/>
          <w:i/>
          <w:sz w:val="20"/>
          <w:szCs w:val="20"/>
        </w:rPr>
        <w:t xml:space="preserve"> Oświadczenie</w:t>
      </w:r>
      <w:r w:rsidR="00B154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F19CB">
        <w:rPr>
          <w:rFonts w:ascii="Times New Roman" w:hAnsi="Times New Roman" w:cs="Times New Roman"/>
          <w:i/>
          <w:sz w:val="20"/>
          <w:szCs w:val="20"/>
        </w:rPr>
        <w:br/>
        <w:t>Z-</w:t>
      </w:r>
      <w:proofErr w:type="spellStart"/>
      <w:r w:rsidR="004F19CB">
        <w:rPr>
          <w:rFonts w:ascii="Times New Roman" w:hAnsi="Times New Roman" w:cs="Times New Roman"/>
          <w:i/>
          <w:sz w:val="20"/>
          <w:szCs w:val="20"/>
        </w:rPr>
        <w:t>cę</w:t>
      </w:r>
      <w:proofErr w:type="spellEnd"/>
      <w:r w:rsidR="004F19CB" w:rsidRPr="004F19CB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</w:t>
      </w:r>
      <w:r w:rsidR="005345D7" w:rsidRPr="005345D7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:rsidR="00F250BC" w:rsidRPr="0058729C" w:rsidRDefault="00F250BC" w:rsidP="009B7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0BC" w:rsidRPr="007254DA" w:rsidRDefault="00F250BC" w:rsidP="00F250BC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F250BC">
        <w:rPr>
          <w:rFonts w:ascii="Times New Roman" w:hAnsi="Times New Roman" w:cs="Times New Roman"/>
          <w:sz w:val="24"/>
          <w:szCs w:val="24"/>
        </w:rPr>
        <w:t xml:space="preserve">W związku z tym, iż  art. 20 ust. 2 pkt. 3 </w:t>
      </w:r>
      <w:proofErr w:type="spellStart"/>
      <w:r w:rsidRPr="00F250BC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F250BC">
        <w:rPr>
          <w:rFonts w:ascii="Times New Roman" w:hAnsi="Times New Roman" w:cs="Times New Roman"/>
          <w:sz w:val="24"/>
          <w:szCs w:val="24"/>
        </w:rPr>
        <w:t xml:space="preserve">. zawiera zamknięty katalog danych, które należy umieścić wpisując pacjenta na listę oczekujących, w tym m.in. imię i nazwisko osoby dokonującej wpisu potwierdzone jej podpisem, kontrolujący zwrócili się z pytaniem w jaki </w:t>
      </w:r>
      <w:r w:rsidRPr="00F250BC">
        <w:rPr>
          <w:rFonts w:ascii="Times New Roman" w:hAnsi="Times New Roman" w:cs="Times New Roman"/>
          <w:sz w:val="24"/>
          <w:szCs w:val="24"/>
        </w:rPr>
        <w:lastRenderedPageBreak/>
        <w:t xml:space="preserve">sposób Jednostka Kontrolowana prowadząc listy oczekujących elektronicznie spełnia wymóg autoryzacji dokonywanych wpisów. </w:t>
      </w:r>
      <w:r w:rsidR="00373542" w:rsidRPr="00373542">
        <w:rPr>
          <w:rFonts w:ascii="Times New Roman" w:hAnsi="Times New Roman" w:cs="Times New Roman"/>
          <w:sz w:val="24"/>
          <w:szCs w:val="24"/>
        </w:rPr>
        <w:t>Zastępca Kierownika Działu Kontraktowania, Rozliczeń i Statystyki Medycznej</w:t>
      </w:r>
      <w:r w:rsidRPr="00F250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7660">
        <w:rPr>
          <w:rFonts w:ascii="Times New Roman" w:hAnsi="Times New Roman" w:cs="Times New Roman"/>
          <w:sz w:val="24"/>
          <w:szCs w:val="24"/>
        </w:rPr>
        <w:t>oświadczył</w:t>
      </w:r>
      <w:r w:rsidRPr="00F250BC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Świętokrzyskie Centrum Onkologii prowadzi kolejki oczekujących w sposób elektroniczny, a co za tym idzie każdy użytkownik zarówno wewnętrznego systemu informatyczneg</w:t>
      </w:r>
      <w:r w:rsidR="00E27CD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o, jak i aplikacji zewnętrznej 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AP-KOLCE posiada własny login, co pozwala w jednoz</w:t>
      </w:r>
      <w:r w:rsidR="00E27CD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naczny sposób autoryzować wpis </w:t>
      </w:r>
      <w:r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listy oczekujących.</w:t>
      </w:r>
    </w:p>
    <w:p w:rsidR="00F250BC" w:rsidRPr="00373542" w:rsidRDefault="00F250BC" w:rsidP="003735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3542">
        <w:rPr>
          <w:rFonts w:ascii="Times New Roman" w:hAnsi="Times New Roman" w:cs="Times New Roman"/>
          <w:i/>
          <w:sz w:val="20"/>
          <w:szCs w:val="20"/>
        </w:rPr>
        <w:t>(Dowód: akta kontroli str</w:t>
      </w:r>
      <w:r w:rsidR="00814D80" w:rsidRPr="00373542">
        <w:rPr>
          <w:rFonts w:ascii="Times New Roman" w:hAnsi="Times New Roman" w:cs="Times New Roman"/>
          <w:i/>
          <w:sz w:val="20"/>
          <w:szCs w:val="20"/>
        </w:rPr>
        <w:t>.</w:t>
      </w:r>
      <w:r w:rsidR="00C474FC">
        <w:rPr>
          <w:rFonts w:ascii="Times New Roman" w:hAnsi="Times New Roman" w:cs="Times New Roman"/>
          <w:i/>
          <w:sz w:val="20"/>
          <w:szCs w:val="20"/>
        </w:rPr>
        <w:t>55</w:t>
      </w:r>
      <w:r w:rsidRPr="00373542">
        <w:rPr>
          <w:rFonts w:ascii="Times New Roman" w:hAnsi="Times New Roman" w:cs="Times New Roman"/>
          <w:i/>
          <w:sz w:val="20"/>
          <w:szCs w:val="20"/>
        </w:rPr>
        <w:t xml:space="preserve"> Oświadczenie</w:t>
      </w:r>
      <w:r w:rsidR="00E26EF1" w:rsidRPr="003735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73542" w:rsidRPr="00373542">
        <w:rPr>
          <w:rFonts w:ascii="Times New Roman" w:hAnsi="Times New Roman" w:cs="Times New Roman"/>
          <w:i/>
          <w:sz w:val="20"/>
          <w:szCs w:val="20"/>
        </w:rPr>
        <w:br/>
        <w:t>Z-</w:t>
      </w:r>
      <w:proofErr w:type="spellStart"/>
      <w:r w:rsidR="00373542" w:rsidRPr="00373542">
        <w:rPr>
          <w:rFonts w:ascii="Times New Roman" w:hAnsi="Times New Roman" w:cs="Times New Roman"/>
          <w:i/>
          <w:sz w:val="20"/>
          <w:szCs w:val="20"/>
        </w:rPr>
        <w:t>cy</w:t>
      </w:r>
      <w:proofErr w:type="spellEnd"/>
      <w:r w:rsidR="00373542" w:rsidRPr="00373542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</w:t>
      </w:r>
      <w:r w:rsidRPr="00373542">
        <w:rPr>
          <w:rFonts w:ascii="Times New Roman" w:hAnsi="Times New Roman" w:cs="Times New Roman"/>
          <w:i/>
          <w:sz w:val="20"/>
          <w:szCs w:val="20"/>
        </w:rPr>
        <w:t>)</w:t>
      </w:r>
    </w:p>
    <w:p w:rsidR="00F250BC" w:rsidRPr="0058729C" w:rsidRDefault="00F250BC" w:rsidP="00F25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0BC" w:rsidRPr="00D27660" w:rsidRDefault="008D611A" w:rsidP="008D6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1A">
        <w:rPr>
          <w:rFonts w:ascii="Times New Roman" w:hAnsi="Times New Roman" w:cs="Times New Roman"/>
          <w:sz w:val="24"/>
          <w:szCs w:val="24"/>
        </w:rPr>
        <w:t xml:space="preserve">Kontrolujący mając na uwadze art. 23 ust.1 </w:t>
      </w:r>
      <w:proofErr w:type="spellStart"/>
      <w:r w:rsidRPr="008D611A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8D611A">
        <w:rPr>
          <w:rFonts w:ascii="Times New Roman" w:hAnsi="Times New Roman" w:cs="Times New Roman"/>
          <w:sz w:val="24"/>
          <w:szCs w:val="24"/>
        </w:rPr>
        <w:t xml:space="preserve">. ustalili, że Szpital przekazuje, co miesiąc Świętokrzyskiemu Oddziałowi Wojewódzkiemu NFZ informacje wymagane ww. przepisem. Jednocześnie podjęto działania mające na celu doprecyzowanie, czy dotrzymywany jest przez Jednostkę Kontrolowaną termin określony w art. 23 ust. 4 </w:t>
      </w:r>
      <w:proofErr w:type="spellStart"/>
      <w:r w:rsidRPr="008D611A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Pr="008D611A">
        <w:rPr>
          <w:rFonts w:ascii="Times New Roman" w:hAnsi="Times New Roman" w:cs="Times New Roman"/>
          <w:sz w:val="24"/>
          <w:szCs w:val="24"/>
        </w:rPr>
        <w:t xml:space="preserve">. w odniesieniu do informacji o pierwszym wolnym terminie udzielenia świadczenia według stanu na dzień poprzedzający, zgodnie z zapisem wprowadzonym w lipcu 2019 r. W tym </w:t>
      </w:r>
      <w:r w:rsidR="00D27660">
        <w:rPr>
          <w:rFonts w:ascii="Times New Roman" w:hAnsi="Times New Roman" w:cs="Times New Roman"/>
          <w:sz w:val="24"/>
          <w:szCs w:val="24"/>
        </w:rPr>
        <w:t xml:space="preserve">zakresie kontrolujący odebrali </w:t>
      </w:r>
      <w:r w:rsidR="00D27660">
        <w:rPr>
          <w:rFonts w:ascii="Times New Roman" w:hAnsi="Times New Roman" w:cs="Times New Roman"/>
          <w:sz w:val="24"/>
          <w:szCs w:val="24"/>
        </w:rPr>
        <w:br/>
      </w:r>
      <w:r w:rsidRPr="008D611A">
        <w:rPr>
          <w:rFonts w:ascii="Times New Roman" w:hAnsi="Times New Roman" w:cs="Times New Roman"/>
          <w:sz w:val="24"/>
          <w:szCs w:val="24"/>
        </w:rPr>
        <w:t xml:space="preserve">od </w:t>
      </w:r>
      <w:r w:rsidR="00373542" w:rsidRPr="00373542">
        <w:rPr>
          <w:rFonts w:ascii="Times New Roman" w:hAnsi="Times New Roman" w:cs="Times New Roman"/>
          <w:sz w:val="24"/>
          <w:szCs w:val="24"/>
        </w:rPr>
        <w:t>Z-</w:t>
      </w:r>
      <w:proofErr w:type="spellStart"/>
      <w:r w:rsidR="00373542" w:rsidRPr="00373542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373542" w:rsidRPr="00373542">
        <w:rPr>
          <w:rFonts w:ascii="Times New Roman" w:hAnsi="Times New Roman" w:cs="Times New Roman"/>
          <w:sz w:val="24"/>
          <w:szCs w:val="24"/>
        </w:rPr>
        <w:t xml:space="preserve"> Kierownika Działu Kontraktowania, Rozliczeń i Statystyki Medycznej</w:t>
      </w:r>
      <w:r w:rsidRPr="00373542">
        <w:rPr>
          <w:rFonts w:ascii="Times New Roman" w:hAnsi="Times New Roman" w:cs="Times New Roman"/>
          <w:sz w:val="24"/>
          <w:szCs w:val="24"/>
        </w:rPr>
        <w:t xml:space="preserve"> </w:t>
      </w:r>
      <w:r w:rsidR="00D27660" w:rsidRPr="00373542">
        <w:rPr>
          <w:rFonts w:ascii="Times New Roman" w:hAnsi="Times New Roman" w:cs="Times New Roman"/>
          <w:sz w:val="24"/>
          <w:szCs w:val="24"/>
        </w:rPr>
        <w:t>oświadczenie</w:t>
      </w:r>
      <w:r w:rsidRPr="008D611A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0BC"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Świętokrzyskie Centrum Onkologii przekazuje informacje o pierwszych wolnych terminach udzielenia świadczenia raz w tygodniu, zgodnie ze zgodą udzieloną przez NFZ (załącznik nr 1 do oświadczenia) na podstawie art. 23 ust. 4a ustawy z dnia 27 sierpnia 2004 r. </w:t>
      </w:r>
      <w:r w:rsidR="00E27CD8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250BC"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 świadczeniach opieki zdrowotnej finansowanych ze środków publicznych (Dz. U. z 2018 r. </w:t>
      </w:r>
      <w:r w:rsidR="00A269C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250BC"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poz. 1510 z </w:t>
      </w:r>
      <w:proofErr w:type="spellStart"/>
      <w:r w:rsidR="00F250BC"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późń</w:t>
      </w:r>
      <w:proofErr w:type="spellEnd"/>
      <w:r w:rsidR="00F250BC" w:rsidRPr="007254D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zm.).</w:t>
      </w:r>
    </w:p>
    <w:p w:rsidR="004C62F5" w:rsidRPr="00373542" w:rsidRDefault="008D611A" w:rsidP="00373542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3542">
        <w:rPr>
          <w:rFonts w:ascii="Times New Roman" w:hAnsi="Times New Roman" w:cs="Times New Roman"/>
          <w:i/>
          <w:sz w:val="20"/>
          <w:szCs w:val="20"/>
        </w:rPr>
        <w:t>(Dowód: akta kontroli str</w:t>
      </w:r>
      <w:r w:rsidR="00C474FC">
        <w:rPr>
          <w:rFonts w:ascii="Times New Roman" w:hAnsi="Times New Roman" w:cs="Times New Roman"/>
          <w:i/>
          <w:sz w:val="20"/>
          <w:szCs w:val="20"/>
        </w:rPr>
        <w:t>. 56</w:t>
      </w:r>
      <w:r w:rsidRPr="00373542">
        <w:rPr>
          <w:rFonts w:ascii="Times New Roman" w:hAnsi="Times New Roman" w:cs="Times New Roman"/>
          <w:i/>
          <w:sz w:val="20"/>
          <w:szCs w:val="20"/>
        </w:rPr>
        <w:t xml:space="preserve"> Oświadczenie </w:t>
      </w:r>
      <w:r w:rsidR="00373542" w:rsidRPr="00373542">
        <w:rPr>
          <w:rFonts w:ascii="Times New Roman" w:hAnsi="Times New Roman" w:cs="Times New Roman"/>
          <w:i/>
          <w:sz w:val="20"/>
          <w:szCs w:val="20"/>
        </w:rPr>
        <w:br/>
        <w:t>Z-</w:t>
      </w:r>
      <w:proofErr w:type="spellStart"/>
      <w:r w:rsidR="00373542" w:rsidRPr="00373542">
        <w:rPr>
          <w:rFonts w:ascii="Times New Roman" w:hAnsi="Times New Roman" w:cs="Times New Roman"/>
          <w:i/>
          <w:sz w:val="20"/>
          <w:szCs w:val="20"/>
        </w:rPr>
        <w:t>cy</w:t>
      </w:r>
      <w:proofErr w:type="spellEnd"/>
      <w:r w:rsidR="00373542" w:rsidRPr="00373542">
        <w:rPr>
          <w:rFonts w:ascii="Times New Roman" w:hAnsi="Times New Roman" w:cs="Times New Roman"/>
          <w:i/>
          <w:sz w:val="20"/>
          <w:szCs w:val="20"/>
        </w:rPr>
        <w:t xml:space="preserve"> Kierownika Działu Kontraktowania, Rozliczeń i Statystyki Medycznej</w:t>
      </w:r>
      <w:r w:rsidRPr="00373542">
        <w:rPr>
          <w:rFonts w:ascii="Times New Roman" w:hAnsi="Times New Roman" w:cs="Times New Roman"/>
          <w:i/>
          <w:sz w:val="20"/>
          <w:szCs w:val="20"/>
        </w:rPr>
        <w:t>)</w:t>
      </w:r>
    </w:p>
    <w:p w:rsidR="008A6977" w:rsidRDefault="008A6977" w:rsidP="008D6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1A" w:rsidRPr="008D611A" w:rsidRDefault="008D611A" w:rsidP="008D6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1A">
        <w:rPr>
          <w:rFonts w:ascii="Times New Roman" w:hAnsi="Times New Roman" w:cs="Times New Roman"/>
          <w:sz w:val="24"/>
          <w:szCs w:val="24"/>
        </w:rPr>
        <w:t>Ustalono, iż przedmiotowa zgoda wydawana zost</w:t>
      </w:r>
      <w:r>
        <w:rPr>
          <w:rFonts w:ascii="Times New Roman" w:hAnsi="Times New Roman" w:cs="Times New Roman"/>
          <w:sz w:val="24"/>
          <w:szCs w:val="24"/>
        </w:rPr>
        <w:t xml:space="preserve">ała przez Świętokrzyski OW NFZ </w:t>
      </w:r>
      <w:r>
        <w:rPr>
          <w:rFonts w:ascii="Times New Roman" w:hAnsi="Times New Roman" w:cs="Times New Roman"/>
          <w:sz w:val="24"/>
          <w:szCs w:val="24"/>
        </w:rPr>
        <w:br/>
      </w:r>
      <w:r w:rsidRPr="008D611A">
        <w:rPr>
          <w:rFonts w:ascii="Times New Roman" w:hAnsi="Times New Roman" w:cs="Times New Roman"/>
          <w:sz w:val="24"/>
          <w:szCs w:val="24"/>
        </w:rPr>
        <w:t>w Systemie Zarządzania Obiegiem Informacji (z</w:t>
      </w:r>
      <w:r>
        <w:rPr>
          <w:rFonts w:ascii="Times New Roman" w:hAnsi="Times New Roman" w:cs="Times New Roman"/>
          <w:sz w:val="24"/>
          <w:szCs w:val="24"/>
        </w:rPr>
        <w:t xml:space="preserve">wanym w skrócie SZOI) służącym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8D611A">
        <w:rPr>
          <w:rFonts w:ascii="Times New Roman" w:hAnsi="Times New Roman" w:cs="Times New Roman"/>
          <w:sz w:val="24"/>
          <w:szCs w:val="24"/>
        </w:rPr>
        <w:t>do przekazywania danych pomiędzy płatnikiem a świadc</w:t>
      </w:r>
      <w:r>
        <w:rPr>
          <w:rFonts w:ascii="Times New Roman" w:hAnsi="Times New Roman" w:cs="Times New Roman"/>
          <w:sz w:val="24"/>
          <w:szCs w:val="24"/>
        </w:rPr>
        <w:t>zeniodawcą w dniu 03.07.2019 r.</w:t>
      </w:r>
      <w:r>
        <w:rPr>
          <w:rFonts w:ascii="Times New Roman" w:hAnsi="Times New Roman" w:cs="Times New Roman"/>
          <w:sz w:val="24"/>
          <w:szCs w:val="24"/>
        </w:rPr>
        <w:br/>
      </w:r>
      <w:r w:rsidRPr="008D611A">
        <w:rPr>
          <w:rFonts w:ascii="Times New Roman" w:hAnsi="Times New Roman" w:cs="Times New Roman"/>
          <w:sz w:val="24"/>
          <w:szCs w:val="24"/>
        </w:rPr>
        <w:t xml:space="preserve">z datą obowiązywania do 31.12.2019 r. </w:t>
      </w:r>
    </w:p>
    <w:p w:rsidR="004C62F5" w:rsidRPr="008D611A" w:rsidRDefault="008D611A" w:rsidP="008D611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611A">
        <w:rPr>
          <w:rFonts w:ascii="Times New Roman" w:hAnsi="Times New Roman" w:cs="Times New Roman"/>
          <w:i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 xml:space="preserve">Dowód: akta kontroli str. </w:t>
      </w:r>
      <w:r w:rsidR="00C474FC">
        <w:rPr>
          <w:rFonts w:ascii="Times New Roman" w:hAnsi="Times New Roman" w:cs="Times New Roman"/>
          <w:i/>
          <w:sz w:val="20"/>
          <w:szCs w:val="20"/>
        </w:rPr>
        <w:t>57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D611A">
        <w:rPr>
          <w:rFonts w:ascii="Times New Roman" w:hAnsi="Times New Roman" w:cs="Times New Roman"/>
          <w:i/>
          <w:sz w:val="20"/>
          <w:szCs w:val="20"/>
        </w:rPr>
        <w:t>Wydruk z programu SZOI- zgoda NFZ)</w:t>
      </w:r>
    </w:p>
    <w:p w:rsidR="00850A59" w:rsidRDefault="00850A59" w:rsidP="009B78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696" w:rsidRDefault="009B78EB" w:rsidP="00D7629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3B4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2484B">
        <w:rPr>
          <w:rFonts w:ascii="Times New Roman" w:hAnsi="Times New Roman" w:cs="Times New Roman"/>
          <w:color w:val="auto"/>
          <w:sz w:val="24"/>
          <w:szCs w:val="24"/>
        </w:rPr>
        <w:t xml:space="preserve">.5. </w:t>
      </w:r>
      <w:r w:rsidR="00D27660">
        <w:rPr>
          <w:rFonts w:ascii="Times New Roman" w:hAnsi="Times New Roman" w:cs="Times New Roman"/>
          <w:color w:val="auto"/>
          <w:sz w:val="24"/>
          <w:szCs w:val="24"/>
        </w:rPr>
        <w:t>Działalność Zespołu ds. O</w:t>
      </w:r>
      <w:r w:rsidRPr="00963B43">
        <w:rPr>
          <w:rFonts w:ascii="Times New Roman" w:hAnsi="Times New Roman" w:cs="Times New Roman"/>
          <w:color w:val="auto"/>
          <w:sz w:val="24"/>
          <w:szCs w:val="24"/>
        </w:rPr>
        <w:t>ceny Przyjęć</w:t>
      </w:r>
    </w:p>
    <w:p w:rsidR="00963B43" w:rsidRPr="00963B43" w:rsidRDefault="00963B43" w:rsidP="00963B43"/>
    <w:p w:rsidR="00902D0C" w:rsidRDefault="00200933" w:rsidP="00902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18">
        <w:rPr>
          <w:rFonts w:ascii="Times New Roman" w:hAnsi="Times New Roman" w:cs="Times New Roman"/>
          <w:sz w:val="24"/>
          <w:szCs w:val="24"/>
        </w:rPr>
        <w:t xml:space="preserve">W trakcie czynności kontrolnych zbadano działalność Zespołu Oceny Przyjęć </w:t>
      </w:r>
      <w:r w:rsidR="006D7242" w:rsidRPr="003E7818">
        <w:rPr>
          <w:rFonts w:ascii="Times New Roman" w:hAnsi="Times New Roman" w:cs="Times New Roman"/>
          <w:sz w:val="24"/>
          <w:szCs w:val="24"/>
        </w:rPr>
        <w:t>pod kątem przepisów</w:t>
      </w:r>
      <w:r w:rsidR="00217ADB">
        <w:rPr>
          <w:rFonts w:ascii="Times New Roman" w:hAnsi="Times New Roman" w:cs="Times New Roman"/>
          <w:sz w:val="24"/>
          <w:szCs w:val="24"/>
        </w:rPr>
        <w:t>,</w:t>
      </w:r>
      <w:r w:rsidR="006D7242" w:rsidRPr="003E7818">
        <w:rPr>
          <w:rFonts w:ascii="Times New Roman" w:hAnsi="Times New Roman" w:cs="Times New Roman"/>
          <w:sz w:val="24"/>
          <w:szCs w:val="24"/>
        </w:rPr>
        <w:t xml:space="preserve"> o których mowa w art. 21 </w:t>
      </w:r>
      <w:proofErr w:type="spellStart"/>
      <w:r w:rsidR="001617A8">
        <w:rPr>
          <w:rFonts w:ascii="Times New Roman" w:hAnsi="Times New Roman" w:cs="Times New Roman"/>
          <w:sz w:val="24"/>
          <w:szCs w:val="24"/>
        </w:rPr>
        <w:t>u.</w:t>
      </w:r>
      <w:r w:rsidR="006D7242" w:rsidRPr="003E7818">
        <w:rPr>
          <w:rFonts w:ascii="Times New Roman" w:hAnsi="Times New Roman" w:cs="Times New Roman"/>
          <w:sz w:val="24"/>
          <w:szCs w:val="24"/>
        </w:rPr>
        <w:t>ś</w:t>
      </w:r>
      <w:r w:rsidR="001617A8">
        <w:rPr>
          <w:rFonts w:ascii="Times New Roman" w:hAnsi="Times New Roman" w:cs="Times New Roman"/>
          <w:sz w:val="24"/>
          <w:szCs w:val="24"/>
        </w:rPr>
        <w:t>.</w:t>
      </w:r>
      <w:r w:rsidR="006D7242" w:rsidRPr="003E7818">
        <w:rPr>
          <w:rFonts w:ascii="Times New Roman" w:hAnsi="Times New Roman" w:cs="Times New Roman"/>
          <w:sz w:val="24"/>
          <w:szCs w:val="24"/>
        </w:rPr>
        <w:t>o</w:t>
      </w:r>
      <w:r w:rsidR="001617A8">
        <w:rPr>
          <w:rFonts w:ascii="Times New Roman" w:hAnsi="Times New Roman" w:cs="Times New Roman"/>
          <w:sz w:val="24"/>
          <w:szCs w:val="24"/>
        </w:rPr>
        <w:t>.z</w:t>
      </w:r>
      <w:proofErr w:type="spellEnd"/>
      <w:r w:rsidR="00960B0C" w:rsidRPr="000843C9">
        <w:rPr>
          <w:rFonts w:ascii="Times New Roman" w:hAnsi="Times New Roman" w:cs="Times New Roman"/>
          <w:sz w:val="24"/>
          <w:szCs w:val="24"/>
        </w:rPr>
        <w:t xml:space="preserve">. </w:t>
      </w:r>
      <w:r w:rsidR="00960B0C" w:rsidRPr="003E7818">
        <w:rPr>
          <w:rFonts w:ascii="Times New Roman" w:hAnsi="Times New Roman" w:cs="Times New Roman"/>
          <w:sz w:val="24"/>
          <w:szCs w:val="24"/>
        </w:rPr>
        <w:t xml:space="preserve">W tym zakresie ustalono, że w Podmiocie Leczniczym </w:t>
      </w:r>
      <w:r w:rsidR="008C5EFC" w:rsidRPr="003E7818">
        <w:rPr>
          <w:rFonts w:ascii="Times New Roman" w:hAnsi="Times New Roman" w:cs="Times New Roman"/>
          <w:sz w:val="24"/>
          <w:szCs w:val="24"/>
        </w:rPr>
        <w:t>funkcjonuje Zarządzenie wewnętrzne nr 32 Dyrektora Szpitala</w:t>
      </w:r>
      <w:r w:rsidR="003E7818">
        <w:rPr>
          <w:rFonts w:ascii="Times New Roman" w:hAnsi="Times New Roman" w:cs="Times New Roman"/>
          <w:sz w:val="24"/>
          <w:szCs w:val="24"/>
        </w:rPr>
        <w:t xml:space="preserve"> </w:t>
      </w:r>
      <w:r w:rsidR="0058729C">
        <w:rPr>
          <w:rFonts w:ascii="Times New Roman" w:hAnsi="Times New Roman" w:cs="Times New Roman"/>
          <w:sz w:val="24"/>
          <w:szCs w:val="24"/>
        </w:rPr>
        <w:br/>
      </w:r>
      <w:r w:rsidR="0058729C">
        <w:rPr>
          <w:rFonts w:ascii="Times New Roman" w:hAnsi="Times New Roman" w:cs="Times New Roman"/>
          <w:sz w:val="24"/>
          <w:szCs w:val="24"/>
        </w:rPr>
        <w:br/>
      </w:r>
      <w:r w:rsidR="008C5EFC" w:rsidRPr="003E7818">
        <w:rPr>
          <w:rFonts w:ascii="Times New Roman" w:hAnsi="Times New Roman" w:cs="Times New Roman"/>
          <w:sz w:val="24"/>
          <w:szCs w:val="24"/>
        </w:rPr>
        <w:lastRenderedPageBreak/>
        <w:t xml:space="preserve">z dnia 28.12.2011 r. </w:t>
      </w:r>
      <w:r w:rsidR="00CB145B">
        <w:rPr>
          <w:rFonts w:ascii="Times New Roman" w:hAnsi="Times New Roman" w:cs="Times New Roman"/>
          <w:sz w:val="24"/>
          <w:szCs w:val="24"/>
        </w:rPr>
        <w:t>Ww</w:t>
      </w:r>
      <w:r w:rsidR="00E928EC">
        <w:rPr>
          <w:rFonts w:ascii="Times New Roman" w:hAnsi="Times New Roman" w:cs="Times New Roman"/>
          <w:sz w:val="24"/>
          <w:szCs w:val="24"/>
        </w:rPr>
        <w:t>.</w:t>
      </w:r>
      <w:r w:rsidR="00CB145B">
        <w:rPr>
          <w:rFonts w:ascii="Times New Roman" w:hAnsi="Times New Roman" w:cs="Times New Roman"/>
          <w:sz w:val="24"/>
          <w:szCs w:val="24"/>
        </w:rPr>
        <w:t xml:space="preserve"> dokument określa trzyosobowy skład Zespołu Oceny Przyjęć</w:t>
      </w:r>
      <w:r w:rsidR="00CB145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9"/>
      </w:r>
      <w:r w:rsidR="00CB145B">
        <w:rPr>
          <w:rFonts w:ascii="Times New Roman" w:hAnsi="Times New Roman" w:cs="Times New Roman"/>
          <w:sz w:val="24"/>
          <w:szCs w:val="24"/>
        </w:rPr>
        <w:t xml:space="preserve"> (zwany w dalszej części Zespołem)</w:t>
      </w:r>
      <w:r w:rsidR="00AC6AFC">
        <w:rPr>
          <w:rFonts w:ascii="Times New Roman" w:hAnsi="Times New Roman" w:cs="Times New Roman"/>
          <w:sz w:val="24"/>
          <w:szCs w:val="24"/>
        </w:rPr>
        <w:t xml:space="preserve"> i </w:t>
      </w:r>
      <w:r w:rsidR="00902D0C">
        <w:rPr>
          <w:rFonts w:ascii="Times New Roman" w:hAnsi="Times New Roman" w:cs="Times New Roman"/>
          <w:sz w:val="24"/>
          <w:szCs w:val="24"/>
        </w:rPr>
        <w:t>jego zadania</w:t>
      </w:r>
      <w:r w:rsidR="00217AD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0"/>
      </w:r>
      <w:r w:rsidR="00AC6AFC">
        <w:rPr>
          <w:rFonts w:ascii="Times New Roman" w:hAnsi="Times New Roman" w:cs="Times New Roman"/>
          <w:sz w:val="24"/>
          <w:szCs w:val="24"/>
        </w:rPr>
        <w:t xml:space="preserve">. </w:t>
      </w:r>
      <w:r w:rsidR="00902D0C">
        <w:rPr>
          <w:rFonts w:ascii="Times New Roman" w:hAnsi="Times New Roman" w:cs="Times New Roman"/>
          <w:sz w:val="24"/>
          <w:szCs w:val="24"/>
        </w:rPr>
        <w:t>K</w:t>
      </w:r>
      <w:r w:rsidR="00902D0C" w:rsidRPr="00902D0C">
        <w:rPr>
          <w:rFonts w:ascii="Times New Roman" w:hAnsi="Times New Roman" w:cs="Times New Roman"/>
          <w:sz w:val="24"/>
          <w:szCs w:val="24"/>
        </w:rPr>
        <w:t>ontroli poddano prawidł</w:t>
      </w:r>
      <w:r w:rsidR="00902D0C">
        <w:rPr>
          <w:rFonts w:ascii="Times New Roman" w:hAnsi="Times New Roman" w:cs="Times New Roman"/>
          <w:sz w:val="24"/>
          <w:szCs w:val="24"/>
        </w:rPr>
        <w:t>owość realizacji zadań Zespołu d</w:t>
      </w:r>
      <w:r w:rsidR="00902D0C" w:rsidRPr="00902D0C">
        <w:rPr>
          <w:rFonts w:ascii="Times New Roman" w:hAnsi="Times New Roman" w:cs="Times New Roman"/>
          <w:sz w:val="24"/>
          <w:szCs w:val="24"/>
        </w:rPr>
        <w:t>okon</w:t>
      </w:r>
      <w:r w:rsidR="00902D0C">
        <w:rPr>
          <w:rFonts w:ascii="Times New Roman" w:hAnsi="Times New Roman" w:cs="Times New Roman"/>
          <w:sz w:val="24"/>
          <w:szCs w:val="24"/>
        </w:rPr>
        <w:t>ując</w:t>
      </w:r>
      <w:r w:rsidR="00902D0C" w:rsidRPr="00902D0C">
        <w:rPr>
          <w:rFonts w:ascii="Times New Roman" w:hAnsi="Times New Roman" w:cs="Times New Roman"/>
          <w:sz w:val="24"/>
          <w:szCs w:val="24"/>
        </w:rPr>
        <w:t xml:space="preserve"> oględzin 24 przedł</w:t>
      </w:r>
      <w:r w:rsidR="00902D0C">
        <w:rPr>
          <w:rFonts w:ascii="Times New Roman" w:hAnsi="Times New Roman" w:cs="Times New Roman"/>
          <w:sz w:val="24"/>
          <w:szCs w:val="24"/>
        </w:rPr>
        <w:t>ożonych do kontroli dokumentów</w:t>
      </w:r>
      <w:r w:rsidR="0058729C">
        <w:rPr>
          <w:rFonts w:ascii="Times New Roman" w:hAnsi="Times New Roman" w:cs="Times New Roman"/>
          <w:sz w:val="24"/>
          <w:szCs w:val="24"/>
        </w:rPr>
        <w:br/>
      </w:r>
      <w:r w:rsidR="00902D0C">
        <w:rPr>
          <w:rFonts w:ascii="Times New Roman" w:hAnsi="Times New Roman" w:cs="Times New Roman"/>
          <w:sz w:val="24"/>
          <w:szCs w:val="24"/>
        </w:rPr>
        <w:t xml:space="preserve"> pn. </w:t>
      </w:r>
      <w:r w:rsidR="00902D0C">
        <w:rPr>
          <w:rFonts w:ascii="Times New Roman" w:hAnsi="Times New Roman" w:cs="Times New Roman"/>
          <w:i/>
          <w:sz w:val="24"/>
          <w:szCs w:val="24"/>
        </w:rPr>
        <w:t>Raport</w:t>
      </w:r>
      <w:r w:rsidR="00902D0C" w:rsidRPr="00902D0C">
        <w:rPr>
          <w:rFonts w:ascii="Times New Roman" w:hAnsi="Times New Roman" w:cs="Times New Roman"/>
          <w:i/>
          <w:sz w:val="24"/>
          <w:szCs w:val="24"/>
        </w:rPr>
        <w:t xml:space="preserve"> z oceny listy oczekujących</w:t>
      </w:r>
      <w:r w:rsidR="00902D0C">
        <w:rPr>
          <w:rFonts w:ascii="Times New Roman" w:hAnsi="Times New Roman" w:cs="Times New Roman"/>
          <w:sz w:val="24"/>
          <w:szCs w:val="24"/>
        </w:rPr>
        <w:t xml:space="preserve"> </w:t>
      </w:r>
      <w:r w:rsidR="00902D0C" w:rsidRPr="00902D0C">
        <w:rPr>
          <w:rFonts w:ascii="Times New Roman" w:hAnsi="Times New Roman" w:cs="Times New Roman"/>
          <w:i/>
          <w:sz w:val="24"/>
          <w:szCs w:val="24"/>
        </w:rPr>
        <w:t>na udzielenie świadczenia</w:t>
      </w:r>
      <w:r w:rsidR="00902D0C">
        <w:rPr>
          <w:rFonts w:ascii="Times New Roman" w:hAnsi="Times New Roman" w:cs="Times New Roman"/>
          <w:sz w:val="24"/>
          <w:szCs w:val="24"/>
        </w:rPr>
        <w:t xml:space="preserve"> (zwany dalej Raportem). </w:t>
      </w:r>
      <w:r w:rsidR="0058729C">
        <w:rPr>
          <w:rFonts w:ascii="Times New Roman" w:hAnsi="Times New Roman" w:cs="Times New Roman"/>
          <w:sz w:val="24"/>
          <w:szCs w:val="24"/>
        </w:rPr>
        <w:br/>
      </w:r>
      <w:r w:rsidR="00902D0C" w:rsidRPr="00902D0C">
        <w:rPr>
          <w:rFonts w:ascii="Times New Roman" w:hAnsi="Times New Roman" w:cs="Times New Roman"/>
          <w:sz w:val="24"/>
          <w:szCs w:val="24"/>
        </w:rPr>
        <w:t>W oparciu o przedłożone materiały kontrolujący ustalili, że</w:t>
      </w:r>
      <w:r w:rsidR="00902D0C">
        <w:rPr>
          <w:rFonts w:ascii="Times New Roman" w:hAnsi="Times New Roman" w:cs="Times New Roman"/>
          <w:sz w:val="24"/>
          <w:szCs w:val="24"/>
        </w:rPr>
        <w:t>:</w:t>
      </w:r>
    </w:p>
    <w:p w:rsidR="00902D0C" w:rsidRDefault="00902D0C" w:rsidP="007216D9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2D0C">
        <w:rPr>
          <w:rFonts w:ascii="Times New Roman" w:hAnsi="Times New Roman" w:cs="Times New Roman"/>
          <w:sz w:val="24"/>
          <w:szCs w:val="24"/>
        </w:rPr>
        <w:t>Zespół zbierał się w każdym miesiącu 2018</w:t>
      </w:r>
      <w:r w:rsidR="00A62F80">
        <w:rPr>
          <w:rFonts w:ascii="Times New Roman" w:hAnsi="Times New Roman" w:cs="Times New Roman"/>
          <w:sz w:val="24"/>
          <w:szCs w:val="24"/>
        </w:rPr>
        <w:t xml:space="preserve"> r. i 2019 r.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2D0C" w:rsidRDefault="00A62F80" w:rsidP="007216D9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każdorazowo</w:t>
      </w:r>
      <w:r w:rsidR="00902D0C" w:rsidRPr="00902D0C">
        <w:rPr>
          <w:rFonts w:ascii="Times New Roman" w:hAnsi="Times New Roman" w:cs="Times New Roman"/>
          <w:sz w:val="24"/>
          <w:szCs w:val="24"/>
        </w:rPr>
        <w:t xml:space="preserve"> sporządza</w:t>
      </w:r>
      <w:r w:rsidR="00902D0C">
        <w:rPr>
          <w:rFonts w:ascii="Times New Roman" w:hAnsi="Times New Roman" w:cs="Times New Roman"/>
          <w:sz w:val="24"/>
          <w:szCs w:val="24"/>
        </w:rPr>
        <w:t>no R</w:t>
      </w:r>
      <w:r w:rsidR="00902D0C" w:rsidRPr="00902D0C">
        <w:rPr>
          <w:rFonts w:ascii="Times New Roman" w:hAnsi="Times New Roman" w:cs="Times New Roman"/>
          <w:sz w:val="24"/>
          <w:szCs w:val="24"/>
        </w:rPr>
        <w:t>aporty i przedstawiano je Dyrektorowi Szpitala</w:t>
      </w:r>
      <w:r w:rsidR="00902D0C">
        <w:rPr>
          <w:rFonts w:ascii="Times New Roman" w:hAnsi="Times New Roman" w:cs="Times New Roman"/>
          <w:sz w:val="24"/>
          <w:szCs w:val="24"/>
        </w:rPr>
        <w:t>;</w:t>
      </w:r>
    </w:p>
    <w:p w:rsidR="00AC6AFC" w:rsidRDefault="00902D0C" w:rsidP="007216D9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02D0C">
        <w:rPr>
          <w:rFonts w:ascii="Times New Roman" w:hAnsi="Times New Roman" w:cs="Times New Roman"/>
          <w:sz w:val="24"/>
          <w:szCs w:val="24"/>
        </w:rPr>
        <w:t xml:space="preserve">reść poszczególnych </w:t>
      </w:r>
      <w:r>
        <w:rPr>
          <w:rFonts w:ascii="Times New Roman" w:hAnsi="Times New Roman" w:cs="Times New Roman"/>
          <w:sz w:val="24"/>
          <w:szCs w:val="24"/>
        </w:rPr>
        <w:t>Raportów</w:t>
      </w:r>
      <w:r w:rsidR="002B7055">
        <w:rPr>
          <w:rFonts w:ascii="Times New Roman" w:hAnsi="Times New Roman" w:cs="Times New Roman"/>
          <w:sz w:val="24"/>
          <w:szCs w:val="24"/>
        </w:rPr>
        <w:t xml:space="preserve"> zawiera</w:t>
      </w:r>
      <w:r w:rsidRPr="00902D0C">
        <w:rPr>
          <w:rFonts w:ascii="Times New Roman" w:hAnsi="Times New Roman" w:cs="Times New Roman"/>
          <w:sz w:val="24"/>
          <w:szCs w:val="24"/>
        </w:rPr>
        <w:t xml:space="preserve"> informację, iż w każdym miesiącu Zespół dokonywał analizy list oczekujących w zakresie: prawidłowości prowadzenia dokumentacji, czasu oczekiwania na udzielenie świadczenia, zasadności i przyczyn zmian terminów udzielanych świadczeń</w:t>
      </w:r>
      <w:r w:rsidR="007216D9">
        <w:rPr>
          <w:rFonts w:ascii="Times New Roman" w:hAnsi="Times New Roman" w:cs="Times New Roman"/>
          <w:sz w:val="24"/>
          <w:szCs w:val="24"/>
        </w:rPr>
        <w:t xml:space="preserve"> </w:t>
      </w:r>
      <w:r w:rsidR="00A03BA6">
        <w:rPr>
          <w:rFonts w:ascii="Times New Roman" w:hAnsi="Times New Roman" w:cs="Times New Roman"/>
          <w:sz w:val="24"/>
          <w:szCs w:val="24"/>
        </w:rPr>
        <w:t xml:space="preserve">oraz </w:t>
      </w:r>
      <w:r w:rsidR="009B6605">
        <w:rPr>
          <w:rFonts w:ascii="Times New Roman" w:hAnsi="Times New Roman" w:cs="Times New Roman"/>
          <w:sz w:val="24"/>
          <w:szCs w:val="24"/>
        </w:rPr>
        <w:t>dokonywania</w:t>
      </w:r>
      <w:r w:rsidR="00A03BA6">
        <w:rPr>
          <w:rFonts w:ascii="Times New Roman" w:hAnsi="Times New Roman" w:cs="Times New Roman"/>
          <w:sz w:val="24"/>
          <w:szCs w:val="24"/>
        </w:rPr>
        <w:t xml:space="preserve"> szczegółowej </w:t>
      </w:r>
      <w:r w:rsidR="004F19DF">
        <w:rPr>
          <w:rFonts w:ascii="Times New Roman" w:hAnsi="Times New Roman" w:cs="Times New Roman"/>
          <w:sz w:val="24"/>
          <w:szCs w:val="24"/>
        </w:rPr>
        <w:t>ana</w:t>
      </w:r>
      <w:r w:rsidR="00B6471B">
        <w:rPr>
          <w:rFonts w:ascii="Times New Roman" w:hAnsi="Times New Roman" w:cs="Times New Roman"/>
          <w:sz w:val="24"/>
          <w:szCs w:val="24"/>
        </w:rPr>
        <w:t>lizy</w:t>
      </w:r>
      <w:r w:rsidR="00A03BA6">
        <w:rPr>
          <w:rFonts w:ascii="Times New Roman" w:hAnsi="Times New Roman" w:cs="Times New Roman"/>
          <w:sz w:val="24"/>
          <w:szCs w:val="24"/>
        </w:rPr>
        <w:t xml:space="preserve"> przestrzegania ww. elementów </w:t>
      </w:r>
      <w:r w:rsidR="007216D9">
        <w:rPr>
          <w:rFonts w:ascii="Times New Roman" w:hAnsi="Times New Roman" w:cs="Times New Roman"/>
          <w:sz w:val="24"/>
          <w:szCs w:val="24"/>
        </w:rPr>
        <w:t>w wybranych komórkach organizacyjnych Szpitala</w:t>
      </w:r>
      <w:r w:rsidR="004F19DF">
        <w:rPr>
          <w:rFonts w:ascii="Times New Roman" w:hAnsi="Times New Roman" w:cs="Times New Roman"/>
          <w:sz w:val="24"/>
          <w:szCs w:val="24"/>
        </w:rPr>
        <w:t>.</w:t>
      </w:r>
    </w:p>
    <w:p w:rsidR="00D23BC7" w:rsidRDefault="00E27CD8" w:rsidP="004F19DF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7E5E0D">
        <w:rPr>
          <w:rFonts w:ascii="Times New Roman" w:hAnsi="Times New Roman" w:cs="Times New Roman"/>
          <w:i/>
          <w:sz w:val="20"/>
          <w:szCs w:val="20"/>
        </w:rPr>
        <w:t>58</w:t>
      </w:r>
      <w:r w:rsidR="00C474FC">
        <w:rPr>
          <w:rFonts w:ascii="Times New Roman" w:hAnsi="Times New Roman" w:cs="Times New Roman"/>
          <w:i/>
          <w:sz w:val="20"/>
          <w:szCs w:val="20"/>
        </w:rPr>
        <w:t>-62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C6AFC" w:rsidRPr="00B154FF">
        <w:rPr>
          <w:rFonts w:ascii="Times New Roman" w:hAnsi="Times New Roman" w:cs="Times New Roman"/>
          <w:i/>
          <w:sz w:val="20"/>
          <w:szCs w:val="20"/>
        </w:rPr>
        <w:t>Zarządzenie wewnętrzne nr 32 z dn.28.12.2011 r.</w:t>
      </w:r>
      <w:r w:rsidR="006C56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C5644">
        <w:rPr>
          <w:rFonts w:ascii="Times New Roman" w:hAnsi="Times New Roman" w:cs="Times New Roman"/>
          <w:i/>
          <w:sz w:val="20"/>
          <w:szCs w:val="20"/>
        </w:rPr>
        <w:br/>
        <w:t>Przykładowe</w:t>
      </w:r>
      <w:r w:rsidR="004F19DF" w:rsidRPr="00B154FF">
        <w:rPr>
          <w:rFonts w:ascii="Times New Roman" w:hAnsi="Times New Roman" w:cs="Times New Roman"/>
          <w:i/>
          <w:sz w:val="20"/>
          <w:szCs w:val="20"/>
        </w:rPr>
        <w:t xml:space="preserve"> Raport</w:t>
      </w:r>
      <w:r w:rsidR="006C5644">
        <w:rPr>
          <w:rFonts w:ascii="Times New Roman" w:hAnsi="Times New Roman" w:cs="Times New Roman"/>
          <w:i/>
          <w:sz w:val="20"/>
          <w:szCs w:val="20"/>
        </w:rPr>
        <w:t>y</w:t>
      </w:r>
      <w:r w:rsidR="004F19DF" w:rsidRPr="00B154FF">
        <w:rPr>
          <w:rFonts w:ascii="Times New Roman" w:hAnsi="Times New Roman" w:cs="Times New Roman"/>
          <w:i/>
          <w:sz w:val="20"/>
          <w:szCs w:val="20"/>
        </w:rPr>
        <w:t xml:space="preserve"> z dn. 31.12.2018 r. i z dn.  31.12.2019 r.</w:t>
      </w:r>
      <w:r w:rsidR="00AC6AFC" w:rsidRPr="00B154FF">
        <w:rPr>
          <w:rFonts w:ascii="Times New Roman" w:hAnsi="Times New Roman" w:cs="Times New Roman"/>
          <w:i/>
          <w:sz w:val="20"/>
          <w:szCs w:val="20"/>
        </w:rPr>
        <w:t>)</w:t>
      </w:r>
    </w:p>
    <w:p w:rsidR="00265696" w:rsidRPr="00B154FF" w:rsidRDefault="00B154FF" w:rsidP="00B154FF">
      <w:pPr>
        <w:pStyle w:val="Nagwek2"/>
        <w:jc w:val="both"/>
        <w:rPr>
          <w:rFonts w:ascii="Times New Roman" w:hAnsi="Times New Roman" w:cs="Times New Roman"/>
          <w:color w:val="auto"/>
        </w:rPr>
      </w:pPr>
      <w:r w:rsidRPr="00B154F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50A59">
        <w:rPr>
          <w:rFonts w:ascii="Times New Roman" w:hAnsi="Times New Roman" w:cs="Times New Roman"/>
          <w:color w:val="auto"/>
          <w:sz w:val="24"/>
          <w:szCs w:val="24"/>
        </w:rPr>
        <w:t xml:space="preserve">.6. </w:t>
      </w:r>
      <w:r w:rsidR="00265696" w:rsidRPr="00850A59">
        <w:rPr>
          <w:rFonts w:ascii="Times New Roman" w:hAnsi="Times New Roman" w:cs="Times New Roman"/>
          <w:color w:val="auto"/>
          <w:sz w:val="24"/>
          <w:szCs w:val="24"/>
        </w:rPr>
        <w:t>Udzielanie zamówień na świadczenia zdrowotne</w:t>
      </w:r>
    </w:p>
    <w:p w:rsidR="00814D80" w:rsidRPr="00850A59" w:rsidRDefault="00814D80" w:rsidP="00157810">
      <w:pPr>
        <w:spacing w:line="360" w:lineRule="auto"/>
        <w:jc w:val="both"/>
        <w:rPr>
          <w:rFonts w:ascii="Times New Roman" w:hAnsi="Times New Roman" w:cs="Times New Roman"/>
          <w:b/>
          <w:i/>
          <w:sz w:val="14"/>
          <w:szCs w:val="24"/>
          <w:u w:val="single"/>
        </w:rPr>
      </w:pPr>
    </w:p>
    <w:p w:rsidR="00394ABD" w:rsidRPr="00394ABD" w:rsidRDefault="00394ABD" w:rsidP="009D0F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 xml:space="preserve">Według Zestawienia sporządzonego przez </w:t>
      </w:r>
      <w:r w:rsidR="00C474FC">
        <w:rPr>
          <w:rFonts w:ascii="Times New Roman" w:hAnsi="Times New Roman" w:cs="Times New Roman"/>
          <w:sz w:val="24"/>
          <w:szCs w:val="24"/>
        </w:rPr>
        <w:t>Kierownika Sekcji Organizacyjnej ŚCO</w:t>
      </w:r>
      <w:r w:rsidRPr="00394ABD">
        <w:rPr>
          <w:rFonts w:ascii="Times New Roman" w:hAnsi="Times New Roman" w:cs="Times New Roman"/>
          <w:sz w:val="24"/>
          <w:szCs w:val="24"/>
        </w:rPr>
        <w:t xml:space="preserve"> w latach 2018-2019, Podmiot Leczniczy przeprowadził łącznie 15 konkursów ofert na  świadczenia zdrowotne udzielanie przez personel medyczny, w tym:</w:t>
      </w:r>
      <w:r w:rsidR="00ED7B34">
        <w:rPr>
          <w:rFonts w:ascii="Times New Roman" w:hAnsi="Times New Roman" w:cs="Times New Roman"/>
          <w:sz w:val="24"/>
          <w:szCs w:val="24"/>
        </w:rPr>
        <w:t xml:space="preserve"> 10 w 2018 r. i 5</w:t>
      </w:r>
      <w:r w:rsidRPr="00394ABD">
        <w:rPr>
          <w:rFonts w:ascii="Times New Roman" w:hAnsi="Times New Roman" w:cs="Times New Roman"/>
          <w:sz w:val="24"/>
          <w:szCs w:val="24"/>
        </w:rPr>
        <w:t xml:space="preserve"> w 2019 r. W wyniku tych postępowań konkursowych zawarto łą</w:t>
      </w:r>
      <w:r w:rsidR="00ED7B34">
        <w:rPr>
          <w:rFonts w:ascii="Times New Roman" w:hAnsi="Times New Roman" w:cs="Times New Roman"/>
          <w:sz w:val="24"/>
          <w:szCs w:val="24"/>
        </w:rPr>
        <w:t>cznie 55</w:t>
      </w:r>
      <w:r w:rsidRPr="00394ABD">
        <w:rPr>
          <w:rFonts w:ascii="Times New Roman" w:hAnsi="Times New Roman" w:cs="Times New Roman"/>
          <w:sz w:val="24"/>
          <w:szCs w:val="24"/>
        </w:rPr>
        <w:t xml:space="preserve"> umów</w:t>
      </w:r>
      <w:r w:rsidR="00A40DB8">
        <w:rPr>
          <w:rFonts w:ascii="Times New Roman" w:hAnsi="Times New Roman" w:cs="Times New Roman"/>
          <w:sz w:val="24"/>
          <w:szCs w:val="24"/>
        </w:rPr>
        <w:t xml:space="preserve"> z personelem medycznym </w:t>
      </w:r>
      <w:r w:rsidRPr="00394ABD">
        <w:rPr>
          <w:rFonts w:ascii="Times New Roman" w:hAnsi="Times New Roman" w:cs="Times New Roman"/>
          <w:sz w:val="24"/>
          <w:szCs w:val="24"/>
        </w:rPr>
        <w:t>, w tym: 44 w 2018 r.  i</w:t>
      </w:r>
      <w:r w:rsidR="00B84DE2">
        <w:rPr>
          <w:rFonts w:ascii="Times New Roman" w:hAnsi="Times New Roman" w:cs="Times New Roman"/>
          <w:sz w:val="24"/>
          <w:szCs w:val="24"/>
        </w:rPr>
        <w:t xml:space="preserve"> 11 w 2019 r.</w:t>
      </w:r>
      <w:r w:rsidRPr="00394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ABD" w:rsidRPr="00394ABD" w:rsidRDefault="003B0EC8" w:rsidP="0039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</w:t>
      </w:r>
      <w:r w:rsidR="00A40DB8">
        <w:rPr>
          <w:rFonts w:ascii="Times New Roman" w:hAnsi="Times New Roman" w:cs="Times New Roman"/>
          <w:sz w:val="24"/>
          <w:szCs w:val="24"/>
        </w:rPr>
        <w:t xml:space="preserve"> </w:t>
      </w:r>
      <w:r w:rsidR="00394ABD" w:rsidRPr="00394AB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wierał </w:t>
      </w:r>
      <w:r>
        <w:rPr>
          <w:rFonts w:ascii="Times New Roman" w:hAnsi="Times New Roman" w:cs="Times New Roman"/>
          <w:sz w:val="24"/>
          <w:szCs w:val="24"/>
        </w:rPr>
        <w:t>również umowy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udzielanie świadczeń opieki medycznej bez konkursu ofert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łącznie 3 również z personelem medycznym. </w:t>
      </w:r>
    </w:p>
    <w:p w:rsidR="00394ABD" w:rsidRPr="00394ABD" w:rsidRDefault="00394ABD" w:rsidP="0076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 xml:space="preserve">Umowy z podwykonawcami na udzielanie świadczeń zdrowotnych w trybie konkursu ofert dotyczyły m.in. : </w:t>
      </w:r>
    </w:p>
    <w:p w:rsidR="00394ABD" w:rsidRPr="00394ABD" w:rsidRDefault="00394ABD" w:rsidP="00677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>kompleksowej opieki lekarskiej w Dziale Diagnozy i Terapii Gastroenterologicznej;</w:t>
      </w:r>
    </w:p>
    <w:p w:rsidR="00394ABD" w:rsidRPr="00394ABD" w:rsidRDefault="00394ABD" w:rsidP="00677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 xml:space="preserve">zabezpieczenia pracy na aparatach terapeutycznych i pełnienia dyżurów lekarskich </w:t>
      </w:r>
      <w:r w:rsidR="00677572">
        <w:rPr>
          <w:rFonts w:ascii="Times New Roman" w:hAnsi="Times New Roman" w:cs="Times New Roman"/>
          <w:sz w:val="24"/>
          <w:szCs w:val="24"/>
        </w:rPr>
        <w:br/>
      </w:r>
      <w:r w:rsidRPr="00394ABD">
        <w:rPr>
          <w:rFonts w:ascii="Times New Roman" w:hAnsi="Times New Roman" w:cs="Times New Roman"/>
          <w:sz w:val="24"/>
          <w:szCs w:val="24"/>
        </w:rPr>
        <w:t>w Dziale Radioterapii;</w:t>
      </w:r>
    </w:p>
    <w:p w:rsidR="00394ABD" w:rsidRPr="00394ABD" w:rsidRDefault="00394ABD" w:rsidP="00764E4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394ABD">
        <w:rPr>
          <w:rFonts w:ascii="Times New Roman" w:hAnsi="Times New Roman" w:cs="Times New Roman"/>
          <w:sz w:val="24"/>
          <w:szCs w:val="24"/>
        </w:rPr>
        <w:t>udzielania kompleksowych świadczeń w Dziale Chirurgii Onkologicznej;</w:t>
      </w:r>
    </w:p>
    <w:p w:rsidR="00394ABD" w:rsidRPr="00394ABD" w:rsidRDefault="00394ABD" w:rsidP="00764E4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 xml:space="preserve">udzielania świadczeń zdrowotnych w Klinice Ginekologii. </w:t>
      </w:r>
    </w:p>
    <w:p w:rsidR="00394ABD" w:rsidRPr="00394ABD" w:rsidRDefault="00394ABD" w:rsidP="0076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Łączne koszty usług medycznych wykonywanych przez:</w:t>
      </w:r>
    </w:p>
    <w:p w:rsidR="00394ABD" w:rsidRPr="00394ABD" w:rsidRDefault="00394ABD" w:rsidP="00764E4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 xml:space="preserve">personel medyczny kształtowały się w wysokości 7 776 866,91 zł w 2018 r. </w:t>
      </w:r>
      <w:r w:rsidR="00764E48">
        <w:rPr>
          <w:rFonts w:ascii="Times New Roman" w:hAnsi="Times New Roman" w:cs="Times New Roman"/>
          <w:sz w:val="24"/>
          <w:szCs w:val="24"/>
        </w:rPr>
        <w:t xml:space="preserve"> </w:t>
      </w:r>
      <w:r w:rsidR="00764E48">
        <w:rPr>
          <w:rFonts w:ascii="Times New Roman" w:hAnsi="Times New Roman" w:cs="Times New Roman"/>
          <w:sz w:val="24"/>
          <w:szCs w:val="24"/>
        </w:rPr>
        <w:br/>
      </w:r>
      <w:r w:rsidRPr="00394ABD">
        <w:rPr>
          <w:rFonts w:ascii="Times New Roman" w:hAnsi="Times New Roman" w:cs="Times New Roman"/>
          <w:sz w:val="24"/>
          <w:szCs w:val="24"/>
        </w:rPr>
        <w:t xml:space="preserve">i 9 078 656, 66 zł  w 2019 r. (wzrost o 1 301 789,75 zł); </w:t>
      </w:r>
    </w:p>
    <w:p w:rsidR="00394ABD" w:rsidRPr="00394ABD" w:rsidRDefault="00394ABD" w:rsidP="00764E4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 xml:space="preserve">podmioty zewnętrzne na rzecz Szpitala kształtowały się w wysokości 1 982 227, 97 zł </w:t>
      </w:r>
      <w:r w:rsidR="00764E48">
        <w:rPr>
          <w:rFonts w:ascii="Times New Roman" w:hAnsi="Times New Roman" w:cs="Times New Roman"/>
          <w:sz w:val="24"/>
          <w:szCs w:val="24"/>
        </w:rPr>
        <w:br/>
      </w:r>
      <w:r w:rsidRPr="00394ABD">
        <w:rPr>
          <w:rFonts w:ascii="Times New Roman" w:hAnsi="Times New Roman" w:cs="Times New Roman"/>
          <w:sz w:val="24"/>
          <w:szCs w:val="24"/>
        </w:rPr>
        <w:t xml:space="preserve">w 2018 r. i 2 225 460,88 zł w 2019 r. (wzrost o 243 232,91 zł). </w:t>
      </w:r>
    </w:p>
    <w:p w:rsidR="00394ABD" w:rsidRPr="00394ABD" w:rsidRDefault="00394ABD" w:rsidP="0076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W latach 2018 – 2019 Szpital unieważnił łącznie 2</w:t>
      </w:r>
      <w:r w:rsidR="003B516A">
        <w:rPr>
          <w:rFonts w:ascii="Times New Roman" w:hAnsi="Times New Roman" w:cs="Times New Roman"/>
          <w:sz w:val="24"/>
          <w:szCs w:val="24"/>
        </w:rPr>
        <w:t xml:space="preserve"> konkursy – po jednym w każdym </w:t>
      </w:r>
      <w:r w:rsidRPr="00394ABD">
        <w:rPr>
          <w:rFonts w:ascii="Times New Roman" w:hAnsi="Times New Roman" w:cs="Times New Roman"/>
          <w:sz w:val="24"/>
          <w:szCs w:val="24"/>
        </w:rPr>
        <w:t xml:space="preserve">roku </w:t>
      </w:r>
      <w:r w:rsidR="003B516A">
        <w:rPr>
          <w:rFonts w:ascii="Times New Roman" w:hAnsi="Times New Roman" w:cs="Times New Roman"/>
          <w:sz w:val="24"/>
          <w:szCs w:val="24"/>
        </w:rPr>
        <w:br/>
      </w:r>
      <w:r w:rsidRPr="00394ABD">
        <w:rPr>
          <w:rFonts w:ascii="Times New Roman" w:hAnsi="Times New Roman" w:cs="Times New Roman"/>
          <w:sz w:val="24"/>
          <w:szCs w:val="24"/>
        </w:rPr>
        <w:t>w zakresie świadczeń zdrowotnych:</w:t>
      </w:r>
    </w:p>
    <w:p w:rsidR="00394ABD" w:rsidRPr="00394ABD" w:rsidRDefault="00394ABD" w:rsidP="003B516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•</w:t>
      </w:r>
      <w:r w:rsidRPr="00394ABD">
        <w:rPr>
          <w:rFonts w:ascii="Times New Roman" w:hAnsi="Times New Roman" w:cs="Times New Roman"/>
          <w:sz w:val="24"/>
          <w:szCs w:val="24"/>
        </w:rPr>
        <w:tab/>
        <w:t>brachyterapii i hipe</w:t>
      </w:r>
      <w:r w:rsidR="00677572">
        <w:rPr>
          <w:rFonts w:ascii="Times New Roman" w:hAnsi="Times New Roman" w:cs="Times New Roman"/>
          <w:sz w:val="24"/>
          <w:szCs w:val="24"/>
        </w:rPr>
        <w:t xml:space="preserve">rtermii </w:t>
      </w:r>
      <w:r w:rsidRPr="00394ABD">
        <w:rPr>
          <w:rFonts w:ascii="Times New Roman" w:hAnsi="Times New Roman" w:cs="Times New Roman"/>
          <w:sz w:val="24"/>
          <w:szCs w:val="24"/>
        </w:rPr>
        <w:t>w Zakładzie Brachyterapii;</w:t>
      </w:r>
    </w:p>
    <w:p w:rsidR="00394ABD" w:rsidRPr="00394ABD" w:rsidRDefault="003B0EC8" w:rsidP="003B516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wykonywania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 badań PET/CT oraz badań scyntygraficznych w </w:t>
      </w:r>
      <w:r w:rsidR="0058729C">
        <w:rPr>
          <w:rFonts w:ascii="Times New Roman" w:hAnsi="Times New Roman" w:cs="Times New Roman"/>
          <w:sz w:val="24"/>
          <w:szCs w:val="24"/>
        </w:rPr>
        <w:t>Zakładzie Medycyny Nuklearnej.</w:t>
      </w:r>
    </w:p>
    <w:p w:rsidR="00394ABD" w:rsidRPr="00394ABD" w:rsidRDefault="00394ABD" w:rsidP="001C63E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4ABD">
        <w:rPr>
          <w:rFonts w:ascii="Times New Roman" w:hAnsi="Times New Roman" w:cs="Times New Roman"/>
          <w:i/>
          <w:sz w:val="20"/>
          <w:szCs w:val="20"/>
        </w:rPr>
        <w:t xml:space="preserve"> (Dowód: akta kontroli str. </w:t>
      </w:r>
      <w:r w:rsidR="00C474FC">
        <w:rPr>
          <w:rFonts w:ascii="Times New Roman" w:hAnsi="Times New Roman" w:cs="Times New Roman"/>
          <w:i/>
          <w:sz w:val="20"/>
          <w:szCs w:val="20"/>
        </w:rPr>
        <w:t xml:space="preserve">63-64 </w:t>
      </w:r>
      <w:r w:rsidRPr="00394ABD">
        <w:rPr>
          <w:rFonts w:ascii="Times New Roman" w:hAnsi="Times New Roman" w:cs="Times New Roman"/>
          <w:i/>
          <w:sz w:val="20"/>
          <w:szCs w:val="20"/>
        </w:rPr>
        <w:t>Zestawienie</w:t>
      </w:r>
      <w:r w:rsidR="001C63E2">
        <w:rPr>
          <w:rFonts w:ascii="Times New Roman" w:hAnsi="Times New Roman" w:cs="Times New Roman"/>
          <w:i/>
          <w:sz w:val="20"/>
          <w:szCs w:val="20"/>
        </w:rPr>
        <w:t xml:space="preserve"> skarg podpisane przez Kierownika </w:t>
      </w:r>
      <w:r w:rsidR="001C63E2">
        <w:rPr>
          <w:rFonts w:ascii="Times New Roman" w:hAnsi="Times New Roman" w:cs="Times New Roman"/>
          <w:i/>
          <w:sz w:val="20"/>
          <w:szCs w:val="20"/>
        </w:rPr>
        <w:br/>
        <w:t>Działu Kontraktowania, Rozliczeń i Statystyki Medycznej ŚCO</w:t>
      </w:r>
      <w:r w:rsidRPr="00394ABD">
        <w:rPr>
          <w:rFonts w:ascii="Times New Roman" w:hAnsi="Times New Roman" w:cs="Times New Roman"/>
          <w:i/>
          <w:sz w:val="20"/>
          <w:szCs w:val="20"/>
        </w:rPr>
        <w:t>)</w:t>
      </w:r>
    </w:p>
    <w:p w:rsidR="00394ABD" w:rsidRPr="00394ABD" w:rsidRDefault="00394ABD" w:rsidP="0039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0F0" w:rsidRDefault="00394ABD" w:rsidP="0039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Szczegółowym badaniem objęto konkurs ofert przeprowadzony w 2019 r. na zlecanie realizacji świadczeń zdrowotnych personelowi medycznemu – kompleksowe udzielanie świadczeń opieki zdrowotnej w Klinice Urologii Świętokrzyskiego Centrum Onkologii</w:t>
      </w:r>
      <w:r w:rsidR="00EA20F0">
        <w:rPr>
          <w:rFonts w:ascii="Times New Roman" w:hAnsi="Times New Roman" w:cs="Times New Roman"/>
          <w:sz w:val="24"/>
          <w:szCs w:val="24"/>
        </w:rPr>
        <w:t xml:space="preserve"> </w:t>
      </w:r>
      <w:r w:rsidR="006E30BF">
        <w:rPr>
          <w:rFonts w:ascii="Times New Roman" w:hAnsi="Times New Roman" w:cs="Times New Roman"/>
          <w:sz w:val="24"/>
          <w:szCs w:val="24"/>
        </w:rPr>
        <w:br/>
      </w:r>
      <w:r w:rsidR="00EA20F0">
        <w:rPr>
          <w:rFonts w:ascii="Times New Roman" w:hAnsi="Times New Roman" w:cs="Times New Roman"/>
          <w:sz w:val="24"/>
          <w:szCs w:val="24"/>
        </w:rPr>
        <w:t xml:space="preserve">pod kątem stosowania art. 26 -27 </w:t>
      </w:r>
      <w:proofErr w:type="spellStart"/>
      <w:r w:rsidR="00EA20F0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394A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ABD" w:rsidRDefault="00911006" w:rsidP="0039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czynności kontrolnych </w:t>
      </w:r>
      <w:r w:rsidR="005D4C9A">
        <w:rPr>
          <w:rFonts w:ascii="Times New Roman" w:hAnsi="Times New Roman" w:cs="Times New Roman"/>
          <w:sz w:val="24"/>
          <w:szCs w:val="24"/>
        </w:rPr>
        <w:t>wykazano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Decyzją Dyrektora Szpitala </w:t>
      </w:r>
      <w:r w:rsidR="004A191F">
        <w:rPr>
          <w:rFonts w:ascii="Times New Roman" w:hAnsi="Times New Roman" w:cs="Times New Roman"/>
          <w:sz w:val="24"/>
          <w:szCs w:val="24"/>
        </w:rPr>
        <w:br/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z dnia 19.12.2019 r. została powołana </w:t>
      </w:r>
      <w:r w:rsidR="00E15EC4">
        <w:rPr>
          <w:rFonts w:ascii="Times New Roman" w:hAnsi="Times New Roman" w:cs="Times New Roman"/>
          <w:sz w:val="24"/>
          <w:szCs w:val="24"/>
        </w:rPr>
        <w:t>trzyosobowa</w:t>
      </w:r>
      <w:r w:rsidR="0025555B">
        <w:rPr>
          <w:rFonts w:ascii="Times New Roman" w:hAnsi="Times New Roman" w:cs="Times New Roman"/>
          <w:sz w:val="24"/>
          <w:szCs w:val="24"/>
        </w:rPr>
        <w:t xml:space="preserve"> komisja konkursowa </w:t>
      </w:r>
      <w:r w:rsidR="00394ABD" w:rsidRPr="00394ABD">
        <w:rPr>
          <w:rFonts w:ascii="Times New Roman" w:hAnsi="Times New Roman" w:cs="Times New Roman"/>
          <w:sz w:val="24"/>
          <w:szCs w:val="24"/>
        </w:rPr>
        <w:t xml:space="preserve">do przeprowadzenia konkursu ofert na udzielanie kompleksowych świadczeń opieki zdrowotnej w Klinice Urologii. Do zadań komisji należało </w:t>
      </w:r>
      <w:r w:rsidR="00394ABD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1) dokona</w:t>
      </w:r>
      <w:r w:rsidR="00D030EE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 otwarcia ofert, sprawdzenie</w:t>
      </w:r>
      <w:r w:rsidR="00394ABD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komple</w:t>
      </w:r>
      <w:r w:rsidR="00701831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tności</w:t>
      </w:r>
      <w:r w:rsidR="00394ABD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wymaganych dokumentów, 2) przeprowadzenie wszystkich czynności proceduralnych związanych z konkursem, 3) dokonanie wyboru Oferentów do wykonywania zadań objętych przedmi</w:t>
      </w:r>
      <w:r w:rsidR="00A76E88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otem konkursu, 4) przygotowanie</w:t>
      </w:r>
      <w:r w:rsidR="00394ABD" w:rsidRPr="00D030E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umowy do podpisu przez strony</w:t>
      </w:r>
      <w:r w:rsidR="0058729C">
        <w:rPr>
          <w:rFonts w:ascii="Times New Roman" w:hAnsi="Times New Roman" w:cs="Times New Roman"/>
          <w:sz w:val="24"/>
          <w:szCs w:val="24"/>
        </w:rPr>
        <w:t>.</w:t>
      </w:r>
    </w:p>
    <w:p w:rsidR="00D030EE" w:rsidRPr="00D030EE" w:rsidRDefault="00D030EE" w:rsidP="00D030EE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030EE">
        <w:rPr>
          <w:rFonts w:ascii="Times New Roman" w:hAnsi="Times New Roman" w:cs="Times New Roman"/>
          <w:i/>
          <w:sz w:val="20"/>
          <w:szCs w:val="20"/>
        </w:rPr>
        <w:t xml:space="preserve">(Dowód akta kontroli str. 65 </w:t>
      </w:r>
      <w:r w:rsidR="00865091">
        <w:rPr>
          <w:rFonts w:ascii="Times New Roman" w:hAnsi="Times New Roman" w:cs="Times New Roman"/>
          <w:i/>
          <w:sz w:val="20"/>
          <w:szCs w:val="20"/>
        </w:rPr>
        <w:t>Decyzja</w:t>
      </w:r>
      <w:r w:rsidRPr="00D030EE">
        <w:rPr>
          <w:rFonts w:ascii="Times New Roman" w:hAnsi="Times New Roman" w:cs="Times New Roman"/>
          <w:i/>
          <w:sz w:val="20"/>
          <w:szCs w:val="20"/>
        </w:rPr>
        <w:t xml:space="preserve"> Dyrektora Szpitala z dnia 19.12.2019 r.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B5329" w:rsidRDefault="00394ABD" w:rsidP="00A86804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394ABD">
        <w:rPr>
          <w:rFonts w:ascii="Times New Roman" w:hAnsi="Times New Roman" w:cs="Times New Roman"/>
          <w:sz w:val="24"/>
          <w:szCs w:val="24"/>
        </w:rPr>
        <w:t>Przed wszczęciem konk</w:t>
      </w:r>
      <w:r w:rsidR="00664655">
        <w:rPr>
          <w:rFonts w:ascii="Times New Roman" w:hAnsi="Times New Roman" w:cs="Times New Roman"/>
          <w:sz w:val="24"/>
          <w:szCs w:val="24"/>
        </w:rPr>
        <w:t>ursu ustalono wartość szacunkową</w:t>
      </w:r>
      <w:r w:rsidRPr="00394ABD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664655" w:rsidRPr="005D4C9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podstawie informacji historycznych z innych kontraktów lekarskich oraz zebranych informacji od osób zarządzających klinikami</w:t>
      </w:r>
      <w:r w:rsidR="00A31F7E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41"/>
      </w:r>
      <w:r w:rsidR="00664655" w:rsidRPr="005D4C9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5D4C9A" w:rsidRPr="00A31F7E" w:rsidRDefault="00A31F7E" w:rsidP="00A86804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A31F7E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66 Wartość szacunkowa zamówienia)</w:t>
      </w:r>
    </w:p>
    <w:p w:rsidR="00A86804" w:rsidRPr="00A86804" w:rsidRDefault="00A86804" w:rsidP="00664655">
      <w:pPr>
        <w:spacing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87ABA" w:rsidRPr="00F761D4" w:rsidRDefault="002F1896" w:rsidP="00A86804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  <w:r w:rsidR="00664655" w:rsidRPr="00FB5329">
        <w:rPr>
          <w:rFonts w:ascii="Times New Roman" w:hAnsi="Times New Roman" w:cs="Times New Roman"/>
          <w:sz w:val="24"/>
          <w:szCs w:val="24"/>
        </w:rPr>
        <w:t xml:space="preserve"> o konkursie ofert Podmiot Leczniczy </w:t>
      </w:r>
      <w:r>
        <w:rPr>
          <w:rFonts w:ascii="Times New Roman" w:hAnsi="Times New Roman" w:cs="Times New Roman"/>
          <w:sz w:val="24"/>
          <w:szCs w:val="24"/>
        </w:rPr>
        <w:t>zamieścił</w:t>
      </w:r>
      <w:r w:rsidR="00664655" w:rsidRPr="00FB5329">
        <w:rPr>
          <w:rFonts w:ascii="Times New Roman" w:hAnsi="Times New Roman" w:cs="Times New Roman"/>
          <w:sz w:val="24"/>
          <w:szCs w:val="24"/>
        </w:rPr>
        <w:t xml:space="preserve"> </w:t>
      </w:r>
      <w:r w:rsidR="00FB5329" w:rsidRPr="00FB5329">
        <w:rPr>
          <w:rFonts w:ascii="Times New Roman" w:hAnsi="Times New Roman" w:cs="Times New Roman"/>
          <w:sz w:val="24"/>
          <w:szCs w:val="24"/>
        </w:rPr>
        <w:t xml:space="preserve">na tablicy </w:t>
      </w:r>
      <w:r>
        <w:rPr>
          <w:rFonts w:ascii="Times New Roman" w:hAnsi="Times New Roman" w:cs="Times New Roman"/>
          <w:sz w:val="24"/>
          <w:szCs w:val="24"/>
        </w:rPr>
        <w:t xml:space="preserve">ogłoszeń </w:t>
      </w:r>
      <w:r w:rsidR="00FB5329" w:rsidRPr="00FB5329">
        <w:rPr>
          <w:rFonts w:ascii="Times New Roman" w:hAnsi="Times New Roman" w:cs="Times New Roman"/>
          <w:sz w:val="24"/>
          <w:szCs w:val="24"/>
        </w:rPr>
        <w:t>w siedzibie Szpitala w dniu 18.12.2019 r. W dniu n</w:t>
      </w:r>
      <w:r w:rsidR="00D5120E">
        <w:rPr>
          <w:rFonts w:ascii="Times New Roman" w:hAnsi="Times New Roman" w:cs="Times New Roman"/>
          <w:sz w:val="24"/>
          <w:szCs w:val="24"/>
        </w:rPr>
        <w:t xml:space="preserve">astępnym </w:t>
      </w:r>
      <w:r>
        <w:rPr>
          <w:rFonts w:ascii="Times New Roman" w:hAnsi="Times New Roman" w:cs="Times New Roman"/>
          <w:sz w:val="24"/>
          <w:szCs w:val="24"/>
        </w:rPr>
        <w:t>ww. dokument</w:t>
      </w:r>
      <w:r w:rsidR="00D5120E">
        <w:rPr>
          <w:rFonts w:ascii="Times New Roman" w:hAnsi="Times New Roman" w:cs="Times New Roman"/>
          <w:sz w:val="24"/>
          <w:szCs w:val="24"/>
        </w:rPr>
        <w:t xml:space="preserve"> wraz </w:t>
      </w:r>
      <w:r w:rsidR="00FB5329" w:rsidRPr="00FB532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 Szczegółowymi Warunkami Konkursu Ofert (zwanym</w:t>
      </w:r>
      <w:r w:rsidR="00967FA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dalej</w:t>
      </w:r>
      <w:r w:rsidR="00FB5329" w:rsidRPr="00FB5329">
        <w:rPr>
          <w:rFonts w:ascii="Times New Roman" w:hAnsi="Times New Roman" w:cs="Times New Roman"/>
          <w:sz w:val="24"/>
          <w:szCs w:val="24"/>
        </w:rPr>
        <w:t xml:space="preserve"> </w:t>
      </w:r>
      <w:r w:rsidR="00664655" w:rsidRPr="00FB5329">
        <w:rPr>
          <w:rFonts w:ascii="Times New Roman" w:hAnsi="Times New Roman" w:cs="Times New Roman"/>
          <w:sz w:val="24"/>
          <w:szCs w:val="24"/>
        </w:rPr>
        <w:t>SWKO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4655" w:rsidRPr="00FB5329">
        <w:rPr>
          <w:rFonts w:ascii="Times New Roman" w:hAnsi="Times New Roman" w:cs="Times New Roman"/>
          <w:sz w:val="24"/>
          <w:szCs w:val="24"/>
        </w:rPr>
        <w:t xml:space="preserve"> </w:t>
      </w:r>
      <w:r w:rsidR="00FB5329" w:rsidRPr="00FB53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publiczniono</w:t>
      </w:r>
      <w:r w:rsidR="00FB5329" w:rsidRPr="00FB5329">
        <w:rPr>
          <w:rFonts w:ascii="Times New Roman" w:hAnsi="Times New Roman" w:cs="Times New Roman"/>
          <w:sz w:val="24"/>
          <w:szCs w:val="24"/>
        </w:rPr>
        <w:t xml:space="preserve"> na stronie internetowej Szpitala</w:t>
      </w:r>
      <w:r w:rsidR="00664655" w:rsidRPr="00FB5329">
        <w:rPr>
          <w:rFonts w:ascii="Times New Roman" w:hAnsi="Times New Roman" w:cs="Times New Roman"/>
          <w:sz w:val="24"/>
          <w:szCs w:val="24"/>
        </w:rPr>
        <w:t>.</w:t>
      </w:r>
      <w:r w:rsidR="00FB5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30F61">
        <w:rPr>
          <w:rFonts w:ascii="Times New Roman" w:hAnsi="Times New Roman" w:cs="Times New Roman"/>
          <w:sz w:val="24"/>
          <w:szCs w:val="24"/>
        </w:rPr>
        <w:t>tej kwestii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F61">
        <w:rPr>
          <w:rFonts w:ascii="Times New Roman" w:hAnsi="Times New Roman" w:cs="Times New Roman"/>
          <w:sz w:val="24"/>
          <w:szCs w:val="24"/>
        </w:rPr>
        <w:t>Kierownik</w:t>
      </w:r>
      <w:r>
        <w:rPr>
          <w:rFonts w:ascii="Times New Roman" w:hAnsi="Times New Roman" w:cs="Times New Roman"/>
          <w:sz w:val="24"/>
          <w:szCs w:val="24"/>
        </w:rPr>
        <w:t xml:space="preserve"> Sekcji Organizacyjnej ŚCO </w:t>
      </w:r>
      <w:r w:rsidR="009709D8">
        <w:rPr>
          <w:rFonts w:ascii="Times New Roman" w:hAnsi="Times New Roman" w:cs="Times New Roman"/>
          <w:sz w:val="24"/>
          <w:szCs w:val="24"/>
        </w:rPr>
        <w:t>wyjaśnienie w treści</w:t>
      </w:r>
      <w:r w:rsidR="007F390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709D8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O</w:t>
      </w:r>
      <w:r w:rsidR="001E1F6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głoszenie zostało przygotowane </w:t>
      </w:r>
      <w:r w:rsidR="009709D8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datowane na dzień 18.12.2019 r. i zostało przekazane </w:t>
      </w:r>
      <w:r w:rsidR="00A30F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9709D8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</w:t>
      </w:r>
      <w:r w:rsidR="001E1F6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 podpisu przez Dyrektora ŚCO. </w:t>
      </w:r>
      <w:r w:rsidR="009709D8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dniu 18.12.2019 r. Ogłoszenie zostało podpisane przez Dyrektora i zostało zamieszczone na tablicy ogłoszeń w tym samym dniu. Na stronie internetowej zostało zamieszczone w dniu, w którym był dostępny podpisany egzemplarz ogłoszenia i istniała możliwość techniczna cyfryzacji ogłoszenia i wprowadzenia do systemu elektronicznego</w:t>
      </w:r>
      <w:r w:rsidR="00D5120E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13542" w:rsidRDefault="00F761D4" w:rsidP="00A8680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761D4">
        <w:rPr>
          <w:rFonts w:ascii="Times New Roman" w:hAnsi="Times New Roman" w:cs="Times New Roman"/>
          <w:i/>
          <w:iCs/>
          <w:sz w:val="20"/>
          <w:szCs w:val="20"/>
        </w:rPr>
        <w:t>(Dowód akta kontroli str.</w:t>
      </w:r>
      <w:r w:rsidR="004D602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844C4">
        <w:rPr>
          <w:rFonts w:ascii="Times New Roman" w:hAnsi="Times New Roman" w:cs="Times New Roman"/>
          <w:i/>
          <w:iCs/>
          <w:sz w:val="20"/>
          <w:szCs w:val="20"/>
        </w:rPr>
        <w:t>67-</w:t>
      </w:r>
      <w:r w:rsidR="00967FA7">
        <w:rPr>
          <w:rFonts w:ascii="Times New Roman" w:hAnsi="Times New Roman" w:cs="Times New Roman"/>
          <w:i/>
          <w:iCs/>
          <w:sz w:val="20"/>
          <w:szCs w:val="20"/>
        </w:rPr>
        <w:t>74</w:t>
      </w:r>
      <w:r w:rsidR="00C844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761D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0E2C">
        <w:rPr>
          <w:rFonts w:ascii="Times New Roman" w:hAnsi="Times New Roman" w:cs="Times New Roman"/>
          <w:i/>
          <w:iCs/>
          <w:sz w:val="20"/>
          <w:szCs w:val="20"/>
        </w:rPr>
        <w:t>Ogłoszenie</w:t>
      </w:r>
      <w:r w:rsidR="00967FA7">
        <w:rPr>
          <w:rFonts w:ascii="Times New Roman" w:hAnsi="Times New Roman" w:cs="Times New Roman"/>
          <w:i/>
          <w:iCs/>
          <w:sz w:val="20"/>
          <w:szCs w:val="20"/>
        </w:rPr>
        <w:t>, SWKO</w:t>
      </w:r>
      <w:r w:rsidR="008D0E2C">
        <w:rPr>
          <w:rFonts w:ascii="Times New Roman" w:hAnsi="Times New Roman" w:cs="Times New Roman"/>
          <w:i/>
          <w:iCs/>
          <w:sz w:val="20"/>
          <w:szCs w:val="20"/>
        </w:rPr>
        <w:t xml:space="preserve"> oraz </w:t>
      </w:r>
      <w:r w:rsidRPr="00F761D4">
        <w:rPr>
          <w:rFonts w:ascii="Times New Roman" w:hAnsi="Times New Roman" w:cs="Times New Roman"/>
          <w:i/>
          <w:iCs/>
          <w:sz w:val="20"/>
          <w:szCs w:val="20"/>
        </w:rPr>
        <w:t xml:space="preserve">Wyjaśnienie sporządzone </w:t>
      </w:r>
      <w:r w:rsidR="008D0E2C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F761D4">
        <w:rPr>
          <w:rFonts w:ascii="Times New Roman" w:hAnsi="Times New Roman" w:cs="Times New Roman"/>
          <w:i/>
          <w:iCs/>
          <w:sz w:val="20"/>
          <w:szCs w:val="20"/>
        </w:rPr>
        <w:t xml:space="preserve">przez </w:t>
      </w:r>
      <w:r w:rsidR="00900C62">
        <w:rPr>
          <w:rFonts w:ascii="Times New Roman" w:hAnsi="Times New Roman" w:cs="Times New Roman"/>
          <w:i/>
          <w:iCs/>
          <w:sz w:val="20"/>
          <w:szCs w:val="20"/>
        </w:rPr>
        <w:t>Kierownika Sekcji Organizacyjnej ŚCO)</w:t>
      </w:r>
    </w:p>
    <w:p w:rsidR="005F4204" w:rsidRDefault="005F4204" w:rsidP="005F4204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1536D" w:rsidRDefault="00131181" w:rsidP="004E68C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zwracają uwagę, że n</w:t>
      </w:r>
      <w:r w:rsidR="00DC5408">
        <w:rPr>
          <w:rFonts w:ascii="Times New Roman" w:hAnsi="Times New Roman" w:cs="Times New Roman"/>
          <w:iCs/>
          <w:sz w:val="24"/>
          <w:szCs w:val="24"/>
        </w:rPr>
        <w:t>adrzędną zasadą prowadzonych konkursów jest jawność informacji na temat przebiegu postęp</w:t>
      </w:r>
      <w:r w:rsidR="00E47955">
        <w:rPr>
          <w:rFonts w:ascii="Times New Roman" w:hAnsi="Times New Roman" w:cs="Times New Roman"/>
          <w:iCs/>
          <w:sz w:val="24"/>
          <w:szCs w:val="24"/>
        </w:rPr>
        <w:t>owania, w których pierwszym z upublicznianych dokumentów jest właśnie ogłoszenie inicjujące cały proces. Każdy udzielający zamówienia zobowiązany jest zapewnić równe traktowanie wszystki</w:t>
      </w:r>
      <w:r w:rsidR="00C7146A">
        <w:rPr>
          <w:rFonts w:ascii="Times New Roman" w:hAnsi="Times New Roman" w:cs="Times New Roman"/>
          <w:iCs/>
          <w:sz w:val="24"/>
          <w:szCs w:val="24"/>
        </w:rPr>
        <w:t>m ubiegającym</w:t>
      </w:r>
      <w:r w:rsidR="00E47955">
        <w:rPr>
          <w:rFonts w:ascii="Times New Roman" w:hAnsi="Times New Roman" w:cs="Times New Roman"/>
          <w:iCs/>
          <w:sz w:val="24"/>
          <w:szCs w:val="24"/>
        </w:rPr>
        <w:t xml:space="preserve"> się o zawarcie umowy o udzielanie świadczeń opieki zdrowotnej i prowadzić postępowanie w sposób gwarantujący zachowanie uczciwej konkurencji.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dokumenty (w tym ogłoszenie) związane </w:t>
      </w:r>
      <w:r w:rsidR="00C7146A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z postępowaniem w sprawie zawarcia umowy na świadczenia opieki zdrowotnej </w:t>
      </w:r>
      <w:r w:rsidR="004D6029">
        <w:rPr>
          <w:rFonts w:ascii="Times New Roman" w:hAnsi="Times New Roman" w:cs="Times New Roman"/>
          <w:iCs/>
          <w:sz w:val="24"/>
          <w:szCs w:val="24"/>
        </w:rPr>
        <w:t xml:space="preserve">powinny być </w:t>
      </w:r>
      <w:r>
        <w:rPr>
          <w:rFonts w:ascii="Times New Roman" w:hAnsi="Times New Roman" w:cs="Times New Roman"/>
          <w:iCs/>
          <w:sz w:val="24"/>
          <w:szCs w:val="24"/>
        </w:rPr>
        <w:t xml:space="preserve">udostępniane zainteresowanym na takich samych zasadach i w tym samym czasie. </w:t>
      </w:r>
      <w:r w:rsidR="00851156">
        <w:rPr>
          <w:rFonts w:ascii="Times New Roman" w:hAnsi="Times New Roman" w:cs="Times New Roman"/>
          <w:iCs/>
          <w:sz w:val="24"/>
          <w:szCs w:val="24"/>
        </w:rPr>
        <w:t>W związku z powyższym</w:t>
      </w:r>
      <w:r w:rsidR="00671360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851156">
        <w:rPr>
          <w:rFonts w:ascii="Times New Roman" w:hAnsi="Times New Roman" w:cs="Times New Roman"/>
          <w:iCs/>
          <w:sz w:val="24"/>
          <w:szCs w:val="24"/>
        </w:rPr>
        <w:t>yżej</w:t>
      </w:r>
      <w:r w:rsidR="00671360">
        <w:rPr>
          <w:rFonts w:ascii="Times New Roman" w:hAnsi="Times New Roman" w:cs="Times New Roman"/>
          <w:iCs/>
          <w:sz w:val="24"/>
          <w:szCs w:val="24"/>
        </w:rPr>
        <w:t xml:space="preserve"> cytowane wyjaśnienie nie może być usprawiedliwieniem przyjętej praktyki.</w:t>
      </w:r>
    </w:p>
    <w:p w:rsidR="004E68C0" w:rsidRDefault="004E68C0" w:rsidP="004E68C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F4204" w:rsidRDefault="007940CF" w:rsidP="007940C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40CF">
        <w:rPr>
          <w:rFonts w:ascii="Times New Roman" w:hAnsi="Times New Roman" w:cs="Times New Roman"/>
          <w:iCs/>
          <w:sz w:val="24"/>
          <w:szCs w:val="24"/>
        </w:rPr>
        <w:t>W kontrolowanym konkursie ofert w SWKO zatwierdzonych przez Dyrektora Szpitala opisano m.in.</w:t>
      </w:r>
      <w:r w:rsidR="004D6029">
        <w:rPr>
          <w:rFonts w:ascii="Times New Roman" w:hAnsi="Times New Roman" w:cs="Times New Roman"/>
          <w:iCs/>
          <w:sz w:val="24"/>
          <w:szCs w:val="24"/>
        </w:rPr>
        <w:t>:</w:t>
      </w:r>
      <w:r w:rsidRPr="007940CF">
        <w:rPr>
          <w:rFonts w:ascii="Times New Roman" w:hAnsi="Times New Roman" w:cs="Times New Roman"/>
          <w:iCs/>
          <w:sz w:val="24"/>
          <w:szCs w:val="24"/>
        </w:rPr>
        <w:t xml:space="preserve"> że świadczenia zdrowotne polegające na udzieleniu kompleksowych świadczeń opieki zdrowotnej będą </w:t>
      </w:r>
      <w:r w:rsidR="00D909BF">
        <w:rPr>
          <w:rFonts w:ascii="Times New Roman" w:hAnsi="Times New Roman" w:cs="Times New Roman"/>
          <w:iCs/>
          <w:sz w:val="24"/>
          <w:szCs w:val="24"/>
        </w:rPr>
        <w:t xml:space="preserve">realizowane </w:t>
      </w:r>
      <w:r w:rsidRPr="007940CF">
        <w:rPr>
          <w:rFonts w:ascii="Times New Roman" w:hAnsi="Times New Roman" w:cs="Times New Roman"/>
          <w:iCs/>
          <w:sz w:val="24"/>
          <w:szCs w:val="24"/>
        </w:rPr>
        <w:t>w Klinice Urologii w okresie od 01.01.2020 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7940CF">
        <w:rPr>
          <w:rFonts w:ascii="Times New Roman" w:hAnsi="Times New Roman" w:cs="Times New Roman"/>
          <w:iCs/>
          <w:sz w:val="24"/>
          <w:szCs w:val="24"/>
        </w:rPr>
        <w:t>do 31.12.2022 r., wymagane dokumenty</w:t>
      </w:r>
      <w:r>
        <w:rPr>
          <w:rFonts w:ascii="Times New Roman" w:hAnsi="Times New Roman" w:cs="Times New Roman"/>
          <w:iCs/>
          <w:sz w:val="24"/>
          <w:szCs w:val="24"/>
        </w:rPr>
        <w:t xml:space="preserve"> w zależności od formy prawnej działalności przyjmującego zamówienie,</w:t>
      </w:r>
      <w:r w:rsidRPr="007940CF">
        <w:rPr>
          <w:rFonts w:ascii="Times New Roman" w:hAnsi="Times New Roman" w:cs="Times New Roman"/>
          <w:iCs/>
          <w:sz w:val="24"/>
          <w:szCs w:val="24"/>
        </w:rPr>
        <w:t xml:space="preserve"> kryteria oceny ofe</w:t>
      </w:r>
      <w:r>
        <w:rPr>
          <w:rFonts w:ascii="Times New Roman" w:hAnsi="Times New Roman" w:cs="Times New Roman"/>
          <w:iCs/>
          <w:sz w:val="24"/>
          <w:szCs w:val="24"/>
        </w:rPr>
        <w:t xml:space="preserve">rt, sposób przygotowania oferty, </w:t>
      </w:r>
      <w:r>
        <w:rPr>
          <w:rFonts w:ascii="Times New Roman" w:hAnsi="Times New Roman" w:cs="Times New Roman"/>
          <w:iCs/>
          <w:sz w:val="24"/>
          <w:szCs w:val="24"/>
        </w:rPr>
        <w:br/>
        <w:t>a</w:t>
      </w:r>
      <w:r w:rsidRPr="007940CF">
        <w:rPr>
          <w:rFonts w:ascii="Times New Roman" w:hAnsi="Times New Roman" w:cs="Times New Roman"/>
          <w:iCs/>
          <w:sz w:val="24"/>
          <w:szCs w:val="24"/>
        </w:rPr>
        <w:t xml:space="preserve"> w załącznikach: formularz ofertowy, oświadczenie o zapoznaniu się z treścią ogłoszenia, warunków szczegółowych, wzorem umowy</w:t>
      </w:r>
      <w:r w:rsidR="00D909BF">
        <w:rPr>
          <w:rFonts w:ascii="Times New Roman" w:hAnsi="Times New Roman" w:cs="Times New Roman"/>
          <w:iCs/>
          <w:sz w:val="24"/>
          <w:szCs w:val="24"/>
        </w:rPr>
        <w:t xml:space="preserve"> (…)</w:t>
      </w:r>
      <w:r w:rsidRPr="007940CF">
        <w:rPr>
          <w:rFonts w:ascii="Times New Roman" w:hAnsi="Times New Roman" w:cs="Times New Roman"/>
          <w:iCs/>
          <w:sz w:val="24"/>
          <w:szCs w:val="24"/>
        </w:rPr>
        <w:t xml:space="preserve"> oraz wniosek o upoważnienie </w:t>
      </w:r>
      <w:r w:rsidR="00D909BF">
        <w:rPr>
          <w:rFonts w:ascii="Times New Roman" w:hAnsi="Times New Roman" w:cs="Times New Roman"/>
          <w:iCs/>
          <w:sz w:val="24"/>
          <w:szCs w:val="24"/>
        </w:rPr>
        <w:br/>
      </w:r>
      <w:r w:rsidRPr="007940CF">
        <w:rPr>
          <w:rFonts w:ascii="Times New Roman" w:hAnsi="Times New Roman" w:cs="Times New Roman"/>
          <w:iCs/>
          <w:sz w:val="24"/>
          <w:szCs w:val="24"/>
        </w:rPr>
        <w:t>do prze</w:t>
      </w:r>
      <w:r w:rsidR="00D909BF">
        <w:rPr>
          <w:rFonts w:ascii="Times New Roman" w:hAnsi="Times New Roman" w:cs="Times New Roman"/>
          <w:iCs/>
          <w:sz w:val="24"/>
          <w:szCs w:val="24"/>
        </w:rPr>
        <w:t>twarzania</w:t>
      </w:r>
      <w:r w:rsidR="00E416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40CF">
        <w:rPr>
          <w:rFonts w:ascii="Times New Roman" w:hAnsi="Times New Roman" w:cs="Times New Roman"/>
          <w:iCs/>
          <w:sz w:val="24"/>
          <w:szCs w:val="24"/>
        </w:rPr>
        <w:t>danych osobowych</w:t>
      </w:r>
      <w:r w:rsidR="007F3909">
        <w:rPr>
          <w:rFonts w:ascii="Times New Roman" w:hAnsi="Times New Roman" w:cs="Times New Roman"/>
          <w:iCs/>
          <w:sz w:val="24"/>
          <w:szCs w:val="24"/>
        </w:rPr>
        <w:t xml:space="preserve"> (…)</w:t>
      </w:r>
      <w:r w:rsidR="00E41628">
        <w:rPr>
          <w:rFonts w:ascii="Times New Roman" w:hAnsi="Times New Roman" w:cs="Times New Roman"/>
          <w:iCs/>
          <w:sz w:val="24"/>
          <w:szCs w:val="24"/>
        </w:rPr>
        <w:t>,</w:t>
      </w:r>
      <w:r w:rsidRPr="007940CF">
        <w:rPr>
          <w:rFonts w:ascii="Times New Roman" w:hAnsi="Times New Roman" w:cs="Times New Roman"/>
          <w:iCs/>
          <w:sz w:val="24"/>
          <w:szCs w:val="24"/>
        </w:rPr>
        <w:t xml:space="preserve"> projekt umowy.</w:t>
      </w:r>
    </w:p>
    <w:p w:rsidR="007940CF" w:rsidRDefault="007940CF" w:rsidP="007940C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48F8" w:rsidRDefault="007F3909" w:rsidP="007F390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Analiza treści </w:t>
      </w:r>
      <w:r w:rsidR="00E41628">
        <w:rPr>
          <w:rFonts w:ascii="Times New Roman" w:hAnsi="Times New Roman" w:cs="Times New Roman"/>
          <w:iCs/>
          <w:sz w:val="24"/>
          <w:szCs w:val="24"/>
        </w:rPr>
        <w:t>ogłoszenia i SWKO</w:t>
      </w:r>
      <w:r>
        <w:rPr>
          <w:rFonts w:ascii="Times New Roman" w:hAnsi="Times New Roman" w:cs="Times New Roman"/>
          <w:iCs/>
          <w:sz w:val="24"/>
          <w:szCs w:val="24"/>
        </w:rPr>
        <w:t xml:space="preserve"> pozwoliła ustalić, że </w:t>
      </w:r>
      <w:r w:rsidR="00325B92">
        <w:rPr>
          <w:rFonts w:ascii="Times New Roman" w:hAnsi="Times New Roman" w:cs="Times New Roman"/>
          <w:iCs/>
          <w:sz w:val="24"/>
          <w:szCs w:val="24"/>
        </w:rPr>
        <w:t>do opisu przedmiotu</w:t>
      </w:r>
      <w:r w:rsidR="00CC4E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5B92">
        <w:rPr>
          <w:rFonts w:ascii="Times New Roman" w:hAnsi="Times New Roman" w:cs="Times New Roman"/>
          <w:iCs/>
          <w:sz w:val="24"/>
          <w:szCs w:val="24"/>
        </w:rPr>
        <w:t xml:space="preserve">zamówienia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6148F8">
        <w:rPr>
          <w:rFonts w:ascii="Times New Roman" w:hAnsi="Times New Roman" w:cs="Times New Roman"/>
          <w:iCs/>
          <w:sz w:val="24"/>
          <w:szCs w:val="24"/>
        </w:rPr>
        <w:t>nie zastosowano nazw</w:t>
      </w:r>
      <w:r w:rsidR="006148F8" w:rsidRPr="006148F8">
        <w:rPr>
          <w:rFonts w:ascii="Times New Roman" w:hAnsi="Times New Roman" w:cs="Times New Roman"/>
          <w:iCs/>
          <w:sz w:val="24"/>
          <w:szCs w:val="24"/>
        </w:rPr>
        <w:t xml:space="preserve"> i kod</w:t>
      </w:r>
      <w:r w:rsidR="006148F8">
        <w:rPr>
          <w:rFonts w:ascii="Times New Roman" w:hAnsi="Times New Roman" w:cs="Times New Roman"/>
          <w:iCs/>
          <w:sz w:val="24"/>
          <w:szCs w:val="24"/>
        </w:rPr>
        <w:t>ów</w:t>
      </w:r>
      <w:r w:rsidR="006148F8" w:rsidRPr="006148F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CPV określonych </w:t>
      </w:r>
      <w:r w:rsidR="006148F8" w:rsidRPr="006148F8">
        <w:rPr>
          <w:rFonts w:ascii="Times New Roman" w:hAnsi="Times New Roman" w:cs="Times New Roman"/>
          <w:iCs/>
          <w:sz w:val="24"/>
          <w:szCs w:val="24"/>
        </w:rPr>
        <w:t>we Wspólnym Słowniku Zamówień</w:t>
      </w:r>
      <w:r w:rsidR="006148F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41628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czyli wbrew </w:t>
      </w:r>
      <w:r w:rsidR="006148F8">
        <w:rPr>
          <w:rFonts w:ascii="Times New Roman" w:hAnsi="Times New Roman" w:cs="Times New Roman"/>
          <w:iCs/>
          <w:sz w:val="24"/>
          <w:szCs w:val="24"/>
        </w:rPr>
        <w:t xml:space="preserve"> art. 141 ust. 4 </w:t>
      </w:r>
      <w:proofErr w:type="spellStart"/>
      <w:r w:rsidR="001617A8">
        <w:rPr>
          <w:rFonts w:ascii="Times New Roman" w:hAnsi="Times New Roman" w:cs="Times New Roman"/>
          <w:iCs/>
          <w:sz w:val="24"/>
          <w:szCs w:val="24"/>
        </w:rPr>
        <w:t>u.ś.o.z</w:t>
      </w:r>
      <w:proofErr w:type="spellEnd"/>
      <w:r w:rsidR="001617A8">
        <w:rPr>
          <w:rFonts w:ascii="Times New Roman" w:hAnsi="Times New Roman" w:cs="Times New Roman"/>
          <w:iCs/>
          <w:sz w:val="24"/>
          <w:szCs w:val="24"/>
        </w:rPr>
        <w:t>.</w:t>
      </w:r>
      <w:r w:rsidR="001617A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2"/>
      </w:r>
      <w:r w:rsidR="005230F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230F5" w:rsidRPr="00C7146A" w:rsidRDefault="00501665" w:rsidP="00C07D4E">
      <w:pPr>
        <w:pStyle w:val="Akapitzlist"/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Na tą okoliczność </w:t>
      </w:r>
      <w:r w:rsidR="005230F5">
        <w:rPr>
          <w:rFonts w:ascii="Times New Roman" w:hAnsi="Times New Roman" w:cs="Times New Roman"/>
          <w:iCs/>
          <w:sz w:val="24"/>
          <w:szCs w:val="24"/>
        </w:rPr>
        <w:t xml:space="preserve">Kierownik Sekcji Organizacyjnej ŚCO oświadczył, </w:t>
      </w:r>
      <w:r w:rsidR="005230F5" w:rsidRPr="005230F5">
        <w:rPr>
          <w:rFonts w:ascii="Times New Roman" w:hAnsi="Times New Roman" w:cs="Times New Roman"/>
          <w:i/>
          <w:iCs/>
          <w:sz w:val="24"/>
          <w:szCs w:val="24"/>
        </w:rPr>
        <w:t xml:space="preserve">(…) </w:t>
      </w:r>
      <w:r w:rsidR="005230F5" w:rsidRPr="00C7146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że kody CPV </w:t>
      </w:r>
      <w:r w:rsidR="00C7146A" w:rsidRPr="00C7146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5230F5" w:rsidRPr="00C7146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nie zostały omyłkowo </w:t>
      </w:r>
      <w:r w:rsidR="00075A10" w:rsidRPr="00C7146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zawarte w opisie przedmiotu zamówienia. Omyłka ta była niezamierzonym błędem w tym zakresie.</w:t>
      </w:r>
    </w:p>
    <w:p w:rsidR="00075A10" w:rsidRDefault="00075A10" w:rsidP="00075A10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5A10">
        <w:rPr>
          <w:rFonts w:ascii="Times New Roman" w:hAnsi="Times New Roman" w:cs="Times New Roman"/>
          <w:i/>
          <w:iCs/>
          <w:sz w:val="20"/>
          <w:szCs w:val="20"/>
        </w:rPr>
        <w:t xml:space="preserve">(Dowód akta kontroli str. </w:t>
      </w:r>
      <w:r w:rsidR="00501665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="00E41628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075A10">
        <w:rPr>
          <w:rFonts w:ascii="Times New Roman" w:hAnsi="Times New Roman" w:cs="Times New Roman"/>
          <w:i/>
          <w:iCs/>
          <w:sz w:val="20"/>
          <w:szCs w:val="20"/>
        </w:rPr>
        <w:t xml:space="preserve"> Oświadczenie Kierownika Sekcji Organizacyjnej ŚCO)</w:t>
      </w:r>
    </w:p>
    <w:p w:rsidR="00597C12" w:rsidRPr="007A7AB2" w:rsidRDefault="00597C12" w:rsidP="007A7AB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57C7" w:rsidRDefault="00597C12" w:rsidP="00C07D4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wskazują</w:t>
      </w:r>
      <w:r w:rsidR="00135D53">
        <w:rPr>
          <w:rFonts w:ascii="Times New Roman" w:hAnsi="Times New Roman" w:cs="Times New Roman"/>
          <w:iCs/>
          <w:sz w:val="24"/>
          <w:szCs w:val="24"/>
        </w:rPr>
        <w:t xml:space="preserve">, że </w:t>
      </w:r>
      <w:r w:rsidR="00277CCA">
        <w:rPr>
          <w:rFonts w:ascii="Times New Roman" w:hAnsi="Times New Roman" w:cs="Times New Roman"/>
          <w:iCs/>
          <w:sz w:val="24"/>
          <w:szCs w:val="24"/>
        </w:rPr>
        <w:t>udzielający z</w:t>
      </w:r>
      <w:r w:rsidR="003B0EC8">
        <w:rPr>
          <w:rFonts w:ascii="Times New Roman" w:hAnsi="Times New Roman" w:cs="Times New Roman"/>
          <w:iCs/>
          <w:sz w:val="24"/>
          <w:szCs w:val="24"/>
        </w:rPr>
        <w:t>a</w:t>
      </w:r>
      <w:r w:rsidR="00277CCA">
        <w:rPr>
          <w:rFonts w:ascii="Times New Roman" w:hAnsi="Times New Roman" w:cs="Times New Roman"/>
          <w:iCs/>
          <w:sz w:val="24"/>
          <w:szCs w:val="24"/>
        </w:rPr>
        <w:t>mówienia ma obowiązek posługiwać się kodami</w:t>
      </w:r>
      <w:r w:rsidR="00135D53">
        <w:rPr>
          <w:rFonts w:ascii="Times New Roman" w:hAnsi="Times New Roman" w:cs="Times New Roman"/>
          <w:iCs/>
          <w:sz w:val="24"/>
          <w:szCs w:val="24"/>
        </w:rPr>
        <w:t xml:space="preserve"> CPV</w:t>
      </w:r>
      <w:r w:rsidR="001C0B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68D1">
        <w:rPr>
          <w:rFonts w:ascii="Times New Roman" w:hAnsi="Times New Roman" w:cs="Times New Roman"/>
          <w:iCs/>
          <w:sz w:val="24"/>
          <w:szCs w:val="24"/>
        </w:rPr>
        <w:t>do</w:t>
      </w:r>
      <w:r w:rsidR="008457C7">
        <w:rPr>
          <w:rFonts w:ascii="Times New Roman" w:hAnsi="Times New Roman" w:cs="Times New Roman"/>
          <w:iCs/>
          <w:sz w:val="24"/>
          <w:szCs w:val="24"/>
        </w:rPr>
        <w:t xml:space="preserve"> opis</w:t>
      </w:r>
      <w:r w:rsidR="00CD68D1">
        <w:rPr>
          <w:rFonts w:ascii="Times New Roman" w:hAnsi="Times New Roman" w:cs="Times New Roman"/>
          <w:iCs/>
          <w:sz w:val="24"/>
          <w:szCs w:val="24"/>
        </w:rPr>
        <w:t>u</w:t>
      </w:r>
      <w:r w:rsidR="001C0B5A">
        <w:rPr>
          <w:rFonts w:ascii="Times New Roman" w:hAnsi="Times New Roman" w:cs="Times New Roman"/>
          <w:iCs/>
          <w:sz w:val="24"/>
          <w:szCs w:val="24"/>
        </w:rPr>
        <w:t xml:space="preserve"> przedmiotu zamówienia</w:t>
      </w:r>
      <w:r w:rsidR="007A7AB2">
        <w:rPr>
          <w:rFonts w:ascii="Times New Roman" w:hAnsi="Times New Roman" w:cs="Times New Roman"/>
          <w:iCs/>
          <w:sz w:val="24"/>
          <w:szCs w:val="24"/>
        </w:rPr>
        <w:t xml:space="preserve"> i zwracają uwagę, że</w:t>
      </w:r>
      <w:r w:rsidR="00502E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7AB2">
        <w:rPr>
          <w:rFonts w:ascii="Times New Roman" w:hAnsi="Times New Roman" w:cs="Times New Roman"/>
          <w:iCs/>
          <w:sz w:val="24"/>
          <w:szCs w:val="24"/>
        </w:rPr>
        <w:t>po</w:t>
      </w:r>
      <w:r w:rsidR="008457C7">
        <w:rPr>
          <w:rFonts w:ascii="Times New Roman" w:hAnsi="Times New Roman" w:cs="Times New Roman"/>
          <w:iCs/>
          <w:sz w:val="24"/>
          <w:szCs w:val="24"/>
        </w:rPr>
        <w:t xml:space="preserve">winny być </w:t>
      </w:r>
      <w:r w:rsidR="00CD68D1">
        <w:rPr>
          <w:rFonts w:ascii="Times New Roman" w:hAnsi="Times New Roman" w:cs="Times New Roman"/>
          <w:iCs/>
          <w:sz w:val="24"/>
          <w:szCs w:val="24"/>
        </w:rPr>
        <w:t xml:space="preserve">one </w:t>
      </w:r>
      <w:r w:rsidR="008457C7">
        <w:rPr>
          <w:rFonts w:ascii="Times New Roman" w:hAnsi="Times New Roman" w:cs="Times New Roman"/>
          <w:iCs/>
          <w:sz w:val="24"/>
          <w:szCs w:val="24"/>
        </w:rPr>
        <w:t xml:space="preserve">dostępne </w:t>
      </w:r>
      <w:r w:rsidR="007A7AB2">
        <w:rPr>
          <w:rFonts w:ascii="Times New Roman" w:hAnsi="Times New Roman" w:cs="Times New Roman"/>
          <w:iCs/>
          <w:sz w:val="24"/>
          <w:szCs w:val="24"/>
        </w:rPr>
        <w:br/>
      </w:r>
      <w:r w:rsidR="008457C7">
        <w:rPr>
          <w:rFonts w:ascii="Times New Roman" w:hAnsi="Times New Roman" w:cs="Times New Roman"/>
          <w:iCs/>
          <w:sz w:val="24"/>
          <w:szCs w:val="24"/>
        </w:rPr>
        <w:t xml:space="preserve">dla wszystkich zainteresowanych </w:t>
      </w:r>
      <w:r w:rsidR="001C0B5A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7A7AB2">
        <w:rPr>
          <w:rFonts w:ascii="Times New Roman" w:hAnsi="Times New Roman" w:cs="Times New Roman"/>
          <w:iCs/>
          <w:sz w:val="24"/>
          <w:szCs w:val="24"/>
        </w:rPr>
        <w:t xml:space="preserve">upublicznianych </w:t>
      </w:r>
      <w:r w:rsidR="001C0B5A">
        <w:rPr>
          <w:rFonts w:ascii="Times New Roman" w:hAnsi="Times New Roman" w:cs="Times New Roman"/>
          <w:iCs/>
          <w:sz w:val="24"/>
          <w:szCs w:val="24"/>
        </w:rPr>
        <w:t>dokumentach</w:t>
      </w:r>
      <w:r w:rsidR="007A7AB2">
        <w:rPr>
          <w:rFonts w:ascii="Times New Roman" w:hAnsi="Times New Roman" w:cs="Times New Roman"/>
          <w:iCs/>
          <w:sz w:val="24"/>
          <w:szCs w:val="24"/>
        </w:rPr>
        <w:t>.</w:t>
      </w:r>
      <w:r w:rsidR="001C0B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31EA">
        <w:rPr>
          <w:rFonts w:ascii="Times New Roman" w:hAnsi="Times New Roman" w:cs="Times New Roman"/>
          <w:iCs/>
          <w:sz w:val="24"/>
          <w:szCs w:val="24"/>
        </w:rPr>
        <w:t xml:space="preserve">Jednocześnie ponownie wskazują, iż pierwszym źródłem informacji </w:t>
      </w:r>
      <w:r w:rsidR="00C7146A">
        <w:rPr>
          <w:rFonts w:ascii="Times New Roman" w:hAnsi="Times New Roman" w:cs="Times New Roman"/>
          <w:iCs/>
          <w:sz w:val="24"/>
          <w:szCs w:val="24"/>
        </w:rPr>
        <w:t xml:space="preserve">jest zawsze ogłoszenie, </w:t>
      </w:r>
      <w:r w:rsidR="008F31EA">
        <w:rPr>
          <w:rFonts w:ascii="Times New Roman" w:hAnsi="Times New Roman" w:cs="Times New Roman"/>
          <w:iCs/>
          <w:sz w:val="24"/>
          <w:szCs w:val="24"/>
        </w:rPr>
        <w:t>a doprecyzowaniem wymagań udzielającego zamówienia Szczegółowe Warunki Konkursu Ofert. Dlatego też stosowanie</w:t>
      </w:r>
      <w:r w:rsidR="00CD68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7AB2">
        <w:rPr>
          <w:rFonts w:ascii="Times New Roman" w:hAnsi="Times New Roman" w:cs="Times New Roman"/>
          <w:iCs/>
          <w:sz w:val="24"/>
          <w:szCs w:val="24"/>
        </w:rPr>
        <w:t>kodów CPV</w:t>
      </w:r>
      <w:r w:rsidR="008F31EA">
        <w:rPr>
          <w:rFonts w:ascii="Times New Roman" w:hAnsi="Times New Roman" w:cs="Times New Roman"/>
          <w:iCs/>
          <w:sz w:val="24"/>
          <w:szCs w:val="24"/>
        </w:rPr>
        <w:t xml:space="preserve"> jest niezbędne w</w:t>
      </w:r>
      <w:r w:rsidR="00CD68D1">
        <w:rPr>
          <w:rFonts w:ascii="Times New Roman" w:hAnsi="Times New Roman" w:cs="Times New Roman"/>
          <w:iCs/>
          <w:sz w:val="24"/>
          <w:szCs w:val="24"/>
        </w:rPr>
        <w:t xml:space="preserve"> celu </w:t>
      </w:r>
      <w:r w:rsidR="00277CCA">
        <w:rPr>
          <w:rFonts w:ascii="Times New Roman" w:hAnsi="Times New Roman" w:cs="Times New Roman"/>
          <w:iCs/>
          <w:sz w:val="24"/>
          <w:szCs w:val="24"/>
        </w:rPr>
        <w:t>opisani</w:t>
      </w:r>
      <w:r w:rsidR="008F31EA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przedmiotu zamówienia </w:t>
      </w:r>
      <w:r w:rsidR="00277CCA">
        <w:rPr>
          <w:rFonts w:ascii="Times New Roman" w:hAnsi="Times New Roman" w:cs="Times New Roman"/>
          <w:iCs/>
          <w:sz w:val="24"/>
          <w:szCs w:val="24"/>
        </w:rPr>
        <w:t xml:space="preserve">w sposób ujednolicony, </w:t>
      </w:r>
      <w:r w:rsidR="004D6029">
        <w:rPr>
          <w:rFonts w:ascii="Times New Roman" w:hAnsi="Times New Roman" w:cs="Times New Roman"/>
          <w:iCs/>
          <w:sz w:val="24"/>
          <w:szCs w:val="24"/>
        </w:rPr>
        <w:t xml:space="preserve">tak </w:t>
      </w:r>
      <w:r w:rsidR="00277CCA">
        <w:rPr>
          <w:rFonts w:ascii="Times New Roman" w:hAnsi="Times New Roman" w:cs="Times New Roman"/>
          <w:iCs/>
          <w:sz w:val="24"/>
          <w:szCs w:val="24"/>
        </w:rPr>
        <w:t xml:space="preserve">aby potencjalny </w:t>
      </w:r>
      <w:r w:rsidR="00C7146A">
        <w:rPr>
          <w:rFonts w:ascii="Times New Roman" w:hAnsi="Times New Roman" w:cs="Times New Roman"/>
          <w:iCs/>
          <w:sz w:val="24"/>
          <w:szCs w:val="24"/>
        </w:rPr>
        <w:t>zainteresowany</w:t>
      </w:r>
      <w:r w:rsidR="00942DB4">
        <w:rPr>
          <w:rFonts w:ascii="Times New Roman" w:hAnsi="Times New Roman" w:cs="Times New Roman"/>
          <w:iCs/>
          <w:sz w:val="24"/>
          <w:szCs w:val="24"/>
        </w:rPr>
        <w:t xml:space="preserve"> zamówienie</w:t>
      </w:r>
      <w:r w:rsidR="00C7146A">
        <w:rPr>
          <w:rFonts w:ascii="Times New Roman" w:hAnsi="Times New Roman" w:cs="Times New Roman"/>
          <w:iCs/>
          <w:sz w:val="24"/>
          <w:szCs w:val="24"/>
        </w:rPr>
        <w:t>m</w:t>
      </w:r>
      <w:r w:rsidR="00277CCA">
        <w:rPr>
          <w:rFonts w:ascii="Times New Roman" w:hAnsi="Times New Roman" w:cs="Times New Roman"/>
          <w:iCs/>
          <w:sz w:val="24"/>
          <w:szCs w:val="24"/>
        </w:rPr>
        <w:t xml:space="preserve"> z państw członkowskich Unii łatwo i szybko mógł zorientować się co jest przedmiotem</w:t>
      </w:r>
      <w:r w:rsidR="008F31EA">
        <w:rPr>
          <w:rFonts w:ascii="Times New Roman" w:hAnsi="Times New Roman" w:cs="Times New Roman"/>
          <w:iCs/>
          <w:sz w:val="24"/>
          <w:szCs w:val="24"/>
        </w:rPr>
        <w:t xml:space="preserve"> ogłoszonego konkursu</w:t>
      </w:r>
      <w:r w:rsidR="00277CC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C7146A" w:rsidRPr="00C7146A" w:rsidRDefault="00C7146A" w:rsidP="00C07D4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8"/>
          <w:szCs w:val="24"/>
        </w:rPr>
      </w:pPr>
    </w:p>
    <w:p w:rsidR="00CC24FF" w:rsidRDefault="00C07D4E" w:rsidP="00C07D4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ED011A">
        <w:rPr>
          <w:rFonts w:ascii="Times New Roman" w:hAnsi="Times New Roman" w:cs="Times New Roman"/>
          <w:iCs/>
          <w:sz w:val="24"/>
          <w:szCs w:val="24"/>
        </w:rPr>
        <w:t>ustalonym terminie, tj. 20.12.2019 r.</w:t>
      </w:r>
      <w:r w:rsidR="00BD12C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3"/>
      </w:r>
      <w:r w:rsidR="00ED011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wpłynęła </w:t>
      </w:r>
      <w:r w:rsidRPr="00C07D4E">
        <w:rPr>
          <w:rFonts w:ascii="Times New Roman" w:hAnsi="Times New Roman" w:cs="Times New Roman"/>
          <w:iCs/>
          <w:sz w:val="24"/>
          <w:szCs w:val="24"/>
        </w:rPr>
        <w:t>jedn</w:t>
      </w:r>
      <w:r>
        <w:rPr>
          <w:rFonts w:ascii="Times New Roman" w:hAnsi="Times New Roman" w:cs="Times New Roman"/>
          <w:iCs/>
          <w:sz w:val="24"/>
          <w:szCs w:val="24"/>
        </w:rPr>
        <w:t>a oferta</w:t>
      </w:r>
      <w:r w:rsidRPr="00C07D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7F2C">
        <w:rPr>
          <w:rFonts w:ascii="Times New Roman" w:hAnsi="Times New Roman" w:cs="Times New Roman"/>
          <w:iCs/>
          <w:sz w:val="24"/>
          <w:szCs w:val="24"/>
        </w:rPr>
        <w:t>lekarza prowadzącego indywidualną praktykę lekarską</w:t>
      </w:r>
      <w:r w:rsidR="003B0EC8">
        <w:rPr>
          <w:rFonts w:ascii="Times New Roman" w:hAnsi="Times New Roman" w:cs="Times New Roman"/>
          <w:iCs/>
          <w:sz w:val="24"/>
          <w:szCs w:val="24"/>
        </w:rPr>
        <w:t>,</w:t>
      </w:r>
      <w:r w:rsidR="00647F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7D4E">
        <w:rPr>
          <w:rFonts w:ascii="Times New Roman" w:hAnsi="Times New Roman" w:cs="Times New Roman"/>
          <w:iCs/>
          <w:sz w:val="24"/>
          <w:szCs w:val="24"/>
        </w:rPr>
        <w:t>z</w:t>
      </w:r>
      <w:r w:rsidR="003B0EC8">
        <w:rPr>
          <w:rFonts w:ascii="Times New Roman" w:hAnsi="Times New Roman" w:cs="Times New Roman"/>
          <w:iCs/>
          <w:sz w:val="24"/>
          <w:szCs w:val="24"/>
        </w:rPr>
        <w:t>a</w:t>
      </w:r>
      <w:r w:rsidRPr="00C07D4E">
        <w:rPr>
          <w:rFonts w:ascii="Times New Roman" w:hAnsi="Times New Roman" w:cs="Times New Roman"/>
          <w:iCs/>
          <w:sz w:val="24"/>
          <w:szCs w:val="24"/>
        </w:rPr>
        <w:t xml:space="preserve">wierająca m.in. dokumenty o jego kwalifikacjach </w:t>
      </w:r>
      <w:r w:rsidR="003B0EC8">
        <w:rPr>
          <w:rFonts w:ascii="Times New Roman" w:hAnsi="Times New Roman" w:cs="Times New Roman"/>
          <w:iCs/>
          <w:sz w:val="24"/>
          <w:szCs w:val="24"/>
        </w:rPr>
        <w:br/>
      </w:r>
      <w:r w:rsidRPr="00C07D4E">
        <w:rPr>
          <w:rFonts w:ascii="Times New Roman" w:hAnsi="Times New Roman" w:cs="Times New Roman"/>
          <w:iCs/>
          <w:sz w:val="24"/>
          <w:szCs w:val="24"/>
        </w:rPr>
        <w:t>i uprawnieniach (dyplom ukończenia studiów medycz</w:t>
      </w:r>
      <w:r w:rsidR="00D8285E">
        <w:rPr>
          <w:rFonts w:ascii="Times New Roman" w:hAnsi="Times New Roman" w:cs="Times New Roman"/>
          <w:iCs/>
          <w:sz w:val="24"/>
          <w:szCs w:val="24"/>
        </w:rPr>
        <w:t>nych, prawo wykonywania zawodu</w:t>
      </w:r>
      <w:r w:rsidR="001852AD">
        <w:rPr>
          <w:rFonts w:ascii="Times New Roman" w:hAnsi="Times New Roman" w:cs="Times New Roman"/>
          <w:iCs/>
          <w:sz w:val="24"/>
          <w:szCs w:val="24"/>
        </w:rPr>
        <w:t>, dokument potwierdzający uzyskanie sp</w:t>
      </w:r>
      <w:r w:rsidR="00647F2C">
        <w:rPr>
          <w:rFonts w:ascii="Times New Roman" w:hAnsi="Times New Roman" w:cs="Times New Roman"/>
          <w:iCs/>
          <w:sz w:val="24"/>
          <w:szCs w:val="24"/>
        </w:rPr>
        <w:t>ecjalizacji w zakresie urologii</w:t>
      </w:r>
      <w:r w:rsidR="001852AD">
        <w:rPr>
          <w:rFonts w:ascii="Times New Roman" w:hAnsi="Times New Roman" w:cs="Times New Roman"/>
          <w:iCs/>
          <w:sz w:val="24"/>
          <w:szCs w:val="24"/>
        </w:rPr>
        <w:t>)</w:t>
      </w:r>
      <w:r w:rsidRPr="00C07D4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47F2C">
        <w:rPr>
          <w:rFonts w:ascii="Times New Roman" w:hAnsi="Times New Roman" w:cs="Times New Roman"/>
          <w:iCs/>
          <w:sz w:val="24"/>
          <w:szCs w:val="24"/>
        </w:rPr>
        <w:t xml:space="preserve">potwierdzenie wpisu do Centralnej Ewidencji i Informacji o Działalności Gospodarczej, </w:t>
      </w:r>
      <w:r w:rsidR="009B76F0">
        <w:rPr>
          <w:rFonts w:ascii="Times New Roman" w:hAnsi="Times New Roman" w:cs="Times New Roman"/>
          <w:iCs/>
          <w:sz w:val="24"/>
          <w:szCs w:val="24"/>
        </w:rPr>
        <w:t xml:space="preserve">wydruk księgi rejestrowej nr 000000056220, </w:t>
      </w:r>
      <w:r w:rsidR="00647F2C">
        <w:rPr>
          <w:rFonts w:ascii="Times New Roman" w:hAnsi="Times New Roman" w:cs="Times New Roman"/>
          <w:iCs/>
          <w:sz w:val="24"/>
          <w:szCs w:val="24"/>
        </w:rPr>
        <w:t>polisę ubezpie</w:t>
      </w:r>
      <w:r w:rsidR="00905FF2">
        <w:rPr>
          <w:rFonts w:ascii="Times New Roman" w:hAnsi="Times New Roman" w:cs="Times New Roman"/>
          <w:iCs/>
          <w:sz w:val="24"/>
          <w:szCs w:val="24"/>
        </w:rPr>
        <w:t>czeniową</w:t>
      </w:r>
      <w:r w:rsidR="00A3126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B3624">
        <w:rPr>
          <w:rFonts w:ascii="Times New Roman" w:hAnsi="Times New Roman" w:cs="Times New Roman"/>
          <w:iCs/>
          <w:sz w:val="24"/>
          <w:szCs w:val="24"/>
        </w:rPr>
        <w:t xml:space="preserve">formularz ofertowy i </w:t>
      </w:r>
      <w:r w:rsidR="00905FF2">
        <w:rPr>
          <w:rFonts w:ascii="Times New Roman" w:hAnsi="Times New Roman" w:cs="Times New Roman"/>
          <w:iCs/>
          <w:sz w:val="24"/>
          <w:szCs w:val="24"/>
        </w:rPr>
        <w:t>załącznik</w:t>
      </w:r>
      <w:r w:rsidR="002B3624">
        <w:rPr>
          <w:rFonts w:ascii="Times New Roman" w:hAnsi="Times New Roman" w:cs="Times New Roman"/>
          <w:iCs/>
          <w:sz w:val="24"/>
          <w:szCs w:val="24"/>
        </w:rPr>
        <w:t>i</w:t>
      </w:r>
      <w:r w:rsidR="00905FF2">
        <w:rPr>
          <w:rFonts w:ascii="Times New Roman" w:hAnsi="Times New Roman" w:cs="Times New Roman"/>
          <w:iCs/>
          <w:sz w:val="24"/>
          <w:szCs w:val="24"/>
        </w:rPr>
        <w:t xml:space="preserve"> nr 1 i 2 do formularza ofertowego,</w:t>
      </w:r>
      <w:r w:rsidR="009B76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5FF2">
        <w:rPr>
          <w:rFonts w:ascii="Times New Roman" w:hAnsi="Times New Roman" w:cs="Times New Roman"/>
          <w:iCs/>
          <w:sz w:val="24"/>
          <w:szCs w:val="24"/>
        </w:rPr>
        <w:t>tj. oświadcz</w:t>
      </w:r>
      <w:r w:rsidR="00BD12C3">
        <w:rPr>
          <w:rFonts w:ascii="Times New Roman" w:hAnsi="Times New Roman" w:cs="Times New Roman"/>
          <w:iCs/>
          <w:sz w:val="24"/>
          <w:szCs w:val="24"/>
        </w:rPr>
        <w:t>enie oferenta o zapoznaniu się m.</w:t>
      </w:r>
      <w:r w:rsidR="00905FF2">
        <w:rPr>
          <w:rFonts w:ascii="Times New Roman" w:hAnsi="Times New Roman" w:cs="Times New Roman"/>
          <w:iCs/>
          <w:sz w:val="24"/>
          <w:szCs w:val="24"/>
        </w:rPr>
        <w:t xml:space="preserve">in. z treścią ogłoszenia, warunków szczegółowych i wzorem umowy oraz wniosek o upoważnienie do </w:t>
      </w:r>
      <w:r w:rsidR="00BD12C3">
        <w:rPr>
          <w:rFonts w:ascii="Times New Roman" w:hAnsi="Times New Roman" w:cs="Times New Roman"/>
          <w:iCs/>
          <w:sz w:val="24"/>
          <w:szCs w:val="24"/>
        </w:rPr>
        <w:t>przetwarzania</w:t>
      </w:r>
      <w:r w:rsidR="00905FF2">
        <w:rPr>
          <w:rFonts w:ascii="Times New Roman" w:hAnsi="Times New Roman" w:cs="Times New Roman"/>
          <w:iCs/>
          <w:sz w:val="24"/>
          <w:szCs w:val="24"/>
        </w:rPr>
        <w:t xml:space="preserve"> danych </w:t>
      </w:r>
      <w:r w:rsidR="00BD12C3">
        <w:rPr>
          <w:rFonts w:ascii="Times New Roman" w:hAnsi="Times New Roman" w:cs="Times New Roman"/>
          <w:iCs/>
          <w:sz w:val="24"/>
          <w:szCs w:val="24"/>
        </w:rPr>
        <w:t xml:space="preserve">osobowych </w:t>
      </w:r>
      <w:r w:rsidR="00905FF2">
        <w:rPr>
          <w:rFonts w:ascii="Times New Roman" w:hAnsi="Times New Roman" w:cs="Times New Roman"/>
          <w:iCs/>
          <w:sz w:val="24"/>
          <w:szCs w:val="24"/>
        </w:rPr>
        <w:t>(</w:t>
      </w:r>
      <w:r w:rsidR="00A31269">
        <w:rPr>
          <w:rFonts w:ascii="Times New Roman" w:hAnsi="Times New Roman" w:cs="Times New Roman"/>
          <w:iCs/>
          <w:sz w:val="24"/>
          <w:szCs w:val="24"/>
        </w:rPr>
        <w:t>..</w:t>
      </w:r>
      <w:r w:rsidR="00905FF2">
        <w:rPr>
          <w:rFonts w:ascii="Times New Roman" w:hAnsi="Times New Roman" w:cs="Times New Roman"/>
          <w:iCs/>
          <w:sz w:val="24"/>
          <w:szCs w:val="24"/>
        </w:rPr>
        <w:t>.)</w:t>
      </w:r>
      <w:r w:rsidR="00BD12C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B76F0">
        <w:rPr>
          <w:rFonts w:ascii="Times New Roman" w:hAnsi="Times New Roman" w:cs="Times New Roman"/>
          <w:iCs/>
          <w:sz w:val="24"/>
          <w:szCs w:val="24"/>
        </w:rPr>
        <w:t>k</w:t>
      </w:r>
      <w:r w:rsidR="008518E1">
        <w:rPr>
          <w:rFonts w:ascii="Times New Roman" w:hAnsi="Times New Roman" w:cs="Times New Roman"/>
          <w:iCs/>
          <w:sz w:val="24"/>
          <w:szCs w:val="24"/>
        </w:rPr>
        <w:t>artę</w:t>
      </w:r>
      <w:r w:rsidR="00A31269">
        <w:rPr>
          <w:rFonts w:ascii="Times New Roman" w:hAnsi="Times New Roman" w:cs="Times New Roman"/>
          <w:iCs/>
          <w:sz w:val="24"/>
          <w:szCs w:val="24"/>
        </w:rPr>
        <w:t xml:space="preserve"> badania wstępnego w dziedzinie bezpieczeństwa i higieny pracy</w:t>
      </w:r>
      <w:r w:rsidR="00F24C2F">
        <w:rPr>
          <w:rFonts w:ascii="Times New Roman" w:hAnsi="Times New Roman" w:cs="Times New Roman"/>
          <w:iCs/>
          <w:sz w:val="24"/>
          <w:szCs w:val="24"/>
        </w:rPr>
        <w:t xml:space="preserve">, oświadczenie o doświadczeniu zawodowym oraz deklarowanej ilości dni udzielania świadczeń. </w:t>
      </w:r>
    </w:p>
    <w:p w:rsidR="004D6029" w:rsidRDefault="004D6029" w:rsidP="009B76F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57CE" w:rsidRDefault="009B76F0" w:rsidP="009B76F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76F0">
        <w:rPr>
          <w:rFonts w:ascii="Times New Roman" w:hAnsi="Times New Roman" w:cs="Times New Roman"/>
          <w:iCs/>
          <w:sz w:val="24"/>
          <w:szCs w:val="24"/>
        </w:rPr>
        <w:t xml:space="preserve">Według treści protokołu z dnia </w:t>
      </w:r>
      <w:r w:rsidR="000E3D0F">
        <w:rPr>
          <w:rFonts w:ascii="Times New Roman" w:hAnsi="Times New Roman" w:cs="Times New Roman"/>
          <w:iCs/>
          <w:sz w:val="24"/>
          <w:szCs w:val="24"/>
        </w:rPr>
        <w:t>31</w:t>
      </w:r>
      <w:r w:rsidRPr="009B76F0">
        <w:rPr>
          <w:rFonts w:ascii="Times New Roman" w:hAnsi="Times New Roman" w:cs="Times New Roman"/>
          <w:iCs/>
          <w:sz w:val="24"/>
          <w:szCs w:val="24"/>
        </w:rPr>
        <w:t>.</w:t>
      </w:r>
      <w:r w:rsidR="000E3D0F">
        <w:rPr>
          <w:rFonts w:ascii="Times New Roman" w:hAnsi="Times New Roman" w:cs="Times New Roman"/>
          <w:iCs/>
          <w:sz w:val="24"/>
          <w:szCs w:val="24"/>
        </w:rPr>
        <w:t>12.2019</w:t>
      </w:r>
      <w:r w:rsidRPr="009B76F0">
        <w:rPr>
          <w:rFonts w:ascii="Times New Roman" w:hAnsi="Times New Roman" w:cs="Times New Roman"/>
          <w:iCs/>
          <w:sz w:val="24"/>
          <w:szCs w:val="24"/>
        </w:rPr>
        <w:t xml:space="preserve"> r. z posiedzenia komisji konkursowej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9B76F0">
        <w:rPr>
          <w:rFonts w:ascii="Times New Roman" w:hAnsi="Times New Roman" w:cs="Times New Roman"/>
          <w:iCs/>
          <w:sz w:val="24"/>
          <w:szCs w:val="24"/>
        </w:rPr>
        <w:t>oraz formularza oceny ofert złożona oferta spełniała wszystkie wymag</w:t>
      </w:r>
      <w:r>
        <w:rPr>
          <w:rFonts w:ascii="Times New Roman" w:hAnsi="Times New Roman" w:cs="Times New Roman"/>
          <w:iCs/>
          <w:sz w:val="24"/>
          <w:szCs w:val="24"/>
        </w:rPr>
        <w:t>ania Pomiotu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E3D0F">
        <w:rPr>
          <w:rFonts w:ascii="Times New Roman" w:hAnsi="Times New Roman" w:cs="Times New Roman"/>
          <w:iCs/>
          <w:sz w:val="24"/>
          <w:szCs w:val="24"/>
        </w:rPr>
        <w:t>Leczniczego</w:t>
      </w:r>
      <w:r w:rsidR="000E3D0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4"/>
      </w:r>
      <w:r w:rsidRPr="009B76F0">
        <w:rPr>
          <w:rFonts w:ascii="Times New Roman" w:hAnsi="Times New Roman" w:cs="Times New Roman"/>
          <w:iCs/>
          <w:sz w:val="24"/>
          <w:szCs w:val="24"/>
        </w:rPr>
        <w:t xml:space="preserve">, zaproponowana cena </w:t>
      </w:r>
      <w:r>
        <w:rPr>
          <w:rFonts w:ascii="Times New Roman" w:hAnsi="Times New Roman" w:cs="Times New Roman"/>
          <w:iCs/>
          <w:sz w:val="24"/>
          <w:szCs w:val="24"/>
        </w:rPr>
        <w:t>była zgodna</w:t>
      </w:r>
      <w:r w:rsidR="0016406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76F0">
        <w:rPr>
          <w:rFonts w:ascii="Times New Roman" w:hAnsi="Times New Roman" w:cs="Times New Roman"/>
          <w:iCs/>
          <w:sz w:val="24"/>
          <w:szCs w:val="24"/>
        </w:rPr>
        <w:t>z oczekiwaniami Szpitala w tym zakresie.</w:t>
      </w:r>
    </w:p>
    <w:p w:rsidR="009B76F0" w:rsidRDefault="009B76F0" w:rsidP="006A0AC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21A7" w:rsidRPr="00C1765C" w:rsidRDefault="00390674" w:rsidP="006A0AC8">
      <w:pPr>
        <w:pStyle w:val="Akapitzlist"/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Analiza treści ww. dokumentu pozwoliła na ustalenie, że </w:t>
      </w:r>
      <w:r w:rsidR="004D1795">
        <w:rPr>
          <w:rFonts w:ascii="Times New Roman" w:hAnsi="Times New Roman" w:cs="Times New Roman"/>
          <w:iCs/>
          <w:sz w:val="24"/>
          <w:szCs w:val="24"/>
        </w:rPr>
        <w:t>podpisa</w:t>
      </w:r>
      <w:r>
        <w:rPr>
          <w:rFonts w:ascii="Times New Roman" w:hAnsi="Times New Roman" w:cs="Times New Roman"/>
          <w:iCs/>
          <w:sz w:val="24"/>
          <w:szCs w:val="24"/>
        </w:rPr>
        <w:t>ło go</w:t>
      </w:r>
      <w:r w:rsidR="004D1795">
        <w:rPr>
          <w:rFonts w:ascii="Times New Roman" w:hAnsi="Times New Roman" w:cs="Times New Roman"/>
          <w:iCs/>
          <w:sz w:val="24"/>
          <w:szCs w:val="24"/>
        </w:rPr>
        <w:t xml:space="preserve"> 2 członków Komisji konkursowej, czyli </w:t>
      </w:r>
      <w:r>
        <w:rPr>
          <w:rFonts w:ascii="Times New Roman" w:hAnsi="Times New Roman" w:cs="Times New Roman"/>
          <w:iCs/>
          <w:sz w:val="24"/>
          <w:szCs w:val="24"/>
        </w:rPr>
        <w:t>niepełny je</w:t>
      </w:r>
      <w:r w:rsidR="004D1795">
        <w:rPr>
          <w:rFonts w:ascii="Times New Roman" w:hAnsi="Times New Roman" w:cs="Times New Roman"/>
          <w:iCs/>
          <w:sz w:val="24"/>
          <w:szCs w:val="24"/>
        </w:rPr>
        <w:t>j skład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621A7">
        <w:rPr>
          <w:rFonts w:ascii="Times New Roman" w:hAnsi="Times New Roman" w:cs="Times New Roman"/>
          <w:iCs/>
          <w:sz w:val="24"/>
          <w:szCs w:val="24"/>
        </w:rPr>
        <w:t xml:space="preserve">W tej kwestii Kierownik Sekcji </w:t>
      </w:r>
      <w:r w:rsidR="00693CE3">
        <w:rPr>
          <w:rFonts w:ascii="Times New Roman" w:hAnsi="Times New Roman" w:cs="Times New Roman"/>
          <w:iCs/>
          <w:sz w:val="24"/>
          <w:szCs w:val="24"/>
        </w:rPr>
        <w:t>Organizacyjnej ŚCO złożył oświadczenie w treśc</w:t>
      </w:r>
      <w:r w:rsidR="00693CE3" w:rsidRPr="004D1795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693CE3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art. 26 ust. 4 tej ustawy (ustawy o działalności leczniczej) </w:t>
      </w:r>
      <w:r w:rsidR="00693CE3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znajdujemy odesłania do ustawy z dnia 27 sierpnia 2004 r. o świadczeniach opieki zdrowotnej finansowanych ze środków publicznych, które szczegółowo regulują sposób podejmowania czynności w toku postępowania. W tym przepisie brak natomiast odesłania do przepisów regulujących </w:t>
      </w:r>
      <w:r w:rsidR="00BB416E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sposób procedowania komisji konkursowej, wobec tego zastosowanie znajduje tu zasada ogólna działania komisji, która zezwala na procedowanie i podejmowanie decyzji przy udziale zwykłej większości jej członków. Z uwagi na powyższe, udział 2 z 3 członków nie jest uchybieniem w tym zakresie. Ponadto postępowanie konkursowe jest zbliżone </w:t>
      </w:r>
      <w:r w:rsidR="006B762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B416E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procedury konkursowej w sprawie zawarcia umów o udzielanie świadczeń opieki zdrowotnej z NFZ, gdzie zgodnie z §</w:t>
      </w:r>
      <w:r w:rsidR="00137EA9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6E18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9 Rozporządzenia Ministra Zdrowia w sprawie sposobu ogłaszania o postępowaniu w sprawie zawarcie umowy o udzielanie świadczeń opieki zdrowotnej, składania ofert, powoływania i odwoływania komisji konkursowej, jej zadań </w:t>
      </w:r>
      <w:r w:rsidR="00612198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oraz trybu pracy zezwala się by analogicznie komisja konkursowa podejmowała uchwały </w:t>
      </w:r>
      <w:r w:rsidR="00EE544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612198" w:rsidRPr="00C1765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obecności co najmniej 2/3 składu. </w:t>
      </w:r>
    </w:p>
    <w:p w:rsidR="009F7B07" w:rsidRDefault="009F7B07" w:rsidP="00E2484B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F7B07">
        <w:rPr>
          <w:rFonts w:ascii="Times New Roman" w:hAnsi="Times New Roman" w:cs="Times New Roman"/>
          <w:i/>
          <w:iCs/>
          <w:sz w:val="20"/>
          <w:szCs w:val="20"/>
        </w:rPr>
        <w:t xml:space="preserve"> (Dowód akta kontroli str</w:t>
      </w:r>
      <w:r w:rsidR="00A661B1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8D0E2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B762B">
        <w:rPr>
          <w:rFonts w:ascii="Times New Roman" w:hAnsi="Times New Roman" w:cs="Times New Roman"/>
          <w:i/>
          <w:iCs/>
          <w:sz w:val="20"/>
          <w:szCs w:val="20"/>
        </w:rPr>
        <w:t>76-83</w:t>
      </w:r>
      <w:r w:rsidR="00BB69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0E2C">
        <w:rPr>
          <w:rFonts w:ascii="Times New Roman" w:hAnsi="Times New Roman" w:cs="Times New Roman"/>
          <w:i/>
          <w:iCs/>
          <w:sz w:val="20"/>
          <w:szCs w:val="20"/>
        </w:rPr>
        <w:t xml:space="preserve">Protokół oraz </w:t>
      </w:r>
      <w:r w:rsidRPr="009F7B07">
        <w:rPr>
          <w:rFonts w:ascii="Times New Roman" w:hAnsi="Times New Roman" w:cs="Times New Roman"/>
          <w:i/>
          <w:iCs/>
          <w:sz w:val="20"/>
          <w:szCs w:val="20"/>
        </w:rPr>
        <w:t>Wyjaśnienie Kierownik</w:t>
      </w:r>
      <w:r w:rsidR="00E2484B">
        <w:rPr>
          <w:rFonts w:ascii="Times New Roman" w:hAnsi="Times New Roman" w:cs="Times New Roman"/>
          <w:i/>
          <w:iCs/>
          <w:sz w:val="20"/>
          <w:szCs w:val="20"/>
        </w:rPr>
        <w:t>a Sekcji Organizacyjnej ŚCO)</w:t>
      </w:r>
    </w:p>
    <w:p w:rsidR="00EE5441" w:rsidRDefault="00EE5441" w:rsidP="006A0AC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029" w:rsidRDefault="00612198" w:rsidP="00EE544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Kontrolujący </w:t>
      </w:r>
      <w:r w:rsidR="007E16B7">
        <w:rPr>
          <w:rFonts w:ascii="Times New Roman" w:hAnsi="Times New Roman" w:cs="Times New Roman"/>
          <w:iCs/>
          <w:sz w:val="24"/>
          <w:szCs w:val="24"/>
        </w:rPr>
        <w:t xml:space="preserve">zgadzają się z przedłożonym wywodem, 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gdyż w praktyce spotykane </w:t>
      </w:r>
      <w:r w:rsidR="004257CE">
        <w:rPr>
          <w:rFonts w:ascii="Times New Roman" w:hAnsi="Times New Roman" w:cs="Times New Roman"/>
          <w:iCs/>
          <w:sz w:val="24"/>
          <w:szCs w:val="24"/>
        </w:rPr>
        <w:br/>
      </w:r>
      <w:r w:rsidR="00542F69">
        <w:rPr>
          <w:rFonts w:ascii="Times New Roman" w:hAnsi="Times New Roman" w:cs="Times New Roman"/>
          <w:iCs/>
          <w:sz w:val="24"/>
          <w:szCs w:val="24"/>
        </w:rPr>
        <w:t>są uregulowania wskazujące na możliwość pracy powoływanych na potrzeby przeprowadzanych konkursów  komisji w niepełnym składzie, ze wskazanie</w:t>
      </w:r>
      <w:r w:rsidR="006E127C">
        <w:rPr>
          <w:rFonts w:ascii="Times New Roman" w:hAnsi="Times New Roman" w:cs="Times New Roman"/>
          <w:iCs/>
          <w:sz w:val="24"/>
          <w:szCs w:val="24"/>
        </w:rPr>
        <w:t>m minimalnej liczby jej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 członków, którzy mogą podejmować wiążące decyzje. W ocenie kontrolujących właściwym byłoby</w:t>
      </w:r>
      <w:r w:rsidR="004257CE">
        <w:rPr>
          <w:rFonts w:ascii="Times New Roman" w:hAnsi="Times New Roman" w:cs="Times New Roman"/>
          <w:iCs/>
          <w:sz w:val="24"/>
          <w:szCs w:val="24"/>
        </w:rPr>
        <w:t xml:space="preserve"> jednak</w:t>
      </w:r>
      <w:r w:rsidR="00542F69">
        <w:rPr>
          <w:rFonts w:ascii="Times New Roman" w:hAnsi="Times New Roman" w:cs="Times New Roman"/>
          <w:iCs/>
          <w:sz w:val="24"/>
          <w:szCs w:val="24"/>
        </w:rPr>
        <w:t>, aby możliwość procedowania i podejmowania</w:t>
      </w:r>
      <w:r w:rsidR="00542F69" w:rsidRPr="00542F69">
        <w:rPr>
          <w:rFonts w:ascii="Times New Roman" w:hAnsi="Times New Roman" w:cs="Times New Roman"/>
          <w:iCs/>
          <w:sz w:val="24"/>
          <w:szCs w:val="24"/>
        </w:rPr>
        <w:t xml:space="preserve"> decyzji </w:t>
      </w:r>
      <w:r w:rsidR="004257CE">
        <w:rPr>
          <w:rFonts w:ascii="Times New Roman" w:hAnsi="Times New Roman" w:cs="Times New Roman"/>
          <w:iCs/>
          <w:sz w:val="24"/>
          <w:szCs w:val="24"/>
        </w:rPr>
        <w:br/>
      </w:r>
      <w:r w:rsidR="00542F69" w:rsidRPr="00542F69">
        <w:rPr>
          <w:rFonts w:ascii="Times New Roman" w:hAnsi="Times New Roman" w:cs="Times New Roman"/>
          <w:iCs/>
          <w:sz w:val="24"/>
          <w:szCs w:val="24"/>
        </w:rPr>
        <w:t>przy udziale zwykłej większości członków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 komisji została wyartykułowana w dokumencie wewnętrznym</w:t>
      </w:r>
      <w:r w:rsidR="006E127C">
        <w:rPr>
          <w:rFonts w:ascii="Times New Roman" w:hAnsi="Times New Roman" w:cs="Times New Roman"/>
          <w:iCs/>
          <w:sz w:val="24"/>
          <w:szCs w:val="24"/>
        </w:rPr>
        <w:t xml:space="preserve"> Szpitala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 np. w decyzji/zarządzeniu Dyrektora w sprawie powołania </w:t>
      </w:r>
      <w:r w:rsidR="006E127C">
        <w:rPr>
          <w:rFonts w:ascii="Times New Roman" w:hAnsi="Times New Roman" w:cs="Times New Roman"/>
          <w:iCs/>
          <w:sz w:val="24"/>
          <w:szCs w:val="24"/>
        </w:rPr>
        <w:t>k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omisji konkursowej, </w:t>
      </w:r>
      <w:r w:rsidR="006E127C">
        <w:rPr>
          <w:rFonts w:ascii="Times New Roman" w:hAnsi="Times New Roman" w:cs="Times New Roman"/>
          <w:iCs/>
          <w:sz w:val="24"/>
          <w:szCs w:val="24"/>
        </w:rPr>
        <w:t>czy w zasadach/regulaminie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 pracy </w:t>
      </w:r>
      <w:r w:rsidR="006E127C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 w:rsidR="00542F69">
        <w:rPr>
          <w:rFonts w:ascii="Times New Roman" w:hAnsi="Times New Roman" w:cs="Times New Roman"/>
          <w:iCs/>
          <w:sz w:val="24"/>
          <w:szCs w:val="24"/>
        </w:rPr>
        <w:t xml:space="preserve">komisji. </w:t>
      </w:r>
      <w:r w:rsidR="0030666C">
        <w:rPr>
          <w:rFonts w:ascii="Times New Roman" w:hAnsi="Times New Roman" w:cs="Times New Roman"/>
          <w:iCs/>
          <w:sz w:val="24"/>
          <w:szCs w:val="24"/>
        </w:rPr>
        <w:t>P</w:t>
      </w:r>
      <w:r w:rsidR="00C925E4">
        <w:rPr>
          <w:rFonts w:ascii="Times New Roman" w:hAnsi="Times New Roman" w:cs="Times New Roman"/>
          <w:iCs/>
          <w:sz w:val="24"/>
          <w:szCs w:val="24"/>
        </w:rPr>
        <w:t>rzytoczony</w:t>
      </w:r>
      <w:r w:rsidR="006E12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16B7">
        <w:rPr>
          <w:rFonts w:ascii="Times New Roman" w:hAnsi="Times New Roman" w:cs="Times New Roman"/>
          <w:iCs/>
          <w:sz w:val="24"/>
          <w:szCs w:val="24"/>
        </w:rPr>
        <w:t xml:space="preserve">art. 26 </w:t>
      </w:r>
      <w:proofErr w:type="spellStart"/>
      <w:r w:rsidR="007E16B7">
        <w:rPr>
          <w:rFonts w:ascii="Times New Roman" w:hAnsi="Times New Roman" w:cs="Times New Roman"/>
          <w:iCs/>
          <w:sz w:val="24"/>
          <w:szCs w:val="24"/>
        </w:rPr>
        <w:t>u</w:t>
      </w:r>
      <w:r w:rsidR="0030666C">
        <w:rPr>
          <w:rFonts w:ascii="Times New Roman" w:hAnsi="Times New Roman" w:cs="Times New Roman"/>
          <w:iCs/>
          <w:sz w:val="24"/>
          <w:szCs w:val="24"/>
        </w:rPr>
        <w:t>.d.l</w:t>
      </w:r>
      <w:proofErr w:type="spellEnd"/>
      <w:r w:rsidR="0030666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0666C">
        <w:rPr>
          <w:rFonts w:ascii="Times New Roman" w:hAnsi="Times New Roman" w:cs="Times New Roman"/>
          <w:iCs/>
          <w:sz w:val="24"/>
          <w:szCs w:val="24"/>
        </w:rPr>
        <w:br/>
        <w:t xml:space="preserve">nie </w:t>
      </w:r>
      <w:r w:rsidR="00EF090E">
        <w:rPr>
          <w:rFonts w:ascii="Times New Roman" w:hAnsi="Times New Roman" w:cs="Times New Roman"/>
          <w:iCs/>
          <w:sz w:val="24"/>
          <w:szCs w:val="24"/>
        </w:rPr>
        <w:t>reguluj</w:t>
      </w:r>
      <w:r w:rsidR="0030666C">
        <w:rPr>
          <w:rFonts w:ascii="Times New Roman" w:hAnsi="Times New Roman" w:cs="Times New Roman"/>
          <w:iCs/>
          <w:sz w:val="24"/>
          <w:szCs w:val="24"/>
        </w:rPr>
        <w:t>e prac</w:t>
      </w:r>
      <w:r w:rsidR="00137EA9">
        <w:rPr>
          <w:rFonts w:ascii="Times New Roman" w:hAnsi="Times New Roman" w:cs="Times New Roman"/>
          <w:iCs/>
          <w:sz w:val="24"/>
          <w:szCs w:val="24"/>
        </w:rPr>
        <w:t xml:space="preserve"> komisji</w:t>
      </w:r>
      <w:r w:rsidR="0030666C">
        <w:rPr>
          <w:rFonts w:ascii="Times New Roman" w:hAnsi="Times New Roman" w:cs="Times New Roman"/>
          <w:iCs/>
          <w:sz w:val="24"/>
          <w:szCs w:val="24"/>
        </w:rPr>
        <w:t xml:space="preserve"> konkursowej.</w:t>
      </w:r>
    </w:p>
    <w:p w:rsidR="00EE5441" w:rsidRPr="0030666C" w:rsidRDefault="00EE5441" w:rsidP="00EE544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6F51" w:rsidRDefault="004D6029" w:rsidP="004D4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czynności kontrolne pozwoliły na ustalenie</w:t>
      </w:r>
      <w:r w:rsidR="00673F4F">
        <w:rPr>
          <w:rFonts w:ascii="Times New Roman" w:hAnsi="Times New Roman" w:cs="Times New Roman"/>
          <w:sz w:val="24"/>
          <w:szCs w:val="24"/>
        </w:rPr>
        <w:t xml:space="preserve">, że ogłoszenie o rozstrzygnięciu konkursu zostało zamieszczone na tablicy ogłoszeń </w:t>
      </w:r>
      <w:r w:rsidR="00013083">
        <w:rPr>
          <w:rFonts w:ascii="Times New Roman" w:hAnsi="Times New Roman" w:cs="Times New Roman"/>
          <w:sz w:val="24"/>
          <w:szCs w:val="24"/>
        </w:rPr>
        <w:t xml:space="preserve">31.12.2019 r., czyli w dniu podpisania </w:t>
      </w:r>
      <w:r w:rsidR="0080083A" w:rsidRPr="00E5029D">
        <w:rPr>
          <w:rFonts w:ascii="Times New Roman" w:hAnsi="Times New Roman" w:cs="Times New Roman"/>
          <w:sz w:val="24"/>
          <w:szCs w:val="24"/>
        </w:rPr>
        <w:t xml:space="preserve">przez udzielającego zamówienie umowy </w:t>
      </w:r>
      <w:r w:rsidR="00013083" w:rsidRPr="00E5029D">
        <w:rPr>
          <w:rFonts w:ascii="Times New Roman" w:hAnsi="Times New Roman" w:cs="Times New Roman"/>
          <w:sz w:val="24"/>
          <w:szCs w:val="24"/>
        </w:rPr>
        <w:t xml:space="preserve">z wybranym </w:t>
      </w:r>
      <w:r w:rsidR="0080083A" w:rsidRPr="00E5029D">
        <w:rPr>
          <w:rFonts w:ascii="Times New Roman" w:hAnsi="Times New Roman" w:cs="Times New Roman"/>
          <w:sz w:val="24"/>
          <w:szCs w:val="24"/>
        </w:rPr>
        <w:t xml:space="preserve">w drodze konkursu </w:t>
      </w:r>
      <w:r w:rsidR="00013083">
        <w:rPr>
          <w:rFonts w:ascii="Times New Roman" w:hAnsi="Times New Roman" w:cs="Times New Roman"/>
          <w:sz w:val="24"/>
          <w:szCs w:val="24"/>
        </w:rPr>
        <w:t xml:space="preserve">lekarzem. </w:t>
      </w:r>
      <w:r w:rsidR="00E5029D">
        <w:rPr>
          <w:rFonts w:ascii="Times New Roman" w:hAnsi="Times New Roman" w:cs="Times New Roman"/>
          <w:sz w:val="24"/>
          <w:szCs w:val="24"/>
        </w:rPr>
        <w:t>Kontrolujący po zapoznaniu się z przedłożonym do wglądu oświadczeniem lekarza</w:t>
      </w:r>
      <w:r w:rsidR="00183A77">
        <w:rPr>
          <w:rFonts w:ascii="Times New Roman" w:hAnsi="Times New Roman" w:cs="Times New Roman"/>
          <w:sz w:val="24"/>
          <w:szCs w:val="24"/>
        </w:rPr>
        <w:t xml:space="preserve"> z dnia 31.12.2019 r.</w:t>
      </w:r>
      <w:r w:rsidR="00E5029D">
        <w:rPr>
          <w:rFonts w:ascii="Times New Roman" w:hAnsi="Times New Roman" w:cs="Times New Roman"/>
          <w:sz w:val="24"/>
          <w:szCs w:val="24"/>
        </w:rPr>
        <w:t xml:space="preserve">, </w:t>
      </w:r>
      <w:r w:rsidR="00183A77">
        <w:rPr>
          <w:rFonts w:ascii="Times New Roman" w:hAnsi="Times New Roman" w:cs="Times New Roman"/>
          <w:sz w:val="24"/>
          <w:szCs w:val="24"/>
        </w:rPr>
        <w:br/>
      </w:r>
      <w:r w:rsidR="00E5029D">
        <w:rPr>
          <w:rFonts w:ascii="Times New Roman" w:hAnsi="Times New Roman" w:cs="Times New Roman"/>
          <w:sz w:val="24"/>
          <w:szCs w:val="24"/>
        </w:rPr>
        <w:t xml:space="preserve">w którym zrzekł się m.in. </w:t>
      </w:r>
      <w:r w:rsidR="00E5029D" w:rsidRPr="0080083A">
        <w:rPr>
          <w:rFonts w:ascii="Times New Roman" w:hAnsi="Times New Roman" w:cs="Times New Roman"/>
          <w:i/>
          <w:sz w:val="24"/>
          <w:szCs w:val="24"/>
        </w:rPr>
        <w:t>prawa wniesienia odwołania do Dyrektora ŚCO dotyczącego rozstrzygnięcia konkursu</w:t>
      </w:r>
      <w:r w:rsidR="00183A77">
        <w:rPr>
          <w:rFonts w:ascii="Times New Roman" w:hAnsi="Times New Roman" w:cs="Times New Roman"/>
          <w:sz w:val="24"/>
          <w:szCs w:val="24"/>
        </w:rPr>
        <w:t xml:space="preserve"> przyjęli, że ww. dokument </w:t>
      </w:r>
      <w:r w:rsidR="00121489">
        <w:rPr>
          <w:rFonts w:ascii="Times New Roman" w:hAnsi="Times New Roman" w:cs="Times New Roman"/>
          <w:sz w:val="24"/>
          <w:szCs w:val="24"/>
        </w:rPr>
        <w:t>umożliwił</w:t>
      </w:r>
      <w:r w:rsidR="00183A77">
        <w:rPr>
          <w:rFonts w:ascii="Times New Roman" w:hAnsi="Times New Roman" w:cs="Times New Roman"/>
          <w:sz w:val="24"/>
          <w:szCs w:val="24"/>
        </w:rPr>
        <w:t xml:space="preserve"> </w:t>
      </w:r>
      <w:r w:rsidR="00121489">
        <w:rPr>
          <w:rFonts w:ascii="Times New Roman" w:hAnsi="Times New Roman" w:cs="Times New Roman"/>
          <w:sz w:val="24"/>
          <w:szCs w:val="24"/>
        </w:rPr>
        <w:t xml:space="preserve">podpisanie umowy </w:t>
      </w:r>
      <w:r w:rsidR="004D4197">
        <w:rPr>
          <w:rFonts w:ascii="Times New Roman" w:hAnsi="Times New Roman" w:cs="Times New Roman"/>
          <w:sz w:val="24"/>
          <w:szCs w:val="24"/>
        </w:rPr>
        <w:t>przed</w:t>
      </w:r>
      <w:r w:rsidR="00121489">
        <w:rPr>
          <w:rFonts w:ascii="Times New Roman" w:hAnsi="Times New Roman" w:cs="Times New Roman"/>
          <w:sz w:val="24"/>
          <w:szCs w:val="24"/>
        </w:rPr>
        <w:t xml:space="preserve"> upływem </w:t>
      </w:r>
      <w:r w:rsidR="00183A77">
        <w:rPr>
          <w:rFonts w:ascii="Times New Roman" w:hAnsi="Times New Roman" w:cs="Times New Roman"/>
          <w:sz w:val="24"/>
          <w:szCs w:val="24"/>
        </w:rPr>
        <w:t xml:space="preserve">terminu, o którym mowa w art. 154 ust. </w:t>
      </w:r>
      <w:r w:rsidR="006365F8">
        <w:rPr>
          <w:rFonts w:ascii="Times New Roman" w:hAnsi="Times New Roman" w:cs="Times New Roman"/>
          <w:sz w:val="24"/>
          <w:szCs w:val="24"/>
        </w:rPr>
        <w:t>1</w:t>
      </w:r>
      <w:r w:rsidR="00183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A77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="00636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5"/>
      </w:r>
      <w:r w:rsidR="006365F8">
        <w:rPr>
          <w:rFonts w:ascii="Times New Roman" w:hAnsi="Times New Roman" w:cs="Times New Roman"/>
          <w:sz w:val="24"/>
          <w:szCs w:val="24"/>
        </w:rPr>
        <w:t xml:space="preserve">,  ponieważ przesłanka określona </w:t>
      </w:r>
      <w:r w:rsidR="006365F8">
        <w:rPr>
          <w:rFonts w:ascii="Times New Roman" w:hAnsi="Times New Roman" w:cs="Times New Roman"/>
          <w:sz w:val="24"/>
          <w:szCs w:val="24"/>
        </w:rPr>
        <w:lastRenderedPageBreak/>
        <w:t>w art. 154 ust. 2</w:t>
      </w:r>
      <w:r w:rsidR="00636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6"/>
      </w:r>
      <w:proofErr w:type="spellStart"/>
      <w:r w:rsidR="0059156B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="0059156B">
        <w:rPr>
          <w:rFonts w:ascii="Times New Roman" w:hAnsi="Times New Roman" w:cs="Times New Roman"/>
          <w:sz w:val="24"/>
          <w:szCs w:val="24"/>
        </w:rPr>
        <w:t xml:space="preserve">. </w:t>
      </w:r>
      <w:r w:rsidR="006365F8">
        <w:rPr>
          <w:rFonts w:ascii="Times New Roman" w:hAnsi="Times New Roman" w:cs="Times New Roman"/>
          <w:sz w:val="24"/>
          <w:szCs w:val="24"/>
        </w:rPr>
        <w:t>nie miała w tym przypadku zastosowania</w:t>
      </w:r>
      <w:r w:rsidR="00183A77">
        <w:rPr>
          <w:rFonts w:ascii="Times New Roman" w:hAnsi="Times New Roman" w:cs="Times New Roman"/>
          <w:sz w:val="24"/>
          <w:szCs w:val="24"/>
        </w:rPr>
        <w:t xml:space="preserve">. </w:t>
      </w:r>
      <w:r w:rsidR="00676CFB">
        <w:rPr>
          <w:rFonts w:ascii="Times New Roman" w:hAnsi="Times New Roman" w:cs="Times New Roman"/>
          <w:sz w:val="24"/>
          <w:szCs w:val="24"/>
        </w:rPr>
        <w:t xml:space="preserve">Ponadto ustalono, </w:t>
      </w:r>
      <w:r w:rsidR="006365F8">
        <w:rPr>
          <w:rFonts w:ascii="Times New Roman" w:hAnsi="Times New Roman" w:cs="Times New Roman"/>
          <w:sz w:val="24"/>
          <w:szCs w:val="24"/>
        </w:rPr>
        <w:br/>
      </w:r>
      <w:r w:rsidR="00676CFB">
        <w:rPr>
          <w:rFonts w:ascii="Times New Roman" w:hAnsi="Times New Roman" w:cs="Times New Roman"/>
          <w:sz w:val="24"/>
          <w:szCs w:val="24"/>
        </w:rPr>
        <w:t>że zamieszcze</w:t>
      </w:r>
      <w:r w:rsidR="00950BF6">
        <w:rPr>
          <w:rFonts w:ascii="Times New Roman" w:hAnsi="Times New Roman" w:cs="Times New Roman"/>
          <w:sz w:val="24"/>
          <w:szCs w:val="24"/>
        </w:rPr>
        <w:t>nie</w:t>
      </w:r>
      <w:r w:rsidR="00676CFB">
        <w:rPr>
          <w:rFonts w:ascii="Times New Roman" w:hAnsi="Times New Roman" w:cs="Times New Roman"/>
          <w:sz w:val="24"/>
          <w:szCs w:val="24"/>
        </w:rPr>
        <w:t xml:space="preserve"> </w:t>
      </w:r>
      <w:r w:rsidR="0001308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673F4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3F4F">
        <w:rPr>
          <w:rFonts w:ascii="Times New Roman" w:hAnsi="Times New Roman" w:cs="Times New Roman"/>
          <w:sz w:val="24"/>
          <w:szCs w:val="24"/>
        </w:rPr>
        <w:t xml:space="preserve">nie internetowej Szpitala </w:t>
      </w:r>
      <w:r w:rsidR="00676CFB">
        <w:rPr>
          <w:rFonts w:ascii="Times New Roman" w:hAnsi="Times New Roman" w:cs="Times New Roman"/>
          <w:sz w:val="24"/>
          <w:szCs w:val="24"/>
        </w:rPr>
        <w:t xml:space="preserve">informacji o rozstrzygnięciu konkursu nastąpiło po podpisaniu umowy, tj. 7.01.2020 r. </w:t>
      </w:r>
    </w:p>
    <w:p w:rsidR="000D320B" w:rsidRPr="00013083" w:rsidRDefault="00013083" w:rsidP="004D4197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13083">
        <w:rPr>
          <w:rFonts w:ascii="Times New Roman" w:hAnsi="Times New Roman" w:cs="Times New Roman"/>
          <w:i/>
          <w:sz w:val="20"/>
          <w:szCs w:val="20"/>
        </w:rPr>
        <w:t>(Dowód akta kontroli str.</w:t>
      </w:r>
      <w:r>
        <w:rPr>
          <w:rFonts w:ascii="Times New Roman" w:hAnsi="Times New Roman" w:cs="Times New Roman"/>
          <w:i/>
          <w:sz w:val="20"/>
          <w:szCs w:val="20"/>
        </w:rPr>
        <w:t xml:space="preserve"> 84-86</w:t>
      </w:r>
      <w:r w:rsidRPr="00013083">
        <w:rPr>
          <w:rFonts w:ascii="Times New Roman" w:hAnsi="Times New Roman" w:cs="Times New Roman"/>
          <w:i/>
          <w:sz w:val="20"/>
          <w:szCs w:val="20"/>
        </w:rPr>
        <w:t xml:space="preserve"> Ogłoszenie o rozstrzygnięciu, </w:t>
      </w:r>
      <w:proofErr w:type="spellStart"/>
      <w:r w:rsidRPr="00013083">
        <w:rPr>
          <w:rFonts w:ascii="Times New Roman" w:hAnsi="Times New Roman" w:cs="Times New Roman"/>
          <w:i/>
          <w:sz w:val="20"/>
          <w:szCs w:val="20"/>
        </w:rPr>
        <w:t>s</w:t>
      </w:r>
      <w:r w:rsidR="004D6029">
        <w:rPr>
          <w:rFonts w:ascii="Times New Roman" w:hAnsi="Times New Roman" w:cs="Times New Roman"/>
          <w:i/>
          <w:sz w:val="20"/>
          <w:szCs w:val="20"/>
        </w:rPr>
        <w:t>k</w:t>
      </w:r>
      <w:r w:rsidRPr="00013083">
        <w:rPr>
          <w:rFonts w:ascii="Times New Roman" w:hAnsi="Times New Roman" w:cs="Times New Roman"/>
          <w:i/>
          <w:sz w:val="20"/>
          <w:szCs w:val="20"/>
        </w:rPr>
        <w:t>rin</w:t>
      </w:r>
      <w:proofErr w:type="spellEnd"/>
      <w:r w:rsidRPr="00013083">
        <w:rPr>
          <w:rFonts w:ascii="Times New Roman" w:hAnsi="Times New Roman" w:cs="Times New Roman"/>
          <w:i/>
          <w:sz w:val="20"/>
          <w:szCs w:val="20"/>
        </w:rPr>
        <w:t xml:space="preserve"> ze strony internetowej Szpitala)</w:t>
      </w:r>
    </w:p>
    <w:p w:rsidR="00165EF4" w:rsidRPr="003B0EC8" w:rsidRDefault="00165EF4" w:rsidP="006A0AC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13083" w:rsidRPr="00E63556" w:rsidRDefault="004D4197" w:rsidP="006A0AC8">
      <w:pPr>
        <w:pStyle w:val="Akapitzlist"/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związku z powyższym kontrolujący zwrócili się z pytaniem</w:t>
      </w:r>
      <w:r w:rsidR="0001308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 powód zamieszczenia informacji o rozstrzygnięciu konkursu w dwóch różnych datach. W</w:t>
      </w:r>
      <w:r w:rsidR="00013083">
        <w:rPr>
          <w:rFonts w:ascii="Times New Roman" w:hAnsi="Times New Roman" w:cs="Times New Roman"/>
          <w:iCs/>
          <w:sz w:val="24"/>
          <w:szCs w:val="24"/>
        </w:rPr>
        <w:t xml:space="preserve">yjaśnienie </w:t>
      </w:r>
      <w:r>
        <w:rPr>
          <w:rFonts w:ascii="Times New Roman" w:hAnsi="Times New Roman" w:cs="Times New Roman"/>
          <w:iCs/>
          <w:sz w:val="24"/>
          <w:szCs w:val="24"/>
        </w:rPr>
        <w:t xml:space="preserve">w tej kwestii </w:t>
      </w:r>
      <w:r w:rsidR="00013083">
        <w:rPr>
          <w:rFonts w:ascii="Times New Roman" w:hAnsi="Times New Roman" w:cs="Times New Roman"/>
          <w:iCs/>
          <w:sz w:val="24"/>
          <w:szCs w:val="24"/>
        </w:rPr>
        <w:t xml:space="preserve">złożył Kierownik Sekcji Organizacyjnej ŚCO w brzmieniu </w:t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Niniejszym oświadczamy,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w dniu 31.12.2019 r. informacja dotycząca rozstrzygnięcia konkursu z dnia 18.12.2019 r. została zamieszczon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 na tablicy informacyjnej ŚCO </w:t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Kielcach. Natomiast informacja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ta została zamieszczona na stronie internetowej w dniu 7.01.2020 r.</w:t>
      </w:r>
      <w:r w:rsidR="00013083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 otrzymaniu kompletnych dokumentów podpisanych przez Dyrektora</w:t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Termin ten był pierwszym możliwym terminem do zamieszczenia tych informacji na stronie internetowej.</w:t>
      </w:r>
      <w:r w:rsidR="00013083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56" w:rsidRPr="00E6355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Oferent miał możliwość zapoznania się z informacją o rozstrzygnięciu konkursu od dnia 31.12.2019 r.</w:t>
      </w:r>
    </w:p>
    <w:p w:rsidR="00013083" w:rsidRDefault="00013083" w:rsidP="004D4197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13083">
        <w:rPr>
          <w:rFonts w:ascii="Times New Roman" w:hAnsi="Times New Roman" w:cs="Times New Roman"/>
          <w:i/>
          <w:iCs/>
          <w:sz w:val="20"/>
          <w:szCs w:val="20"/>
        </w:rPr>
        <w:t>(Dowód akta kontroli str. 86</w:t>
      </w:r>
      <w:r w:rsidR="00545767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013083">
        <w:rPr>
          <w:rFonts w:ascii="Times New Roman" w:hAnsi="Times New Roman" w:cs="Times New Roman"/>
          <w:i/>
          <w:iCs/>
          <w:sz w:val="20"/>
          <w:szCs w:val="20"/>
        </w:rPr>
        <w:t xml:space="preserve"> Wyjaśnienie Kierownika Sekcji Organizacyjnej ŚCO)</w:t>
      </w:r>
    </w:p>
    <w:p w:rsidR="003B0EC8" w:rsidRPr="003B0EC8" w:rsidRDefault="003B0EC8" w:rsidP="003B0EC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27334" w:rsidRDefault="0045357E" w:rsidP="00F2733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odniesieniu do złożonych wyjaśnień kontrolujący wskazują, na treść </w:t>
      </w:r>
      <w:r w:rsidR="00165EF4" w:rsidRPr="00165EF4">
        <w:rPr>
          <w:rFonts w:ascii="Times New Roman" w:hAnsi="Times New Roman" w:cs="Times New Roman"/>
          <w:iCs/>
          <w:sz w:val="24"/>
          <w:szCs w:val="24"/>
        </w:rPr>
        <w:t xml:space="preserve">art. 151 ust. 2 </w:t>
      </w:r>
      <w:proofErr w:type="spellStart"/>
      <w:r w:rsidR="00165EF4" w:rsidRPr="00165EF4">
        <w:rPr>
          <w:rFonts w:ascii="Times New Roman" w:hAnsi="Times New Roman" w:cs="Times New Roman"/>
          <w:iCs/>
          <w:sz w:val="24"/>
          <w:szCs w:val="24"/>
        </w:rPr>
        <w:t>u.ś.o.z</w:t>
      </w:r>
      <w:proofErr w:type="spellEnd"/>
      <w:r w:rsidR="00165EF4" w:rsidRPr="00165EF4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który stanowi, że </w:t>
      </w:r>
      <w:r w:rsidR="00165EF4" w:rsidRPr="00165EF4">
        <w:rPr>
          <w:rFonts w:ascii="Times New Roman" w:hAnsi="Times New Roman" w:cs="Times New Roman"/>
          <w:iCs/>
          <w:sz w:val="24"/>
          <w:szCs w:val="24"/>
        </w:rPr>
        <w:t xml:space="preserve">o rozstrzygnięciu konkursu ofert ogłasza się w miejscu i terminie określonym w ogłoszeniu o konkursie ofert. </w:t>
      </w:r>
      <w:r w:rsidR="00271143">
        <w:rPr>
          <w:rFonts w:ascii="Times New Roman" w:hAnsi="Times New Roman" w:cs="Times New Roman"/>
          <w:iCs/>
          <w:sz w:val="24"/>
          <w:szCs w:val="24"/>
        </w:rPr>
        <w:t>Biorąc powyższe pod uwagę u</w:t>
      </w:r>
      <w:r w:rsidR="00165EF4">
        <w:rPr>
          <w:rFonts w:ascii="Times New Roman" w:hAnsi="Times New Roman" w:cs="Times New Roman"/>
          <w:iCs/>
          <w:sz w:val="24"/>
          <w:szCs w:val="24"/>
        </w:rPr>
        <w:t>dzielający zamówienia w</w:t>
      </w:r>
      <w:r w:rsidR="00EE6627">
        <w:rPr>
          <w:rFonts w:ascii="Times New Roman" w:hAnsi="Times New Roman" w:cs="Times New Roman"/>
          <w:iCs/>
          <w:sz w:val="24"/>
          <w:szCs w:val="24"/>
        </w:rPr>
        <w:t xml:space="preserve"> ogłoszeniu z dnia 18.12.2019 r. </w:t>
      </w:r>
      <w:r w:rsidR="00165EF4">
        <w:rPr>
          <w:rFonts w:ascii="Times New Roman" w:hAnsi="Times New Roman" w:cs="Times New Roman"/>
          <w:iCs/>
          <w:sz w:val="24"/>
          <w:szCs w:val="24"/>
        </w:rPr>
        <w:t>wskazał, że</w:t>
      </w:r>
      <w:r w:rsidR="00EE66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6627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Ogłoszenie </w:t>
      </w:r>
      <w:r w:rsidR="009028AD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 rozstrzygnięciu zostanie zamieszczone na stronie internetowej Świętokrzyskiego Centrum Onkologii </w:t>
      </w:r>
      <w:r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9028AD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Kielcach oraz na tablicy ogłoszeń w budynku administracji </w:t>
      </w:r>
      <w:r w:rsidR="0027114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ul. </w:t>
      </w:r>
      <w:proofErr w:type="spellStart"/>
      <w:r w:rsidR="0027114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Arwtińskiego</w:t>
      </w:r>
      <w:proofErr w:type="spellEnd"/>
      <w:r w:rsidR="0027114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3c </w:t>
      </w:r>
      <w:r w:rsidR="009A2E5E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271143" w:rsidRPr="00C70A6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Kielcach,</w:t>
      </w:r>
      <w:r w:rsidR="00271143" w:rsidRPr="00C70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1143">
        <w:rPr>
          <w:rFonts w:ascii="Times New Roman" w:hAnsi="Times New Roman" w:cs="Times New Roman"/>
          <w:iCs/>
          <w:sz w:val="24"/>
          <w:szCs w:val="24"/>
        </w:rPr>
        <w:t xml:space="preserve">co oznacza, że </w:t>
      </w:r>
      <w:r w:rsidR="00486D0D">
        <w:rPr>
          <w:rFonts w:ascii="Times New Roman" w:hAnsi="Times New Roman" w:cs="Times New Roman"/>
          <w:iCs/>
          <w:sz w:val="24"/>
          <w:szCs w:val="24"/>
        </w:rPr>
        <w:t xml:space="preserve">ogłoszenie o rozstrzygnięciu </w:t>
      </w:r>
      <w:r w:rsidR="00271143">
        <w:rPr>
          <w:rFonts w:ascii="Times New Roman" w:hAnsi="Times New Roman" w:cs="Times New Roman"/>
          <w:iCs/>
          <w:sz w:val="24"/>
          <w:szCs w:val="24"/>
        </w:rPr>
        <w:t>powinno być upublicznione w tym samym cza</w:t>
      </w:r>
      <w:r w:rsidR="009A2E5E">
        <w:rPr>
          <w:rFonts w:ascii="Times New Roman" w:hAnsi="Times New Roman" w:cs="Times New Roman"/>
          <w:iCs/>
          <w:sz w:val="24"/>
          <w:szCs w:val="24"/>
        </w:rPr>
        <w:t xml:space="preserve">sie w obu wskazanych miejscach. Zatem </w:t>
      </w:r>
      <w:r w:rsidR="00352FCB">
        <w:rPr>
          <w:rFonts w:ascii="Times New Roman" w:hAnsi="Times New Roman" w:cs="Times New Roman"/>
          <w:iCs/>
          <w:sz w:val="24"/>
          <w:szCs w:val="24"/>
        </w:rPr>
        <w:t xml:space="preserve">umieszczenie ogłoszenia </w:t>
      </w:r>
      <w:r w:rsidR="004D4197">
        <w:rPr>
          <w:rFonts w:ascii="Times New Roman" w:hAnsi="Times New Roman" w:cs="Times New Roman"/>
          <w:iCs/>
          <w:sz w:val="24"/>
          <w:szCs w:val="24"/>
        </w:rPr>
        <w:br/>
      </w:r>
      <w:r w:rsidR="00352FCB">
        <w:rPr>
          <w:rFonts w:ascii="Times New Roman" w:hAnsi="Times New Roman" w:cs="Times New Roman"/>
          <w:iCs/>
          <w:sz w:val="24"/>
          <w:szCs w:val="24"/>
        </w:rPr>
        <w:t xml:space="preserve">o rozstrzygnięciu tylko na tablicy ogłoszeń w </w:t>
      </w:r>
      <w:r w:rsidR="003D05A4">
        <w:rPr>
          <w:rFonts w:ascii="Times New Roman" w:hAnsi="Times New Roman" w:cs="Times New Roman"/>
          <w:iCs/>
          <w:sz w:val="24"/>
          <w:szCs w:val="24"/>
        </w:rPr>
        <w:t xml:space="preserve">dniu </w:t>
      </w:r>
      <w:r w:rsidR="00352FCB">
        <w:rPr>
          <w:rFonts w:ascii="Times New Roman" w:hAnsi="Times New Roman" w:cs="Times New Roman"/>
          <w:iCs/>
          <w:sz w:val="24"/>
          <w:szCs w:val="24"/>
        </w:rPr>
        <w:t xml:space="preserve">31.12.2019 r. było działaniem sprzecznym </w:t>
      </w:r>
      <w:r w:rsidR="00F27334">
        <w:rPr>
          <w:rFonts w:ascii="Times New Roman" w:hAnsi="Times New Roman" w:cs="Times New Roman"/>
          <w:iCs/>
          <w:sz w:val="24"/>
          <w:szCs w:val="24"/>
        </w:rPr>
        <w:t xml:space="preserve">zarówno </w:t>
      </w:r>
      <w:r w:rsidR="003D05A4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352FCB">
        <w:rPr>
          <w:rFonts w:ascii="Times New Roman" w:hAnsi="Times New Roman" w:cs="Times New Roman"/>
          <w:iCs/>
          <w:sz w:val="24"/>
          <w:szCs w:val="24"/>
        </w:rPr>
        <w:t>zasadami</w:t>
      </w:r>
      <w:r w:rsidR="00276053">
        <w:rPr>
          <w:rFonts w:ascii="Times New Roman" w:hAnsi="Times New Roman" w:cs="Times New Roman"/>
          <w:iCs/>
          <w:sz w:val="24"/>
          <w:szCs w:val="24"/>
        </w:rPr>
        <w:t xml:space="preserve"> określonym</w:t>
      </w:r>
      <w:r w:rsidR="00352FCB">
        <w:rPr>
          <w:rFonts w:ascii="Times New Roman" w:hAnsi="Times New Roman" w:cs="Times New Roman"/>
          <w:iCs/>
          <w:sz w:val="24"/>
          <w:szCs w:val="24"/>
        </w:rPr>
        <w:t>i</w:t>
      </w:r>
      <w:r w:rsidR="00276053">
        <w:rPr>
          <w:rFonts w:ascii="Times New Roman" w:hAnsi="Times New Roman" w:cs="Times New Roman"/>
          <w:iCs/>
          <w:sz w:val="24"/>
          <w:szCs w:val="24"/>
        </w:rPr>
        <w:t xml:space="preserve"> przez ustawodawcę</w:t>
      </w:r>
      <w:r w:rsidR="00651E48">
        <w:rPr>
          <w:rFonts w:ascii="Times New Roman" w:hAnsi="Times New Roman" w:cs="Times New Roman"/>
          <w:iCs/>
          <w:sz w:val="24"/>
          <w:szCs w:val="24"/>
        </w:rPr>
        <w:t>, a także ogłaszającego konkurs</w:t>
      </w:r>
      <w:r w:rsidR="009A2E5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A0548">
        <w:rPr>
          <w:rFonts w:ascii="Times New Roman" w:hAnsi="Times New Roman" w:cs="Times New Roman"/>
          <w:iCs/>
          <w:sz w:val="24"/>
          <w:szCs w:val="24"/>
        </w:rPr>
        <w:t xml:space="preserve">Jednocześnie kontrolujący wskazują, że </w:t>
      </w:r>
      <w:r w:rsidR="0090783E">
        <w:rPr>
          <w:rFonts w:ascii="Times New Roman" w:hAnsi="Times New Roman" w:cs="Times New Roman"/>
          <w:iCs/>
          <w:sz w:val="24"/>
          <w:szCs w:val="24"/>
        </w:rPr>
        <w:t>dopiero z chwilą ogłoszenia o rozstrzygnięciu konkursu następuje jego zakończenie</w:t>
      </w:r>
      <w:r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="0054443A">
        <w:rPr>
          <w:rFonts w:ascii="Times New Roman" w:hAnsi="Times New Roman" w:cs="Times New Roman"/>
          <w:iCs/>
          <w:sz w:val="24"/>
          <w:szCs w:val="24"/>
        </w:rPr>
        <w:t xml:space="preserve"> w przypadku gdy świadczeniodawca nie wniesie odwołania dotyczącego rozstrzygnięcia postępowania </w:t>
      </w:r>
      <w:r>
        <w:rPr>
          <w:rFonts w:ascii="Times New Roman" w:hAnsi="Times New Roman" w:cs="Times New Roman"/>
          <w:iCs/>
          <w:sz w:val="24"/>
          <w:szCs w:val="24"/>
        </w:rPr>
        <w:t xml:space="preserve">możliwie jest podjęcie czynności związanych </w:t>
      </w:r>
      <w:r w:rsidR="00155D7B">
        <w:rPr>
          <w:rFonts w:ascii="Times New Roman" w:hAnsi="Times New Roman" w:cs="Times New Roman"/>
          <w:iCs/>
          <w:sz w:val="24"/>
          <w:szCs w:val="24"/>
        </w:rPr>
        <w:t>z podpisaniem umowy</w:t>
      </w:r>
      <w:r w:rsidR="0054443A">
        <w:rPr>
          <w:rFonts w:ascii="Times New Roman" w:hAnsi="Times New Roman" w:cs="Times New Roman"/>
          <w:iCs/>
          <w:sz w:val="24"/>
          <w:szCs w:val="24"/>
        </w:rPr>
        <w:t xml:space="preserve"> o udzielenie świadczeń opieki zdrowotnej.</w:t>
      </w:r>
    </w:p>
    <w:p w:rsidR="00155D7B" w:rsidRPr="00A86804" w:rsidRDefault="00155D7B" w:rsidP="00F2733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6"/>
          <w:szCs w:val="24"/>
        </w:rPr>
      </w:pPr>
    </w:p>
    <w:p w:rsidR="00415E22" w:rsidRDefault="00012D38" w:rsidP="008F17A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Dalsze czynności kontrolne pozwoliły na ustalenie, że </w:t>
      </w:r>
      <w:r w:rsidR="00EF57D9">
        <w:rPr>
          <w:rFonts w:ascii="Times New Roman" w:hAnsi="Times New Roman" w:cs="Times New Roman"/>
          <w:iCs/>
          <w:sz w:val="24"/>
          <w:szCs w:val="24"/>
        </w:rPr>
        <w:t>zawarta z wybranym lekarzem umowa</w:t>
      </w:r>
      <w:r w:rsidR="0006596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br/>
        <w:t>Nr 1/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/2019 </w:t>
      </w:r>
      <w:r w:rsidR="00065965">
        <w:rPr>
          <w:rFonts w:ascii="Times New Roman" w:hAnsi="Times New Roman" w:cs="Times New Roman"/>
          <w:iCs/>
          <w:sz w:val="24"/>
          <w:szCs w:val="24"/>
        </w:rPr>
        <w:t xml:space="preserve">z dnia 31.12.2019 r. </w:t>
      </w:r>
      <w:r w:rsidR="00EF57D9">
        <w:rPr>
          <w:rFonts w:ascii="Times New Roman" w:hAnsi="Times New Roman" w:cs="Times New Roman"/>
          <w:iCs/>
          <w:sz w:val="24"/>
          <w:szCs w:val="24"/>
        </w:rPr>
        <w:t xml:space="preserve">obowiązuje w  okresie od 1.01.2020 r. do 31.12.2022 r. </w:t>
      </w:r>
      <w:r w:rsidR="00EF57D9" w:rsidRPr="008F17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Stosownie do treści </w:t>
      </w:r>
      <w:r w:rsidR="00EF57D9">
        <w:rPr>
          <w:rFonts w:ascii="Times New Roman" w:hAnsi="Times New Roman" w:cs="Times New Roman"/>
          <w:iCs/>
          <w:sz w:val="24"/>
          <w:szCs w:val="24"/>
        </w:rPr>
        <w:t xml:space="preserve">§7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ww. umowy wynagrodzenie w kwocie </w:t>
      </w:r>
      <w:r w:rsidR="008F17AB">
        <w:rPr>
          <w:rFonts w:ascii="Times New Roman" w:hAnsi="Times New Roman" w:cs="Times New Roman"/>
          <w:iCs/>
          <w:sz w:val="24"/>
          <w:szCs w:val="24"/>
        </w:rPr>
        <w:t>120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,00 zł za 1 godzinę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udzielania świadczeń </w:t>
      </w:r>
      <w:r w:rsidR="00415E22">
        <w:rPr>
          <w:rFonts w:ascii="Times New Roman" w:hAnsi="Times New Roman" w:cs="Times New Roman"/>
          <w:iCs/>
          <w:sz w:val="24"/>
          <w:szCs w:val="24"/>
        </w:rPr>
        <w:t xml:space="preserve">zdrowotnych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miało być płatne do </w:t>
      </w:r>
      <w:r w:rsidR="009E6A04">
        <w:rPr>
          <w:rFonts w:ascii="Times New Roman" w:hAnsi="Times New Roman" w:cs="Times New Roman"/>
          <w:iCs/>
          <w:sz w:val="24"/>
          <w:szCs w:val="24"/>
        </w:rPr>
        <w:t>14</w:t>
      </w:r>
      <w:r w:rsidR="00FB1AE7">
        <w:rPr>
          <w:rFonts w:ascii="Times New Roman" w:hAnsi="Times New Roman" w:cs="Times New Roman"/>
          <w:iCs/>
          <w:sz w:val="24"/>
          <w:szCs w:val="24"/>
        </w:rPr>
        <w:t xml:space="preserve"> dnia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po złożeniu przez Świadczeniodawcę </w:t>
      </w:r>
      <w:r w:rsidR="001203EA">
        <w:rPr>
          <w:rFonts w:ascii="Times New Roman" w:hAnsi="Times New Roman" w:cs="Times New Roman"/>
          <w:iCs/>
          <w:sz w:val="24"/>
          <w:szCs w:val="24"/>
        </w:rPr>
        <w:t xml:space="preserve">w Dziale Księgowości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rachunku </w:t>
      </w:r>
      <w:r w:rsidR="00FB1AE7">
        <w:rPr>
          <w:rFonts w:ascii="Times New Roman" w:hAnsi="Times New Roman" w:cs="Times New Roman"/>
          <w:iCs/>
          <w:sz w:val="24"/>
          <w:szCs w:val="24"/>
        </w:rPr>
        <w:t>wraz z zestawieniem wykonanych świa</w:t>
      </w:r>
      <w:r w:rsidR="00EF57D9">
        <w:rPr>
          <w:rFonts w:ascii="Times New Roman" w:hAnsi="Times New Roman" w:cs="Times New Roman"/>
          <w:iCs/>
          <w:sz w:val="24"/>
          <w:szCs w:val="24"/>
        </w:rPr>
        <w:t xml:space="preserve">dczeń (załącznik nr 2 </w:t>
      </w:r>
      <w:r w:rsidR="001203EA">
        <w:rPr>
          <w:rFonts w:ascii="Times New Roman" w:hAnsi="Times New Roman" w:cs="Times New Roman"/>
          <w:iCs/>
          <w:sz w:val="24"/>
          <w:szCs w:val="24"/>
        </w:rPr>
        <w:t>do umowy)</w:t>
      </w:r>
      <w:r w:rsidR="00FB1A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9E6A04">
        <w:rPr>
          <w:rFonts w:ascii="Times New Roman" w:hAnsi="Times New Roman" w:cs="Times New Roman"/>
          <w:iCs/>
          <w:sz w:val="24"/>
          <w:szCs w:val="24"/>
        </w:rPr>
        <w:t>1</w:t>
      </w:r>
      <w:r w:rsidR="00FB1AE7">
        <w:rPr>
          <w:rFonts w:ascii="Times New Roman" w:hAnsi="Times New Roman" w:cs="Times New Roman"/>
          <w:iCs/>
          <w:sz w:val="24"/>
          <w:szCs w:val="24"/>
        </w:rPr>
        <w:t>0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-go dnia </w:t>
      </w:r>
      <w:r w:rsidR="00FB1AE7">
        <w:rPr>
          <w:rFonts w:ascii="Times New Roman" w:hAnsi="Times New Roman" w:cs="Times New Roman"/>
          <w:iCs/>
          <w:sz w:val="24"/>
          <w:szCs w:val="24"/>
        </w:rPr>
        <w:t xml:space="preserve">po zakończeniu </w:t>
      </w:r>
      <w:r w:rsidR="008F17AB" w:rsidRPr="008F17AB">
        <w:rPr>
          <w:rFonts w:ascii="Times New Roman" w:hAnsi="Times New Roman" w:cs="Times New Roman"/>
          <w:iCs/>
          <w:sz w:val="24"/>
          <w:szCs w:val="24"/>
        </w:rPr>
        <w:t xml:space="preserve">miesiąca </w:t>
      </w:r>
      <w:r w:rsidR="00FB1AE7">
        <w:rPr>
          <w:rFonts w:ascii="Times New Roman" w:hAnsi="Times New Roman" w:cs="Times New Roman"/>
          <w:iCs/>
          <w:sz w:val="24"/>
          <w:szCs w:val="24"/>
        </w:rPr>
        <w:t>kalendarzowego</w:t>
      </w:r>
      <w:r w:rsidR="00415E22">
        <w:rPr>
          <w:rFonts w:ascii="Times New Roman" w:hAnsi="Times New Roman" w:cs="Times New Roman"/>
          <w:iCs/>
          <w:sz w:val="24"/>
          <w:szCs w:val="24"/>
        </w:rPr>
        <w:t>.</w:t>
      </w:r>
      <w:r w:rsidR="00FB1A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6A04">
        <w:rPr>
          <w:rFonts w:ascii="Times New Roman" w:hAnsi="Times New Roman" w:cs="Times New Roman"/>
          <w:iCs/>
          <w:sz w:val="24"/>
          <w:szCs w:val="24"/>
        </w:rPr>
        <w:t xml:space="preserve">Z dniem 1 marca 2020 r. wszedł w życie Aneks nr 1 do ww. umowy zmieniający m.in. termin płatności wynagrodzenia na </w:t>
      </w:r>
      <w:r w:rsidR="009E6A04" w:rsidRPr="009E6A04">
        <w:rPr>
          <w:rFonts w:ascii="Times New Roman" w:hAnsi="Times New Roman" w:cs="Times New Roman"/>
          <w:i/>
          <w:iCs/>
          <w:sz w:val="24"/>
          <w:szCs w:val="24"/>
        </w:rPr>
        <w:t>do 20 dnia następnego miesiąca</w:t>
      </w:r>
      <w:r w:rsidR="009E6A04">
        <w:rPr>
          <w:rFonts w:ascii="Times New Roman" w:hAnsi="Times New Roman" w:cs="Times New Roman"/>
          <w:iCs/>
          <w:sz w:val="24"/>
          <w:szCs w:val="24"/>
        </w:rPr>
        <w:t>.</w:t>
      </w:r>
    </w:p>
    <w:p w:rsidR="00963D0C" w:rsidRDefault="00415E22" w:rsidP="00415E22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15E22">
        <w:rPr>
          <w:rFonts w:ascii="Times New Roman" w:hAnsi="Times New Roman" w:cs="Times New Roman"/>
          <w:i/>
          <w:iCs/>
          <w:sz w:val="20"/>
          <w:szCs w:val="20"/>
        </w:rPr>
        <w:t xml:space="preserve">(Dokument akta kontroli str. </w:t>
      </w:r>
      <w:r w:rsidR="009E6A04">
        <w:rPr>
          <w:rFonts w:ascii="Times New Roman" w:hAnsi="Times New Roman" w:cs="Times New Roman"/>
          <w:i/>
          <w:iCs/>
          <w:sz w:val="20"/>
          <w:szCs w:val="20"/>
        </w:rPr>
        <w:t xml:space="preserve">87-93 </w:t>
      </w:r>
      <w:r w:rsidRPr="00415E22">
        <w:rPr>
          <w:rFonts w:ascii="Times New Roman" w:hAnsi="Times New Roman" w:cs="Times New Roman"/>
          <w:i/>
          <w:iCs/>
          <w:sz w:val="20"/>
          <w:szCs w:val="20"/>
        </w:rPr>
        <w:t>Umowa Nr 1/</w:t>
      </w:r>
      <w:proofErr w:type="spellStart"/>
      <w:r w:rsidRPr="00415E22">
        <w:rPr>
          <w:rFonts w:ascii="Times New Roman" w:hAnsi="Times New Roman" w:cs="Times New Roman"/>
          <w:i/>
          <w:iCs/>
          <w:sz w:val="20"/>
          <w:szCs w:val="20"/>
        </w:rPr>
        <w:t>Ur</w:t>
      </w:r>
      <w:proofErr w:type="spellEnd"/>
      <w:r w:rsidRPr="00415E22">
        <w:rPr>
          <w:rFonts w:ascii="Times New Roman" w:hAnsi="Times New Roman" w:cs="Times New Roman"/>
          <w:i/>
          <w:iCs/>
          <w:sz w:val="20"/>
          <w:szCs w:val="20"/>
        </w:rPr>
        <w:t>/2019 z dnia 31.12.2019 r.</w:t>
      </w:r>
      <w:r w:rsidR="009E6A04">
        <w:rPr>
          <w:rFonts w:ascii="Times New Roman" w:hAnsi="Times New Roman" w:cs="Times New Roman"/>
          <w:i/>
          <w:iCs/>
          <w:sz w:val="20"/>
          <w:szCs w:val="20"/>
        </w:rPr>
        <w:t>, Aneks nr 1 z dn. 9.03.2020 r.</w:t>
      </w:r>
      <w:r w:rsidRPr="00415E2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5C17B4" w:rsidRPr="00C17F24" w:rsidRDefault="005C17B4" w:rsidP="005C17B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8"/>
          <w:szCs w:val="24"/>
        </w:rPr>
      </w:pPr>
    </w:p>
    <w:p w:rsidR="005C17B4" w:rsidRDefault="005C17B4" w:rsidP="005C17B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17B4">
        <w:rPr>
          <w:rFonts w:ascii="Times New Roman" w:hAnsi="Times New Roman" w:cs="Times New Roman"/>
          <w:iCs/>
          <w:sz w:val="24"/>
          <w:szCs w:val="24"/>
        </w:rPr>
        <w:t xml:space="preserve">Na podstawie przedłożonych </w:t>
      </w:r>
      <w:r w:rsidR="00736B34">
        <w:rPr>
          <w:rFonts w:ascii="Times New Roman" w:hAnsi="Times New Roman" w:cs="Times New Roman"/>
          <w:iCs/>
          <w:sz w:val="24"/>
          <w:szCs w:val="24"/>
        </w:rPr>
        <w:t>rachunków</w:t>
      </w:r>
      <w:r w:rsidR="00AD49A3">
        <w:rPr>
          <w:rFonts w:ascii="Times New Roman" w:hAnsi="Times New Roman" w:cs="Times New Roman"/>
          <w:iCs/>
          <w:sz w:val="24"/>
          <w:szCs w:val="24"/>
        </w:rPr>
        <w:t>/faktur</w:t>
      </w:r>
      <w:r w:rsidR="00736B34">
        <w:rPr>
          <w:rFonts w:ascii="Times New Roman" w:hAnsi="Times New Roman" w:cs="Times New Roman"/>
          <w:iCs/>
          <w:sz w:val="24"/>
          <w:szCs w:val="24"/>
        </w:rPr>
        <w:t xml:space="preserve"> za I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6B34">
        <w:rPr>
          <w:rFonts w:ascii="Times New Roman" w:hAnsi="Times New Roman" w:cs="Times New Roman"/>
          <w:iCs/>
          <w:sz w:val="24"/>
          <w:szCs w:val="24"/>
        </w:rPr>
        <w:t>półrocze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736B34">
        <w:rPr>
          <w:rFonts w:ascii="Times New Roman" w:hAnsi="Times New Roman" w:cs="Times New Roman"/>
          <w:iCs/>
          <w:sz w:val="24"/>
          <w:szCs w:val="24"/>
        </w:rPr>
        <w:t>20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r.</w:t>
      </w:r>
      <w:r w:rsidR="00736B3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7"/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tj. f-</w:t>
      </w:r>
      <w:proofErr w:type="spellStart"/>
      <w:r w:rsidRPr="005C17B4">
        <w:rPr>
          <w:rFonts w:ascii="Times New Roman" w:hAnsi="Times New Roman" w:cs="Times New Roman"/>
          <w:iCs/>
          <w:sz w:val="24"/>
          <w:szCs w:val="24"/>
        </w:rPr>
        <w:t>ry</w:t>
      </w:r>
      <w:proofErr w:type="spellEnd"/>
      <w:r w:rsidR="001203EA">
        <w:rPr>
          <w:rFonts w:ascii="Times New Roman" w:hAnsi="Times New Roman" w:cs="Times New Roman"/>
          <w:iCs/>
          <w:sz w:val="24"/>
          <w:szCs w:val="24"/>
        </w:rPr>
        <w:t>: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nr </w:t>
      </w:r>
      <w:r w:rsidR="00AD49A3">
        <w:rPr>
          <w:rFonts w:ascii="Times New Roman" w:hAnsi="Times New Roman" w:cs="Times New Roman"/>
          <w:iCs/>
          <w:sz w:val="24"/>
          <w:szCs w:val="24"/>
        </w:rPr>
        <w:t xml:space="preserve">1/1/2020 r. </w:t>
      </w:r>
      <w:r w:rsidR="00AD49A3">
        <w:rPr>
          <w:rFonts w:ascii="Times New Roman" w:hAnsi="Times New Roman" w:cs="Times New Roman"/>
          <w:iCs/>
          <w:sz w:val="24"/>
          <w:szCs w:val="24"/>
        </w:rPr>
        <w:br/>
        <w:t>z dnia 30.0</w:t>
      </w:r>
      <w:r w:rsidRPr="005C17B4">
        <w:rPr>
          <w:rFonts w:ascii="Times New Roman" w:hAnsi="Times New Roman" w:cs="Times New Roman"/>
          <w:iCs/>
          <w:sz w:val="24"/>
          <w:szCs w:val="24"/>
        </w:rPr>
        <w:t>1.20</w:t>
      </w:r>
      <w:r w:rsidR="00AD49A3">
        <w:rPr>
          <w:rFonts w:ascii="Times New Roman" w:hAnsi="Times New Roman" w:cs="Times New Roman"/>
          <w:iCs/>
          <w:sz w:val="24"/>
          <w:szCs w:val="24"/>
        </w:rPr>
        <w:t xml:space="preserve">20 r., 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nr </w:t>
      </w:r>
      <w:r w:rsidR="00AD49A3">
        <w:rPr>
          <w:rFonts w:ascii="Times New Roman" w:hAnsi="Times New Roman" w:cs="Times New Roman"/>
          <w:iCs/>
          <w:sz w:val="24"/>
          <w:szCs w:val="24"/>
        </w:rPr>
        <w:t>1/3/2020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z dnia </w:t>
      </w:r>
      <w:r w:rsidR="00AD49A3">
        <w:rPr>
          <w:rFonts w:ascii="Times New Roman" w:hAnsi="Times New Roman" w:cs="Times New Roman"/>
          <w:iCs/>
          <w:sz w:val="24"/>
          <w:szCs w:val="24"/>
        </w:rPr>
        <w:t>29.0</w:t>
      </w:r>
      <w:r w:rsidRPr="005C17B4">
        <w:rPr>
          <w:rFonts w:ascii="Times New Roman" w:hAnsi="Times New Roman" w:cs="Times New Roman"/>
          <w:iCs/>
          <w:sz w:val="24"/>
          <w:szCs w:val="24"/>
        </w:rPr>
        <w:t>2.20</w:t>
      </w:r>
      <w:r w:rsidR="00AD49A3">
        <w:rPr>
          <w:rFonts w:ascii="Times New Roman" w:hAnsi="Times New Roman" w:cs="Times New Roman"/>
          <w:iCs/>
          <w:sz w:val="24"/>
          <w:szCs w:val="24"/>
        </w:rPr>
        <w:t>20 r.</w:t>
      </w:r>
      <w:r w:rsidRPr="005C17B4">
        <w:rPr>
          <w:rFonts w:ascii="Times New Roman" w:hAnsi="Times New Roman" w:cs="Times New Roman"/>
          <w:iCs/>
          <w:sz w:val="24"/>
          <w:szCs w:val="24"/>
        </w:rPr>
        <w:t>,</w:t>
      </w:r>
      <w:r w:rsidR="00AD49A3">
        <w:rPr>
          <w:rFonts w:ascii="Times New Roman" w:hAnsi="Times New Roman" w:cs="Times New Roman"/>
          <w:iCs/>
          <w:sz w:val="24"/>
          <w:szCs w:val="24"/>
        </w:rPr>
        <w:t xml:space="preserve"> nr </w:t>
      </w:r>
      <w:r w:rsidR="00401B8E">
        <w:rPr>
          <w:rFonts w:ascii="Times New Roman" w:hAnsi="Times New Roman" w:cs="Times New Roman"/>
          <w:iCs/>
          <w:sz w:val="24"/>
          <w:szCs w:val="24"/>
        </w:rPr>
        <w:t>1/3/2020 r</w:t>
      </w:r>
      <w:r w:rsidR="001203EA">
        <w:rPr>
          <w:rFonts w:ascii="Times New Roman" w:hAnsi="Times New Roman" w:cs="Times New Roman"/>
          <w:iCs/>
          <w:sz w:val="24"/>
          <w:szCs w:val="24"/>
        </w:rPr>
        <w:t>.</w:t>
      </w:r>
      <w:r w:rsidR="00401B8E">
        <w:rPr>
          <w:rFonts w:ascii="Times New Roman" w:hAnsi="Times New Roman" w:cs="Times New Roman"/>
          <w:iCs/>
          <w:sz w:val="24"/>
          <w:szCs w:val="24"/>
        </w:rPr>
        <w:t xml:space="preserve"> z dnia 31.03.2020 r., </w:t>
      </w:r>
      <w:r w:rsidR="00401B8E">
        <w:rPr>
          <w:rFonts w:ascii="Times New Roman" w:hAnsi="Times New Roman" w:cs="Times New Roman"/>
          <w:iCs/>
          <w:sz w:val="24"/>
          <w:szCs w:val="24"/>
        </w:rPr>
        <w:br/>
        <w:t xml:space="preserve">nr </w:t>
      </w:r>
      <w:r w:rsidR="00717724">
        <w:rPr>
          <w:rFonts w:ascii="Times New Roman" w:hAnsi="Times New Roman" w:cs="Times New Roman"/>
          <w:iCs/>
          <w:sz w:val="24"/>
          <w:szCs w:val="24"/>
        </w:rPr>
        <w:t xml:space="preserve">3/4/2020 r. z dnia 30.04.2020 r. (wraz z notą korygującą nr 000075 z dnia 30.04.2020 r. korygująca omyłkową </w:t>
      </w:r>
      <w:r w:rsidR="007D5CDA">
        <w:rPr>
          <w:rFonts w:ascii="Times New Roman" w:hAnsi="Times New Roman" w:cs="Times New Roman"/>
          <w:iCs/>
          <w:sz w:val="24"/>
          <w:szCs w:val="24"/>
        </w:rPr>
        <w:t xml:space="preserve">treść kolumny </w:t>
      </w:r>
      <w:r w:rsidR="007D5CDA" w:rsidRPr="007D5CDA">
        <w:rPr>
          <w:rFonts w:ascii="Times New Roman" w:hAnsi="Times New Roman" w:cs="Times New Roman"/>
          <w:i/>
          <w:iCs/>
          <w:sz w:val="24"/>
          <w:szCs w:val="24"/>
        </w:rPr>
        <w:t>Nazwa Usługi</w:t>
      </w:r>
      <w:r w:rsidR="007D5CDA">
        <w:rPr>
          <w:rFonts w:ascii="Times New Roman" w:hAnsi="Times New Roman" w:cs="Times New Roman"/>
          <w:iCs/>
          <w:sz w:val="24"/>
          <w:szCs w:val="24"/>
        </w:rPr>
        <w:t xml:space="preserve">), nr 6/5/2020 r z dnia </w:t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31.05.2020 r </w:t>
      </w:r>
      <w:r w:rsidR="00BB24F2">
        <w:rPr>
          <w:rFonts w:ascii="Times New Roman" w:hAnsi="Times New Roman" w:cs="Times New Roman"/>
          <w:iCs/>
          <w:sz w:val="24"/>
          <w:szCs w:val="24"/>
        </w:rPr>
        <w:br/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oraz nr 2/6/2020 r. z dnia 30.06.2020 r. oraz </w:t>
      </w:r>
      <w:r w:rsidRPr="005C17B4">
        <w:rPr>
          <w:rFonts w:ascii="Times New Roman" w:hAnsi="Times New Roman" w:cs="Times New Roman"/>
          <w:iCs/>
          <w:sz w:val="24"/>
          <w:szCs w:val="24"/>
        </w:rPr>
        <w:t>zestawie</w:t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ń 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zrealizowanych dyżurów </w:t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zgodnie </w:t>
      </w:r>
      <w:r w:rsidR="00BB24F2">
        <w:rPr>
          <w:rFonts w:ascii="Times New Roman" w:hAnsi="Times New Roman" w:cs="Times New Roman"/>
          <w:iCs/>
          <w:sz w:val="24"/>
          <w:szCs w:val="24"/>
        </w:rPr>
        <w:br/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ze wzorem </w:t>
      </w:r>
      <w:r w:rsidR="00401B8E">
        <w:rPr>
          <w:rFonts w:ascii="Times New Roman" w:hAnsi="Times New Roman" w:cs="Times New Roman"/>
          <w:iCs/>
          <w:sz w:val="24"/>
          <w:szCs w:val="24"/>
        </w:rPr>
        <w:t>załącznik</w:t>
      </w:r>
      <w:r w:rsidR="00310294">
        <w:rPr>
          <w:rFonts w:ascii="Times New Roman" w:hAnsi="Times New Roman" w:cs="Times New Roman"/>
          <w:iCs/>
          <w:sz w:val="24"/>
          <w:szCs w:val="24"/>
        </w:rPr>
        <w:t>a</w:t>
      </w:r>
      <w:r w:rsidR="00401B8E">
        <w:rPr>
          <w:rFonts w:ascii="Times New Roman" w:hAnsi="Times New Roman" w:cs="Times New Roman"/>
          <w:iCs/>
          <w:sz w:val="24"/>
          <w:szCs w:val="24"/>
        </w:rPr>
        <w:t xml:space="preserve"> nr 2 do umowy </w:t>
      </w:r>
      <w:r w:rsidR="00310294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miesiącach: </w:t>
      </w:r>
      <w:r w:rsidR="00401B8E">
        <w:rPr>
          <w:rFonts w:ascii="Times New Roman" w:hAnsi="Times New Roman" w:cs="Times New Roman"/>
          <w:iCs/>
          <w:sz w:val="24"/>
          <w:szCs w:val="24"/>
        </w:rPr>
        <w:t>styczeń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- grudzień 20</w:t>
      </w:r>
      <w:r w:rsidR="00401B8E">
        <w:rPr>
          <w:rFonts w:ascii="Times New Roman" w:hAnsi="Times New Roman" w:cs="Times New Roman"/>
          <w:iCs/>
          <w:sz w:val="24"/>
          <w:szCs w:val="24"/>
        </w:rPr>
        <w:t>20</w:t>
      </w:r>
      <w:r w:rsidRPr="005C17B4">
        <w:rPr>
          <w:rFonts w:ascii="Times New Roman" w:hAnsi="Times New Roman" w:cs="Times New Roman"/>
          <w:iCs/>
          <w:sz w:val="24"/>
          <w:szCs w:val="24"/>
        </w:rPr>
        <w:t xml:space="preserve"> r. i</w:t>
      </w:r>
      <w:r w:rsidR="00BB24F2">
        <w:rPr>
          <w:rFonts w:ascii="Times New Roman" w:hAnsi="Times New Roman" w:cs="Times New Roman"/>
          <w:iCs/>
          <w:sz w:val="24"/>
          <w:szCs w:val="24"/>
        </w:rPr>
        <w:t xml:space="preserve"> przelewów bankowych ustalono, </w:t>
      </w:r>
      <w:r w:rsidRPr="005C17B4">
        <w:rPr>
          <w:rFonts w:ascii="Times New Roman" w:hAnsi="Times New Roman" w:cs="Times New Roman"/>
          <w:iCs/>
          <w:sz w:val="24"/>
          <w:szCs w:val="24"/>
        </w:rPr>
        <w:t>że należności były regulowane w wyznaczonych terminach.</w:t>
      </w:r>
    </w:p>
    <w:p w:rsidR="00A87028" w:rsidRDefault="00B154FF" w:rsidP="00B154FF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54FF">
        <w:rPr>
          <w:rFonts w:ascii="Times New Roman" w:hAnsi="Times New Roman" w:cs="Times New Roman"/>
          <w:color w:val="auto"/>
          <w:sz w:val="24"/>
          <w:szCs w:val="24"/>
        </w:rPr>
        <w:t xml:space="preserve">2.7. </w:t>
      </w:r>
      <w:r w:rsidR="00A87028" w:rsidRPr="00B154FF">
        <w:rPr>
          <w:rFonts w:ascii="Times New Roman" w:hAnsi="Times New Roman" w:cs="Times New Roman"/>
          <w:color w:val="auto"/>
          <w:sz w:val="24"/>
          <w:szCs w:val="24"/>
        </w:rPr>
        <w:t>Tryb przyjmowania i rozpatrywania skarg i wniosków związanych z działalnością podmiotu leczniczego</w:t>
      </w:r>
    </w:p>
    <w:p w:rsidR="00B154FF" w:rsidRPr="00C17F24" w:rsidRDefault="00B154FF" w:rsidP="00B154FF">
      <w:pPr>
        <w:rPr>
          <w:rFonts w:ascii="Times New Roman" w:hAnsi="Times New Roman" w:cs="Times New Roman"/>
          <w:sz w:val="10"/>
        </w:rPr>
      </w:pPr>
    </w:p>
    <w:p w:rsidR="00FA2883" w:rsidRPr="00F761D4" w:rsidRDefault="00713498" w:rsidP="008B7509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713498">
        <w:rPr>
          <w:rFonts w:ascii="Times New Roman" w:hAnsi="Times New Roman" w:cs="Times New Roman"/>
          <w:sz w:val="24"/>
          <w:szCs w:val="24"/>
        </w:rPr>
        <w:t xml:space="preserve">W zakresie dostępności </w:t>
      </w:r>
      <w:r>
        <w:rPr>
          <w:rFonts w:ascii="Times New Roman" w:hAnsi="Times New Roman" w:cs="Times New Roman"/>
          <w:sz w:val="24"/>
          <w:szCs w:val="24"/>
        </w:rPr>
        <w:t>do udziel</w:t>
      </w:r>
      <w:r w:rsidR="00662D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nych świadczeń zdrowotnych i ich jakoś</w:t>
      </w:r>
      <w:r w:rsidR="005B380B">
        <w:rPr>
          <w:rFonts w:ascii="Times New Roman" w:hAnsi="Times New Roman" w:cs="Times New Roman"/>
          <w:sz w:val="24"/>
          <w:szCs w:val="24"/>
        </w:rPr>
        <w:t>ci kontrolą objęto prawidłowość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B5E">
        <w:rPr>
          <w:rFonts w:ascii="Times New Roman" w:hAnsi="Times New Roman" w:cs="Times New Roman"/>
          <w:sz w:val="24"/>
          <w:szCs w:val="24"/>
        </w:rPr>
        <w:t xml:space="preserve">postępowania ze skargami, wniesionymi na działalność Szpitala w latach </w:t>
      </w:r>
      <w:r w:rsidR="00650B5E">
        <w:rPr>
          <w:rFonts w:ascii="Times New Roman" w:hAnsi="Times New Roman" w:cs="Times New Roman"/>
          <w:sz w:val="24"/>
          <w:szCs w:val="24"/>
        </w:rPr>
        <w:br/>
        <w:t>2018-2019 (z wyłączeniem tych, które podlegają nadzorowi medycznemu). W tym zakresie ustalono, ż</w:t>
      </w:r>
      <w:r w:rsidR="000423E2">
        <w:rPr>
          <w:rFonts w:ascii="Times New Roman" w:hAnsi="Times New Roman" w:cs="Times New Roman"/>
          <w:sz w:val="24"/>
          <w:szCs w:val="24"/>
        </w:rPr>
        <w:t>e w Sz</w:t>
      </w:r>
      <w:r w:rsidR="001929C2">
        <w:rPr>
          <w:rFonts w:ascii="Times New Roman" w:hAnsi="Times New Roman" w:cs="Times New Roman"/>
          <w:sz w:val="24"/>
          <w:szCs w:val="24"/>
        </w:rPr>
        <w:t>pitalu funkcjonuje Zarządzenie</w:t>
      </w:r>
      <w:r w:rsidR="0078271A">
        <w:rPr>
          <w:rFonts w:ascii="Times New Roman" w:hAnsi="Times New Roman" w:cs="Times New Roman"/>
          <w:sz w:val="24"/>
          <w:szCs w:val="24"/>
        </w:rPr>
        <w:t xml:space="preserve"> nr 21/2017 Dyrektora Szpitala </w:t>
      </w:r>
      <w:r w:rsidR="0078271A">
        <w:rPr>
          <w:rFonts w:ascii="Times New Roman" w:hAnsi="Times New Roman" w:cs="Times New Roman"/>
          <w:sz w:val="24"/>
          <w:szCs w:val="24"/>
        </w:rPr>
        <w:br/>
      </w:r>
      <w:r w:rsidR="001929C2">
        <w:rPr>
          <w:rFonts w:ascii="Times New Roman" w:hAnsi="Times New Roman" w:cs="Times New Roman"/>
          <w:sz w:val="24"/>
          <w:szCs w:val="24"/>
        </w:rPr>
        <w:t>z dnia 01.09.2017</w:t>
      </w:r>
      <w:r w:rsidR="00182B00">
        <w:rPr>
          <w:rFonts w:ascii="Times New Roman" w:hAnsi="Times New Roman" w:cs="Times New Roman"/>
          <w:sz w:val="24"/>
          <w:szCs w:val="24"/>
        </w:rPr>
        <w:t xml:space="preserve"> </w:t>
      </w:r>
      <w:r w:rsidR="001929C2">
        <w:rPr>
          <w:rFonts w:ascii="Times New Roman" w:hAnsi="Times New Roman" w:cs="Times New Roman"/>
          <w:sz w:val="24"/>
          <w:szCs w:val="24"/>
        </w:rPr>
        <w:t>r. w sprawie ustalenia trybu rozpa</w:t>
      </w:r>
      <w:r w:rsidR="00144E8E">
        <w:rPr>
          <w:rFonts w:ascii="Times New Roman" w:hAnsi="Times New Roman" w:cs="Times New Roman"/>
          <w:sz w:val="24"/>
          <w:szCs w:val="24"/>
        </w:rPr>
        <w:t xml:space="preserve">trywania skarg i wniosków (…). </w:t>
      </w:r>
      <w:r w:rsidR="001929C2">
        <w:rPr>
          <w:rFonts w:ascii="Times New Roman" w:hAnsi="Times New Roman" w:cs="Times New Roman"/>
          <w:sz w:val="24"/>
          <w:szCs w:val="24"/>
        </w:rPr>
        <w:t>Według treści ww</w:t>
      </w:r>
      <w:r w:rsidR="005B380B">
        <w:rPr>
          <w:rFonts w:ascii="Times New Roman" w:hAnsi="Times New Roman" w:cs="Times New Roman"/>
          <w:sz w:val="24"/>
          <w:szCs w:val="24"/>
        </w:rPr>
        <w:t>.</w:t>
      </w:r>
      <w:r w:rsidR="001929C2">
        <w:rPr>
          <w:rFonts w:ascii="Times New Roman" w:hAnsi="Times New Roman" w:cs="Times New Roman"/>
          <w:sz w:val="24"/>
          <w:szCs w:val="24"/>
        </w:rPr>
        <w:t xml:space="preserve"> dokumentu</w:t>
      </w:r>
      <w:r w:rsidR="00780C89">
        <w:rPr>
          <w:rFonts w:ascii="Times New Roman" w:hAnsi="Times New Roman" w:cs="Times New Roman"/>
          <w:sz w:val="24"/>
          <w:szCs w:val="24"/>
        </w:rPr>
        <w:t xml:space="preserve"> skargi i wnioski dotyczące </w:t>
      </w:r>
      <w:r w:rsidR="00780C89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Klinik/Działów/Zakładów</w:t>
      </w:r>
      <w:r w:rsidR="008F3867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mogą </w:t>
      </w:r>
      <w:r w:rsidR="00144E8E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8F3867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być</w:t>
      </w:r>
      <w:r w:rsidR="00432E17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wnoszone ust</w:t>
      </w:r>
      <w:r w:rsidR="008F3867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 lub na piśmie, za pomocą faksu, poczty elektronicznej oraz ustnie</w:t>
      </w:r>
      <w:r w:rsidR="005A568F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8F3867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protokołu. </w:t>
      </w:r>
      <w:r w:rsidR="001929C2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5F59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Skargi i wnioski wniesione pisemnie, (…) podlegają wpisowi do rejestru skarg</w:t>
      </w:r>
      <w:r w:rsidR="005A568F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B55F59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wniosków, prowadzonego elektronicznie przez Sekretariat Dyrektora</w:t>
      </w:r>
      <w:r w:rsidR="001E135C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według wzoru zawartego w załączniku nr 1</w:t>
      </w:r>
      <w:r w:rsidR="00327A95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48"/>
      </w:r>
      <w:r w:rsidR="00B55F59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 w:rsidR="001929C2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4E8E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celu usprawnienia </w:t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trybu rozpatrywania skarg i wniosków </w:t>
      </w:r>
      <w:r w:rsidR="001E135C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Zarządzeniu został powołany czteroosobowy Zespół</w:t>
      </w:r>
      <w:r w:rsidR="00327A95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49"/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8271A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który przeprowa</w:t>
      </w:r>
      <w:r w:rsidR="001302BF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dza postępowanie wyjaśniające, </w:t>
      </w:r>
      <w:r w:rsidR="0078271A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formułuje projekt </w:t>
      </w:r>
      <w:r w:rsidR="001E135C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odpowiedzi </w:t>
      </w:r>
      <w:r w:rsidR="0078271A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przekazuje go do podpisu </w:t>
      </w:r>
      <w:r w:rsidR="001302BF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Dyrektorowi</w:t>
      </w:r>
      <w:r w:rsidR="0078271A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Szpitala. </w:t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Załatwienie skargi lub wniosku następuje bez zbędnej zwłoki, nie późnej niż w ciągu 30 dni</w:t>
      </w:r>
      <w:r w:rsidR="009D0FA0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0747F4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od dnia założenia skargi lub wniosku</w:t>
      </w:r>
      <w:r w:rsidR="009D0FA0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50"/>
      </w:r>
      <w:r w:rsidR="00FA288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0747F4" w:rsidRPr="005A568F" w:rsidRDefault="00FA2883" w:rsidP="008C04D8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informacji podpisanej przez </w:t>
      </w:r>
      <w:r w:rsidR="008C04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Kierownika Działu Kontraktowania, Rozliczeń </w:t>
      </w:r>
      <w:r w:rsidR="009D0FA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C04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Statystyki Medycznej ŚCO</w:t>
      </w: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okr</w:t>
      </w:r>
      <w:r w:rsidR="008C04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esie objętym kontrolą wpłynęło </w:t>
      </w: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łącznie 22 skargi z tym, </w:t>
      </w:r>
      <w:r w:rsidR="009D0FA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że w 2018 r. </w:t>
      </w:r>
      <w:r w:rsidR="001C1C5B"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– 7 </w:t>
      </w: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(4 uznano za niezadane, </w:t>
      </w:r>
      <w:r w:rsidR="008C04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3 za częściowo zasadne), </w:t>
      </w:r>
      <w:r w:rsidR="001302B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 w 2019 r. –</w:t>
      </w:r>
      <w:r w:rsidR="00E15EC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302B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15</w:t>
      </w:r>
      <w:r w:rsidR="001C1C5B"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D0FA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EC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(13</w:t>
      </w:r>
      <w:r w:rsidR="00676AC3"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uznano za nieza</w:t>
      </w:r>
      <w:r w:rsidR="00B84DE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sad</w:t>
      </w:r>
      <w:r w:rsidR="00676AC3"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ne, 2 za zasadne)</w:t>
      </w:r>
      <w:r w:rsidR="000747F4" w:rsidRPr="005A568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0747F4" w:rsidRPr="00B154FF" w:rsidRDefault="000747F4" w:rsidP="008C04D8">
      <w:pPr>
        <w:spacing w:after="0" w:line="240" w:lineRule="auto"/>
        <w:jc w:val="right"/>
        <w:rPr>
          <w:rStyle w:val="CytatZnak"/>
          <w:rFonts w:ascii="Times New Roman" w:hAnsi="Times New Roman" w:cs="Times New Roman"/>
          <w:iCs w:val="0"/>
          <w:color w:val="auto"/>
          <w:sz w:val="20"/>
          <w:szCs w:val="20"/>
        </w:rPr>
      </w:pPr>
      <w:r w:rsidRPr="00B154FF"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1F3821">
        <w:rPr>
          <w:rFonts w:ascii="Times New Roman" w:hAnsi="Times New Roman" w:cs="Times New Roman"/>
          <w:i/>
          <w:sz w:val="20"/>
          <w:szCs w:val="20"/>
        </w:rPr>
        <w:t xml:space="preserve">94-96 </w:t>
      </w:r>
      <w:r w:rsidRPr="00B154FF">
        <w:rPr>
          <w:rFonts w:ascii="Times New Roman" w:hAnsi="Times New Roman" w:cs="Times New Roman"/>
          <w:i/>
          <w:sz w:val="20"/>
          <w:szCs w:val="20"/>
        </w:rPr>
        <w:t>Zestawienie</w:t>
      </w:r>
      <w:r w:rsidR="008C04D8" w:rsidRPr="008C04D8">
        <w:t xml:space="preserve"> </w:t>
      </w:r>
      <w:r w:rsidR="008C04D8" w:rsidRPr="008C04D8">
        <w:rPr>
          <w:rFonts w:ascii="Times New Roman" w:hAnsi="Times New Roman" w:cs="Times New Roman"/>
          <w:i/>
          <w:sz w:val="20"/>
          <w:szCs w:val="20"/>
        </w:rPr>
        <w:t xml:space="preserve">Kierownika </w:t>
      </w:r>
      <w:r w:rsidR="008C04D8">
        <w:rPr>
          <w:rFonts w:ascii="Times New Roman" w:hAnsi="Times New Roman" w:cs="Times New Roman"/>
          <w:i/>
          <w:sz w:val="20"/>
          <w:szCs w:val="20"/>
        </w:rPr>
        <w:br/>
      </w:r>
      <w:r w:rsidR="008C04D8" w:rsidRPr="008C04D8">
        <w:rPr>
          <w:rFonts w:ascii="Times New Roman" w:hAnsi="Times New Roman" w:cs="Times New Roman"/>
          <w:i/>
          <w:sz w:val="20"/>
          <w:szCs w:val="20"/>
        </w:rPr>
        <w:t>Działu Kontraktowania, Rozliczeń i Statystyki Medycznej ŚCO</w:t>
      </w:r>
      <w:r w:rsidRPr="00B154FF">
        <w:rPr>
          <w:rFonts w:ascii="Times New Roman" w:hAnsi="Times New Roman" w:cs="Times New Roman"/>
          <w:i/>
          <w:sz w:val="20"/>
          <w:szCs w:val="20"/>
        </w:rPr>
        <w:t>)</w:t>
      </w:r>
    </w:p>
    <w:p w:rsidR="008C04D8" w:rsidRDefault="008C04D8" w:rsidP="004F2576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F2576" w:rsidRDefault="00DC582E" w:rsidP="004F2576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DC582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Szczegółowej analizie, pod kątem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sposobu i terminu załatwienia,</w:t>
      </w:r>
      <w:r w:rsidRPr="00DC582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poddano trzy losowo wybrane skargi, które wpłynęły w</w:t>
      </w:r>
      <w:r w:rsidR="00327A9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2018 r. i 2019 r. Na podstawie</w:t>
      </w:r>
      <w:r w:rsidRPr="00DC582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materiałów źródłowych, ustalono, że niżej wymienione skargi zostały złożone do Dyrektora Szpitala </w:t>
      </w:r>
      <w:r w:rsidR="00F761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DC582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lub Pełnomocnika ds. Praw Pacjenta przez: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1302BF" w:rsidRPr="00045ED4" w:rsidRDefault="00A75558" w:rsidP="00045ED4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osobę upoważnioną przez pacjenta - </w:t>
      </w:r>
      <w:r w:rsidR="001C4176" w:rsidRPr="004F257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skarga dotyczyła </w:t>
      </w:r>
      <w:r w:rsidR="00730A6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niewłaściwego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traktowania chorego w trakcie kolejnych pobytów pacjenta w Szpitalu, zarówno podczas diagnostyki, przygotowań do zabiegu, sposobu przeprowadzenia operacji, jak i postępowania </w:t>
      </w:r>
      <w:r w:rsidR="00730A6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pooperacyjnego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Klinice Otolaryng</w:t>
      </w:r>
      <w:r w:rsid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ologii, Chirurgii Głowy i Szyi oraz zapis</w:t>
      </w:r>
      <w:r w:rsidR="00C87AE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ów</w:t>
      </w:r>
      <w:r w:rsid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87AE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</w:t>
      </w:r>
      <w:r w:rsid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dokumentacji medycznej. </w:t>
      </w:r>
      <w:r w:rsidR="00730A6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ocenie składające</w:t>
      </w:r>
      <w:r w:rsid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j skargę pacjent był niewłaściwe traktowany</w:t>
      </w:r>
      <w:r w:rsidR="00730A6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zarówno przez personel medyczny jak i ni</w:t>
      </w:r>
      <w:r w:rsidR="00730A60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emedyczny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Pisma</w:t>
      </w:r>
      <w:r w:rsid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B154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przedmiotowej sprawie, kierowane do </w:t>
      </w:r>
      <w:r w:rsidR="00C87AE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Dyrektora Szpitala </w:t>
      </w:r>
      <w:r w:rsid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EB154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Pełnomocnika Praw Pacjenta</w:t>
      </w:r>
      <w:r w:rsid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wpłynęły</w:t>
      </w:r>
      <w:r w:rsid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87AE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dniu </w:t>
      </w:r>
      <w:r w:rsid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2.01.2018 r. oraz </w:t>
      </w:r>
      <w:r w:rsid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5.01.2018 r. 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Kierownik Kliniki </w:t>
      </w:r>
      <w:r w:rsidR="00C87AE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Otolaryngologii, Chirurgii Głowy i Szyi pisemnie 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odniósł się do zarzutów zawartych w ww. skargach</w:t>
      </w:r>
      <w:r w:rsidR="00CE24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 akceptacji projektu odpowiedzi przez Dyrektora 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1.02.2018 r. pismem znak: DN-072-12-2018 </w:t>
      </w:r>
      <w:r w:rsidR="00C634A0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przekazano zainteresowane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j</w:t>
      </w:r>
      <w:r w:rsid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treść pisma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4A3CC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którym </w:t>
      </w:r>
      <w:r w:rsidR="00153603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poinformowa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no</w:t>
      </w:r>
      <w:r w:rsidR="00CE24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1302BF" w:rsidRP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że </w:t>
      </w:r>
      <w:r w:rsidR="004A3CC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 </w:t>
      </w:r>
      <w:r w:rsidR="0015360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przeprowadzeniu postępowania wyjaśniającego nie dopatrzono się nieprawidłowości we wdrożonym procesie leczenia </w:t>
      </w:r>
      <w:r w:rsid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pacjenta. </w:t>
      </w:r>
      <w:r w:rsidR="00153603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Jednocześnie po</w:t>
      </w:r>
      <w:r w:rsidR="004A3CC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twierdzono</w:t>
      </w:r>
      <w:r w:rsidR="00153603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iż doszło </w:t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do omyłki pisarskiej </w:t>
      </w:r>
      <w:r w:rsidR="00CE24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Karcie I</w:t>
      </w:r>
      <w:r w:rsidR="00153603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nformacyjnej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Leczenia</w:t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Szpitalnego</w:t>
      </w:r>
      <w:r w:rsidR="004A3CC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która została </w:t>
      </w:r>
      <w:r w:rsidR="00153603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skorygowana. </w:t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Poprawiona dokumentacja</w:t>
      </w:r>
      <w:r w:rsidR="008B73F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medyczna</w:t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została przek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azana zainteresowanemu w dniu 31</w:t>
      </w:r>
      <w:r w:rsidR="00AB1B47"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.01.2018 r. </w:t>
      </w:r>
      <w:r w:rsidR="00CE24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45ED4" w:rsidRP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świetle zebranego materi</w:t>
      </w:r>
      <w:r w:rsidR="00327A9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ału dowodowego skargę uznano za</w:t>
      </w:r>
      <w:r w:rsidR="0093139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5ED4" w:rsidRP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nieza</w:t>
      </w:r>
      <w:r w:rsidR="0093139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sad</w:t>
      </w:r>
      <w:r w:rsidR="00045ED4" w:rsidRP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ną</w:t>
      </w:r>
      <w:r w:rsidR="00CE24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045ED4" w:rsidRPr="00045ED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AB1B47" w:rsidRDefault="00AB1B47" w:rsidP="00AB1B4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Kontrolujący w oparciu o przedłożoną dokumentację stwierdzili, że w Jednostce Kontrolowanej</w:t>
      </w:r>
      <w:r w:rsidR="008B73F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związku z zaistniałą omyłką pisarską podjęcie działań korygujących opisano szczegółowo w dokumencie pn. </w:t>
      </w:r>
      <w:r w:rsidRPr="008B73F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Karta Niezgodności i Działań Korygujących </w:t>
      </w:r>
      <w:r w:rsidR="008B73F8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B73F8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nr KN-1/2018 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oraz </w:t>
      </w:r>
      <w:r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zaplanowa</w:t>
      </w:r>
      <w:r w:rsidR="008B73F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no</w:t>
      </w:r>
      <w:r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działa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nia</w:t>
      </w:r>
      <w:r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naprawcze </w:t>
      </w:r>
      <w:r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polegając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327A9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na przeprowadzeniu instruktaż</w:t>
      </w:r>
      <w:r w:rsidRPr="00AB1B4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 personelu przez Kierownika Kliniki</w:t>
      </w:r>
      <w:r w:rsidR="0054696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46967" w:rsidRPr="0054696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Otolaryngologii, Chirurgii Głowy i Szyi</w:t>
      </w:r>
      <w:r w:rsidR="006558B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221E4D" w:rsidRPr="00393008" w:rsidRDefault="00221E4D" w:rsidP="006945B9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yna Pacjentki </w:t>
      </w:r>
      <w:r w:rsidR="00F53C5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– skarga dotyczyła 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niestosownego zachowania wobec pacjentki i jej rodziny przez </w:t>
      </w:r>
      <w:r w:rsidR="00F53C5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lekarza 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Kliniki Onkologii Klinicznej, gdzie chora przebywała na leczeniu onkologicznym. Według skarżącego lekarka nie wywiązywała się należycie z obowiązku m.in. rzetelnego informowania chorej oraz osób przez nią upoważnionych o stanie zdrowia, przebiegu choroby, planowanym leczeniu</w:t>
      </w:r>
      <w:r w:rsid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</w:t>
      </w:r>
      <w:r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nie przejawiała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stosownej 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empatii </w:t>
      </w:r>
      <w:r w:rsidR="00FB1D3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i cierpliwości </w:t>
      </w:r>
      <w:r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kontaktach z rodziną pacjentki. </w:t>
      </w:r>
      <w:r w:rsidR="0036532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Pismo </w:t>
      </w:r>
      <w:r w:rsid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wpłynęło </w:t>
      </w:r>
      <w:r w:rsidR="00393008"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0D4FA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 Szpitala w dniu 29.10.2018 r. Kierownik</w:t>
      </w:r>
      <w:r w:rsid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Kliniki</w:t>
      </w:r>
      <w:r w:rsidR="00BE4BA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Onkologii Klinicznej</w:t>
      </w:r>
      <w:r w:rsidR="000D4FA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E4BA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odebrał </w:t>
      </w:r>
      <w:r w:rsid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tej sprawie wyjaśnienia od lekarza, którego skarga dotyczyła. </w:t>
      </w:r>
      <w:r w:rsidR="00045ED4"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 w:rsidR="0079155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6</w:t>
      </w:r>
      <w:r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.11.2018 r. pismem znak:</w:t>
      </w:r>
      <w:r w:rsidR="0079155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17BA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DN-072-61-</w:t>
      </w:r>
      <w:r w:rsidR="00045ED4"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2018 </w:t>
      </w:r>
      <w:r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przekazano odpowiedź zainteresowanemu</w:t>
      </w:r>
      <w:r w:rsidR="0079155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0562E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 treści pisma wynika, że </w:t>
      </w:r>
      <w:r w:rsidR="000562E4" w:rsidRPr="000562E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 jesteśmy w stanie zająć jednoznacznego stanowiska i potwierdzić wszystkie okoliczności przedstawione przez Pana w przedmiotowym piśmie.</w:t>
      </w:r>
      <w:r w:rsidR="000562E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62E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Niemniej upomniano lekarza i zobowiązano </w:t>
      </w:r>
      <w:r w:rsidR="0042662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62E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do przestrzegania zasad i norm wynikających z polityki zdrowotnej Szpitala </w:t>
      </w:r>
      <w:r w:rsidR="0042662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62E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obowiązujących praw pacjenta. </w:t>
      </w:r>
      <w:r w:rsidR="00393008"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świetle zebranego mat</w:t>
      </w:r>
      <w:r w:rsidR="00617BA5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eriału dowodowego skargę uznano</w:t>
      </w:r>
      <w:r w:rsidR="00393008" w:rsidRPr="0039300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za częściowo zasadną.</w:t>
      </w:r>
      <w:r w:rsidR="000562E4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0510F5" w:rsidRPr="00D604B6" w:rsidRDefault="00221E4D" w:rsidP="00364A43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pacjentkę Poradni Hematologicznej – skarga</w:t>
      </w:r>
      <w:r w:rsidR="00F53C59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0F5" w:rsidRPr="00221E4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dotyczyła niewłaściwego zachowania pracownicy rejestracji głównej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uznana została za zasadną. </w:t>
      </w:r>
      <w:r w:rsidR="0036532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Pismo w ww. sprawie wpłynęło d</w:t>
      </w:r>
      <w:r w:rsidR="007151C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 Szpitala w dniu 23.04.2019 r. i z</w:t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godnie z właściwością przekazane</w:t>
      </w:r>
      <w:r w:rsidR="007151C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151C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do rozpatrzenia Kierownikowi Działu Organizacji Świadczeń Zdrowotnych i Rejestracji. </w:t>
      </w:r>
      <w:r w:rsid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dniu 25.04.2019</w:t>
      </w:r>
      <w:r w:rsidR="0036532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r. pismem znak:</w:t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DN-072-16-2019</w:t>
      </w:r>
      <w:r w:rsidR="00B0152C" w:rsidRP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</w:t>
      </w:r>
      <w:r w:rsidR="002142D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25.04.2019</w:t>
      </w:r>
      <w:r w:rsidR="00C82B5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r. </w:t>
      </w:r>
      <w:r w:rsidR="00B0152C" w:rsidRPr="00B0152C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przekazano odpowiedź zainteresowane</w:t>
      </w:r>
      <w:r w:rsidR="00C82B59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j</w:t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w której stwierdzono, iż </w:t>
      </w:r>
      <w:r w:rsidR="00364A43" w:rsidRPr="00364A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oparciu o pisemne wyjaśnienie złożone przez przełożoną</w:t>
      </w:r>
      <w:r w:rsidR="002142D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</w:t>
      </w:r>
      <w:r w:rsidR="00364A43" w:rsidRPr="00364A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nie jesteśmy w stanie zająć jednoznacznego stanowiska </w:t>
      </w:r>
      <w:r w:rsidR="00EE05FA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364A43" w:rsidRPr="00364A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potwierdzić wszystkie okoliczności przedstawione przez Panią w piśmie. Oczywistym jest, że opisane przez Panią zachowania należy uznać za naganne i nie</w:t>
      </w:r>
      <w:r w:rsidR="0080365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mogą</w:t>
      </w:r>
      <w:r w:rsidR="00364A43" w:rsidRPr="00364A43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one być tolerowane. </w:t>
      </w:r>
      <w:r w:rsidR="00364A43" w:rsidRP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 dalszej treści pisma w</w:t>
      </w:r>
      <w:r w:rsidR="0080365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ynika</w:t>
      </w:r>
      <w:r w:rsidR="00364A43" w:rsidRP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iż</w:t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E05F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rejestratorka, której skarga dotyczyła z</w:t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ostała upomniana przez bezpośredniego przełożonego i zobowiązana do przestrzegania zasad </w:t>
      </w:r>
      <w:r w:rsidR="00EE05FA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64A4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norm obowiązujących w Szpitalu.</w:t>
      </w:r>
    </w:p>
    <w:p w:rsidR="00DF0350" w:rsidRPr="00C17F24" w:rsidRDefault="00DF0350" w:rsidP="008D51DC">
      <w:pPr>
        <w:pStyle w:val="Akapitzlist"/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color w:val="auto"/>
          <w:sz w:val="16"/>
          <w:szCs w:val="24"/>
        </w:rPr>
      </w:pPr>
    </w:p>
    <w:p w:rsidR="00B154FF" w:rsidRDefault="001E5CC0" w:rsidP="008D51DC">
      <w:pPr>
        <w:pStyle w:val="Akapitzlist"/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Według przedłożonej dokumentacji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1"/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0F5" w:rsidRPr="0081637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ustalono, że skargi i wnioski (z wyłączeniem spraw podlegających nadzorowi medycznemu) wnoszone przez pacjentów w 2018 r. i 20119 r. były przedstawiane i analizowane przez członków Rady Społecznej</w:t>
      </w:r>
      <w:r w:rsidR="00D765C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Szpitala</w:t>
      </w:r>
      <w:r w:rsidR="007D7D3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0510F5" w:rsidRPr="0081637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8D51DC" w:rsidRPr="00AD3339" w:rsidRDefault="008D51DC" w:rsidP="008D51D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:rsidR="00480406" w:rsidRPr="00B154FF" w:rsidRDefault="00B154FF" w:rsidP="00B154FF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54F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2.8. </w:t>
      </w:r>
      <w:r w:rsidR="00480406" w:rsidRPr="00B154FF">
        <w:rPr>
          <w:rFonts w:ascii="Times New Roman" w:hAnsi="Times New Roman" w:cs="Times New Roman"/>
          <w:color w:val="auto"/>
          <w:sz w:val="24"/>
          <w:szCs w:val="24"/>
        </w:rPr>
        <w:t xml:space="preserve">Ankietyzacja satysfakcji pacjenta oraz system zarządzania w tym posiadane certyfikaty i certyfikaty akredytacyjne </w:t>
      </w:r>
    </w:p>
    <w:p w:rsidR="00A02BF4" w:rsidRPr="00A86804" w:rsidRDefault="00A02BF4" w:rsidP="00A02BF4">
      <w:pPr>
        <w:rPr>
          <w:sz w:val="12"/>
        </w:rPr>
      </w:pPr>
    </w:p>
    <w:p w:rsidR="00480406" w:rsidRDefault="00480406" w:rsidP="00CE6E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t xml:space="preserve">Według informacji pisemnej uzyskanej od </w:t>
      </w:r>
      <w:r>
        <w:rPr>
          <w:rFonts w:ascii="Times New Roman" w:hAnsi="Times New Roman" w:cs="Times New Roman"/>
          <w:sz w:val="24"/>
          <w:szCs w:val="24"/>
        </w:rPr>
        <w:t xml:space="preserve">Pełnomocnika Dyrektora ds. Zintegrowanego Systemu Zarządzania Jakością </w:t>
      </w:r>
      <w:r w:rsidR="002C1047">
        <w:rPr>
          <w:rFonts w:ascii="Times New Roman" w:hAnsi="Times New Roman" w:cs="Times New Roman"/>
          <w:sz w:val="24"/>
          <w:szCs w:val="24"/>
        </w:rPr>
        <w:t xml:space="preserve">(zwany dalej Pełnomocnikiem) </w:t>
      </w:r>
      <w:r w:rsidR="00803657">
        <w:rPr>
          <w:rFonts w:ascii="Times New Roman" w:hAnsi="Times New Roman" w:cs="Times New Roman"/>
          <w:sz w:val="24"/>
          <w:szCs w:val="24"/>
        </w:rPr>
        <w:t>oraz dokumentów źródłowych</w:t>
      </w:r>
      <w:r w:rsidRPr="00ED7084">
        <w:rPr>
          <w:rFonts w:ascii="Times New Roman" w:hAnsi="Times New Roman" w:cs="Times New Roman"/>
          <w:sz w:val="24"/>
          <w:szCs w:val="24"/>
        </w:rPr>
        <w:t xml:space="preserve"> ustalono, że </w:t>
      </w:r>
      <w:r>
        <w:rPr>
          <w:rFonts w:ascii="Times New Roman" w:hAnsi="Times New Roman" w:cs="Times New Roman"/>
          <w:sz w:val="24"/>
          <w:szCs w:val="24"/>
        </w:rPr>
        <w:t>system oceny satysfakcji pacjentów dotyczący realizowanych usług</w:t>
      </w:r>
      <w:r w:rsidR="008036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monitorowany w oparciu</w:t>
      </w:r>
      <w:r w:rsidR="00726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schemat postępowania zawarty w Planie Przebiegu Procesu </w:t>
      </w:r>
      <w:r w:rsidR="00AD3339">
        <w:rPr>
          <w:rFonts w:ascii="Times New Roman" w:hAnsi="Times New Roman" w:cs="Times New Roman"/>
          <w:sz w:val="24"/>
          <w:szCs w:val="24"/>
        </w:rPr>
        <w:br/>
      </w:r>
      <w:r w:rsidR="00A05923">
        <w:rPr>
          <w:rFonts w:ascii="Times New Roman" w:hAnsi="Times New Roman" w:cs="Times New Roman"/>
          <w:sz w:val="24"/>
          <w:szCs w:val="24"/>
        </w:rPr>
        <w:t xml:space="preserve">nr 6/ŚCO </w:t>
      </w:r>
      <w:r w:rsidR="0072680D">
        <w:rPr>
          <w:rFonts w:ascii="Times New Roman" w:hAnsi="Times New Roman" w:cs="Times New Roman"/>
          <w:sz w:val="24"/>
          <w:szCs w:val="24"/>
        </w:rPr>
        <w:t xml:space="preserve">Proces </w:t>
      </w:r>
      <w:r w:rsidR="00E62F87">
        <w:rPr>
          <w:rFonts w:ascii="Times New Roman" w:hAnsi="Times New Roman" w:cs="Times New Roman"/>
          <w:sz w:val="24"/>
          <w:szCs w:val="24"/>
        </w:rPr>
        <w:t>badania</w:t>
      </w:r>
      <w:r w:rsidR="0072680D">
        <w:rPr>
          <w:rFonts w:ascii="Times New Roman" w:hAnsi="Times New Roman" w:cs="Times New Roman"/>
          <w:sz w:val="24"/>
          <w:szCs w:val="24"/>
        </w:rPr>
        <w:t xml:space="preserve"> percepcji </w:t>
      </w:r>
      <w:r>
        <w:rPr>
          <w:rFonts w:ascii="Times New Roman" w:hAnsi="Times New Roman" w:cs="Times New Roman"/>
          <w:sz w:val="24"/>
          <w:szCs w:val="24"/>
        </w:rPr>
        <w:t>ŚCO przez pacjenta</w:t>
      </w:r>
      <w:r w:rsidR="00A05923">
        <w:rPr>
          <w:rFonts w:ascii="Times New Roman" w:hAnsi="Times New Roman" w:cs="Times New Roman"/>
          <w:sz w:val="24"/>
          <w:szCs w:val="24"/>
        </w:rPr>
        <w:t xml:space="preserve"> (wydanie II z 1.</w:t>
      </w:r>
      <w:r w:rsidR="00426623">
        <w:rPr>
          <w:rFonts w:ascii="Times New Roman" w:hAnsi="Times New Roman" w:cs="Times New Roman"/>
          <w:sz w:val="24"/>
          <w:szCs w:val="24"/>
        </w:rPr>
        <w:t>0</w:t>
      </w:r>
      <w:r w:rsidR="00A05923">
        <w:rPr>
          <w:rFonts w:ascii="Times New Roman" w:hAnsi="Times New Roman" w:cs="Times New Roman"/>
          <w:sz w:val="24"/>
          <w:szCs w:val="24"/>
        </w:rPr>
        <w:t>2.2010</w:t>
      </w:r>
      <w:r w:rsidR="00CE6ED8">
        <w:rPr>
          <w:rFonts w:ascii="Times New Roman" w:hAnsi="Times New Roman" w:cs="Times New Roman"/>
          <w:sz w:val="24"/>
          <w:szCs w:val="24"/>
        </w:rPr>
        <w:t xml:space="preserve"> </w:t>
      </w:r>
      <w:r w:rsidR="00A05923">
        <w:rPr>
          <w:rFonts w:ascii="Times New Roman" w:hAnsi="Times New Roman" w:cs="Times New Roman"/>
          <w:sz w:val="24"/>
          <w:szCs w:val="24"/>
        </w:rPr>
        <w:t>r.)</w:t>
      </w:r>
      <w:r w:rsidR="00AD3339">
        <w:rPr>
          <w:rFonts w:ascii="Times New Roman" w:hAnsi="Times New Roman" w:cs="Times New Roman"/>
          <w:sz w:val="24"/>
          <w:szCs w:val="24"/>
        </w:rPr>
        <w:t>.</w:t>
      </w:r>
      <w:r w:rsidR="00A05923">
        <w:rPr>
          <w:rFonts w:ascii="Times New Roman" w:hAnsi="Times New Roman" w:cs="Times New Roman"/>
          <w:sz w:val="24"/>
          <w:szCs w:val="24"/>
        </w:rPr>
        <w:t xml:space="preserve"> </w:t>
      </w:r>
      <w:r w:rsidR="00AD33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Ww</w:t>
      </w:r>
      <w:r w:rsidR="007D7D38">
        <w:rPr>
          <w:rFonts w:ascii="Times New Roman" w:hAnsi="Times New Roman" w:cs="Times New Roman"/>
          <w:sz w:val="24"/>
          <w:szCs w:val="24"/>
        </w:rPr>
        <w:t>.</w:t>
      </w:r>
      <w:r w:rsidR="00CE6ED8">
        <w:rPr>
          <w:rFonts w:ascii="Times New Roman" w:hAnsi="Times New Roman" w:cs="Times New Roman"/>
          <w:sz w:val="24"/>
          <w:szCs w:val="24"/>
        </w:rPr>
        <w:t xml:space="preserve"> dokument określa: cel procesu, działania</w:t>
      </w:r>
      <w:r w:rsidR="00CE6ED8" w:rsidRPr="00CE6ED8">
        <w:rPr>
          <w:rFonts w:ascii="Times New Roman" w:hAnsi="Times New Roman" w:cs="Times New Roman"/>
          <w:sz w:val="24"/>
          <w:szCs w:val="24"/>
        </w:rPr>
        <w:t xml:space="preserve"> bezpośrednio inicjujące </w:t>
      </w:r>
      <w:r w:rsidR="00CE6ED8">
        <w:rPr>
          <w:rFonts w:ascii="Times New Roman" w:hAnsi="Times New Roman" w:cs="Times New Roman"/>
          <w:sz w:val="24"/>
          <w:szCs w:val="24"/>
        </w:rPr>
        <w:t>poszczególne jego etapy, schemat</w:t>
      </w:r>
      <w:r w:rsidR="00CE6ED8" w:rsidRPr="00CE6ED8">
        <w:rPr>
          <w:rFonts w:ascii="Times New Roman" w:hAnsi="Times New Roman" w:cs="Times New Roman"/>
          <w:sz w:val="24"/>
          <w:szCs w:val="24"/>
        </w:rPr>
        <w:t xml:space="preserve"> przebiegu</w:t>
      </w:r>
      <w:r w:rsidR="00CE6ED8">
        <w:rPr>
          <w:rFonts w:ascii="Times New Roman" w:hAnsi="Times New Roman" w:cs="Times New Roman"/>
          <w:sz w:val="24"/>
          <w:szCs w:val="24"/>
        </w:rPr>
        <w:t xml:space="preserve"> procesu</w:t>
      </w:r>
      <w:r w:rsidR="00CE6ED8" w:rsidRPr="00CE6ED8">
        <w:rPr>
          <w:rFonts w:ascii="Times New Roman" w:hAnsi="Times New Roman" w:cs="Times New Roman"/>
          <w:sz w:val="24"/>
          <w:szCs w:val="24"/>
        </w:rPr>
        <w:t>, osoby od</w:t>
      </w:r>
      <w:r w:rsidR="00CE6ED8">
        <w:rPr>
          <w:rFonts w:ascii="Times New Roman" w:hAnsi="Times New Roman" w:cs="Times New Roman"/>
          <w:sz w:val="24"/>
          <w:szCs w:val="24"/>
        </w:rPr>
        <w:t xml:space="preserve">powiedzialne za jego wykonanie, </w:t>
      </w:r>
      <w:r w:rsidR="00CE6ED8" w:rsidRPr="00CE6ED8">
        <w:rPr>
          <w:rFonts w:ascii="Times New Roman" w:hAnsi="Times New Roman" w:cs="Times New Roman"/>
          <w:sz w:val="24"/>
          <w:szCs w:val="24"/>
        </w:rPr>
        <w:t>dokumenty</w:t>
      </w:r>
      <w:r w:rsidR="00CE6ED8">
        <w:rPr>
          <w:rFonts w:ascii="Times New Roman" w:hAnsi="Times New Roman" w:cs="Times New Roman"/>
          <w:sz w:val="24"/>
          <w:szCs w:val="24"/>
        </w:rPr>
        <w:t>/pliki</w:t>
      </w:r>
      <w:r w:rsidR="00CE6ED8" w:rsidRPr="00CE6ED8">
        <w:rPr>
          <w:rFonts w:ascii="Times New Roman" w:hAnsi="Times New Roman" w:cs="Times New Roman"/>
          <w:sz w:val="24"/>
          <w:szCs w:val="24"/>
        </w:rPr>
        <w:t xml:space="preserve"> jakie powinny zostać wygenerowane w związku z jego realizacją. </w:t>
      </w:r>
    </w:p>
    <w:p w:rsidR="00480406" w:rsidRDefault="002C1047" w:rsidP="00816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dalszej części informacji przekazanej przez Pełnomocnika b</w:t>
      </w:r>
      <w:r w:rsidR="00480406">
        <w:rPr>
          <w:rFonts w:ascii="Times New Roman" w:hAnsi="Times New Roman" w:cs="Times New Roman"/>
          <w:sz w:val="24"/>
          <w:szCs w:val="24"/>
        </w:rPr>
        <w:t>adanie poziomu zadowolenia pacjentów Podmiotu Leczniczego</w:t>
      </w:r>
      <w:r>
        <w:rPr>
          <w:rFonts w:ascii="Times New Roman" w:hAnsi="Times New Roman" w:cs="Times New Roman"/>
          <w:sz w:val="24"/>
          <w:szCs w:val="24"/>
        </w:rPr>
        <w:t xml:space="preserve"> dokonywane </w:t>
      </w:r>
      <w:r w:rsidR="00480406">
        <w:rPr>
          <w:rFonts w:ascii="Times New Roman" w:hAnsi="Times New Roman" w:cs="Times New Roman"/>
          <w:sz w:val="24"/>
          <w:szCs w:val="24"/>
        </w:rPr>
        <w:t xml:space="preserve">jest w obszarach:  </w:t>
      </w:r>
    </w:p>
    <w:p w:rsidR="00480406" w:rsidRDefault="00480406" w:rsidP="0081637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ośrodków lecznictwa stacjonarnego,</w:t>
      </w:r>
    </w:p>
    <w:p w:rsidR="00480406" w:rsidRDefault="00480406" w:rsidP="0081637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 specjalistycznych,</w:t>
      </w:r>
    </w:p>
    <w:p w:rsidR="00480406" w:rsidRDefault="002C1047" w:rsidP="004804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Zakładu Rehabilitacji</w:t>
      </w:r>
      <w:r w:rsidR="00480406">
        <w:rPr>
          <w:rFonts w:ascii="Times New Roman" w:hAnsi="Times New Roman" w:cs="Times New Roman"/>
          <w:sz w:val="24"/>
          <w:szCs w:val="24"/>
        </w:rPr>
        <w:t>,</w:t>
      </w:r>
    </w:p>
    <w:p w:rsidR="00480406" w:rsidRDefault="00480406" w:rsidP="004804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Działu Diagnozy i Terapii Gastroenterologicznej,</w:t>
      </w:r>
    </w:p>
    <w:p w:rsidR="00480406" w:rsidRDefault="00480406" w:rsidP="004804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Punktu Zaopatrzenia Ortope</w:t>
      </w:r>
      <w:r w:rsidR="00803657">
        <w:rPr>
          <w:rFonts w:ascii="Times New Roman" w:hAnsi="Times New Roman" w:cs="Times New Roman"/>
          <w:sz w:val="24"/>
          <w:szCs w:val="24"/>
        </w:rPr>
        <w:t>dycznego Zakładu Rehabilitacji.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7" w:rsidRDefault="002C1047" w:rsidP="006D06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Ww. obszary podlegają ocenie w zakresie organizacji realizacji udzielania świadczeń usług medycznych, żywienia, infrastruktury przeznaczonej dla pacjentów oraz poziomu zapewnienia warunków sanitarnych i bytowych. Ocenie poddano roczne zestawienia danych w zakresie ankietyzacji za lata 2018 – 2019</w:t>
      </w:r>
      <w:r w:rsidR="00E27928">
        <w:rPr>
          <w:rFonts w:ascii="Times New Roman" w:hAnsi="Times New Roman" w:cs="Times New Roman"/>
          <w:sz w:val="24"/>
          <w:szCs w:val="24"/>
        </w:rPr>
        <w:t xml:space="preserve"> pod nazwą: Badanie percepcji Świętokrzyskiego Centrum Onkologii przez pacjentów od 01.03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7928">
        <w:rPr>
          <w:rFonts w:ascii="Times New Roman" w:hAnsi="Times New Roman" w:cs="Times New Roman"/>
          <w:sz w:val="24"/>
          <w:szCs w:val="24"/>
        </w:rPr>
        <w:t>2019 r. do 28.02.2020 r</w:t>
      </w:r>
      <w:r w:rsidR="00E62F87">
        <w:rPr>
          <w:rFonts w:ascii="Times New Roman" w:hAnsi="Times New Roman" w:cs="Times New Roman"/>
          <w:sz w:val="24"/>
          <w:szCs w:val="24"/>
        </w:rPr>
        <w:t>.</w:t>
      </w:r>
      <w:r w:rsidR="006D065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2"/>
      </w:r>
      <w:r w:rsidR="003268F5">
        <w:rPr>
          <w:rFonts w:ascii="Times New Roman" w:hAnsi="Times New Roman" w:cs="Times New Roman"/>
          <w:sz w:val="24"/>
          <w:szCs w:val="24"/>
        </w:rPr>
        <w:t xml:space="preserve"> (zwane dalej Badaniem)</w:t>
      </w:r>
      <w:r w:rsidR="00E27928">
        <w:rPr>
          <w:rFonts w:ascii="Times New Roman" w:hAnsi="Times New Roman" w:cs="Times New Roman"/>
          <w:sz w:val="24"/>
          <w:szCs w:val="24"/>
        </w:rPr>
        <w:t>. Zawarta w</w:t>
      </w:r>
      <w:r>
        <w:rPr>
          <w:rFonts w:ascii="Times New Roman" w:hAnsi="Times New Roman" w:cs="Times New Roman"/>
          <w:sz w:val="24"/>
          <w:szCs w:val="24"/>
        </w:rPr>
        <w:t xml:space="preserve"> nich  analiza danych pozwoliła na ustalenie, że:</w:t>
      </w:r>
    </w:p>
    <w:p w:rsidR="006D065E" w:rsidRDefault="006D065E" w:rsidP="006D065E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przeprowadzono na podstawie 525 ankiet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4375" w:rsidRDefault="006D065E" w:rsidP="006D065E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najliczniejszą grupą </w:t>
      </w:r>
      <w:r w:rsidR="005A4375">
        <w:rPr>
          <w:rFonts w:ascii="Times New Roman" w:hAnsi="Times New Roman" w:cs="Times New Roman"/>
          <w:sz w:val="24"/>
          <w:szCs w:val="24"/>
        </w:rPr>
        <w:t xml:space="preserve">wśród </w:t>
      </w:r>
      <w:r>
        <w:rPr>
          <w:rFonts w:ascii="Times New Roman" w:hAnsi="Times New Roman" w:cs="Times New Roman"/>
          <w:sz w:val="24"/>
          <w:szCs w:val="24"/>
        </w:rPr>
        <w:t xml:space="preserve">ankietowanych stanowili </w:t>
      </w:r>
      <w:r w:rsidR="005A4375">
        <w:rPr>
          <w:rFonts w:ascii="Times New Roman" w:hAnsi="Times New Roman" w:cs="Times New Roman"/>
          <w:sz w:val="24"/>
          <w:szCs w:val="24"/>
        </w:rPr>
        <w:t xml:space="preserve">pacjenci przebywający w Szpitalu </w:t>
      </w:r>
      <w:r w:rsidR="00E62F87">
        <w:rPr>
          <w:rFonts w:ascii="Times New Roman" w:hAnsi="Times New Roman" w:cs="Times New Roman"/>
          <w:sz w:val="24"/>
          <w:szCs w:val="24"/>
        </w:rPr>
        <w:br/>
      </w:r>
      <w:r w:rsidR="005A4375">
        <w:rPr>
          <w:rFonts w:ascii="Times New Roman" w:hAnsi="Times New Roman" w:cs="Times New Roman"/>
          <w:sz w:val="24"/>
          <w:szCs w:val="24"/>
        </w:rPr>
        <w:t>od 3 do 7 dni;</w:t>
      </w:r>
    </w:p>
    <w:p w:rsidR="006D065E" w:rsidRDefault="005A4375" w:rsidP="006D065E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największą liczbę ankiet wypełnili i zwrócili </w:t>
      </w:r>
      <w:r w:rsidR="006D065E">
        <w:rPr>
          <w:rFonts w:ascii="Times New Roman" w:hAnsi="Times New Roman" w:cs="Times New Roman"/>
          <w:sz w:val="24"/>
          <w:szCs w:val="24"/>
        </w:rPr>
        <w:t>pacjenci Kliniki Radioterapii – odcinek II (24%) oraz Urologii (18%)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B47" w:rsidRDefault="00A60B47" w:rsidP="005A4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B47" w:rsidRDefault="00A60B47" w:rsidP="005A4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5E" w:rsidRDefault="00D219FD" w:rsidP="005A4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Oceniano m.in.:</w:t>
      </w:r>
    </w:p>
    <w:p w:rsidR="00D219FD" w:rsidRDefault="00D219FD" w:rsidP="00FC551D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oczekiwania na przyjęcie do Szpitala. </w:t>
      </w:r>
      <w:r w:rsidR="00E62F87">
        <w:rPr>
          <w:rFonts w:ascii="Times New Roman" w:hAnsi="Times New Roman" w:cs="Times New Roman"/>
          <w:sz w:val="24"/>
          <w:szCs w:val="24"/>
        </w:rPr>
        <w:t xml:space="preserve">Według treści dokumentu 65% ankietowanych stwierdziło, iż czas przyjęcia do Szpitala wynosił poniżej 1 godzin. </w:t>
      </w:r>
      <w:r w:rsidR="009723BC">
        <w:rPr>
          <w:rFonts w:ascii="Times New Roman" w:hAnsi="Times New Roman" w:cs="Times New Roman"/>
          <w:sz w:val="24"/>
          <w:szCs w:val="24"/>
        </w:rPr>
        <w:t xml:space="preserve"> </w:t>
      </w:r>
      <w:r w:rsidR="008758D5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Jest to wzrost odsetka badanych w tej kategorii odpowiedzi o 2% (z 63 do 65%). Natomiast czas oczekiwania powyżej 3 godzin wskazało 37 osób - 7% - stanowi to wzrost o 1% w stosunku </w:t>
      </w:r>
      <w:r w:rsidR="00E62F8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8758D5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</w:t>
      </w:r>
      <w:r w:rsidR="00E62F8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 ubiegłorocznego badania (…). </w:t>
      </w:r>
      <w:r w:rsidR="008758D5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Klinice Otolaryngologii, Chirurgii Głowy i Szyi wsz</w:t>
      </w:r>
      <w:r w:rsidR="00E62F8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yscy pacjenci zostali przyjęci </w:t>
      </w:r>
      <w:r w:rsidR="008758D5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szpitala w czasie poniżej 1 godziny.</w:t>
      </w:r>
    </w:p>
    <w:p w:rsidR="00055B3A" w:rsidRDefault="003268F5" w:rsidP="00FC551D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5B3A">
        <w:rPr>
          <w:rFonts w:ascii="Times New Roman" w:hAnsi="Times New Roman" w:cs="Times New Roman"/>
          <w:sz w:val="24"/>
          <w:szCs w:val="24"/>
        </w:rPr>
        <w:t xml:space="preserve">żywienie pacjentów podczas pobytu w Szpitalu – </w:t>
      </w:r>
      <w:r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34,6% badanych oceniło żywienie </w:t>
      </w:r>
      <w:r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szpitalu jako „bardzo dobre”, 52% jako „dobre”, 4,2% pacjentów (21 odpowiedzi) określiło go jako „złe” a jako „bardzo złe” pon. 0,2% (1 odpowiedź). Negatywne oceny wystawiło 22 pacjentów.</w:t>
      </w:r>
      <w:r w:rsidRPr="00055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B3A">
        <w:rPr>
          <w:rFonts w:ascii="Times New Roman" w:hAnsi="Times New Roman" w:cs="Times New Roman"/>
          <w:sz w:val="24"/>
          <w:szCs w:val="24"/>
        </w:rPr>
        <w:t xml:space="preserve">Z dalszej części Badania wynika, iż nastąpił spadek negatywnych ocen określających przyczyny uznania posiłków za „złe” lub „bardzo złe”. </w:t>
      </w:r>
    </w:p>
    <w:p w:rsidR="00055B3A" w:rsidRPr="00FC551D" w:rsidRDefault="0017741A" w:rsidP="002C1047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7DC7">
        <w:rPr>
          <w:rFonts w:ascii="Times New Roman" w:hAnsi="Times New Roman" w:cs="Times New Roman"/>
          <w:sz w:val="24"/>
          <w:szCs w:val="24"/>
        </w:rPr>
        <w:t>tosunek personelu lekarskiego i pielęgniarskiego do pacjentów</w:t>
      </w:r>
      <w:r w:rsidR="00A00384">
        <w:rPr>
          <w:rFonts w:ascii="Times New Roman" w:hAnsi="Times New Roman" w:cs="Times New Roman"/>
          <w:sz w:val="24"/>
          <w:szCs w:val="24"/>
        </w:rPr>
        <w:t xml:space="preserve">. Stwierdzono, </w:t>
      </w:r>
      <w:r w:rsidR="00A00384">
        <w:rPr>
          <w:rFonts w:ascii="Times New Roman" w:hAnsi="Times New Roman" w:cs="Times New Roman"/>
          <w:sz w:val="24"/>
          <w:szCs w:val="24"/>
        </w:rPr>
        <w:br/>
        <w:t xml:space="preserve">iż </w:t>
      </w:r>
      <w:r w:rsidR="006E7DC7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</w:t>
      </w:r>
      <w:r w:rsid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) O</w:t>
      </w:r>
      <w:r w:rsidR="006E7DC7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kreślają go jako „bardzo życzliwy” lub „życzliwy” na poziomie 95% </w:t>
      </w:r>
      <w:r w:rsidR="0035605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98,3</w:t>
      </w:r>
      <w:r w:rsidR="006E7DC7"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%. </w:t>
      </w:r>
      <w:r w:rsidRPr="00FC551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Wskazano, że tak wysokie oceny poziomu życzliwości utrzymują się od roku 2009.</w:t>
      </w:r>
    </w:p>
    <w:p w:rsidR="0017741A" w:rsidRDefault="0017741A" w:rsidP="002C1047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lekarzem – </w:t>
      </w:r>
      <w:r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jako „na każde żądanie” wskazało 53% badanych, 21% </w:t>
      </w:r>
      <w:r w:rsidR="009A78C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wskazało, </w:t>
      </w:r>
      <w:r w:rsidR="009A78C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że lekarz się z nimi kontaktuje 1 raz dziennie lub rzadziej. </w:t>
      </w:r>
      <w:r w:rsidR="008F6609" w:rsidRPr="009A78C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 treści Badania wynika</w:t>
      </w:r>
      <w:r w:rsidR="008F6609"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A78C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8F6609"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iż Kategoria dotycząca poziomu informacji pacjentów o skutkach działania ubocznego leków jest obszarem, w którym pacjenci posiadają najniższy poziom wiedzy przekazywanej najprawdopodobniej przez lekarzy.</w:t>
      </w:r>
      <w:r w:rsidR="00A00384"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Wśród ankietowanych wysoki odsetek odpowiedzi </w:t>
      </w:r>
      <w:r w:rsidR="00A00384" w:rsidRPr="00A0038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najwyższej kategorii dotyczy sposobu informowania o istocie przebiegu procesu leczenia i badań diagnostycznych oraz dalszego leczenia poszpitalnego.</w:t>
      </w:r>
      <w:r w:rsidR="00A00384" w:rsidRPr="00A003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384">
        <w:rPr>
          <w:rFonts w:ascii="Times New Roman" w:hAnsi="Times New Roman" w:cs="Times New Roman"/>
          <w:sz w:val="24"/>
          <w:szCs w:val="24"/>
        </w:rPr>
        <w:t xml:space="preserve">Wyniki porównywalne </w:t>
      </w:r>
      <w:r w:rsidR="00A00384">
        <w:rPr>
          <w:rFonts w:ascii="Times New Roman" w:hAnsi="Times New Roman" w:cs="Times New Roman"/>
          <w:sz w:val="24"/>
          <w:szCs w:val="24"/>
        </w:rPr>
        <w:br/>
        <w:t>do poprzedniego Badania.</w:t>
      </w:r>
    </w:p>
    <w:p w:rsidR="00A00384" w:rsidRPr="00F761D4" w:rsidRDefault="00A00384" w:rsidP="002C1047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sanitarne i bytowe </w:t>
      </w:r>
      <w:r w:rsidR="004B7581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– Dla 86% ankietowanych liczba chorych na salach </w:t>
      </w:r>
      <w:r w:rsid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4B7581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jest odpowiednia. (…) 98% pacjentów oceniło wyposażenie sal pozytywnie. (…) Oceny pozytywne w kategorii czystości na salach stanowiły 99,7% udzielonych odpowiedzi. (…) Stan czystości w łazienkach </w:t>
      </w:r>
      <w:r w:rsidR="00BC4603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został określony jako „bardzo czyste” i „czyste”. </w:t>
      </w:r>
      <w:r w:rsidR="00416612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Większość pacjentów określiło estetykę sal jako „bardzo dobrą” i „dobrą”. W tej kategorii odnotowano 98% pozytywnych odpowiedzi (spadek o 1% w stosunku do badania </w:t>
      </w:r>
      <w:r w:rsidR="00416612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poprzedniego roku).</w:t>
      </w:r>
    </w:p>
    <w:p w:rsidR="009936B0" w:rsidRPr="00A86804" w:rsidRDefault="009936B0" w:rsidP="00A86804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936B0">
        <w:rPr>
          <w:rFonts w:ascii="Times New Roman" w:hAnsi="Times New Roman" w:cs="Times New Roman"/>
          <w:sz w:val="24"/>
          <w:szCs w:val="24"/>
        </w:rPr>
        <w:t>Powyższe oceny wraz z wnioskami z przeprowadzonych badań przekazywane są osobom odpowiedzialnym za badane obszary.</w:t>
      </w:r>
    </w:p>
    <w:p w:rsidR="00416612" w:rsidRPr="00416612" w:rsidRDefault="00416612" w:rsidP="00A86804">
      <w:pPr>
        <w:pStyle w:val="Akapitzlist"/>
        <w:spacing w:after="0" w:line="240" w:lineRule="auto"/>
        <w:ind w:left="284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416612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 </w:t>
      </w:r>
      <w:r w:rsidR="0050033E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97 – 102 </w:t>
      </w:r>
      <w:r w:rsidR="009D0FA0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Informacja Pełnomocnika Dyrektora </w:t>
      </w:r>
      <w:r w:rsidR="009D0FA0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ds. Zarządzania Jakością oraz </w:t>
      </w:r>
      <w:r w:rsidRPr="00416612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Badanie percepcji Świętokrzyskiego </w:t>
      </w:r>
      <w:r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</w:r>
      <w:r w:rsidRPr="00416612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Centrum Onkologii przez pacjentów od 01.03.2019 r. do 28.02.2020 r.)</w:t>
      </w:r>
    </w:p>
    <w:p w:rsidR="00416612" w:rsidRPr="00416612" w:rsidRDefault="00416612" w:rsidP="0041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406" w:rsidRPr="00ED7084" w:rsidRDefault="00480406" w:rsidP="006A2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lastRenderedPageBreak/>
        <w:t xml:space="preserve">Na podstawie wykazu </w:t>
      </w:r>
      <w:r>
        <w:rPr>
          <w:rFonts w:ascii="Times New Roman" w:hAnsi="Times New Roman" w:cs="Times New Roman"/>
          <w:sz w:val="24"/>
          <w:szCs w:val="24"/>
        </w:rPr>
        <w:t>sporządzonego p</w:t>
      </w:r>
      <w:r w:rsidR="005234CD">
        <w:rPr>
          <w:rFonts w:ascii="Times New Roman" w:hAnsi="Times New Roman" w:cs="Times New Roman"/>
          <w:sz w:val="24"/>
          <w:szCs w:val="24"/>
        </w:rPr>
        <w:t xml:space="preserve">rzez </w:t>
      </w:r>
      <w:r w:rsidR="005234CD" w:rsidRPr="00693A23">
        <w:rPr>
          <w:rFonts w:ascii="Times New Roman" w:hAnsi="Times New Roman" w:cs="Times New Roman"/>
          <w:sz w:val="24"/>
          <w:szCs w:val="24"/>
        </w:rPr>
        <w:t xml:space="preserve">Pełnomocnika Dyrektora </w:t>
      </w:r>
      <w:r w:rsidRPr="00693A23">
        <w:rPr>
          <w:rFonts w:ascii="Times New Roman" w:hAnsi="Times New Roman" w:cs="Times New Roman"/>
          <w:sz w:val="24"/>
          <w:szCs w:val="24"/>
        </w:rPr>
        <w:t xml:space="preserve">ds. Zintegrowanego Systemu Zarządzania Jakością </w:t>
      </w:r>
      <w:r w:rsidR="00A60B47">
        <w:rPr>
          <w:rFonts w:ascii="Times New Roman" w:hAnsi="Times New Roman" w:cs="Times New Roman"/>
          <w:sz w:val="24"/>
          <w:szCs w:val="24"/>
        </w:rPr>
        <w:t>oraz</w:t>
      </w:r>
      <w:r w:rsidRPr="00ED7084">
        <w:rPr>
          <w:rFonts w:ascii="Times New Roman" w:hAnsi="Times New Roman" w:cs="Times New Roman"/>
          <w:sz w:val="24"/>
          <w:szCs w:val="24"/>
        </w:rPr>
        <w:t xml:space="preserve"> dokument</w:t>
      </w:r>
      <w:r w:rsidR="00A60B47">
        <w:rPr>
          <w:rFonts w:ascii="Times New Roman" w:hAnsi="Times New Roman" w:cs="Times New Roman"/>
          <w:sz w:val="24"/>
          <w:szCs w:val="24"/>
        </w:rPr>
        <w:t>ów</w:t>
      </w:r>
      <w:r w:rsidRPr="00ED7084">
        <w:rPr>
          <w:rFonts w:ascii="Times New Roman" w:hAnsi="Times New Roman" w:cs="Times New Roman"/>
          <w:sz w:val="24"/>
          <w:szCs w:val="24"/>
        </w:rPr>
        <w:t xml:space="preserve"> źródłowy</w:t>
      </w:r>
      <w:r w:rsidR="00A60B47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084">
        <w:rPr>
          <w:rFonts w:ascii="Times New Roman" w:hAnsi="Times New Roman" w:cs="Times New Roman"/>
          <w:sz w:val="24"/>
          <w:szCs w:val="24"/>
        </w:rPr>
        <w:t xml:space="preserve">ustalono, że w okresie objętym kontrolą Szpital dysponował </w:t>
      </w:r>
      <w:r w:rsidRPr="00693A23">
        <w:rPr>
          <w:rFonts w:ascii="Times New Roman" w:hAnsi="Times New Roman" w:cs="Times New Roman"/>
          <w:sz w:val="24"/>
          <w:szCs w:val="24"/>
        </w:rPr>
        <w:t>sześcioma</w:t>
      </w:r>
      <w:r w:rsidRPr="00ED7084">
        <w:rPr>
          <w:rFonts w:ascii="Times New Roman" w:hAnsi="Times New Roman" w:cs="Times New Roman"/>
          <w:sz w:val="24"/>
          <w:szCs w:val="24"/>
        </w:rPr>
        <w:t xml:space="preserve"> Certyfikatami w tym m.in</w:t>
      </w:r>
      <w:r w:rsidR="005F376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4"/>
      </w:r>
      <w:r w:rsidRPr="00ED70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406" w:rsidRPr="00ED7084" w:rsidRDefault="00480406" w:rsidP="006A20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t>Certyfikatem nr 275/S/2019</w:t>
      </w:r>
      <w:r w:rsidR="00CB4209">
        <w:rPr>
          <w:rFonts w:ascii="Times New Roman" w:hAnsi="Times New Roman" w:cs="Times New Roman"/>
          <w:sz w:val="24"/>
          <w:szCs w:val="24"/>
        </w:rPr>
        <w:t xml:space="preserve"> </w:t>
      </w:r>
      <w:r w:rsidRPr="00ED7084">
        <w:rPr>
          <w:rFonts w:ascii="Times New Roman" w:hAnsi="Times New Roman" w:cs="Times New Roman"/>
          <w:sz w:val="24"/>
          <w:szCs w:val="24"/>
        </w:rPr>
        <w:t xml:space="preserve">świadczącym, że Zakład Leczniczy wprowadził i stosuje system zarządzania jakością zgodnie z normą ISO 9001:2015 w zakresie: leczenie </w:t>
      </w:r>
      <w:r w:rsidR="00BA0080">
        <w:rPr>
          <w:rFonts w:ascii="Times New Roman" w:hAnsi="Times New Roman" w:cs="Times New Roman"/>
          <w:sz w:val="24"/>
          <w:szCs w:val="24"/>
        </w:rPr>
        <w:t xml:space="preserve">szpitalne i ambulatoryjna opieka specjalistyczna w zakresie leczenia </w:t>
      </w:r>
      <w:r w:rsidRPr="00ED7084">
        <w:rPr>
          <w:rFonts w:ascii="Times New Roman" w:hAnsi="Times New Roman" w:cs="Times New Roman"/>
          <w:sz w:val="24"/>
          <w:szCs w:val="24"/>
        </w:rPr>
        <w:t>onkologiczne</w:t>
      </w:r>
      <w:r w:rsidR="00BA0080">
        <w:rPr>
          <w:rFonts w:ascii="Times New Roman" w:hAnsi="Times New Roman" w:cs="Times New Roman"/>
          <w:sz w:val="24"/>
          <w:szCs w:val="24"/>
        </w:rPr>
        <w:t>go</w:t>
      </w:r>
      <w:r w:rsidRPr="00ED7084">
        <w:rPr>
          <w:rFonts w:ascii="Times New Roman" w:hAnsi="Times New Roman" w:cs="Times New Roman"/>
          <w:sz w:val="24"/>
          <w:szCs w:val="24"/>
        </w:rPr>
        <w:t xml:space="preserve"> </w:t>
      </w:r>
      <w:r w:rsidR="00693A23">
        <w:rPr>
          <w:rFonts w:ascii="Times New Roman" w:hAnsi="Times New Roman" w:cs="Times New Roman"/>
          <w:sz w:val="24"/>
          <w:szCs w:val="24"/>
        </w:rPr>
        <w:br/>
      </w:r>
      <w:r w:rsidR="00BA0080">
        <w:rPr>
          <w:rFonts w:ascii="Times New Roman" w:hAnsi="Times New Roman" w:cs="Times New Roman"/>
          <w:sz w:val="24"/>
          <w:szCs w:val="24"/>
        </w:rPr>
        <w:t xml:space="preserve">i ogólnego </w:t>
      </w:r>
      <w:r w:rsidRPr="00ED7084">
        <w:rPr>
          <w:rFonts w:ascii="Times New Roman" w:hAnsi="Times New Roman" w:cs="Times New Roman"/>
          <w:sz w:val="24"/>
          <w:szCs w:val="24"/>
        </w:rPr>
        <w:t>oraz związana z nimi działalność niemedyczna</w:t>
      </w:r>
      <w:r w:rsidR="009E27F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5"/>
      </w:r>
      <w:r w:rsidRPr="00ED7084">
        <w:rPr>
          <w:rFonts w:ascii="Times New Roman" w:hAnsi="Times New Roman" w:cs="Times New Roman"/>
          <w:sz w:val="24"/>
          <w:szCs w:val="24"/>
        </w:rPr>
        <w:t>;</w:t>
      </w:r>
    </w:p>
    <w:p w:rsidR="00480406" w:rsidRPr="00ED7084" w:rsidRDefault="00480406" w:rsidP="0048040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t>Certyfikatem nr 275/H/2019 potwierdzającym, że system zarządzania bezpieczeńs</w:t>
      </w:r>
      <w:r w:rsidR="005F3761">
        <w:rPr>
          <w:rFonts w:ascii="Times New Roman" w:hAnsi="Times New Roman" w:cs="Times New Roman"/>
          <w:sz w:val="24"/>
          <w:szCs w:val="24"/>
        </w:rPr>
        <w:t>twem żywności spełnia wymagania</w:t>
      </w:r>
      <w:r w:rsidRPr="00ED7084">
        <w:rPr>
          <w:rFonts w:ascii="Times New Roman" w:hAnsi="Times New Roman" w:cs="Times New Roman"/>
          <w:sz w:val="24"/>
          <w:szCs w:val="24"/>
        </w:rPr>
        <w:t xml:space="preserve">  ISO 22000:2005, w zakresie żywienia zbiorowego, w tym pacjentów ośrodków lecznictwa stacjonarnego</w:t>
      </w:r>
      <w:r w:rsidR="00CB420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6"/>
      </w:r>
      <w:r w:rsidRPr="00ED7084">
        <w:rPr>
          <w:rFonts w:ascii="Times New Roman" w:hAnsi="Times New Roman" w:cs="Times New Roman"/>
          <w:sz w:val="24"/>
          <w:szCs w:val="24"/>
        </w:rPr>
        <w:t>;</w:t>
      </w:r>
    </w:p>
    <w:p w:rsidR="00480406" w:rsidRPr="00ED7084" w:rsidRDefault="00480406" w:rsidP="0048040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t>Cer</w:t>
      </w:r>
      <w:r w:rsidR="00336780">
        <w:rPr>
          <w:rFonts w:ascii="Times New Roman" w:hAnsi="Times New Roman" w:cs="Times New Roman"/>
          <w:sz w:val="24"/>
          <w:szCs w:val="24"/>
        </w:rPr>
        <w:t>tyfikatem akredytacyjnym Nr 2019/8</w:t>
      </w:r>
      <w:r w:rsidRPr="00ED7084">
        <w:rPr>
          <w:rFonts w:ascii="Times New Roman" w:hAnsi="Times New Roman" w:cs="Times New Roman"/>
          <w:sz w:val="24"/>
          <w:szCs w:val="24"/>
        </w:rPr>
        <w:t xml:space="preserve"> Ministra Zdrowia potwierdzającym speł</w:t>
      </w:r>
      <w:r>
        <w:rPr>
          <w:rFonts w:ascii="Times New Roman" w:hAnsi="Times New Roman" w:cs="Times New Roman"/>
          <w:sz w:val="24"/>
          <w:szCs w:val="24"/>
        </w:rPr>
        <w:t xml:space="preserve">nienie przez </w:t>
      </w:r>
      <w:r w:rsidRPr="00ED7084">
        <w:rPr>
          <w:rFonts w:ascii="Times New Roman" w:hAnsi="Times New Roman" w:cs="Times New Roman"/>
          <w:sz w:val="24"/>
          <w:szCs w:val="24"/>
        </w:rPr>
        <w:t>Szpital standardów akredytacyjnych dla lecznictwa szpitalnego</w:t>
      </w:r>
      <w:r w:rsidR="00CB420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7"/>
      </w:r>
      <w:r w:rsidRPr="00ED7084">
        <w:rPr>
          <w:rFonts w:ascii="Times New Roman" w:hAnsi="Times New Roman" w:cs="Times New Roman"/>
          <w:sz w:val="24"/>
          <w:szCs w:val="24"/>
        </w:rPr>
        <w:t>.</w:t>
      </w:r>
    </w:p>
    <w:p w:rsidR="00693A23" w:rsidRDefault="00480406" w:rsidP="00693A2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154FF">
        <w:rPr>
          <w:rFonts w:ascii="Times New Roman" w:hAnsi="Times New Roman" w:cs="Times New Roman"/>
          <w:i/>
          <w:sz w:val="20"/>
          <w:szCs w:val="20"/>
        </w:rPr>
        <w:t xml:space="preserve">(Dowód: akta kontroli str. </w:t>
      </w:r>
      <w:r w:rsidR="00106879">
        <w:rPr>
          <w:rFonts w:ascii="Times New Roman" w:hAnsi="Times New Roman" w:cs="Times New Roman"/>
          <w:i/>
          <w:sz w:val="20"/>
          <w:szCs w:val="20"/>
        </w:rPr>
        <w:t xml:space="preserve">103 -106 </w:t>
      </w:r>
      <w:r w:rsidRPr="00B154FF">
        <w:rPr>
          <w:rFonts w:ascii="Times New Roman" w:hAnsi="Times New Roman" w:cs="Times New Roman"/>
          <w:i/>
          <w:sz w:val="20"/>
          <w:szCs w:val="20"/>
        </w:rPr>
        <w:t>Zestawienie</w:t>
      </w:r>
      <w:r w:rsidR="00693A23">
        <w:rPr>
          <w:rFonts w:ascii="Times New Roman" w:hAnsi="Times New Roman" w:cs="Times New Roman"/>
          <w:i/>
          <w:sz w:val="20"/>
          <w:szCs w:val="20"/>
        </w:rPr>
        <w:t xml:space="preserve"> 9 sporządzone przez</w:t>
      </w:r>
    </w:p>
    <w:p w:rsidR="00693A23" w:rsidRDefault="00693A23" w:rsidP="00693A2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Pełnomocnika Dyrektora ds. Zintegrowanego Systemu Zarządzania Jakością </w:t>
      </w:r>
    </w:p>
    <w:p w:rsidR="00E2484B" w:rsidRPr="00C17F24" w:rsidRDefault="00693A23" w:rsidP="00C17F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wraz z przykładowymi Certyfikatami: ISO 9001:2015 z dn. 31.05.2019 r.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i Certyfikat Akredytacyjny z dn. 27.02.2017 r. </w:t>
      </w:r>
      <w:r w:rsidR="005234CD" w:rsidRPr="00B154FF">
        <w:rPr>
          <w:rFonts w:ascii="Times New Roman" w:hAnsi="Times New Roman" w:cs="Times New Roman"/>
          <w:i/>
          <w:sz w:val="20"/>
          <w:szCs w:val="20"/>
        </w:rPr>
        <w:t>)</w:t>
      </w:r>
    </w:p>
    <w:p w:rsidR="001D694B" w:rsidRPr="0017684A" w:rsidRDefault="00E2484B" w:rsidP="0017684A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C17F2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5234CD" w:rsidRPr="0017684A">
        <w:rPr>
          <w:rFonts w:ascii="Times New Roman" w:hAnsi="Times New Roman" w:cs="Times New Roman"/>
          <w:color w:val="auto"/>
          <w:sz w:val="24"/>
          <w:szCs w:val="24"/>
        </w:rPr>
        <w:t>Obowiązkowe ubezpieczenie odpowiedzialności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cywilnej podmiotu wykonującego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5234CD" w:rsidRPr="0017684A">
        <w:rPr>
          <w:rFonts w:ascii="Times New Roman" w:hAnsi="Times New Roman" w:cs="Times New Roman"/>
          <w:color w:val="auto"/>
          <w:sz w:val="24"/>
          <w:szCs w:val="24"/>
        </w:rPr>
        <w:t>działalnością leczniczą (umowy ubezpieczeniowe, polisy)</w:t>
      </w:r>
    </w:p>
    <w:p w:rsidR="001D694B" w:rsidRPr="0017684A" w:rsidRDefault="001D694B" w:rsidP="0017684A">
      <w:pPr>
        <w:jc w:val="both"/>
        <w:rPr>
          <w:b/>
        </w:rPr>
      </w:pPr>
    </w:p>
    <w:p w:rsidR="005234CD" w:rsidRPr="00CC6729" w:rsidRDefault="005234CD" w:rsidP="00523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9">
        <w:rPr>
          <w:rFonts w:ascii="Times New Roman" w:hAnsi="Times New Roman" w:cs="Times New Roman"/>
          <w:sz w:val="24"/>
          <w:szCs w:val="24"/>
        </w:rPr>
        <w:t xml:space="preserve">Podmiot Leczniczy w art. 17 ust. 1 pkt 4) </w:t>
      </w:r>
      <w:proofErr w:type="spellStart"/>
      <w:r w:rsidRPr="00CC6729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CC6729">
        <w:rPr>
          <w:rFonts w:ascii="Times New Roman" w:hAnsi="Times New Roman" w:cs="Times New Roman"/>
          <w:sz w:val="24"/>
          <w:szCs w:val="24"/>
        </w:rPr>
        <w:t>. został zobowiązany do zawarcia umowy ubezpieczenia odpowiedzialności cywilnej w zakresie szkód będących następstwem udzielania świadczeń zdrowotnych albo niezgodnego z prawem zaniechania udzielania świadczeń zdrowotnych</w:t>
      </w:r>
      <w:r w:rsidRPr="00CC67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8"/>
      </w:r>
      <w:r w:rsidRPr="00CC6729">
        <w:rPr>
          <w:rFonts w:ascii="Times New Roman" w:hAnsi="Times New Roman" w:cs="Times New Roman"/>
          <w:sz w:val="24"/>
          <w:szCs w:val="24"/>
        </w:rPr>
        <w:t>. Szczegółowy zakres ww</w:t>
      </w:r>
      <w:r w:rsidR="007D7D38">
        <w:rPr>
          <w:rFonts w:ascii="Times New Roman" w:hAnsi="Times New Roman" w:cs="Times New Roman"/>
          <w:sz w:val="24"/>
          <w:szCs w:val="24"/>
        </w:rPr>
        <w:t>.</w:t>
      </w:r>
      <w:r w:rsidRPr="00CC6729">
        <w:rPr>
          <w:rFonts w:ascii="Times New Roman" w:hAnsi="Times New Roman" w:cs="Times New Roman"/>
          <w:sz w:val="24"/>
          <w:szCs w:val="24"/>
        </w:rPr>
        <w:t xml:space="preserve"> ubezpieczenia oraz minimalną sumę gwarancyjną do 1.06.2019 r. określało Rozporządzenie Ministra Finansów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729">
        <w:rPr>
          <w:rFonts w:ascii="Times New Roman" w:hAnsi="Times New Roman" w:cs="Times New Roman"/>
          <w:sz w:val="24"/>
          <w:szCs w:val="24"/>
        </w:rPr>
        <w:t>z dnia 22.12.2011r.</w:t>
      </w:r>
      <w:r w:rsidRPr="00CC67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9"/>
      </w:r>
      <w:r w:rsidRPr="00CC6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57B" w:rsidRDefault="005234CD" w:rsidP="00742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9">
        <w:rPr>
          <w:rFonts w:ascii="Times New Roman" w:hAnsi="Times New Roman" w:cs="Times New Roman"/>
          <w:sz w:val="24"/>
          <w:szCs w:val="24"/>
        </w:rPr>
        <w:t xml:space="preserve">Biorąc powyższe pod uwagę, na podstawie wykazu podpisanego przez </w:t>
      </w:r>
      <w:r w:rsidR="008C04D8">
        <w:rPr>
          <w:rFonts w:ascii="Times New Roman" w:hAnsi="Times New Roman" w:cs="Times New Roman"/>
          <w:sz w:val="24"/>
          <w:szCs w:val="24"/>
        </w:rPr>
        <w:t xml:space="preserve">Kierownika Działu Kontraktowania, Rozliczeń i Statystyki Medycznej ŚCO </w:t>
      </w:r>
      <w:r w:rsidR="00A60B47">
        <w:rPr>
          <w:rFonts w:ascii="Times New Roman" w:hAnsi="Times New Roman" w:cs="Times New Roman"/>
          <w:sz w:val="24"/>
          <w:szCs w:val="24"/>
        </w:rPr>
        <w:t>oraz</w:t>
      </w:r>
      <w:r w:rsidRPr="00CC6729">
        <w:rPr>
          <w:rFonts w:ascii="Times New Roman" w:hAnsi="Times New Roman" w:cs="Times New Roman"/>
          <w:sz w:val="24"/>
          <w:szCs w:val="24"/>
        </w:rPr>
        <w:t xml:space="preserve"> dokument</w:t>
      </w:r>
      <w:r w:rsidR="00A60B47">
        <w:rPr>
          <w:rFonts w:ascii="Times New Roman" w:hAnsi="Times New Roman" w:cs="Times New Roman"/>
          <w:sz w:val="24"/>
          <w:szCs w:val="24"/>
        </w:rPr>
        <w:t>ów źródłowych</w:t>
      </w:r>
      <w:r w:rsidRPr="00CC6729">
        <w:rPr>
          <w:rFonts w:ascii="Times New Roman" w:hAnsi="Times New Roman" w:cs="Times New Roman"/>
          <w:sz w:val="24"/>
          <w:szCs w:val="24"/>
        </w:rPr>
        <w:t xml:space="preserve"> </w:t>
      </w:r>
      <w:r w:rsidR="00A60B47">
        <w:rPr>
          <w:rFonts w:ascii="Times New Roman" w:hAnsi="Times New Roman" w:cs="Times New Roman"/>
          <w:sz w:val="24"/>
          <w:szCs w:val="24"/>
        </w:rPr>
        <w:br/>
        <w:t>w tym: umowy i polisy</w:t>
      </w:r>
      <w:r w:rsidRPr="00CC6729">
        <w:rPr>
          <w:rFonts w:ascii="Times New Roman" w:hAnsi="Times New Roman" w:cs="Times New Roman"/>
          <w:sz w:val="24"/>
          <w:szCs w:val="24"/>
        </w:rPr>
        <w:t xml:space="preserve"> ubezpieczeniow</w:t>
      </w:r>
      <w:r w:rsidR="00A60B47">
        <w:rPr>
          <w:rFonts w:ascii="Times New Roman" w:hAnsi="Times New Roman" w:cs="Times New Roman"/>
          <w:sz w:val="24"/>
          <w:szCs w:val="24"/>
        </w:rPr>
        <w:t xml:space="preserve">ej od </w:t>
      </w:r>
      <w:r w:rsidRPr="00CC6729">
        <w:rPr>
          <w:rFonts w:ascii="Times New Roman" w:hAnsi="Times New Roman" w:cs="Times New Roman"/>
          <w:sz w:val="24"/>
          <w:szCs w:val="24"/>
        </w:rPr>
        <w:t xml:space="preserve">odpowiedzialności cywilnej ustalono, </w:t>
      </w:r>
      <w:r w:rsidR="00A60B47">
        <w:rPr>
          <w:rFonts w:ascii="Times New Roman" w:hAnsi="Times New Roman" w:cs="Times New Roman"/>
          <w:sz w:val="24"/>
          <w:szCs w:val="24"/>
        </w:rPr>
        <w:br/>
      </w:r>
      <w:r w:rsidRPr="00CC6729">
        <w:rPr>
          <w:rFonts w:ascii="Times New Roman" w:hAnsi="Times New Roman" w:cs="Times New Roman"/>
          <w:sz w:val="24"/>
          <w:szCs w:val="24"/>
        </w:rPr>
        <w:t xml:space="preserve">że Podmiot Leczniczy </w:t>
      </w:r>
      <w:r w:rsidR="00704E77">
        <w:rPr>
          <w:rFonts w:ascii="Times New Roman" w:hAnsi="Times New Roman" w:cs="Times New Roman"/>
          <w:sz w:val="24"/>
          <w:szCs w:val="24"/>
        </w:rPr>
        <w:t xml:space="preserve">przeprowadził przetarg nieograniczony w celu </w:t>
      </w:r>
      <w:r w:rsidRPr="00CC6729">
        <w:rPr>
          <w:rFonts w:ascii="Times New Roman" w:hAnsi="Times New Roman" w:cs="Times New Roman"/>
          <w:sz w:val="24"/>
          <w:szCs w:val="24"/>
        </w:rPr>
        <w:t>w</w:t>
      </w:r>
      <w:r w:rsidR="00704E77">
        <w:rPr>
          <w:rFonts w:ascii="Times New Roman" w:hAnsi="Times New Roman" w:cs="Times New Roman"/>
          <w:sz w:val="24"/>
          <w:szCs w:val="24"/>
        </w:rPr>
        <w:t xml:space="preserve">yłonienia </w:t>
      </w:r>
      <w:r w:rsidR="00704E77">
        <w:rPr>
          <w:rFonts w:ascii="Times New Roman" w:hAnsi="Times New Roman" w:cs="Times New Roman"/>
          <w:sz w:val="24"/>
          <w:szCs w:val="24"/>
        </w:rPr>
        <w:lastRenderedPageBreak/>
        <w:t>ubezpieczyciela.</w:t>
      </w:r>
      <w:r w:rsidRPr="00CC6729">
        <w:rPr>
          <w:rFonts w:ascii="Times New Roman" w:hAnsi="Times New Roman" w:cs="Times New Roman"/>
          <w:sz w:val="24"/>
          <w:szCs w:val="24"/>
        </w:rPr>
        <w:t xml:space="preserve"> </w:t>
      </w:r>
      <w:r w:rsidR="00EC0310">
        <w:rPr>
          <w:rFonts w:ascii="Times New Roman" w:hAnsi="Times New Roman" w:cs="Times New Roman"/>
          <w:sz w:val="24"/>
          <w:szCs w:val="24"/>
        </w:rPr>
        <w:t xml:space="preserve">W </w:t>
      </w:r>
      <w:r w:rsidRPr="00CC6729">
        <w:rPr>
          <w:rFonts w:ascii="Times New Roman" w:hAnsi="Times New Roman" w:cs="Times New Roman"/>
          <w:sz w:val="24"/>
          <w:szCs w:val="24"/>
        </w:rPr>
        <w:t xml:space="preserve">wyniku rozstrzygniętego postępowania przeprowadzonego w </w:t>
      </w:r>
      <w:r w:rsidR="00123780">
        <w:rPr>
          <w:rFonts w:ascii="Times New Roman" w:hAnsi="Times New Roman" w:cs="Times New Roman"/>
          <w:sz w:val="24"/>
          <w:szCs w:val="24"/>
        </w:rPr>
        <w:t>dniu 28.02.</w:t>
      </w:r>
      <w:r w:rsidRPr="00CC6729">
        <w:rPr>
          <w:rFonts w:ascii="Times New Roman" w:hAnsi="Times New Roman" w:cs="Times New Roman"/>
          <w:sz w:val="24"/>
          <w:szCs w:val="24"/>
        </w:rPr>
        <w:t xml:space="preserve">2018 </w:t>
      </w:r>
      <w:r w:rsidR="007D7D38">
        <w:rPr>
          <w:rFonts w:ascii="Times New Roman" w:hAnsi="Times New Roman" w:cs="Times New Roman"/>
          <w:sz w:val="24"/>
          <w:szCs w:val="24"/>
        </w:rPr>
        <w:t xml:space="preserve">r. podpisał umowę </w:t>
      </w:r>
      <w:r w:rsidRPr="00CC6729">
        <w:rPr>
          <w:rFonts w:ascii="Times New Roman" w:hAnsi="Times New Roman" w:cs="Times New Roman"/>
          <w:sz w:val="24"/>
          <w:szCs w:val="24"/>
        </w:rPr>
        <w:t xml:space="preserve">nr 56/03/18 </w:t>
      </w:r>
      <w:r w:rsidR="00BC6F2B">
        <w:rPr>
          <w:rFonts w:ascii="Times New Roman" w:hAnsi="Times New Roman" w:cs="Times New Roman"/>
          <w:sz w:val="24"/>
          <w:szCs w:val="24"/>
        </w:rPr>
        <w:t>z Towarzystwem Ubezpieczeń i Reasekuracji Allianz Polska S.A. z/s w Warszawie, przedmiotem</w:t>
      </w:r>
      <w:r w:rsidRPr="00CC6729">
        <w:rPr>
          <w:rFonts w:ascii="Times New Roman" w:hAnsi="Times New Roman" w:cs="Times New Roman"/>
          <w:sz w:val="24"/>
          <w:szCs w:val="24"/>
        </w:rPr>
        <w:t xml:space="preserve"> której było </w:t>
      </w:r>
      <w:r w:rsidR="00123780">
        <w:rPr>
          <w:rFonts w:ascii="Times New Roman" w:hAnsi="Times New Roman" w:cs="Times New Roman"/>
          <w:sz w:val="24"/>
          <w:szCs w:val="24"/>
        </w:rPr>
        <w:t>m.in.</w:t>
      </w:r>
      <w:r w:rsidRPr="00CC6729">
        <w:rPr>
          <w:rFonts w:ascii="Times New Roman" w:hAnsi="Times New Roman" w:cs="Times New Roman"/>
          <w:sz w:val="24"/>
          <w:szCs w:val="24"/>
        </w:rPr>
        <w:t xml:space="preserve"> obowiązkowe ubezpieczenie odpowiedzialności cywilnej podmiotu wykonującego działalność leczniczą. </w:t>
      </w:r>
      <w:r w:rsidR="00FD6444">
        <w:rPr>
          <w:rFonts w:ascii="Times New Roman" w:hAnsi="Times New Roman" w:cs="Times New Roman"/>
          <w:sz w:val="24"/>
          <w:szCs w:val="24"/>
        </w:rPr>
        <w:t xml:space="preserve">Umowa została zawarta na okres 36 miesięcy </w:t>
      </w:r>
      <w:r w:rsidR="00BC6F2B">
        <w:rPr>
          <w:rFonts w:ascii="Times New Roman" w:hAnsi="Times New Roman" w:cs="Times New Roman"/>
          <w:sz w:val="24"/>
          <w:szCs w:val="24"/>
        </w:rPr>
        <w:t>od</w:t>
      </w:r>
      <w:r w:rsidR="00F60E0A">
        <w:rPr>
          <w:rFonts w:ascii="Times New Roman" w:hAnsi="Times New Roman" w:cs="Times New Roman"/>
          <w:sz w:val="24"/>
          <w:szCs w:val="24"/>
        </w:rPr>
        <w:t xml:space="preserve"> dnia 01.03.2018 r. do dnia 28.02.2021 r. </w:t>
      </w:r>
    </w:p>
    <w:p w:rsidR="00F60E0A" w:rsidRPr="009C4D9E" w:rsidRDefault="00CD450E" w:rsidP="00742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Ubezpieczyciel do ww</w:t>
      </w:r>
      <w:r w:rsidR="007D7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D9E">
        <w:rPr>
          <w:rFonts w:ascii="Times New Roman" w:hAnsi="Times New Roman" w:cs="Times New Roman"/>
          <w:sz w:val="24"/>
          <w:szCs w:val="24"/>
        </w:rPr>
        <w:t xml:space="preserve">dokumentu </w:t>
      </w:r>
      <w:r>
        <w:rPr>
          <w:rFonts w:ascii="Times New Roman" w:hAnsi="Times New Roman" w:cs="Times New Roman"/>
          <w:sz w:val="24"/>
          <w:szCs w:val="24"/>
        </w:rPr>
        <w:t>wystawił polisy ubezpieczeniowe Nr 680-18-4</w:t>
      </w:r>
      <w:r w:rsidR="009C4D9E">
        <w:rPr>
          <w:rFonts w:ascii="Times New Roman" w:hAnsi="Times New Roman" w:cs="Times New Roman"/>
          <w:sz w:val="24"/>
          <w:szCs w:val="24"/>
        </w:rPr>
        <w:t xml:space="preserve">77-05937169 </w:t>
      </w:r>
      <w:r>
        <w:rPr>
          <w:rFonts w:ascii="Times New Roman" w:hAnsi="Times New Roman" w:cs="Times New Roman"/>
          <w:sz w:val="24"/>
          <w:szCs w:val="24"/>
        </w:rPr>
        <w:t>i Nr 680-19-477-05937169</w:t>
      </w:r>
      <w:r w:rsidR="009C4D9E">
        <w:rPr>
          <w:rFonts w:ascii="Times New Roman" w:hAnsi="Times New Roman" w:cs="Times New Roman"/>
          <w:sz w:val="24"/>
          <w:szCs w:val="24"/>
        </w:rPr>
        <w:t xml:space="preserve">, obejmujące </w:t>
      </w:r>
      <w:r w:rsidR="00741E75">
        <w:rPr>
          <w:rFonts w:ascii="Times New Roman" w:hAnsi="Times New Roman" w:cs="Times New Roman"/>
          <w:sz w:val="24"/>
          <w:szCs w:val="24"/>
        </w:rPr>
        <w:t>12 mies</w:t>
      </w:r>
      <w:r w:rsidR="009C4D9E">
        <w:rPr>
          <w:rFonts w:ascii="Times New Roman" w:hAnsi="Times New Roman" w:cs="Times New Roman"/>
          <w:sz w:val="24"/>
          <w:szCs w:val="24"/>
        </w:rPr>
        <w:t>ięczne okresy rozliczeniowe</w:t>
      </w:r>
      <w:r w:rsidR="00741E75">
        <w:rPr>
          <w:rFonts w:ascii="Times New Roman" w:hAnsi="Times New Roman" w:cs="Times New Roman"/>
          <w:sz w:val="24"/>
          <w:szCs w:val="24"/>
        </w:rPr>
        <w:t xml:space="preserve"> </w:t>
      </w:r>
      <w:r w:rsidR="00F402F3">
        <w:rPr>
          <w:rFonts w:ascii="Times New Roman" w:hAnsi="Times New Roman" w:cs="Times New Roman"/>
          <w:sz w:val="24"/>
          <w:szCs w:val="24"/>
        </w:rPr>
        <w:t>tj.:</w:t>
      </w:r>
      <w:r w:rsidR="00A60B47">
        <w:rPr>
          <w:rFonts w:ascii="Times New Roman" w:hAnsi="Times New Roman" w:cs="Times New Roman"/>
          <w:sz w:val="24"/>
          <w:szCs w:val="24"/>
        </w:rPr>
        <w:br/>
      </w:r>
      <w:r w:rsidR="00F402F3">
        <w:rPr>
          <w:rFonts w:ascii="Times New Roman" w:hAnsi="Times New Roman" w:cs="Times New Roman"/>
          <w:sz w:val="24"/>
          <w:szCs w:val="24"/>
        </w:rPr>
        <w:t>odpowiednio: od 01.03.2018</w:t>
      </w:r>
      <w:r w:rsidR="005B2062">
        <w:rPr>
          <w:rFonts w:ascii="Times New Roman" w:hAnsi="Times New Roman" w:cs="Times New Roman"/>
          <w:sz w:val="24"/>
          <w:szCs w:val="24"/>
        </w:rPr>
        <w:t xml:space="preserve"> </w:t>
      </w:r>
      <w:r w:rsidR="00F402F3">
        <w:rPr>
          <w:rFonts w:ascii="Times New Roman" w:hAnsi="Times New Roman" w:cs="Times New Roman"/>
          <w:sz w:val="24"/>
          <w:szCs w:val="24"/>
        </w:rPr>
        <w:t>r.</w:t>
      </w:r>
      <w:r w:rsidR="00BC6F2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0"/>
      </w:r>
      <w:r w:rsidR="00F402F3">
        <w:rPr>
          <w:rFonts w:ascii="Times New Roman" w:hAnsi="Times New Roman" w:cs="Times New Roman"/>
          <w:sz w:val="24"/>
          <w:szCs w:val="24"/>
        </w:rPr>
        <w:t xml:space="preserve"> do 28.02.2019</w:t>
      </w:r>
      <w:r w:rsidR="005B2062">
        <w:rPr>
          <w:rFonts w:ascii="Times New Roman" w:hAnsi="Times New Roman" w:cs="Times New Roman"/>
          <w:sz w:val="24"/>
          <w:szCs w:val="24"/>
        </w:rPr>
        <w:t xml:space="preserve"> </w:t>
      </w:r>
      <w:r w:rsidR="00F402F3">
        <w:rPr>
          <w:rFonts w:ascii="Times New Roman" w:hAnsi="Times New Roman" w:cs="Times New Roman"/>
          <w:sz w:val="24"/>
          <w:szCs w:val="24"/>
        </w:rPr>
        <w:t>r. i od</w:t>
      </w:r>
      <w:r w:rsidR="00816378">
        <w:rPr>
          <w:rFonts w:ascii="Times New Roman" w:hAnsi="Times New Roman" w:cs="Times New Roman"/>
          <w:sz w:val="24"/>
          <w:szCs w:val="24"/>
        </w:rPr>
        <w:t xml:space="preserve"> 01.03.2019</w:t>
      </w:r>
      <w:r w:rsidR="005B2062">
        <w:rPr>
          <w:rFonts w:ascii="Times New Roman" w:hAnsi="Times New Roman" w:cs="Times New Roman"/>
          <w:sz w:val="24"/>
          <w:szCs w:val="24"/>
        </w:rPr>
        <w:t xml:space="preserve"> </w:t>
      </w:r>
      <w:r w:rsidR="00816378">
        <w:rPr>
          <w:rFonts w:ascii="Times New Roman" w:hAnsi="Times New Roman" w:cs="Times New Roman"/>
          <w:sz w:val="24"/>
          <w:szCs w:val="24"/>
        </w:rPr>
        <w:t>r. do 29.02.2020 r.</w:t>
      </w:r>
    </w:p>
    <w:p w:rsidR="005234CD" w:rsidRDefault="005B2062" w:rsidP="00523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gwarancyjna </w:t>
      </w:r>
      <w:r w:rsidR="00AE53F4">
        <w:rPr>
          <w:rFonts w:ascii="Times New Roman" w:hAnsi="Times New Roman" w:cs="Times New Roman"/>
          <w:sz w:val="24"/>
          <w:szCs w:val="24"/>
        </w:rPr>
        <w:t xml:space="preserve">ubezpieczenia </w:t>
      </w:r>
      <w:r w:rsidR="005234CD">
        <w:rPr>
          <w:rFonts w:ascii="Times New Roman" w:hAnsi="Times New Roman" w:cs="Times New Roman"/>
          <w:sz w:val="24"/>
          <w:szCs w:val="24"/>
        </w:rPr>
        <w:t>to 100 000 euro w odniesieniu do jedne</w:t>
      </w:r>
      <w:r w:rsidR="00045AB7">
        <w:rPr>
          <w:rFonts w:ascii="Times New Roman" w:hAnsi="Times New Roman" w:cs="Times New Roman"/>
          <w:sz w:val="24"/>
          <w:szCs w:val="24"/>
        </w:rPr>
        <w:t xml:space="preserve">go zdarzenia </w:t>
      </w:r>
      <w:r w:rsidR="00AE53F4">
        <w:rPr>
          <w:rFonts w:ascii="Times New Roman" w:hAnsi="Times New Roman" w:cs="Times New Roman"/>
          <w:sz w:val="24"/>
          <w:szCs w:val="24"/>
        </w:rPr>
        <w:br/>
      </w:r>
      <w:r w:rsidR="005234CD">
        <w:rPr>
          <w:rFonts w:ascii="Times New Roman" w:hAnsi="Times New Roman" w:cs="Times New Roman"/>
          <w:sz w:val="24"/>
          <w:szCs w:val="24"/>
        </w:rPr>
        <w:t xml:space="preserve">oraz 500 000 euro w </w:t>
      </w:r>
      <w:r>
        <w:rPr>
          <w:rFonts w:ascii="Times New Roman" w:hAnsi="Times New Roman" w:cs="Times New Roman"/>
          <w:sz w:val="24"/>
          <w:szCs w:val="24"/>
        </w:rPr>
        <w:t>odniesieniu do</w:t>
      </w:r>
      <w:r w:rsidR="005234CD">
        <w:rPr>
          <w:rFonts w:ascii="Times New Roman" w:hAnsi="Times New Roman" w:cs="Times New Roman"/>
          <w:sz w:val="24"/>
          <w:szCs w:val="24"/>
        </w:rPr>
        <w:t xml:space="preserve"> wszystki</w:t>
      </w:r>
      <w:r>
        <w:rPr>
          <w:rFonts w:ascii="Times New Roman" w:hAnsi="Times New Roman" w:cs="Times New Roman"/>
          <w:sz w:val="24"/>
          <w:szCs w:val="24"/>
        </w:rPr>
        <w:t>ch</w:t>
      </w:r>
      <w:r w:rsidR="0052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zdarzeń,</w:t>
      </w:r>
      <w:r w:rsidR="0052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których skutki są objęte w</w:t>
      </w:r>
      <w:r w:rsidR="005234CD">
        <w:rPr>
          <w:rFonts w:ascii="Times New Roman" w:hAnsi="Times New Roman" w:cs="Times New Roman"/>
          <w:sz w:val="24"/>
          <w:szCs w:val="24"/>
        </w:rPr>
        <w:t xml:space="preserve"> rocznym okresie rozliczeniowym. </w:t>
      </w:r>
      <w:r w:rsidR="00AE53F4">
        <w:rPr>
          <w:rFonts w:ascii="Times New Roman" w:hAnsi="Times New Roman" w:cs="Times New Roman"/>
          <w:sz w:val="24"/>
          <w:szCs w:val="24"/>
        </w:rPr>
        <w:t>Na podstawie przedłożonych do kontroli polis ustalono, że składka roczna</w:t>
      </w:r>
      <w:r w:rsidR="005234CD">
        <w:rPr>
          <w:rFonts w:ascii="Times New Roman" w:hAnsi="Times New Roman" w:cs="Times New Roman"/>
          <w:sz w:val="24"/>
          <w:szCs w:val="24"/>
        </w:rPr>
        <w:t xml:space="preserve"> </w:t>
      </w:r>
      <w:r w:rsidR="00AE53F4">
        <w:rPr>
          <w:rFonts w:ascii="Times New Roman" w:hAnsi="Times New Roman" w:cs="Times New Roman"/>
          <w:sz w:val="24"/>
          <w:szCs w:val="24"/>
        </w:rPr>
        <w:t xml:space="preserve">zarówno </w:t>
      </w:r>
      <w:r w:rsidR="00CC447A">
        <w:rPr>
          <w:rFonts w:ascii="Times New Roman" w:hAnsi="Times New Roman" w:cs="Times New Roman"/>
          <w:sz w:val="24"/>
          <w:szCs w:val="24"/>
        </w:rPr>
        <w:t>w 20</w:t>
      </w:r>
      <w:r w:rsidR="00A64F8A">
        <w:rPr>
          <w:rFonts w:ascii="Times New Roman" w:hAnsi="Times New Roman" w:cs="Times New Roman"/>
          <w:sz w:val="24"/>
          <w:szCs w:val="24"/>
        </w:rPr>
        <w:t>1</w:t>
      </w:r>
      <w:r w:rsidR="00CC447A">
        <w:rPr>
          <w:rFonts w:ascii="Times New Roman" w:hAnsi="Times New Roman" w:cs="Times New Roman"/>
          <w:sz w:val="24"/>
          <w:szCs w:val="24"/>
        </w:rPr>
        <w:t>8</w:t>
      </w:r>
      <w:r w:rsidR="00AE53F4">
        <w:rPr>
          <w:rFonts w:ascii="Times New Roman" w:hAnsi="Times New Roman" w:cs="Times New Roman"/>
          <w:sz w:val="24"/>
          <w:szCs w:val="24"/>
        </w:rPr>
        <w:t xml:space="preserve"> r.</w:t>
      </w:r>
      <w:r w:rsidR="00CC447A">
        <w:rPr>
          <w:rFonts w:ascii="Times New Roman" w:hAnsi="Times New Roman" w:cs="Times New Roman"/>
          <w:sz w:val="24"/>
          <w:szCs w:val="24"/>
        </w:rPr>
        <w:t xml:space="preserve"> </w:t>
      </w:r>
      <w:r w:rsidR="00AE53F4">
        <w:rPr>
          <w:rFonts w:ascii="Times New Roman" w:hAnsi="Times New Roman" w:cs="Times New Roman"/>
          <w:sz w:val="24"/>
          <w:szCs w:val="24"/>
        </w:rPr>
        <w:t xml:space="preserve">i </w:t>
      </w:r>
      <w:r w:rsidR="00CC447A">
        <w:rPr>
          <w:rFonts w:ascii="Times New Roman" w:hAnsi="Times New Roman" w:cs="Times New Roman"/>
          <w:sz w:val="24"/>
          <w:szCs w:val="24"/>
        </w:rPr>
        <w:t>2019</w:t>
      </w:r>
      <w:r w:rsidR="00AE53F4">
        <w:rPr>
          <w:rFonts w:ascii="Times New Roman" w:hAnsi="Times New Roman" w:cs="Times New Roman"/>
          <w:sz w:val="24"/>
          <w:szCs w:val="24"/>
        </w:rPr>
        <w:t xml:space="preserve"> r.</w:t>
      </w:r>
      <w:r w:rsidR="00CC447A">
        <w:rPr>
          <w:rFonts w:ascii="Times New Roman" w:hAnsi="Times New Roman" w:cs="Times New Roman"/>
          <w:sz w:val="24"/>
          <w:szCs w:val="24"/>
        </w:rPr>
        <w:t xml:space="preserve"> </w:t>
      </w:r>
      <w:r w:rsidR="00AE53F4">
        <w:rPr>
          <w:rFonts w:ascii="Times New Roman" w:hAnsi="Times New Roman" w:cs="Times New Roman"/>
          <w:sz w:val="24"/>
          <w:szCs w:val="24"/>
        </w:rPr>
        <w:t>wynosiła</w:t>
      </w:r>
      <w:r w:rsidR="005234CD">
        <w:rPr>
          <w:rFonts w:ascii="Times New Roman" w:hAnsi="Times New Roman" w:cs="Times New Roman"/>
          <w:sz w:val="24"/>
          <w:szCs w:val="24"/>
        </w:rPr>
        <w:t xml:space="preserve"> </w:t>
      </w:r>
      <w:r w:rsidR="00CC447A">
        <w:rPr>
          <w:rFonts w:ascii="Times New Roman" w:hAnsi="Times New Roman" w:cs="Times New Roman"/>
          <w:sz w:val="24"/>
          <w:szCs w:val="24"/>
        </w:rPr>
        <w:t>120 500,00 zł</w:t>
      </w:r>
      <w:r w:rsidR="00AE53F4">
        <w:rPr>
          <w:rFonts w:ascii="Times New Roman" w:hAnsi="Times New Roman" w:cs="Times New Roman"/>
          <w:sz w:val="24"/>
          <w:szCs w:val="24"/>
        </w:rPr>
        <w:t xml:space="preserve"> płatna</w:t>
      </w:r>
      <w:r w:rsidR="005234CD">
        <w:rPr>
          <w:rFonts w:ascii="Times New Roman" w:hAnsi="Times New Roman" w:cs="Times New Roman"/>
          <w:sz w:val="24"/>
          <w:szCs w:val="24"/>
        </w:rPr>
        <w:t xml:space="preserve"> </w:t>
      </w:r>
      <w:r w:rsidR="00A64F8A">
        <w:rPr>
          <w:rFonts w:ascii="Times New Roman" w:hAnsi="Times New Roman" w:cs="Times New Roman"/>
          <w:sz w:val="24"/>
          <w:szCs w:val="24"/>
        </w:rPr>
        <w:t xml:space="preserve">w </w:t>
      </w:r>
      <w:r w:rsidR="00704E77">
        <w:rPr>
          <w:rFonts w:ascii="Times New Roman" w:hAnsi="Times New Roman" w:cs="Times New Roman"/>
          <w:sz w:val="24"/>
          <w:szCs w:val="24"/>
        </w:rPr>
        <w:t xml:space="preserve">4 ratach w </w:t>
      </w:r>
      <w:r w:rsidR="00A64F8A">
        <w:rPr>
          <w:rFonts w:ascii="Times New Roman" w:hAnsi="Times New Roman" w:cs="Times New Roman"/>
          <w:sz w:val="24"/>
          <w:szCs w:val="24"/>
        </w:rPr>
        <w:t xml:space="preserve">wysokości 30 125,00 zł </w:t>
      </w:r>
      <w:r w:rsidR="0006133D">
        <w:rPr>
          <w:rFonts w:ascii="Times New Roman" w:hAnsi="Times New Roman" w:cs="Times New Roman"/>
          <w:sz w:val="24"/>
          <w:szCs w:val="24"/>
        </w:rPr>
        <w:t>odpowiednio</w:t>
      </w:r>
      <w:r w:rsidR="00CC447A">
        <w:rPr>
          <w:rFonts w:ascii="Times New Roman" w:hAnsi="Times New Roman" w:cs="Times New Roman"/>
          <w:sz w:val="24"/>
          <w:szCs w:val="24"/>
        </w:rPr>
        <w:t>: 30.03.2018 r., 31.05.2018 r., 31.08.2018 r., 30.11.2018 r.</w:t>
      </w:r>
      <w:r w:rsidR="0006133D">
        <w:rPr>
          <w:rFonts w:ascii="Times New Roman" w:hAnsi="Times New Roman" w:cs="Times New Roman"/>
          <w:sz w:val="24"/>
          <w:szCs w:val="24"/>
        </w:rPr>
        <w:t xml:space="preserve"> or</w:t>
      </w:r>
      <w:r w:rsidR="00AE53F4">
        <w:rPr>
          <w:rFonts w:ascii="Times New Roman" w:hAnsi="Times New Roman" w:cs="Times New Roman"/>
          <w:sz w:val="24"/>
          <w:szCs w:val="24"/>
        </w:rPr>
        <w:t xml:space="preserve">az 30.03.2019 r., 31.05.2019 r., </w:t>
      </w:r>
      <w:r w:rsidR="00A60B47">
        <w:rPr>
          <w:rFonts w:ascii="Times New Roman" w:hAnsi="Times New Roman" w:cs="Times New Roman"/>
          <w:sz w:val="24"/>
          <w:szCs w:val="24"/>
        </w:rPr>
        <w:t>31.08.2019 r., 30.11.2019 r.</w:t>
      </w:r>
    </w:p>
    <w:p w:rsidR="005234CD" w:rsidRDefault="005234CD" w:rsidP="00A868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okazanych przelewów bankowych ustalono, że P</w:t>
      </w:r>
      <w:r w:rsidR="00150DF8">
        <w:rPr>
          <w:rFonts w:ascii="Times New Roman" w:hAnsi="Times New Roman" w:cs="Times New Roman"/>
          <w:sz w:val="24"/>
          <w:szCs w:val="24"/>
        </w:rPr>
        <w:t xml:space="preserve">odmiot leczniczy </w:t>
      </w:r>
      <w:r w:rsidR="00150D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wyznaczonych terminach regulował zo</w:t>
      </w:r>
      <w:r w:rsidR="00704E77">
        <w:rPr>
          <w:rFonts w:ascii="Times New Roman" w:hAnsi="Times New Roman" w:cs="Times New Roman"/>
          <w:sz w:val="24"/>
          <w:szCs w:val="24"/>
        </w:rPr>
        <w:t>bowiązania wobec Ubezpieczyciela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4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804" w:rsidRDefault="00A64F8A" w:rsidP="006D674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C41F2">
        <w:rPr>
          <w:rFonts w:ascii="Times New Roman" w:hAnsi="Times New Roman" w:cs="Times New Roman"/>
          <w:i/>
          <w:sz w:val="20"/>
          <w:szCs w:val="20"/>
        </w:rPr>
        <w:t>(Dowód akta kontroli str.</w:t>
      </w:r>
      <w:r w:rsidR="00106879">
        <w:rPr>
          <w:rFonts w:ascii="Times New Roman" w:hAnsi="Times New Roman" w:cs="Times New Roman"/>
          <w:i/>
          <w:sz w:val="20"/>
          <w:szCs w:val="20"/>
        </w:rPr>
        <w:t xml:space="preserve">107 – 124 </w:t>
      </w:r>
      <w:r w:rsidR="004C41F2" w:rsidRPr="004C41F2">
        <w:rPr>
          <w:rFonts w:ascii="Times New Roman" w:hAnsi="Times New Roman" w:cs="Times New Roman"/>
          <w:i/>
          <w:sz w:val="20"/>
          <w:szCs w:val="20"/>
        </w:rPr>
        <w:t xml:space="preserve"> Zest</w:t>
      </w:r>
      <w:r w:rsidR="00106879">
        <w:rPr>
          <w:rFonts w:ascii="Times New Roman" w:hAnsi="Times New Roman" w:cs="Times New Roman"/>
          <w:i/>
          <w:sz w:val="20"/>
          <w:szCs w:val="20"/>
        </w:rPr>
        <w:t xml:space="preserve">awienie nr 10 podpisane przez Kierownika Działu Kontraktowania, </w:t>
      </w:r>
      <w:r w:rsidR="00106879">
        <w:rPr>
          <w:rFonts w:ascii="Times New Roman" w:hAnsi="Times New Roman" w:cs="Times New Roman"/>
          <w:i/>
          <w:sz w:val="20"/>
          <w:szCs w:val="20"/>
        </w:rPr>
        <w:br/>
        <w:t xml:space="preserve">Rozliczeń i Statystyki Medycznej ŚCO </w:t>
      </w:r>
      <w:r w:rsidR="004C41F2" w:rsidRPr="004C41F2">
        <w:rPr>
          <w:rFonts w:ascii="Times New Roman" w:hAnsi="Times New Roman" w:cs="Times New Roman"/>
          <w:i/>
          <w:sz w:val="20"/>
          <w:szCs w:val="20"/>
        </w:rPr>
        <w:t xml:space="preserve">, Umowa nr 56/03/18 z dnia 28.02.2018 r., Polisy </w:t>
      </w:r>
      <w:r w:rsidR="00106879">
        <w:rPr>
          <w:rFonts w:ascii="Times New Roman" w:hAnsi="Times New Roman" w:cs="Times New Roman"/>
          <w:i/>
          <w:sz w:val="20"/>
          <w:szCs w:val="20"/>
        </w:rPr>
        <w:br/>
      </w:r>
      <w:r w:rsidR="004C41F2" w:rsidRPr="004C41F2">
        <w:rPr>
          <w:rFonts w:ascii="Times New Roman" w:hAnsi="Times New Roman" w:cs="Times New Roman"/>
          <w:i/>
          <w:sz w:val="20"/>
          <w:szCs w:val="20"/>
        </w:rPr>
        <w:t>ubezpieczeniowe Nr 680-18-477-05937169 i Nr 680-19-477-05937169, Przelewy</w:t>
      </w:r>
      <w:r w:rsidRPr="004C41F2">
        <w:rPr>
          <w:rFonts w:ascii="Times New Roman" w:hAnsi="Times New Roman" w:cs="Times New Roman"/>
          <w:i/>
          <w:sz w:val="20"/>
          <w:szCs w:val="20"/>
        </w:rPr>
        <w:t>.)</w:t>
      </w:r>
    </w:p>
    <w:p w:rsidR="00A86804" w:rsidRPr="00A60B47" w:rsidRDefault="00A86804" w:rsidP="00A60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80" w:rsidRPr="0017684A" w:rsidRDefault="0017684A" w:rsidP="0017684A">
      <w:pPr>
        <w:pStyle w:val="Nagwek2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684A">
        <w:rPr>
          <w:rFonts w:ascii="Times New Roman" w:hAnsi="Times New Roman" w:cs="Times New Roman"/>
          <w:color w:val="auto"/>
          <w:sz w:val="24"/>
          <w:szCs w:val="24"/>
        </w:rPr>
        <w:t xml:space="preserve">2.10. </w:t>
      </w:r>
      <w:r w:rsidR="00054A80" w:rsidRPr="0017684A">
        <w:rPr>
          <w:rFonts w:ascii="Times New Roman" w:hAnsi="Times New Roman" w:cs="Times New Roman"/>
          <w:color w:val="auto"/>
          <w:sz w:val="24"/>
          <w:szCs w:val="24"/>
        </w:rPr>
        <w:t>Stan wyposażania w aparaturę i sprzęt medyczny – umowy serwisowe, stopień wykorzystania wybranego sprzętu i aparatury medycznej odpowiednio do zakresu i rodzaju świadczeń zdrowotnych</w:t>
      </w:r>
    </w:p>
    <w:p w:rsidR="00255D9E" w:rsidRPr="00A60B47" w:rsidRDefault="00255D9E" w:rsidP="00255D9E">
      <w:pPr>
        <w:jc w:val="both"/>
        <w:rPr>
          <w:sz w:val="24"/>
          <w:szCs w:val="24"/>
        </w:rPr>
      </w:pPr>
    </w:p>
    <w:p w:rsidR="00054A80" w:rsidRPr="0017684A" w:rsidRDefault="00054A80" w:rsidP="0017684A">
      <w:pPr>
        <w:pStyle w:val="Nagwek2"/>
        <w:jc w:val="both"/>
        <w:rPr>
          <w:rFonts w:ascii="Times New Roman" w:eastAsiaTheme="minorEastAsia" w:hAnsi="Times New Roman" w:cs="Times New Roman"/>
          <w:color w:val="auto"/>
          <w:spacing w:val="15"/>
          <w:sz w:val="24"/>
          <w:szCs w:val="24"/>
        </w:rPr>
      </w:pPr>
      <w:r w:rsidRPr="0017684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7684A" w:rsidRPr="0017684A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1492F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17684A" w:rsidRPr="0017684A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Pr="0017684A">
        <w:rPr>
          <w:rFonts w:ascii="Times New Roman" w:hAnsi="Times New Roman" w:cs="Times New Roman"/>
          <w:color w:val="auto"/>
          <w:sz w:val="24"/>
          <w:szCs w:val="24"/>
        </w:rPr>
        <w:t>Stan wyposażenia w aparaturę i sprzęt medyczny – umowy serwisowe</w:t>
      </w:r>
    </w:p>
    <w:p w:rsidR="00054A80" w:rsidRPr="00A86804" w:rsidRDefault="00054A80" w:rsidP="00054A80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816378" w:rsidRDefault="00054A80" w:rsidP="002B0C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</w:t>
      </w:r>
      <w:r w:rsidR="0052517F">
        <w:rPr>
          <w:rFonts w:ascii="Times New Roman" w:hAnsi="Times New Roman" w:cs="Times New Roman"/>
          <w:sz w:val="24"/>
          <w:szCs w:val="24"/>
        </w:rPr>
        <w:t xml:space="preserve">ug informacji uzyskanej </w:t>
      </w:r>
      <w:r w:rsidR="00704E77">
        <w:rPr>
          <w:rFonts w:ascii="Times New Roman" w:hAnsi="Times New Roman" w:cs="Times New Roman"/>
          <w:sz w:val="24"/>
          <w:szCs w:val="24"/>
        </w:rPr>
        <w:t xml:space="preserve">od </w:t>
      </w:r>
      <w:r w:rsidR="00223FC8">
        <w:rPr>
          <w:rFonts w:ascii="Times New Roman" w:hAnsi="Times New Roman" w:cs="Times New Roman"/>
          <w:sz w:val="24"/>
          <w:szCs w:val="24"/>
        </w:rPr>
        <w:t>Starszego Specjalisty</w:t>
      </w:r>
      <w:r w:rsidR="0052517F">
        <w:rPr>
          <w:rFonts w:ascii="Times New Roman" w:hAnsi="Times New Roman" w:cs="Times New Roman"/>
          <w:sz w:val="24"/>
          <w:szCs w:val="24"/>
        </w:rPr>
        <w:t xml:space="preserve"> ds. Aparatury Medycznej</w:t>
      </w:r>
      <w:r>
        <w:rPr>
          <w:rFonts w:ascii="Times New Roman" w:hAnsi="Times New Roman" w:cs="Times New Roman"/>
          <w:sz w:val="24"/>
          <w:szCs w:val="24"/>
        </w:rPr>
        <w:t xml:space="preserve"> Podmiot Leczniczy </w:t>
      </w:r>
      <w:r w:rsidR="00153D0B">
        <w:rPr>
          <w:rFonts w:ascii="Times New Roman" w:hAnsi="Times New Roman" w:cs="Times New Roman"/>
          <w:sz w:val="24"/>
          <w:szCs w:val="24"/>
        </w:rPr>
        <w:t xml:space="preserve">w 2018 r. posiadał 3 </w:t>
      </w:r>
      <w:r>
        <w:rPr>
          <w:rFonts w:ascii="Times New Roman" w:hAnsi="Times New Roman" w:cs="Times New Roman"/>
          <w:sz w:val="24"/>
          <w:szCs w:val="24"/>
        </w:rPr>
        <w:t>043 sztuk sprzętu i aparatury medycznej</w:t>
      </w:r>
      <w:r w:rsidR="00654E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zaś w 2019 r. ilość </w:t>
      </w:r>
      <w:r w:rsidR="00DE20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ta zwiększyła się o 411</w:t>
      </w:r>
      <w:r w:rsidR="00814D80">
        <w:rPr>
          <w:rFonts w:ascii="Times New Roman" w:hAnsi="Times New Roman" w:cs="Times New Roman"/>
          <w:sz w:val="24"/>
          <w:szCs w:val="24"/>
        </w:rPr>
        <w:t xml:space="preserve"> </w:t>
      </w:r>
      <w:r w:rsidR="0052517F">
        <w:rPr>
          <w:rFonts w:ascii="Times New Roman" w:hAnsi="Times New Roman" w:cs="Times New Roman"/>
          <w:sz w:val="24"/>
          <w:szCs w:val="24"/>
        </w:rPr>
        <w:t>sztuk i wyniosła</w:t>
      </w:r>
      <w:r w:rsidR="00153D0B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454 sztuki.</w:t>
      </w:r>
    </w:p>
    <w:p w:rsidR="00FC0885" w:rsidRDefault="00054A80" w:rsidP="00A8680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6378">
        <w:rPr>
          <w:rFonts w:ascii="Times New Roman" w:hAnsi="Times New Roman" w:cs="Times New Roman"/>
          <w:i/>
          <w:sz w:val="20"/>
          <w:szCs w:val="20"/>
        </w:rPr>
        <w:t xml:space="preserve">(Dowód: akta kontroli </w:t>
      </w:r>
      <w:r w:rsidR="00106879">
        <w:rPr>
          <w:rFonts w:ascii="Times New Roman" w:hAnsi="Times New Roman" w:cs="Times New Roman"/>
          <w:i/>
          <w:sz w:val="20"/>
          <w:szCs w:val="20"/>
        </w:rPr>
        <w:t xml:space="preserve">125 </w:t>
      </w:r>
      <w:r w:rsidR="00FC0885">
        <w:rPr>
          <w:rFonts w:ascii="Times New Roman" w:hAnsi="Times New Roman" w:cs="Times New Roman"/>
          <w:i/>
          <w:sz w:val="20"/>
          <w:szCs w:val="20"/>
        </w:rPr>
        <w:t xml:space="preserve">Zestawienie sporządzone przez </w:t>
      </w:r>
    </w:p>
    <w:p w:rsidR="00054A80" w:rsidRPr="00816378" w:rsidRDefault="00FC0885" w:rsidP="00FC088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Starszego Specjalistę ds. Aparatury Medycznej</w:t>
      </w:r>
      <w:r w:rsidR="00511423">
        <w:rPr>
          <w:rFonts w:ascii="Times New Roman" w:hAnsi="Times New Roman" w:cs="Times New Roman"/>
          <w:i/>
          <w:sz w:val="20"/>
          <w:szCs w:val="20"/>
        </w:rPr>
        <w:t>)</w:t>
      </w:r>
    </w:p>
    <w:p w:rsidR="00FC0885" w:rsidRDefault="00FC0885" w:rsidP="00B94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310" w:rsidRDefault="00054A80" w:rsidP="00B94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B3">
        <w:rPr>
          <w:rFonts w:ascii="Times New Roman" w:hAnsi="Times New Roman" w:cs="Times New Roman"/>
          <w:sz w:val="24"/>
          <w:szCs w:val="24"/>
        </w:rPr>
        <w:t xml:space="preserve">W trakcie czynności kontrolnych ustalono, że w Podmiocie Leczniczym obwiązuje </w:t>
      </w:r>
      <w:r w:rsidRPr="00816378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Procedura nadzoru nad aparaturą i sprzętem medycznym </w:t>
      </w:r>
      <w:r w:rsidRPr="008F14B3">
        <w:rPr>
          <w:rStyle w:val="CytatZnak"/>
          <w:rFonts w:ascii="Times New Roman" w:hAnsi="Times New Roman" w:cs="Times New Roman"/>
          <w:b/>
          <w:sz w:val="24"/>
          <w:szCs w:val="24"/>
        </w:rPr>
        <w:t>(</w:t>
      </w:r>
      <w:r w:rsidRPr="008F14B3">
        <w:rPr>
          <w:rFonts w:ascii="Times New Roman" w:hAnsi="Times New Roman" w:cs="Times New Roman"/>
          <w:sz w:val="24"/>
          <w:szCs w:val="24"/>
        </w:rPr>
        <w:t xml:space="preserve">PS-08/TT </w:t>
      </w:r>
      <w:r w:rsidR="009012C2">
        <w:rPr>
          <w:rFonts w:ascii="Times New Roman" w:hAnsi="Times New Roman" w:cs="Times New Roman"/>
          <w:sz w:val="24"/>
          <w:szCs w:val="24"/>
        </w:rPr>
        <w:t xml:space="preserve">wydanie II/2 </w:t>
      </w:r>
      <w:r w:rsidRPr="008F14B3">
        <w:rPr>
          <w:rFonts w:ascii="Times New Roman" w:hAnsi="Times New Roman" w:cs="Times New Roman"/>
          <w:sz w:val="24"/>
          <w:szCs w:val="24"/>
        </w:rPr>
        <w:t>z dnia 24.07.2018r.)</w:t>
      </w:r>
      <w:r w:rsidR="000A301B" w:rsidRPr="008F14B3">
        <w:rPr>
          <w:rFonts w:ascii="Times New Roman" w:hAnsi="Times New Roman" w:cs="Times New Roman"/>
          <w:sz w:val="24"/>
          <w:szCs w:val="24"/>
        </w:rPr>
        <w:t xml:space="preserve"> </w:t>
      </w:r>
      <w:r w:rsidR="008F14B3" w:rsidRPr="008F14B3">
        <w:rPr>
          <w:rFonts w:ascii="Times New Roman" w:hAnsi="Times New Roman" w:cs="Times New Roman"/>
          <w:sz w:val="24"/>
          <w:szCs w:val="24"/>
        </w:rPr>
        <w:t>–</w:t>
      </w:r>
      <w:r w:rsidR="009B2C3E">
        <w:rPr>
          <w:rFonts w:ascii="Times New Roman" w:hAnsi="Times New Roman" w:cs="Times New Roman"/>
          <w:sz w:val="24"/>
          <w:szCs w:val="24"/>
        </w:rPr>
        <w:t xml:space="preserve"> </w:t>
      </w:r>
      <w:r w:rsidR="008F14B3" w:rsidRPr="008F14B3">
        <w:rPr>
          <w:rFonts w:ascii="Times New Roman" w:hAnsi="Times New Roman" w:cs="Times New Roman"/>
          <w:sz w:val="24"/>
          <w:szCs w:val="24"/>
        </w:rPr>
        <w:t>zwana</w:t>
      </w:r>
      <w:r w:rsidR="009012C2">
        <w:rPr>
          <w:rFonts w:ascii="Times New Roman" w:hAnsi="Times New Roman" w:cs="Times New Roman"/>
          <w:sz w:val="24"/>
          <w:szCs w:val="24"/>
        </w:rPr>
        <w:t xml:space="preserve"> </w:t>
      </w:r>
      <w:r w:rsidR="008F14B3" w:rsidRPr="008F14B3">
        <w:rPr>
          <w:rFonts w:ascii="Times New Roman" w:hAnsi="Times New Roman" w:cs="Times New Roman"/>
          <w:sz w:val="24"/>
          <w:szCs w:val="24"/>
        </w:rPr>
        <w:t>w dalszej części niniejszego punktu Procedurą</w:t>
      </w:r>
      <w:r w:rsidR="009012C2">
        <w:rPr>
          <w:rFonts w:ascii="Times New Roman" w:hAnsi="Times New Roman" w:cs="Times New Roman"/>
          <w:sz w:val="24"/>
          <w:szCs w:val="24"/>
        </w:rPr>
        <w:t xml:space="preserve">. </w:t>
      </w:r>
      <w:r w:rsidR="00B942FC">
        <w:rPr>
          <w:rFonts w:ascii="Times New Roman" w:hAnsi="Times New Roman" w:cs="Times New Roman"/>
          <w:sz w:val="24"/>
          <w:szCs w:val="24"/>
        </w:rPr>
        <w:t xml:space="preserve">Dokument określa m.in.: 1) osoby </w:t>
      </w:r>
    </w:p>
    <w:p w:rsidR="00054A80" w:rsidRDefault="00B942FC" w:rsidP="00B94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odpowiedzialne za wdrożenie procedury i nadzór nad jej realizacją, 2) </w:t>
      </w:r>
      <w:r w:rsidR="003A2B81">
        <w:rPr>
          <w:rFonts w:ascii="Times New Roman" w:hAnsi="Times New Roman" w:cs="Times New Roman"/>
          <w:sz w:val="24"/>
          <w:szCs w:val="24"/>
        </w:rPr>
        <w:t>sposób</w:t>
      </w:r>
      <w:r>
        <w:rPr>
          <w:rFonts w:ascii="Times New Roman" w:hAnsi="Times New Roman" w:cs="Times New Roman"/>
          <w:sz w:val="24"/>
          <w:szCs w:val="24"/>
        </w:rPr>
        <w:t xml:space="preserve"> postępowania </w:t>
      </w:r>
      <w:r>
        <w:rPr>
          <w:rFonts w:ascii="Times New Roman" w:hAnsi="Times New Roman" w:cs="Times New Roman"/>
          <w:sz w:val="24"/>
          <w:szCs w:val="24"/>
        </w:rPr>
        <w:br/>
        <w:t>w zakresie nadzoru nad aparaturą i sprzętem medycznym</w:t>
      </w:r>
      <w:r w:rsidR="00814D80">
        <w:rPr>
          <w:rFonts w:ascii="Times New Roman" w:hAnsi="Times New Roman" w:cs="Times New Roman"/>
          <w:sz w:val="24"/>
          <w:szCs w:val="24"/>
        </w:rPr>
        <w:t>, w tym</w:t>
      </w:r>
      <w:r>
        <w:rPr>
          <w:rFonts w:ascii="Times New Roman" w:hAnsi="Times New Roman" w:cs="Times New Roman"/>
          <w:sz w:val="24"/>
          <w:szCs w:val="24"/>
        </w:rPr>
        <w:t xml:space="preserve"> wadliwym</w:t>
      </w:r>
      <w:r w:rsidR="003A2B81">
        <w:rPr>
          <w:rFonts w:ascii="Times New Roman" w:hAnsi="Times New Roman" w:cs="Times New Roman"/>
          <w:sz w:val="24"/>
          <w:szCs w:val="24"/>
        </w:rPr>
        <w:t xml:space="preserve"> </w:t>
      </w:r>
      <w:r w:rsidR="00814D80">
        <w:rPr>
          <w:rFonts w:ascii="Times New Roman" w:hAnsi="Times New Roman" w:cs="Times New Roman"/>
          <w:sz w:val="24"/>
          <w:szCs w:val="24"/>
        </w:rPr>
        <w:t>–</w:t>
      </w:r>
      <w:r w:rsidR="003A2B81">
        <w:rPr>
          <w:rFonts w:ascii="Times New Roman" w:hAnsi="Times New Roman" w:cs="Times New Roman"/>
          <w:sz w:val="24"/>
          <w:szCs w:val="24"/>
        </w:rPr>
        <w:t xml:space="preserve"> naprawa; </w:t>
      </w:r>
      <w:r w:rsidR="003A2B81">
        <w:rPr>
          <w:rFonts w:ascii="Times New Roman" w:hAnsi="Times New Roman" w:cs="Times New Roman"/>
          <w:sz w:val="24"/>
          <w:szCs w:val="24"/>
        </w:rPr>
        <w:br/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A2B81">
        <w:rPr>
          <w:rFonts w:ascii="Times New Roman" w:hAnsi="Times New Roman" w:cs="Times New Roman"/>
          <w:sz w:val="24"/>
          <w:szCs w:val="24"/>
        </w:rPr>
        <w:t>sposób postępowania z aparaturą i sprzętem medycznym w przypadku</w:t>
      </w:r>
      <w:r>
        <w:rPr>
          <w:rFonts w:ascii="Times New Roman" w:hAnsi="Times New Roman" w:cs="Times New Roman"/>
          <w:sz w:val="24"/>
          <w:szCs w:val="24"/>
        </w:rPr>
        <w:t xml:space="preserve"> zawartej </w:t>
      </w:r>
      <w:r w:rsidR="003A2B81">
        <w:rPr>
          <w:rFonts w:ascii="Times New Roman" w:hAnsi="Times New Roman" w:cs="Times New Roman"/>
          <w:sz w:val="24"/>
          <w:szCs w:val="24"/>
        </w:rPr>
        <w:t>umowy serwisowej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B81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braku umowy serwisowej z podmiotem zewnętrznym, </w:t>
      </w:r>
      <w:r w:rsidR="003A2B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A2B81">
        <w:rPr>
          <w:rFonts w:ascii="Times New Roman" w:hAnsi="Times New Roman" w:cs="Times New Roman"/>
          <w:sz w:val="24"/>
          <w:szCs w:val="24"/>
        </w:rPr>
        <w:t xml:space="preserve">zasady </w:t>
      </w:r>
      <w:r>
        <w:rPr>
          <w:rFonts w:ascii="Times New Roman" w:hAnsi="Times New Roman" w:cs="Times New Roman"/>
          <w:sz w:val="24"/>
          <w:szCs w:val="24"/>
        </w:rPr>
        <w:t>zakupu, zmiany miejsca użytkowania, dzierżawy oraz likwidacji sprzętu i aparatury medycznej</w:t>
      </w:r>
      <w:r w:rsidR="003A2B81">
        <w:rPr>
          <w:rFonts w:ascii="Times New Roman" w:hAnsi="Times New Roman" w:cs="Times New Roman"/>
          <w:sz w:val="24"/>
          <w:szCs w:val="24"/>
        </w:rPr>
        <w:t xml:space="preserve">; </w:t>
      </w:r>
      <w:r w:rsidR="003A2B81">
        <w:rPr>
          <w:rFonts w:ascii="Times New Roman" w:hAnsi="Times New Roman" w:cs="Times New Roman"/>
          <w:sz w:val="24"/>
          <w:szCs w:val="24"/>
        </w:rPr>
        <w:br/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A2B81">
        <w:rPr>
          <w:rFonts w:ascii="Times New Roman" w:hAnsi="Times New Roman" w:cs="Times New Roman"/>
          <w:sz w:val="24"/>
          <w:szCs w:val="24"/>
        </w:rPr>
        <w:t xml:space="preserve">system </w:t>
      </w:r>
      <w:r>
        <w:rPr>
          <w:rFonts w:ascii="Times New Roman" w:hAnsi="Times New Roman" w:cs="Times New Roman"/>
          <w:sz w:val="24"/>
          <w:szCs w:val="24"/>
        </w:rPr>
        <w:t xml:space="preserve">szkoleń dotyczących sprzętu i aparatury medycznej; 5) </w:t>
      </w:r>
      <w:r w:rsidR="003A2B81">
        <w:rPr>
          <w:rFonts w:ascii="Times New Roman" w:hAnsi="Times New Roman" w:cs="Times New Roman"/>
          <w:sz w:val="24"/>
          <w:szCs w:val="24"/>
        </w:rPr>
        <w:t xml:space="preserve">zasady </w:t>
      </w:r>
      <w:r>
        <w:rPr>
          <w:rFonts w:ascii="Times New Roman" w:hAnsi="Times New Roman" w:cs="Times New Roman"/>
          <w:sz w:val="24"/>
          <w:szCs w:val="24"/>
        </w:rPr>
        <w:t>gromadzenia niezbędnych dokumentów aparatury i sprzętu medycznego.</w:t>
      </w:r>
    </w:p>
    <w:p w:rsidR="00B07380" w:rsidRDefault="00B942FC" w:rsidP="0061168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3A2B81">
        <w:rPr>
          <w:rFonts w:ascii="Times New Roman" w:hAnsi="Times New Roman" w:cs="Times New Roman"/>
          <w:sz w:val="24"/>
          <w:szCs w:val="24"/>
        </w:rPr>
        <w:t>treści przedłożonej Procedury w</w:t>
      </w:r>
      <w:r w:rsidR="00223FC8">
        <w:rPr>
          <w:rFonts w:ascii="Times New Roman" w:hAnsi="Times New Roman" w:cs="Times New Roman"/>
          <w:sz w:val="24"/>
          <w:szCs w:val="24"/>
        </w:rPr>
        <w:t>ynika</w:t>
      </w:r>
      <w:r w:rsidR="003A2B81">
        <w:rPr>
          <w:rFonts w:ascii="Times New Roman" w:hAnsi="Times New Roman" w:cs="Times New Roman"/>
          <w:sz w:val="24"/>
          <w:szCs w:val="24"/>
        </w:rPr>
        <w:t xml:space="preserve">, że </w:t>
      </w:r>
      <w:r w:rsidR="00B07380">
        <w:rPr>
          <w:rFonts w:ascii="Times New Roman" w:hAnsi="Times New Roman" w:cs="Times New Roman"/>
          <w:sz w:val="24"/>
          <w:szCs w:val="24"/>
        </w:rPr>
        <w:t xml:space="preserve">pracownicy Zespołu Aparatury Medycznej </w:t>
      </w:r>
      <w:r w:rsidR="00B07380" w:rsidRPr="00B07380">
        <w:rPr>
          <w:rFonts w:ascii="Times New Roman" w:hAnsi="Times New Roman" w:cs="Times New Roman"/>
          <w:sz w:val="24"/>
          <w:szCs w:val="24"/>
        </w:rPr>
        <w:t xml:space="preserve">(zwanego ZAM) </w:t>
      </w:r>
      <w:r w:rsidR="00B07380">
        <w:rPr>
          <w:rFonts w:ascii="Times New Roman" w:hAnsi="Times New Roman" w:cs="Times New Roman"/>
          <w:sz w:val="24"/>
          <w:szCs w:val="24"/>
        </w:rPr>
        <w:t xml:space="preserve">odpowiedzialni są </w:t>
      </w:r>
      <w:r w:rsidR="008C7DF5">
        <w:rPr>
          <w:rFonts w:ascii="Times New Roman" w:hAnsi="Times New Roman" w:cs="Times New Roman"/>
          <w:sz w:val="24"/>
          <w:szCs w:val="24"/>
        </w:rPr>
        <w:t xml:space="preserve">m. in. </w:t>
      </w:r>
      <w:r w:rsidR="00B07380">
        <w:rPr>
          <w:rFonts w:ascii="Times New Roman" w:hAnsi="Times New Roman" w:cs="Times New Roman"/>
          <w:sz w:val="24"/>
          <w:szCs w:val="24"/>
        </w:rPr>
        <w:t>za</w:t>
      </w:r>
      <w:r w:rsidR="00B07380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C7DF5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a) </w:t>
      </w:r>
      <w:r w:rsidR="00B07380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sporządzenie „Ewidencji i nadzór nad aparaturą i sprzętem medycznym”,</w:t>
      </w:r>
      <w:r w:rsidR="008C7DF5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22C0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b) p</w:t>
      </w:r>
      <w:r w:rsidR="00654EFC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</w:t>
      </w:r>
      <w:r w:rsidR="008C7DF5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owadzenie zapisów przeglądów, c) </w:t>
      </w:r>
      <w:r w:rsidR="009C22C0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</w:t>
      </w:r>
      <w:r w:rsidR="008C7DF5" w:rsidRPr="00F761D4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rowadzenie działań koordynujących między ŚCO a jednostkami serwisowymi (zewnętrznymi), d) nadzór nad zapisami dotyczącymi aparatury i sprzętu medycznego, e) nadzór nad realizacją harmonogramu serwisowania i przeglądów (…).</w:t>
      </w:r>
      <w:r w:rsidR="008C7DF5" w:rsidRPr="00F761D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C22C0" w:rsidRPr="00F761D4" w:rsidRDefault="009C22C0" w:rsidP="00F761D4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3FC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Biorąc powyższe pod uwagę </w:t>
      </w:r>
      <w:r w:rsidR="00DE2015" w:rsidRPr="00223FC8">
        <w:rPr>
          <w:rFonts w:ascii="Times New Roman" w:hAnsi="Times New Roman" w:cs="Times New Roman"/>
          <w:i w:val="0"/>
          <w:color w:val="auto"/>
          <w:sz w:val="24"/>
          <w:szCs w:val="24"/>
        </w:rPr>
        <w:t>Starszy Specjalista ds. Aparatury Medycznej poinformował,</w:t>
      </w:r>
      <w:r w:rsidR="00DE2015" w:rsidRPr="00223FC8">
        <w:rPr>
          <w:color w:val="auto"/>
        </w:rPr>
        <w:t xml:space="preserve"> </w:t>
      </w:r>
      <w:r w:rsidR="00DE2015">
        <w:br/>
      </w:r>
      <w:r w:rsidR="00DE2015"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iż Świętokrzyskie Centrum Onkologii prowadzi ewidencje aparatury w formie elektronicznej tj. program </w:t>
      </w:r>
      <w:proofErr w:type="spellStart"/>
      <w:r w:rsidR="00DE2015" w:rsidRPr="00F761D4">
        <w:rPr>
          <w:rFonts w:ascii="Times New Roman" w:hAnsi="Times New Roman" w:cs="Times New Roman"/>
          <w:color w:val="auto"/>
          <w:sz w:val="24"/>
          <w:szCs w:val="24"/>
        </w:rPr>
        <w:t>MMEwidencja</w:t>
      </w:r>
      <w:proofErr w:type="spellEnd"/>
      <w:r w:rsidR="00DE2015"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 Nova. System został wdrożony w I kwartale 2019 roku. </w:t>
      </w:r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Wszelkie naprawy, przeglądy odnotowywane są w programie </w:t>
      </w:r>
      <w:proofErr w:type="spellStart"/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t>MMEwidencja</w:t>
      </w:r>
      <w:proofErr w:type="spellEnd"/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. Paszporty urządzeń </w:t>
      </w:r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br/>
        <w:t xml:space="preserve">są prowadzone w formie elektronicznej, dodatkowo Koordynatorzy Oddziałów mają paszporty w formie papierowej. Wszelkie dokumenty świadczące o przeglądach, naprawach </w:t>
      </w:r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br/>
        <w:t xml:space="preserve">są skanowane i dołączane do programu </w:t>
      </w:r>
      <w:proofErr w:type="spellStart"/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t>MMEwidencja</w:t>
      </w:r>
      <w:proofErr w:type="spellEnd"/>
      <w:r w:rsidR="00444585" w:rsidRPr="00F761D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4585" w:rsidRPr="00F761D4" w:rsidRDefault="00444585" w:rsidP="00F761D4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Oświadczam, że wszelkie obowiązujące przeglądy oraz naprawy wynikające z awarii </w:t>
      </w:r>
      <w:r w:rsidRPr="00F761D4">
        <w:rPr>
          <w:rFonts w:ascii="Times New Roman" w:hAnsi="Times New Roman" w:cs="Times New Roman"/>
          <w:color w:val="auto"/>
          <w:sz w:val="24"/>
          <w:szCs w:val="24"/>
        </w:rPr>
        <w:br/>
        <w:t xml:space="preserve">w okresie 2018-2019 były wykonywane w terminie zgodnie z harmonogramem i zaleceniami producenta. Działania odnotowywane były w kartach serwisowych/raportach </w:t>
      </w:r>
      <w:r w:rsidR="00F761D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761D4">
        <w:rPr>
          <w:rFonts w:ascii="Times New Roman" w:hAnsi="Times New Roman" w:cs="Times New Roman"/>
          <w:color w:val="auto"/>
          <w:sz w:val="24"/>
          <w:szCs w:val="24"/>
        </w:rPr>
        <w:t xml:space="preserve">lub paszportach.(…)  </w:t>
      </w:r>
    </w:p>
    <w:p w:rsidR="00F34ADF" w:rsidRPr="007C04B4" w:rsidRDefault="00F34ADF" w:rsidP="0061168D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DC4B4F" w:rsidRDefault="00F34ADF" w:rsidP="00F34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ADF">
        <w:rPr>
          <w:rFonts w:ascii="Times New Roman" w:hAnsi="Times New Roman" w:cs="Times New Roman"/>
          <w:sz w:val="24"/>
          <w:szCs w:val="24"/>
        </w:rPr>
        <w:t>W zakresie realizacji obowiązków wynikających z</w:t>
      </w:r>
      <w:r w:rsidR="00F761D4">
        <w:rPr>
          <w:rFonts w:ascii="Times New Roman" w:hAnsi="Times New Roman" w:cs="Times New Roman"/>
          <w:sz w:val="24"/>
          <w:szCs w:val="24"/>
        </w:rPr>
        <w:t xml:space="preserve"> art. 90 ust. 6-9 ustawy </w:t>
      </w:r>
      <w:r w:rsidR="00F761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Pr="00F34ADF">
        <w:rPr>
          <w:rFonts w:ascii="Times New Roman" w:hAnsi="Times New Roman" w:cs="Times New Roman"/>
          <w:sz w:val="24"/>
          <w:szCs w:val="24"/>
        </w:rPr>
        <w:t>20 maja 2010 r. o wyrobach medycznych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1"/>
      </w:r>
      <w:r w:rsidRPr="00F34ADF">
        <w:rPr>
          <w:rFonts w:ascii="Times New Roman" w:hAnsi="Times New Roman" w:cs="Times New Roman"/>
          <w:sz w:val="24"/>
          <w:szCs w:val="24"/>
        </w:rPr>
        <w:t xml:space="preserve"> kontrolujący opierają się na </w:t>
      </w:r>
      <w:r w:rsidR="00DC4B4F">
        <w:rPr>
          <w:rFonts w:ascii="Times New Roman" w:hAnsi="Times New Roman" w:cs="Times New Roman"/>
          <w:sz w:val="24"/>
          <w:szCs w:val="24"/>
        </w:rPr>
        <w:t>p</w:t>
      </w:r>
      <w:r w:rsidR="00E71926">
        <w:rPr>
          <w:rFonts w:ascii="Times New Roman" w:hAnsi="Times New Roman" w:cs="Times New Roman"/>
          <w:sz w:val="24"/>
          <w:szCs w:val="24"/>
        </w:rPr>
        <w:t xml:space="preserve">rzedłożonych do kontroli wydrukach </w:t>
      </w:r>
      <w:r w:rsidR="00DC4B4F">
        <w:rPr>
          <w:rFonts w:ascii="Times New Roman" w:hAnsi="Times New Roman" w:cs="Times New Roman"/>
          <w:sz w:val="24"/>
          <w:szCs w:val="24"/>
        </w:rPr>
        <w:t xml:space="preserve">za 2019 r. paszportów losowo wybranej aparatury i sprzętu medycznego użytkowanego w komórkach organizacyjnych Szpitala poddanych kontroli, </w:t>
      </w:r>
      <w:r w:rsidR="00F761D4">
        <w:rPr>
          <w:rFonts w:ascii="Times New Roman" w:hAnsi="Times New Roman" w:cs="Times New Roman"/>
          <w:sz w:val="24"/>
          <w:szCs w:val="24"/>
        </w:rPr>
        <w:br/>
      </w:r>
      <w:r w:rsidR="00DC4B4F">
        <w:rPr>
          <w:rFonts w:ascii="Times New Roman" w:hAnsi="Times New Roman" w:cs="Times New Roman"/>
          <w:sz w:val="24"/>
          <w:szCs w:val="24"/>
        </w:rPr>
        <w:t xml:space="preserve">tj.: Działu Radioterapii, Działu Ginekologii, Działu Otolaryngologii, Chirurgii Głowy i Szyi, Zakładu Rehabilitacji i Działu Urologii. Okazana </w:t>
      </w:r>
      <w:r w:rsidRPr="00F34ADF">
        <w:rPr>
          <w:rFonts w:ascii="Times New Roman" w:hAnsi="Times New Roman" w:cs="Times New Roman"/>
          <w:sz w:val="24"/>
          <w:szCs w:val="24"/>
        </w:rPr>
        <w:t>dokumentacja zawiera</w:t>
      </w:r>
      <w:r w:rsidR="00DC4B4F">
        <w:rPr>
          <w:rFonts w:ascii="Times New Roman" w:hAnsi="Times New Roman" w:cs="Times New Roman"/>
          <w:sz w:val="24"/>
          <w:szCs w:val="24"/>
        </w:rPr>
        <w:t xml:space="preserve">ła </w:t>
      </w:r>
      <w:r w:rsidRPr="00F34ADF">
        <w:rPr>
          <w:rFonts w:ascii="Times New Roman" w:hAnsi="Times New Roman" w:cs="Times New Roman"/>
          <w:sz w:val="24"/>
          <w:szCs w:val="24"/>
        </w:rPr>
        <w:t>informacje</w:t>
      </w:r>
      <w:r w:rsidR="00DC4B4F">
        <w:rPr>
          <w:rFonts w:ascii="Times New Roman" w:hAnsi="Times New Roman" w:cs="Times New Roman"/>
          <w:sz w:val="24"/>
          <w:szCs w:val="24"/>
        </w:rPr>
        <w:t xml:space="preserve"> dotyczące: danych technicznych aparatu tj.: </w:t>
      </w:r>
      <w:r w:rsidR="00F761D4">
        <w:rPr>
          <w:rFonts w:ascii="Times New Roman" w:hAnsi="Times New Roman" w:cs="Times New Roman"/>
          <w:sz w:val="24"/>
          <w:szCs w:val="24"/>
        </w:rPr>
        <w:t xml:space="preserve">nazwy, rodzaju, roku produkcji </w:t>
      </w:r>
      <w:r w:rsidR="00DC4B4F">
        <w:rPr>
          <w:rFonts w:ascii="Times New Roman" w:hAnsi="Times New Roman" w:cs="Times New Roman"/>
          <w:sz w:val="24"/>
          <w:szCs w:val="24"/>
        </w:rPr>
        <w:t xml:space="preserve">i instalacji </w:t>
      </w:r>
      <w:r w:rsidR="00994477">
        <w:rPr>
          <w:rFonts w:ascii="Times New Roman" w:hAnsi="Times New Roman" w:cs="Times New Roman"/>
          <w:sz w:val="24"/>
          <w:szCs w:val="24"/>
        </w:rPr>
        <w:t xml:space="preserve">sprzętu </w:t>
      </w:r>
      <w:r w:rsidR="00DC4B4F">
        <w:rPr>
          <w:rFonts w:ascii="Times New Roman" w:hAnsi="Times New Roman" w:cs="Times New Roman"/>
          <w:sz w:val="24"/>
          <w:szCs w:val="24"/>
        </w:rPr>
        <w:t xml:space="preserve">w Jednostce Kontrolowanej, końca okresu gwarancji, </w:t>
      </w:r>
      <w:r w:rsidR="00994477">
        <w:rPr>
          <w:rFonts w:ascii="Times New Roman" w:hAnsi="Times New Roman" w:cs="Times New Roman"/>
          <w:sz w:val="24"/>
          <w:szCs w:val="24"/>
        </w:rPr>
        <w:t xml:space="preserve">danych </w:t>
      </w:r>
      <w:r w:rsidR="00DC4B4F">
        <w:rPr>
          <w:rFonts w:ascii="Times New Roman" w:hAnsi="Times New Roman" w:cs="Times New Roman"/>
          <w:sz w:val="24"/>
          <w:szCs w:val="24"/>
        </w:rPr>
        <w:t>użytkownika</w:t>
      </w:r>
      <w:r w:rsidR="00994477">
        <w:rPr>
          <w:rFonts w:ascii="Times New Roman" w:hAnsi="Times New Roman" w:cs="Times New Roman"/>
          <w:sz w:val="24"/>
          <w:szCs w:val="24"/>
        </w:rPr>
        <w:t xml:space="preserve">, producenta </w:t>
      </w:r>
      <w:r w:rsidR="00F761D4">
        <w:rPr>
          <w:rFonts w:ascii="Times New Roman" w:hAnsi="Times New Roman" w:cs="Times New Roman"/>
          <w:sz w:val="24"/>
          <w:szCs w:val="24"/>
        </w:rPr>
        <w:br/>
      </w:r>
      <w:r w:rsidR="00DC4B4F">
        <w:rPr>
          <w:rFonts w:ascii="Times New Roman" w:hAnsi="Times New Roman" w:cs="Times New Roman"/>
          <w:sz w:val="24"/>
          <w:szCs w:val="24"/>
        </w:rPr>
        <w:lastRenderedPageBreak/>
        <w:t xml:space="preserve">i serwisanta oraz zleceń serwisowych przeglądów poszczególnego sprzętu wraz z </w:t>
      </w:r>
      <w:r w:rsidR="00994477">
        <w:rPr>
          <w:rFonts w:ascii="Times New Roman" w:hAnsi="Times New Roman" w:cs="Times New Roman"/>
          <w:sz w:val="24"/>
          <w:szCs w:val="24"/>
        </w:rPr>
        <w:t>datą jego wykonania, a także wyznaczoną datę</w:t>
      </w:r>
      <w:r w:rsidR="00DC4B4F">
        <w:rPr>
          <w:rFonts w:ascii="Times New Roman" w:hAnsi="Times New Roman" w:cs="Times New Roman"/>
          <w:sz w:val="24"/>
          <w:szCs w:val="24"/>
        </w:rPr>
        <w:t xml:space="preserve"> graniczną następnego przeglądu. </w:t>
      </w:r>
    </w:p>
    <w:p w:rsidR="009F0DB3" w:rsidRDefault="00994477" w:rsidP="009F0DB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94477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106879">
        <w:rPr>
          <w:rFonts w:ascii="Times New Roman" w:hAnsi="Times New Roman" w:cs="Times New Roman"/>
          <w:i/>
          <w:sz w:val="20"/>
          <w:szCs w:val="20"/>
        </w:rPr>
        <w:t>126</w:t>
      </w:r>
      <w:r w:rsidR="006E79C5">
        <w:rPr>
          <w:rFonts w:ascii="Times New Roman" w:hAnsi="Times New Roman" w:cs="Times New Roman"/>
          <w:i/>
          <w:sz w:val="20"/>
          <w:szCs w:val="20"/>
        </w:rPr>
        <w:t xml:space="preserve">-134 </w:t>
      </w:r>
      <w:r w:rsidRPr="009944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F0DB3">
        <w:rPr>
          <w:rFonts w:ascii="Times New Roman" w:hAnsi="Times New Roman" w:cs="Times New Roman"/>
          <w:i/>
          <w:sz w:val="20"/>
          <w:szCs w:val="20"/>
        </w:rPr>
        <w:t xml:space="preserve">Informacja z dn. 15.06.2020 r. sporządzona przez </w:t>
      </w:r>
    </w:p>
    <w:p w:rsidR="00DC4B4F" w:rsidRPr="00994477" w:rsidRDefault="009F0DB3" w:rsidP="009F0DB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Starszego Specjalistę ds. Aparatury Medyczne</w:t>
      </w:r>
      <w:r w:rsidR="009D0FA0">
        <w:rPr>
          <w:rFonts w:ascii="Times New Roman" w:hAnsi="Times New Roman" w:cs="Times New Roman"/>
          <w:i/>
          <w:sz w:val="20"/>
          <w:szCs w:val="20"/>
        </w:rPr>
        <w:t>j, Procedura Nadzoru nad aparaturą (…)</w:t>
      </w:r>
      <w:r w:rsidR="009D0FA0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oraz p</w:t>
      </w:r>
      <w:r w:rsidR="00994477" w:rsidRPr="00994477">
        <w:rPr>
          <w:rFonts w:ascii="Times New Roman" w:hAnsi="Times New Roman" w:cs="Times New Roman"/>
          <w:i/>
          <w:sz w:val="20"/>
          <w:szCs w:val="20"/>
        </w:rPr>
        <w:t>rzykładowe wydruki paszportów)</w:t>
      </w:r>
    </w:p>
    <w:p w:rsidR="00F34ADF" w:rsidRPr="009C22C0" w:rsidRDefault="00F34ADF" w:rsidP="0061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18D" w:rsidRPr="0041767A" w:rsidRDefault="00EC518D" w:rsidP="001B2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0E7">
        <w:rPr>
          <w:rFonts w:ascii="Times New Roman" w:hAnsi="Times New Roman" w:cs="Times New Roman"/>
          <w:sz w:val="24"/>
          <w:szCs w:val="24"/>
        </w:rPr>
        <w:t xml:space="preserve">Na podstawie Zestawienia sporządzonego przez </w:t>
      </w:r>
      <w:r w:rsidR="0041767A" w:rsidRPr="0041767A">
        <w:rPr>
          <w:rFonts w:ascii="Times New Roman" w:hAnsi="Times New Roman" w:cs="Times New Roman"/>
          <w:sz w:val="24"/>
          <w:szCs w:val="24"/>
        </w:rPr>
        <w:t>Starszego Specjalistę</w:t>
      </w:r>
      <w:r w:rsidRPr="0041767A">
        <w:rPr>
          <w:rFonts w:ascii="Times New Roman" w:hAnsi="Times New Roman" w:cs="Times New Roman"/>
          <w:sz w:val="24"/>
          <w:szCs w:val="24"/>
        </w:rPr>
        <w:t xml:space="preserve"> ds. Aparatury Medycznej</w:t>
      </w:r>
      <w:r w:rsidRPr="001B20D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C460E7">
        <w:rPr>
          <w:rFonts w:ascii="Times New Roman" w:hAnsi="Times New Roman" w:cs="Times New Roman"/>
          <w:sz w:val="24"/>
          <w:szCs w:val="24"/>
        </w:rPr>
        <w:t>ustalono, że Podmiot Leczniczy w latach 2018-2019 po</w:t>
      </w:r>
      <w:r w:rsidR="0041767A">
        <w:rPr>
          <w:rFonts w:ascii="Times New Roman" w:hAnsi="Times New Roman" w:cs="Times New Roman"/>
          <w:sz w:val="24"/>
          <w:szCs w:val="24"/>
        </w:rPr>
        <w:t>dpisał</w:t>
      </w:r>
      <w:r w:rsidRPr="00C460E7">
        <w:rPr>
          <w:rFonts w:ascii="Times New Roman" w:hAnsi="Times New Roman" w:cs="Times New Roman"/>
          <w:sz w:val="24"/>
          <w:szCs w:val="24"/>
        </w:rPr>
        <w:t xml:space="preserve"> </w:t>
      </w:r>
      <w:r w:rsidR="0041767A">
        <w:rPr>
          <w:rFonts w:ascii="Times New Roman" w:hAnsi="Times New Roman" w:cs="Times New Roman"/>
          <w:sz w:val="24"/>
          <w:szCs w:val="24"/>
        </w:rPr>
        <w:t>łącznie</w:t>
      </w:r>
      <w:r w:rsidR="00511423" w:rsidRPr="00C460E7">
        <w:rPr>
          <w:rFonts w:ascii="Times New Roman" w:hAnsi="Times New Roman" w:cs="Times New Roman"/>
          <w:sz w:val="24"/>
          <w:szCs w:val="24"/>
        </w:rPr>
        <w:t xml:space="preserve"> </w:t>
      </w:r>
      <w:r w:rsidR="0041767A">
        <w:rPr>
          <w:rFonts w:ascii="Times New Roman" w:hAnsi="Times New Roman" w:cs="Times New Roman"/>
          <w:sz w:val="24"/>
          <w:szCs w:val="24"/>
        </w:rPr>
        <w:t>22 umo</w:t>
      </w:r>
      <w:r w:rsidR="00511423">
        <w:rPr>
          <w:rFonts w:ascii="Times New Roman" w:hAnsi="Times New Roman" w:cs="Times New Roman"/>
          <w:sz w:val="24"/>
          <w:szCs w:val="24"/>
        </w:rPr>
        <w:t>w</w:t>
      </w:r>
      <w:r w:rsidR="0041767A">
        <w:rPr>
          <w:rFonts w:ascii="Times New Roman" w:hAnsi="Times New Roman" w:cs="Times New Roman"/>
          <w:sz w:val="24"/>
          <w:szCs w:val="24"/>
        </w:rPr>
        <w:t>y</w:t>
      </w:r>
      <w:r w:rsidR="00511423">
        <w:rPr>
          <w:rFonts w:ascii="Times New Roman" w:hAnsi="Times New Roman" w:cs="Times New Roman"/>
          <w:sz w:val="24"/>
          <w:szCs w:val="24"/>
        </w:rPr>
        <w:br/>
      </w:r>
      <w:r w:rsidRPr="00C460E7">
        <w:rPr>
          <w:rFonts w:ascii="Times New Roman" w:hAnsi="Times New Roman" w:cs="Times New Roman"/>
          <w:sz w:val="24"/>
          <w:szCs w:val="24"/>
        </w:rPr>
        <w:t>serwisow</w:t>
      </w:r>
      <w:r w:rsidR="0041767A">
        <w:rPr>
          <w:rFonts w:ascii="Times New Roman" w:hAnsi="Times New Roman" w:cs="Times New Roman"/>
          <w:sz w:val="24"/>
          <w:szCs w:val="24"/>
        </w:rPr>
        <w:t>e</w:t>
      </w:r>
      <w:r w:rsidRPr="00C460E7">
        <w:rPr>
          <w:rFonts w:ascii="Times New Roman" w:hAnsi="Times New Roman" w:cs="Times New Roman"/>
          <w:sz w:val="24"/>
          <w:szCs w:val="24"/>
        </w:rPr>
        <w:t xml:space="preserve"> (</w:t>
      </w:r>
      <w:r w:rsidR="00511423">
        <w:rPr>
          <w:rFonts w:ascii="Times New Roman" w:hAnsi="Times New Roman" w:cs="Times New Roman"/>
          <w:sz w:val="24"/>
          <w:szCs w:val="24"/>
        </w:rPr>
        <w:t xml:space="preserve">z czego: </w:t>
      </w:r>
      <w:r w:rsidR="0041767A">
        <w:rPr>
          <w:rFonts w:ascii="Times New Roman" w:hAnsi="Times New Roman" w:cs="Times New Roman"/>
          <w:sz w:val="24"/>
          <w:szCs w:val="24"/>
        </w:rPr>
        <w:t xml:space="preserve">w 2018 r.– </w:t>
      </w:r>
      <w:r w:rsidRPr="00C460E7">
        <w:rPr>
          <w:rFonts w:ascii="Times New Roman" w:hAnsi="Times New Roman" w:cs="Times New Roman"/>
          <w:sz w:val="24"/>
          <w:szCs w:val="24"/>
        </w:rPr>
        <w:t xml:space="preserve">7 umów, a w 2019 r.– </w:t>
      </w:r>
      <w:r w:rsidR="0041767A">
        <w:rPr>
          <w:rFonts w:ascii="Times New Roman" w:hAnsi="Times New Roman" w:cs="Times New Roman"/>
          <w:sz w:val="24"/>
          <w:szCs w:val="24"/>
        </w:rPr>
        <w:t>15</w:t>
      </w:r>
      <w:r w:rsidRPr="00C460E7">
        <w:rPr>
          <w:rFonts w:ascii="Times New Roman" w:hAnsi="Times New Roman" w:cs="Times New Roman"/>
          <w:sz w:val="24"/>
          <w:szCs w:val="24"/>
        </w:rPr>
        <w:t xml:space="preserve"> umowy) </w:t>
      </w:r>
      <w:r w:rsidRPr="0041767A">
        <w:rPr>
          <w:rFonts w:ascii="Times New Roman" w:hAnsi="Times New Roman" w:cs="Times New Roman"/>
          <w:sz w:val="24"/>
          <w:szCs w:val="24"/>
        </w:rPr>
        <w:t>o łącznej wartości</w:t>
      </w:r>
      <w:r w:rsidRPr="00EC51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11423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41767A" w:rsidRPr="0041767A">
        <w:rPr>
          <w:rFonts w:ascii="Times New Roman" w:hAnsi="Times New Roman" w:cs="Times New Roman"/>
          <w:sz w:val="24"/>
          <w:szCs w:val="24"/>
        </w:rPr>
        <w:t>17 161 405.08</w:t>
      </w:r>
      <w:r w:rsidRPr="0041767A">
        <w:rPr>
          <w:rFonts w:ascii="Times New Roman" w:hAnsi="Times New Roman" w:cs="Times New Roman"/>
          <w:sz w:val="24"/>
          <w:szCs w:val="24"/>
        </w:rPr>
        <w:t xml:space="preserve"> zł w tym: w 2018 r. – na kwotę </w:t>
      </w:r>
      <w:r w:rsidR="0041767A" w:rsidRPr="0041767A">
        <w:rPr>
          <w:rFonts w:ascii="Times New Roman" w:hAnsi="Times New Roman" w:cs="Times New Roman"/>
          <w:sz w:val="24"/>
          <w:szCs w:val="24"/>
        </w:rPr>
        <w:t xml:space="preserve">2 920 784,55 </w:t>
      </w:r>
      <w:r w:rsidRPr="0041767A">
        <w:rPr>
          <w:rFonts w:ascii="Times New Roman" w:hAnsi="Times New Roman" w:cs="Times New Roman"/>
          <w:sz w:val="24"/>
          <w:szCs w:val="24"/>
        </w:rPr>
        <w:t xml:space="preserve">zł, a w 2019 r. –  na kwotę </w:t>
      </w:r>
      <w:r w:rsidR="00511423" w:rsidRPr="0041767A">
        <w:rPr>
          <w:rFonts w:ascii="Times New Roman" w:hAnsi="Times New Roman" w:cs="Times New Roman"/>
          <w:sz w:val="24"/>
          <w:szCs w:val="24"/>
        </w:rPr>
        <w:br/>
      </w:r>
      <w:r w:rsidR="0041767A" w:rsidRPr="0041767A">
        <w:rPr>
          <w:rFonts w:ascii="Times New Roman" w:hAnsi="Times New Roman" w:cs="Times New Roman"/>
          <w:sz w:val="24"/>
          <w:szCs w:val="24"/>
        </w:rPr>
        <w:t>14 240 620,53 zł</w:t>
      </w:r>
      <w:r w:rsidRPr="0041767A">
        <w:rPr>
          <w:rFonts w:ascii="Times New Roman" w:hAnsi="Times New Roman" w:cs="Times New Roman"/>
          <w:sz w:val="24"/>
          <w:szCs w:val="24"/>
        </w:rPr>
        <w:t>.</w:t>
      </w:r>
    </w:p>
    <w:p w:rsidR="00EC518D" w:rsidRDefault="00EC518D" w:rsidP="00511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67A">
        <w:rPr>
          <w:rFonts w:ascii="Times New Roman" w:hAnsi="Times New Roman" w:cs="Times New Roman"/>
          <w:sz w:val="24"/>
          <w:szCs w:val="24"/>
        </w:rPr>
        <w:t>Szczegóły w tym zakresie przedstawia poniższy wykaz</w:t>
      </w:r>
      <w:r w:rsidR="0041767A">
        <w:rPr>
          <w:rFonts w:ascii="Times New Roman" w:hAnsi="Times New Roman" w:cs="Times New Roman"/>
          <w:sz w:val="24"/>
          <w:szCs w:val="24"/>
        </w:rPr>
        <w:t>.</w:t>
      </w:r>
    </w:p>
    <w:p w:rsidR="00223FC8" w:rsidRPr="0041767A" w:rsidRDefault="00223FC8" w:rsidP="00511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22" w:type="dxa"/>
        <w:tblInd w:w="-176" w:type="dxa"/>
        <w:tblLayout w:type="fixed"/>
        <w:tblLook w:val="04A0" w:firstRow="1" w:lastRow="0" w:firstColumn="1" w:lastColumn="0" w:noHBand="0" w:noVBand="1"/>
        <w:tblCaption w:val="Tabela nr 2"/>
        <w:tblDescription w:val="Zestawienie zawartcy przez Podmiot Leczniczy umów serwisowych w latach 2018-2019"/>
      </w:tblPr>
      <w:tblGrid>
        <w:gridCol w:w="568"/>
        <w:gridCol w:w="1559"/>
        <w:gridCol w:w="1843"/>
        <w:gridCol w:w="2977"/>
        <w:gridCol w:w="2775"/>
      </w:tblGrid>
      <w:tr w:rsidR="000F357B" w:rsidRPr="00CD1101" w:rsidTr="00BA615D">
        <w:trPr>
          <w:tblHeader/>
        </w:trPr>
        <w:tc>
          <w:tcPr>
            <w:tcW w:w="568" w:type="dxa"/>
            <w:shd w:val="clear" w:color="auto" w:fill="D9D9D9" w:themeFill="background1" w:themeFillShade="D9"/>
          </w:tcPr>
          <w:p w:rsidR="000F357B" w:rsidRPr="00F21FD4" w:rsidRDefault="00F21FD4" w:rsidP="000F35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1FD4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 w:rsidR="0041767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7B">
              <w:rPr>
                <w:rFonts w:ascii="Times New Roman" w:hAnsi="Times New Roman" w:cs="Times New Roman"/>
                <w:b/>
                <w:sz w:val="24"/>
                <w:szCs w:val="24"/>
              </w:rPr>
              <w:t>Nr i data zawartej umowy serwisowej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7B">
              <w:rPr>
                <w:rFonts w:ascii="Times New Roman" w:hAnsi="Times New Roman" w:cs="Times New Roman"/>
                <w:b/>
                <w:sz w:val="24"/>
                <w:szCs w:val="24"/>
              </w:rPr>
              <w:t>Nazwa firmy serwisowej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7B">
              <w:rPr>
                <w:rFonts w:ascii="Times New Roman" w:hAnsi="Times New Roman" w:cs="Times New Roman"/>
                <w:b/>
                <w:sz w:val="24"/>
                <w:szCs w:val="24"/>
              </w:rPr>
              <w:t>Przedmiot umowy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7B">
              <w:rPr>
                <w:rFonts w:ascii="Times New Roman" w:hAnsi="Times New Roman" w:cs="Times New Roman"/>
                <w:b/>
                <w:sz w:val="24"/>
                <w:szCs w:val="24"/>
              </w:rPr>
              <w:t>Wartość umowy brutto</w:t>
            </w:r>
          </w:p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7B">
              <w:rPr>
                <w:rFonts w:ascii="Times New Roman" w:hAnsi="Times New Roman" w:cs="Times New Roman"/>
                <w:b/>
                <w:sz w:val="24"/>
                <w:szCs w:val="24"/>
              </w:rPr>
              <w:t>/wartość zrealizowanej umowy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5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zł</w:t>
            </w:r>
          </w:p>
          <w:p w:rsidR="000F357B" w:rsidRPr="000F357B" w:rsidRDefault="000F357B" w:rsidP="000F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57B" w:rsidRPr="00CD1101" w:rsidTr="00AC1FD3">
        <w:tc>
          <w:tcPr>
            <w:tcW w:w="9722" w:type="dxa"/>
            <w:gridSpan w:val="5"/>
          </w:tcPr>
          <w:p w:rsidR="000F357B" w:rsidRPr="00CD1101" w:rsidRDefault="000F357B" w:rsidP="005E4A68">
            <w:pPr>
              <w:jc w:val="center"/>
              <w:rPr>
                <w:rStyle w:val="Pogrubienie"/>
                <w:rFonts w:cs="Times New Roman"/>
                <w:szCs w:val="24"/>
              </w:rPr>
            </w:pPr>
            <w:r w:rsidRPr="00CD1101">
              <w:rPr>
                <w:rStyle w:val="Pogrubienie"/>
                <w:rFonts w:cs="Times New Roman"/>
                <w:szCs w:val="24"/>
              </w:rPr>
              <w:t>2018 rok</w:t>
            </w:r>
          </w:p>
        </w:tc>
      </w:tr>
      <w:tr w:rsidR="005E4A68" w:rsidRPr="00CD1101" w:rsidTr="00BA615D">
        <w:tc>
          <w:tcPr>
            <w:tcW w:w="568" w:type="dxa"/>
          </w:tcPr>
          <w:p w:rsidR="005E4A68" w:rsidRPr="005E4A68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4A68" w:rsidRPr="005E4A68" w:rsidRDefault="00F21FD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64/17/18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dn. 16.03.2018 r.</w:t>
            </w:r>
          </w:p>
        </w:tc>
        <w:tc>
          <w:tcPr>
            <w:tcW w:w="1843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 </w:t>
            </w:r>
            <w:r w:rsidR="00AC1F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Sp. z o.o. </w:t>
            </w:r>
          </w:p>
        </w:tc>
        <w:tc>
          <w:tcPr>
            <w:tcW w:w="2977" w:type="dxa"/>
          </w:tcPr>
          <w:p w:rsidR="005E4A68" w:rsidRPr="005E4A68" w:rsidRDefault="00AC1FD3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  <w:r w:rsidR="004C2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2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  <w:r w:rsidR="00711D1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</w:tcPr>
          <w:p w:rsidR="005E4A68" w:rsidRPr="005E4A68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1 478 243,52/853 184,58</w:t>
            </w:r>
          </w:p>
        </w:tc>
      </w:tr>
      <w:tr w:rsidR="005E4A68" w:rsidRPr="00CD1101" w:rsidTr="00BA615D">
        <w:tc>
          <w:tcPr>
            <w:tcW w:w="568" w:type="dxa"/>
          </w:tcPr>
          <w:p w:rsidR="005E4A68" w:rsidRPr="005E4A68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4A68" w:rsidRPr="005E4A68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277/110/2018 z dn. 3.09.2018 r.</w:t>
            </w:r>
          </w:p>
        </w:tc>
        <w:tc>
          <w:tcPr>
            <w:tcW w:w="1843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Timko</w:t>
            </w:r>
            <w:proofErr w:type="spellEnd"/>
          </w:p>
        </w:tc>
        <w:tc>
          <w:tcPr>
            <w:tcW w:w="2977" w:type="dxa"/>
          </w:tcPr>
          <w:p w:rsidR="005E4A68" w:rsidRPr="005E4A68" w:rsidRDefault="00AC1FD3" w:rsidP="00AC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Przegląd okres</w:t>
            </w:r>
            <w:r>
              <w:t xml:space="preserve"> </w:t>
            </w:r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Mammograf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cyfrowego (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Hologic</w:t>
            </w:r>
            <w:proofErr w:type="spellEnd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Lorad</w:t>
            </w:r>
            <w:proofErr w:type="spellEnd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Selenia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śródoperacyjnego (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Trident</w:t>
            </w:r>
            <w:proofErr w:type="spellEnd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  <w:proofErr w:type="spellEnd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>Radiography</w:t>
            </w:r>
            <w:proofErr w:type="spellEnd"/>
            <w:r w:rsidRPr="00AC1FD3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5" w:type="dxa"/>
          </w:tcPr>
          <w:p w:rsidR="005E4A68" w:rsidRPr="005E4A68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219 097,44/97 376,64</w:t>
            </w:r>
          </w:p>
        </w:tc>
      </w:tr>
      <w:tr w:rsidR="005E4A68" w:rsidRPr="00CD1101" w:rsidTr="00BA615D">
        <w:tc>
          <w:tcPr>
            <w:tcW w:w="568" w:type="dxa"/>
          </w:tcPr>
          <w:p w:rsidR="005E4A68" w:rsidRPr="005E4A68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4A68" w:rsidRPr="005E4A68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23/16/18  z dn. 8.02.2018 r.</w:t>
            </w:r>
          </w:p>
        </w:tc>
        <w:tc>
          <w:tcPr>
            <w:tcW w:w="1843" w:type="dxa"/>
          </w:tcPr>
          <w:p w:rsidR="005E4A68" w:rsidRPr="005E4A68" w:rsidRDefault="005E57A6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MMM</w:t>
            </w:r>
          </w:p>
        </w:tc>
        <w:tc>
          <w:tcPr>
            <w:tcW w:w="2977" w:type="dxa"/>
          </w:tcPr>
          <w:p w:rsidR="005E4A68" w:rsidRPr="005E4A68" w:rsidRDefault="00AC1FD3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  <w:r w:rsidR="004C2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6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5E4A68" w:rsidRPr="005E4A68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351 408,05/275 825,53</w:t>
            </w:r>
          </w:p>
        </w:tc>
      </w:tr>
      <w:tr w:rsidR="005E4A68" w:rsidRPr="00CD1101" w:rsidTr="00BA615D">
        <w:tc>
          <w:tcPr>
            <w:tcW w:w="568" w:type="dxa"/>
          </w:tcPr>
          <w:p w:rsidR="005E4A68" w:rsidRPr="005E4A68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68" w:rsidRPr="005E4A68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253/92/18 z dn. 6.08.2018 r. </w:t>
            </w:r>
          </w:p>
        </w:tc>
        <w:tc>
          <w:tcPr>
            <w:tcW w:w="1843" w:type="dxa"/>
          </w:tcPr>
          <w:p w:rsidR="005E4A68" w:rsidRPr="005E4A68" w:rsidRDefault="005E57A6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Elektra Spółka</w:t>
            </w:r>
          </w:p>
        </w:tc>
        <w:tc>
          <w:tcPr>
            <w:tcW w:w="2977" w:type="dxa"/>
          </w:tcPr>
          <w:p w:rsidR="005E4A68" w:rsidRPr="005E4A68" w:rsidRDefault="004F309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</w:t>
            </w:r>
            <w:r w:rsidRPr="004F309B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 </w:t>
            </w:r>
            <w:proofErr w:type="spellStart"/>
            <w:r w:rsidRPr="004F309B">
              <w:rPr>
                <w:rFonts w:ascii="Times New Roman" w:hAnsi="Times New Roman" w:cs="Times New Roman"/>
                <w:sz w:val="24"/>
                <w:szCs w:val="24"/>
              </w:rPr>
              <w:t>microSelectron</w:t>
            </w:r>
            <w:proofErr w:type="spellEnd"/>
          </w:p>
        </w:tc>
        <w:tc>
          <w:tcPr>
            <w:tcW w:w="2775" w:type="dxa"/>
          </w:tcPr>
          <w:p w:rsidR="005E4A68" w:rsidRPr="005E4A68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169 550,64/162 499,06</w:t>
            </w:r>
          </w:p>
        </w:tc>
      </w:tr>
      <w:tr w:rsidR="005E4A68" w:rsidRPr="00042A50" w:rsidTr="00BA615D">
        <w:tc>
          <w:tcPr>
            <w:tcW w:w="568" w:type="dxa"/>
          </w:tcPr>
          <w:p w:rsidR="005E4A68" w:rsidRPr="005E4A68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68" w:rsidRPr="005E4A68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4A68" w:rsidRPr="005E4A68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150/53/18 z dn. 17.05.2018 r. </w:t>
            </w:r>
          </w:p>
        </w:tc>
        <w:tc>
          <w:tcPr>
            <w:tcW w:w="1843" w:type="dxa"/>
          </w:tcPr>
          <w:p w:rsidR="005E4A68" w:rsidRPr="00642AC4" w:rsidRDefault="005E57A6" w:rsidP="005E4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 Medical System Poland</w:t>
            </w:r>
          </w:p>
        </w:tc>
        <w:tc>
          <w:tcPr>
            <w:tcW w:w="2977" w:type="dxa"/>
          </w:tcPr>
          <w:p w:rsidR="005E4A68" w:rsidRPr="00042A50" w:rsidRDefault="00042A50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50">
              <w:rPr>
                <w:rFonts w:ascii="Times New Roman" w:hAnsi="Times New Roman" w:cs="Times New Roman"/>
                <w:sz w:val="24"/>
                <w:szCs w:val="24"/>
              </w:rPr>
              <w:t>Przegląd okresowy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A50">
              <w:rPr>
                <w:rFonts w:ascii="Times New Roman" w:hAnsi="Times New Roman" w:cs="Times New Roman"/>
                <w:sz w:val="24"/>
                <w:szCs w:val="24"/>
              </w:rPr>
              <w:t>Symulator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typ </w:t>
            </w:r>
            <w:proofErr w:type="spellStart"/>
            <w:r w:rsidRPr="00042A50">
              <w:rPr>
                <w:rFonts w:ascii="Times New Roman" w:hAnsi="Times New Roman" w:cs="Times New Roman"/>
                <w:sz w:val="24"/>
                <w:szCs w:val="24"/>
              </w:rPr>
              <w:t>Acuity</w:t>
            </w:r>
            <w:proofErr w:type="spellEnd"/>
            <w:r w:rsidRPr="00042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50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proofErr w:type="spellEnd"/>
          </w:p>
        </w:tc>
        <w:tc>
          <w:tcPr>
            <w:tcW w:w="2775" w:type="dxa"/>
          </w:tcPr>
          <w:p w:rsidR="005E4A68" w:rsidRPr="00042A50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238 000,00/36 900,00</w:t>
            </w:r>
          </w:p>
        </w:tc>
      </w:tr>
      <w:tr w:rsidR="005E4A68" w:rsidRPr="00D716DA" w:rsidTr="00BA615D">
        <w:tc>
          <w:tcPr>
            <w:tcW w:w="568" w:type="dxa"/>
          </w:tcPr>
          <w:p w:rsidR="005E4A68" w:rsidRPr="00642AC4" w:rsidRDefault="00F21FD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5E4A68" w:rsidRPr="00642AC4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E4A68" w:rsidRPr="00642AC4" w:rsidRDefault="00642AC4" w:rsidP="005E4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 89/36/18 z dn. 15.01.2018 r. </w:t>
            </w:r>
          </w:p>
        </w:tc>
        <w:tc>
          <w:tcPr>
            <w:tcW w:w="1843" w:type="dxa"/>
          </w:tcPr>
          <w:p w:rsidR="005E4A68" w:rsidRPr="005E57A6" w:rsidRDefault="005E57A6" w:rsidP="00642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5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Simens</w:t>
            </w:r>
            <w:proofErr w:type="spellEnd"/>
            <w:r w:rsidRPr="005E5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Healthcare Sp. z </w:t>
            </w:r>
            <w:proofErr w:type="spellStart"/>
            <w:r w:rsidRPr="005E5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5E5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:rsidR="005E4A68" w:rsidRPr="00D716DA" w:rsidRDefault="00D716DA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okres</w:t>
            </w:r>
            <w:r w:rsidRPr="00D716DA">
              <w:rPr>
                <w:rFonts w:ascii="Times New Roman" w:hAnsi="Times New Roman" w:cs="Times New Roman"/>
                <w:sz w:val="24"/>
                <w:szCs w:val="24"/>
              </w:rPr>
              <w:t xml:space="preserve">owy Rezonansu magnetycznego typ </w:t>
            </w:r>
            <w:proofErr w:type="spellStart"/>
            <w:r w:rsidRPr="00D716DA">
              <w:rPr>
                <w:rFonts w:ascii="Times New Roman" w:hAnsi="Times New Roman" w:cs="Times New Roman"/>
                <w:sz w:val="24"/>
                <w:szCs w:val="24"/>
              </w:rPr>
              <w:t>Skyra</w:t>
            </w:r>
            <w:proofErr w:type="spellEnd"/>
            <w:r w:rsidRPr="00D716DA">
              <w:rPr>
                <w:rFonts w:ascii="Times New Roman" w:hAnsi="Times New Roman" w:cs="Times New Roman"/>
                <w:sz w:val="24"/>
                <w:szCs w:val="24"/>
              </w:rPr>
              <w:t xml:space="preserve"> 3T</w:t>
            </w:r>
          </w:p>
        </w:tc>
        <w:tc>
          <w:tcPr>
            <w:tcW w:w="2775" w:type="dxa"/>
          </w:tcPr>
          <w:p w:rsidR="005E4A68" w:rsidRPr="00D716DA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389 664,00/389 664,00</w:t>
            </w:r>
          </w:p>
        </w:tc>
      </w:tr>
      <w:tr w:rsidR="00042A50" w:rsidRPr="00642AC4" w:rsidTr="00BA615D">
        <w:tc>
          <w:tcPr>
            <w:tcW w:w="568" w:type="dxa"/>
          </w:tcPr>
          <w:p w:rsidR="00042A50" w:rsidRPr="00642AC4" w:rsidRDefault="00042A50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042A50" w:rsidRPr="005E57A6" w:rsidRDefault="005E57A6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Nr 570/171/17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 xml:space="preserve"> z dn.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15.01.2018 r.</w:t>
            </w:r>
          </w:p>
        </w:tc>
        <w:tc>
          <w:tcPr>
            <w:tcW w:w="1843" w:type="dxa"/>
          </w:tcPr>
          <w:p w:rsidR="00042A50" w:rsidRPr="00642AC4" w:rsidRDefault="005E57A6" w:rsidP="0064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5E57A6">
              <w:rPr>
                <w:rFonts w:ascii="Times New Roman" w:hAnsi="Times New Roman" w:cs="Times New Roman"/>
                <w:sz w:val="24"/>
                <w:szCs w:val="24"/>
              </w:rPr>
              <w:t xml:space="preserve"> Polska Sp. z o.o.</w:t>
            </w:r>
          </w:p>
        </w:tc>
        <w:tc>
          <w:tcPr>
            <w:tcW w:w="2977" w:type="dxa"/>
          </w:tcPr>
          <w:p w:rsidR="00042A50" w:rsidRPr="00642AC4" w:rsidRDefault="00042A50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</w:t>
            </w:r>
            <w:r w:rsidRPr="00042A50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kamery typ</w:t>
            </w:r>
            <w:r w:rsidR="005E5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7A6" w:rsidRPr="005E57A6">
              <w:rPr>
                <w:rFonts w:ascii="Times New Roman" w:hAnsi="Times New Roman" w:cs="Times New Roman"/>
                <w:sz w:val="24"/>
                <w:szCs w:val="24"/>
              </w:rPr>
              <w:t>Nucline</w:t>
            </w:r>
            <w:proofErr w:type="spellEnd"/>
            <w:r w:rsidR="005E57A6" w:rsidRPr="005E57A6">
              <w:rPr>
                <w:rFonts w:ascii="Times New Roman" w:hAnsi="Times New Roman" w:cs="Times New Roman"/>
                <w:sz w:val="24"/>
                <w:szCs w:val="24"/>
              </w:rPr>
              <w:t xml:space="preserve"> TH/45 planarna</w:t>
            </w:r>
          </w:p>
        </w:tc>
        <w:tc>
          <w:tcPr>
            <w:tcW w:w="2775" w:type="dxa"/>
          </w:tcPr>
          <w:p w:rsidR="00042A50" w:rsidRPr="00642AC4" w:rsidRDefault="00BE52AB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74 820,90/74 820,90</w:t>
            </w:r>
          </w:p>
        </w:tc>
      </w:tr>
      <w:tr w:rsidR="00642AC4" w:rsidRPr="005E57A6" w:rsidTr="00AC1FD3">
        <w:tc>
          <w:tcPr>
            <w:tcW w:w="9722" w:type="dxa"/>
            <w:gridSpan w:val="5"/>
            <w:vAlign w:val="center"/>
          </w:tcPr>
          <w:p w:rsidR="00642AC4" w:rsidRPr="005E57A6" w:rsidRDefault="00642AC4" w:rsidP="0064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 rok</w:t>
            </w:r>
          </w:p>
        </w:tc>
      </w:tr>
      <w:tr w:rsidR="005E4A68" w:rsidRPr="00091CCE" w:rsidTr="00BA615D">
        <w:tc>
          <w:tcPr>
            <w:tcW w:w="568" w:type="dxa"/>
          </w:tcPr>
          <w:p w:rsidR="005E4A68" w:rsidRPr="005E57A6" w:rsidRDefault="005E4A68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68" w:rsidRPr="005E57A6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4A68" w:rsidRPr="005E57A6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 xml:space="preserve">Nr 10/08/2019 z dn. 19.02.2019 r. </w:t>
            </w:r>
          </w:p>
        </w:tc>
        <w:tc>
          <w:tcPr>
            <w:tcW w:w="1843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Philips Polska Sp. z o.o.</w:t>
            </w:r>
          </w:p>
        </w:tc>
        <w:tc>
          <w:tcPr>
            <w:tcW w:w="2977" w:type="dxa"/>
          </w:tcPr>
          <w:p w:rsidR="005E4A68" w:rsidRPr="00091CCE" w:rsidRDefault="005E57A6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okresowy</w:t>
            </w:r>
            <w:r>
              <w:t xml:space="preserve"> </w:t>
            </w: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Stacja do planowania leczenia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 </w:t>
            </w:r>
            <w:proofErr w:type="spellStart"/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Pinnacle</w:t>
            </w:r>
            <w:proofErr w:type="spellEnd"/>
            <w:r w:rsidRPr="005E57A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75" w:type="dxa"/>
          </w:tcPr>
          <w:p w:rsidR="005E4A68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168 264,00/148 733,36</w:t>
            </w:r>
          </w:p>
        </w:tc>
      </w:tr>
      <w:tr w:rsidR="005E4A68" w:rsidRPr="00091CCE" w:rsidTr="00BA615D">
        <w:tc>
          <w:tcPr>
            <w:tcW w:w="568" w:type="dxa"/>
          </w:tcPr>
          <w:p w:rsidR="005E4A68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11/</w:t>
            </w:r>
            <w:r w:rsidR="00642AC4" w:rsidRPr="00091CCE">
              <w:rPr>
                <w:rFonts w:ascii="Times New Roman" w:hAnsi="Times New Roman" w:cs="Times New Roman"/>
                <w:sz w:val="24"/>
                <w:szCs w:val="24"/>
              </w:rPr>
              <w:t>08/2019</w:t>
            </w: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 w:rsidR="00642AC4" w:rsidRPr="00091CCE">
              <w:rPr>
                <w:rFonts w:ascii="Times New Roman" w:hAnsi="Times New Roman" w:cs="Times New Roman"/>
                <w:sz w:val="24"/>
                <w:szCs w:val="24"/>
              </w:rPr>
              <w:t xml:space="preserve"> z dn. </w:t>
            </w: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12.02.2019 r.</w:t>
            </w:r>
          </w:p>
        </w:tc>
        <w:tc>
          <w:tcPr>
            <w:tcW w:w="1843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Synektik</w:t>
            </w:r>
            <w:proofErr w:type="spellEnd"/>
          </w:p>
        </w:tc>
        <w:tc>
          <w:tcPr>
            <w:tcW w:w="2977" w:type="dxa"/>
          </w:tcPr>
          <w:p w:rsidR="005E4A68" w:rsidRPr="00091CCE" w:rsidRDefault="005E57A6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urządzenia </w:t>
            </w: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Komora gorąca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 </w:t>
            </w:r>
            <w:r w:rsidRPr="005E57A6">
              <w:rPr>
                <w:rFonts w:ascii="Times New Roman" w:hAnsi="Times New Roman" w:cs="Times New Roman"/>
                <w:sz w:val="24"/>
                <w:szCs w:val="24"/>
              </w:rPr>
              <w:t>Eliza</w:t>
            </w:r>
          </w:p>
        </w:tc>
        <w:tc>
          <w:tcPr>
            <w:tcW w:w="2775" w:type="dxa"/>
          </w:tcPr>
          <w:p w:rsidR="005E4A68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104 190,84/31836,09</w:t>
            </w:r>
          </w:p>
        </w:tc>
      </w:tr>
      <w:tr w:rsidR="005E4A68" w:rsidRPr="00091CCE" w:rsidTr="00BA615D">
        <w:tc>
          <w:tcPr>
            <w:tcW w:w="568" w:type="dxa"/>
          </w:tcPr>
          <w:p w:rsidR="005E4A68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425/177/2018 z dn. 21.01.2019 r.</w:t>
            </w:r>
          </w:p>
        </w:tc>
        <w:tc>
          <w:tcPr>
            <w:tcW w:w="1843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Medtronic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Poland Sp. z o.o.</w:t>
            </w:r>
          </w:p>
        </w:tc>
        <w:tc>
          <w:tcPr>
            <w:tcW w:w="2977" w:type="dxa"/>
          </w:tcPr>
          <w:p w:rsidR="005E4A68" w:rsidRPr="00091CCE" w:rsidRDefault="00CF5B9D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  <w:r w:rsidR="004C2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38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5E4A68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206 551,44/59 411,31</w:t>
            </w:r>
          </w:p>
        </w:tc>
      </w:tr>
      <w:tr w:rsidR="005E4A68" w:rsidRPr="00091CCE" w:rsidTr="00BA615D">
        <w:tc>
          <w:tcPr>
            <w:tcW w:w="568" w:type="dxa"/>
          </w:tcPr>
          <w:p w:rsidR="005E4A68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4A68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426/117/2019 z dn. 21.01.2019 r.</w:t>
            </w:r>
          </w:p>
        </w:tc>
        <w:tc>
          <w:tcPr>
            <w:tcW w:w="1843" w:type="dxa"/>
          </w:tcPr>
          <w:p w:rsidR="005E4A68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4C2BEE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</w:t>
            </w:r>
          </w:p>
          <w:p w:rsidR="004C2BEE" w:rsidRPr="00091CCE" w:rsidRDefault="004C2BE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977" w:type="dxa"/>
          </w:tcPr>
          <w:p w:rsidR="005E4A68" w:rsidRPr="00091CCE" w:rsidRDefault="004C2BE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Gamma kamery typ </w:t>
            </w:r>
            <w:proofErr w:type="spellStart"/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Nucline</w:t>
            </w:r>
            <w:proofErr w:type="spellEnd"/>
            <w:r w:rsidRPr="004C2BEE">
              <w:rPr>
                <w:rFonts w:ascii="Times New Roman" w:hAnsi="Times New Roman" w:cs="Times New Roman"/>
                <w:sz w:val="24"/>
                <w:szCs w:val="24"/>
              </w:rPr>
              <w:t xml:space="preserve"> TH/45 planarna</w:t>
            </w:r>
          </w:p>
        </w:tc>
        <w:tc>
          <w:tcPr>
            <w:tcW w:w="2775" w:type="dxa"/>
          </w:tcPr>
          <w:p w:rsidR="005E4A68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75 564,00/69 267,00</w:t>
            </w:r>
          </w:p>
        </w:tc>
      </w:tr>
      <w:tr w:rsidR="005E4A68" w:rsidRPr="004C2BEE" w:rsidTr="00BA615D">
        <w:tc>
          <w:tcPr>
            <w:tcW w:w="568" w:type="dxa"/>
          </w:tcPr>
          <w:p w:rsidR="005E4A68" w:rsidRPr="004C2BE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4A68" w:rsidRPr="004C2BE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Nr 57/34/19 z dn. 26.03.2019 r.</w:t>
            </w:r>
          </w:p>
        </w:tc>
        <w:tc>
          <w:tcPr>
            <w:tcW w:w="1843" w:type="dxa"/>
          </w:tcPr>
          <w:p w:rsidR="005E4A68" w:rsidRPr="004C2BE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Verimed</w:t>
            </w:r>
            <w:proofErr w:type="spellEnd"/>
          </w:p>
        </w:tc>
        <w:tc>
          <w:tcPr>
            <w:tcW w:w="2977" w:type="dxa"/>
          </w:tcPr>
          <w:p w:rsidR="004C2BEE" w:rsidRPr="004C2BEE" w:rsidRDefault="004C2BEE" w:rsidP="004C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5E4A68" w:rsidRPr="004C2BEE" w:rsidRDefault="004C2BEE" w:rsidP="004C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41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5E4A68" w:rsidRPr="004C2BE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133 756,87/58 528,54</w:t>
            </w:r>
          </w:p>
        </w:tc>
      </w:tr>
      <w:tr w:rsidR="005E4A68" w:rsidRPr="00091CCE" w:rsidTr="00BA615D">
        <w:tc>
          <w:tcPr>
            <w:tcW w:w="568" w:type="dxa"/>
          </w:tcPr>
          <w:p w:rsidR="005E4A68" w:rsidRPr="004C2BE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E4A68" w:rsidRPr="00642AC4" w:rsidRDefault="00091CCE" w:rsidP="005E4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Nr 141/56/19 z dn. 24.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05.2019 r.</w:t>
            </w:r>
          </w:p>
        </w:tc>
        <w:tc>
          <w:tcPr>
            <w:tcW w:w="1843" w:type="dxa"/>
          </w:tcPr>
          <w:p w:rsidR="005E4A68" w:rsidRPr="009737E0" w:rsidRDefault="00091CCE" w:rsidP="005E4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5E4A68" w:rsidRPr="00091CCE" w:rsidRDefault="004C2BE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urządzenia </w:t>
            </w:r>
            <w:proofErr w:type="spellStart"/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Nephelometer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 </w:t>
            </w:r>
            <w:r w:rsidRPr="004C2BEE">
              <w:rPr>
                <w:rFonts w:ascii="Times New Roman" w:hAnsi="Times New Roman" w:cs="Times New Roman"/>
                <w:sz w:val="24"/>
                <w:szCs w:val="24"/>
              </w:rPr>
              <w:t>BN II</w:t>
            </w:r>
          </w:p>
        </w:tc>
        <w:tc>
          <w:tcPr>
            <w:tcW w:w="2775" w:type="dxa"/>
          </w:tcPr>
          <w:p w:rsidR="005E4A68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36 885,24/7 436,54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137/56/19 z dn. 24.05.2019 r.</w:t>
            </w:r>
          </w:p>
        </w:tc>
        <w:tc>
          <w:tcPr>
            <w:tcW w:w="1843" w:type="dxa"/>
          </w:tcPr>
          <w:p w:rsidR="00091CCE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</w:p>
          <w:p w:rsidR="00642AC4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1762EF" w:rsidRPr="001762EF" w:rsidRDefault="001762EF" w:rsidP="0017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EF"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62EF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642AC4" w:rsidRPr="00091CCE" w:rsidRDefault="001762EF" w:rsidP="0017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43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3 730 235,76/752 068,66 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139/56/19 z dn. 24.05.2019 r.</w:t>
            </w:r>
          </w:p>
        </w:tc>
        <w:tc>
          <w:tcPr>
            <w:tcW w:w="1843" w:type="dxa"/>
          </w:tcPr>
          <w:p w:rsidR="00091CCE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</w:p>
          <w:p w:rsidR="00642AC4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642AC4" w:rsidRPr="00091CCE" w:rsidRDefault="001762EF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</w:t>
            </w:r>
            <w:r w:rsidRPr="001762EF">
              <w:rPr>
                <w:rFonts w:ascii="Times New Roman" w:hAnsi="Times New Roman" w:cs="Times New Roman"/>
                <w:sz w:val="24"/>
                <w:szCs w:val="24"/>
              </w:rPr>
              <w:t>Tomograf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komputerowego typ </w:t>
            </w:r>
            <w:proofErr w:type="spellStart"/>
            <w:r w:rsidRPr="001762EF">
              <w:rPr>
                <w:rFonts w:ascii="Times New Roman" w:hAnsi="Times New Roman" w:cs="Times New Roman"/>
                <w:sz w:val="24"/>
                <w:szCs w:val="24"/>
              </w:rPr>
              <w:t>Somatom</w:t>
            </w:r>
            <w:proofErr w:type="spellEnd"/>
            <w:r w:rsidRPr="00176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EF">
              <w:rPr>
                <w:rFonts w:ascii="Times New Roman" w:hAnsi="Times New Roman" w:cs="Times New Roman"/>
                <w:sz w:val="24"/>
                <w:szCs w:val="24"/>
              </w:rPr>
              <w:t>Emotion</w:t>
            </w:r>
            <w:proofErr w:type="spellEnd"/>
            <w:r w:rsidRPr="001762E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463 434,48/93 434,37</w:t>
            </w:r>
          </w:p>
          <w:p w:rsidR="00642AC4" w:rsidRPr="00091CCE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Nr 140/56/19 z dn. 24.05.2019 r.</w:t>
            </w:r>
          </w:p>
        </w:tc>
        <w:tc>
          <w:tcPr>
            <w:tcW w:w="1843" w:type="dxa"/>
          </w:tcPr>
          <w:p w:rsidR="00091CCE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</w:p>
          <w:p w:rsidR="00642AC4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824206" w:rsidRPr="00824206" w:rsidRDefault="00824206" w:rsidP="0082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06"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24206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642AC4" w:rsidRPr="00091CCE" w:rsidRDefault="00824206" w:rsidP="0082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45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2 904 900,84/585 665,48</w:t>
            </w:r>
          </w:p>
          <w:p w:rsidR="00642AC4" w:rsidRPr="00091CCE" w:rsidRDefault="00642AC4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 xml:space="preserve">Nr 142/56/19 z dn.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24.05.2019 r.</w:t>
            </w:r>
          </w:p>
        </w:tc>
        <w:tc>
          <w:tcPr>
            <w:tcW w:w="1843" w:type="dxa"/>
          </w:tcPr>
          <w:p w:rsidR="00091CCE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</w:p>
          <w:p w:rsidR="00642AC4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642AC4" w:rsidRPr="00091CCE" w:rsidRDefault="00E96178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</w:t>
            </w:r>
            <w:r w:rsidRPr="00E96178">
              <w:rPr>
                <w:rFonts w:ascii="Times New Roman" w:hAnsi="Times New Roman" w:cs="Times New Roman"/>
                <w:sz w:val="24"/>
                <w:szCs w:val="24"/>
              </w:rPr>
              <w:t>Analizator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6178">
              <w:rPr>
                <w:rFonts w:ascii="Times New Roman" w:hAnsi="Times New Roman" w:cs="Times New Roman"/>
                <w:sz w:val="24"/>
                <w:szCs w:val="24"/>
              </w:rPr>
              <w:t xml:space="preserve"> do moczu Czytnik paskowy do moczu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  </w:t>
            </w:r>
            <w:proofErr w:type="spellStart"/>
            <w:r w:rsidRPr="00E96178">
              <w:rPr>
                <w:rFonts w:ascii="Times New Roman" w:hAnsi="Times New Roman" w:cs="Times New Roman"/>
                <w:sz w:val="24"/>
                <w:szCs w:val="24"/>
              </w:rPr>
              <w:t>Clinitek</w:t>
            </w:r>
            <w:proofErr w:type="spellEnd"/>
            <w:r w:rsidRPr="00E96178">
              <w:rPr>
                <w:rFonts w:ascii="Times New Roman" w:hAnsi="Times New Roman" w:cs="Times New Roman"/>
                <w:sz w:val="24"/>
                <w:szCs w:val="24"/>
              </w:rPr>
              <w:t xml:space="preserve">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E96178">
              <w:rPr>
                <w:rFonts w:ascii="Times New Roman" w:hAnsi="Times New Roman" w:cs="Times New Roman"/>
                <w:sz w:val="24"/>
                <w:szCs w:val="24"/>
              </w:rPr>
              <w:t>Analizator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6178">
              <w:rPr>
                <w:rFonts w:ascii="Times New Roman" w:hAnsi="Times New Roman" w:cs="Times New Roman"/>
                <w:sz w:val="24"/>
                <w:szCs w:val="24"/>
              </w:rPr>
              <w:t xml:space="preserve"> funkcji płytek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</w:t>
            </w:r>
            <w:r>
              <w:t xml:space="preserve"> </w:t>
            </w:r>
            <w:r w:rsidRPr="00E96178">
              <w:rPr>
                <w:rFonts w:ascii="Times New Roman" w:hAnsi="Times New Roman" w:cs="Times New Roman"/>
                <w:sz w:val="24"/>
                <w:szCs w:val="24"/>
              </w:rPr>
              <w:t>INNOVANCE PFA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14 745,24/2 972,84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138/56/19 z dn. 24.05.2019 r.</w:t>
            </w:r>
          </w:p>
        </w:tc>
        <w:tc>
          <w:tcPr>
            <w:tcW w:w="1843" w:type="dxa"/>
          </w:tcPr>
          <w:p w:rsidR="00091CCE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 Healthcare Sp.</w:t>
            </w:r>
          </w:p>
          <w:p w:rsidR="00642AC4" w:rsidRPr="009737E0" w:rsidRDefault="00091CCE" w:rsidP="00091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97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482BB5" w:rsidRPr="00482BB5" w:rsidRDefault="00482BB5" w:rsidP="0048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BB5"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82BB5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642AC4" w:rsidRPr="00091CCE" w:rsidRDefault="00482BB5" w:rsidP="00482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47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5 612 357,16/1 131 523,63 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366/123/2019 z dn. 14.08.2019 r.</w:t>
            </w:r>
          </w:p>
        </w:tc>
        <w:tc>
          <w:tcPr>
            <w:tcW w:w="1843" w:type="dxa"/>
          </w:tcPr>
          <w:p w:rsidR="00642AC4" w:rsidRPr="00091CCE" w:rsidRDefault="0036145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Elekta Spółka</w:t>
            </w:r>
          </w:p>
        </w:tc>
        <w:tc>
          <w:tcPr>
            <w:tcW w:w="2977" w:type="dxa"/>
          </w:tcPr>
          <w:p w:rsidR="00642AC4" w:rsidRPr="00091CCE" w:rsidRDefault="003D00F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FE"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HDR typ </w:t>
            </w:r>
            <w:proofErr w:type="spellStart"/>
            <w:r w:rsidRPr="003D00FE">
              <w:rPr>
                <w:rFonts w:ascii="Times New Roman" w:hAnsi="Times New Roman" w:cs="Times New Roman"/>
                <w:sz w:val="24"/>
                <w:szCs w:val="24"/>
              </w:rPr>
              <w:t>microSelectron</w:t>
            </w:r>
            <w:proofErr w:type="spellEnd"/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168 423,84/78 354,66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450/159/19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dn. 18.10.2019 r.</w:t>
            </w:r>
          </w:p>
        </w:tc>
        <w:tc>
          <w:tcPr>
            <w:tcW w:w="1843" w:type="dxa"/>
          </w:tcPr>
          <w:p w:rsidR="00642AC4" w:rsidRPr="00091CCE" w:rsidRDefault="0036145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Olympus Polska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Sp. z o.o.</w:t>
            </w:r>
          </w:p>
        </w:tc>
        <w:tc>
          <w:tcPr>
            <w:tcW w:w="2977" w:type="dxa"/>
          </w:tcPr>
          <w:p w:rsidR="003D00FE" w:rsidRPr="003D00FE" w:rsidRDefault="003D00FE" w:rsidP="003D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00FE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642AC4" w:rsidRPr="00091CCE" w:rsidRDefault="003D00FE" w:rsidP="003D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 49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 xml:space="preserve"> do umowy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168 423,84/27 527,10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433/155/19 z dn. 28.10.2019 r.</w:t>
            </w:r>
          </w:p>
        </w:tc>
        <w:tc>
          <w:tcPr>
            <w:tcW w:w="1843" w:type="dxa"/>
          </w:tcPr>
          <w:p w:rsidR="00642AC4" w:rsidRPr="00091CCE" w:rsidRDefault="0036145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 Przedsiębiorstwo Inżynierii Przemysłowej</w:t>
            </w:r>
          </w:p>
        </w:tc>
        <w:tc>
          <w:tcPr>
            <w:tcW w:w="2977" w:type="dxa"/>
          </w:tcPr>
          <w:p w:rsidR="00642AC4" w:rsidRPr="00091CCE" w:rsidRDefault="006264A3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Przegląd okresowy trzech </w:t>
            </w:r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6264A3">
              <w:rPr>
                <w:rFonts w:ascii="Times New Roman" w:hAnsi="Times New Roman" w:cs="Times New Roman"/>
                <w:sz w:val="24"/>
                <w:szCs w:val="24"/>
              </w:rPr>
              <w:t xml:space="preserve"> do czyszczenia powietrza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 </w:t>
            </w:r>
            <w:proofErr w:type="spellStart"/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Genano</w:t>
            </w:r>
            <w:proofErr w:type="spellEnd"/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58 892,40/0,00</w:t>
            </w:r>
          </w:p>
        </w:tc>
      </w:tr>
      <w:tr w:rsidR="00642AC4" w:rsidRPr="00091CCE" w:rsidTr="00BA615D">
        <w:tc>
          <w:tcPr>
            <w:tcW w:w="568" w:type="dxa"/>
          </w:tcPr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AC4" w:rsidRPr="00091CCE" w:rsidRDefault="00642AC4" w:rsidP="005E4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42AC4" w:rsidRPr="00091CCE" w:rsidRDefault="00091CC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385/130/19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dn. 5.09.2019 r.</w:t>
            </w:r>
          </w:p>
        </w:tc>
        <w:tc>
          <w:tcPr>
            <w:tcW w:w="1843" w:type="dxa"/>
          </w:tcPr>
          <w:p w:rsidR="00642AC4" w:rsidRPr="00091CCE" w:rsidRDefault="0036145E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 Sp. z o.o.</w:t>
            </w:r>
          </w:p>
        </w:tc>
        <w:tc>
          <w:tcPr>
            <w:tcW w:w="2977" w:type="dxa"/>
          </w:tcPr>
          <w:p w:rsidR="006264A3" w:rsidRPr="006264A3" w:rsidRDefault="006264A3" w:rsidP="0062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Zgo</w:t>
            </w:r>
            <w:r w:rsidR="009216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264A3">
              <w:rPr>
                <w:rFonts w:ascii="Times New Roman" w:hAnsi="Times New Roman" w:cs="Times New Roman"/>
                <w:sz w:val="24"/>
                <w:szCs w:val="24"/>
              </w:rPr>
              <w:t xml:space="preserve">nie z załącznikiem </w:t>
            </w:r>
          </w:p>
          <w:p w:rsidR="00642AC4" w:rsidRPr="00091CCE" w:rsidRDefault="006264A3" w:rsidP="0062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51</w:t>
            </w:r>
            <w:r w:rsidR="006E79C5">
              <w:rPr>
                <w:rFonts w:ascii="Times New Roman" w:hAnsi="Times New Roman" w:cs="Times New Roman"/>
                <w:sz w:val="24"/>
                <w:szCs w:val="24"/>
              </w:rPr>
              <w:t>do umowy</w:t>
            </w:r>
          </w:p>
        </w:tc>
        <w:tc>
          <w:tcPr>
            <w:tcW w:w="2775" w:type="dxa"/>
          </w:tcPr>
          <w:p w:rsidR="00642AC4" w:rsidRPr="00091CCE" w:rsidRDefault="00084992" w:rsidP="005E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393 994,58/32 832,87</w:t>
            </w:r>
          </w:p>
        </w:tc>
      </w:tr>
    </w:tbl>
    <w:p w:rsidR="00F34ADF" w:rsidRDefault="008D02CB" w:rsidP="008D02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02CB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92163C">
        <w:rPr>
          <w:rFonts w:ascii="Times New Roman" w:hAnsi="Times New Roman" w:cs="Times New Roman"/>
          <w:i/>
          <w:sz w:val="20"/>
          <w:szCs w:val="20"/>
        </w:rPr>
        <w:t xml:space="preserve">135 </w:t>
      </w:r>
      <w:r w:rsidRPr="008D02CB">
        <w:rPr>
          <w:rFonts w:ascii="Times New Roman" w:hAnsi="Times New Roman" w:cs="Times New Roman"/>
          <w:i/>
          <w:sz w:val="20"/>
          <w:szCs w:val="20"/>
        </w:rPr>
        <w:t>Zestawienie sporządzone przez Starszego Specjalistę ds. Aparatury Medycznej)</w:t>
      </w:r>
    </w:p>
    <w:p w:rsidR="0092163C" w:rsidRDefault="0092163C" w:rsidP="008D02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47AA8" w:rsidRDefault="00C47AA8" w:rsidP="008D02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47AA8" w:rsidRPr="00A86804" w:rsidRDefault="00C47AA8" w:rsidP="00A86804">
      <w:pPr>
        <w:spacing w:after="0" w:line="240" w:lineRule="auto"/>
        <w:jc w:val="both"/>
        <w:rPr>
          <w:rFonts w:ascii="Times New Roman" w:hAnsi="Times New Roman" w:cs="Times New Roman"/>
          <w:i/>
          <w:sz w:val="8"/>
          <w:szCs w:val="20"/>
        </w:rPr>
      </w:pPr>
    </w:p>
    <w:p w:rsidR="00255D9E" w:rsidRPr="0017684A" w:rsidRDefault="001B20D5" w:rsidP="0017684A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1CCE">
        <w:rPr>
          <w:rFonts w:ascii="Times New Roman" w:hAnsi="Times New Roman" w:cs="Times New Roman"/>
          <w:color w:val="auto"/>
          <w:sz w:val="24"/>
          <w:szCs w:val="24"/>
        </w:rPr>
        <w:t>2.1</w:t>
      </w:r>
      <w:r w:rsidR="0021492F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091CCE">
        <w:rPr>
          <w:rFonts w:ascii="Times New Roman" w:hAnsi="Times New Roman" w:cs="Times New Roman"/>
          <w:color w:val="auto"/>
          <w:sz w:val="24"/>
          <w:szCs w:val="24"/>
        </w:rPr>
        <w:t>.2.</w:t>
      </w:r>
      <w:r w:rsidR="0017684A" w:rsidRPr="00091C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4A80" w:rsidRPr="00091CCE">
        <w:rPr>
          <w:rFonts w:ascii="Times New Roman" w:hAnsi="Times New Roman" w:cs="Times New Roman"/>
          <w:color w:val="auto"/>
          <w:sz w:val="24"/>
          <w:szCs w:val="24"/>
        </w:rPr>
        <w:t>Stop</w:t>
      </w:r>
      <w:r w:rsidR="00054A80" w:rsidRPr="0017684A">
        <w:rPr>
          <w:rFonts w:ascii="Times New Roman" w:hAnsi="Times New Roman" w:cs="Times New Roman"/>
          <w:color w:val="auto"/>
          <w:sz w:val="24"/>
          <w:szCs w:val="24"/>
        </w:rPr>
        <w:t>ień wykorzystania wybranego sprzętu i aparatury medycznej odpowiednio</w:t>
      </w:r>
      <w:r w:rsidR="00816378" w:rsidRPr="0017684A">
        <w:rPr>
          <w:rFonts w:ascii="Times New Roman" w:hAnsi="Times New Roman" w:cs="Times New Roman"/>
          <w:color w:val="auto"/>
          <w:sz w:val="24"/>
          <w:szCs w:val="24"/>
        </w:rPr>
        <w:br/>
      </w:r>
      <w:r w:rsidR="00054A80" w:rsidRPr="0017684A">
        <w:rPr>
          <w:rFonts w:ascii="Times New Roman" w:hAnsi="Times New Roman" w:cs="Times New Roman"/>
          <w:color w:val="auto"/>
          <w:sz w:val="24"/>
          <w:szCs w:val="24"/>
        </w:rPr>
        <w:t xml:space="preserve">do zakresu </w:t>
      </w:r>
      <w:r w:rsidR="0017684A" w:rsidRPr="0017684A">
        <w:rPr>
          <w:rFonts w:ascii="Times New Roman" w:hAnsi="Times New Roman" w:cs="Times New Roman"/>
          <w:color w:val="auto"/>
          <w:sz w:val="24"/>
          <w:szCs w:val="24"/>
        </w:rPr>
        <w:t>i rodzaju świadczeń zdrowotnych</w:t>
      </w:r>
    </w:p>
    <w:p w:rsidR="0017684A" w:rsidRPr="00682318" w:rsidRDefault="0017684A" w:rsidP="0077111B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21C54" w:rsidRPr="00621C54" w:rsidRDefault="00621C54" w:rsidP="00771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54">
        <w:rPr>
          <w:rFonts w:ascii="Times New Roman" w:hAnsi="Times New Roman" w:cs="Times New Roman"/>
          <w:sz w:val="24"/>
          <w:szCs w:val="24"/>
        </w:rPr>
        <w:t xml:space="preserve">Na wniosek kontrolujących </w:t>
      </w:r>
      <w:r w:rsidR="0024615E">
        <w:rPr>
          <w:rFonts w:ascii="Times New Roman" w:hAnsi="Times New Roman" w:cs="Times New Roman"/>
          <w:sz w:val="24"/>
          <w:szCs w:val="24"/>
        </w:rPr>
        <w:t>Kierownik Działu Kontraktowania, Rozliczeń i Statystyki Medycznej ŚCO</w:t>
      </w:r>
      <w:r w:rsidRPr="00621C54">
        <w:rPr>
          <w:rFonts w:ascii="Times New Roman" w:hAnsi="Times New Roman" w:cs="Times New Roman"/>
          <w:sz w:val="24"/>
          <w:szCs w:val="24"/>
        </w:rPr>
        <w:t xml:space="preserve"> przed</w:t>
      </w:r>
      <w:r w:rsidR="0024615E">
        <w:rPr>
          <w:rFonts w:ascii="Times New Roman" w:hAnsi="Times New Roman" w:cs="Times New Roman"/>
          <w:sz w:val="24"/>
          <w:szCs w:val="24"/>
        </w:rPr>
        <w:t>łożył</w:t>
      </w:r>
      <w:r w:rsidR="007C04B4">
        <w:rPr>
          <w:rFonts w:ascii="Times New Roman" w:hAnsi="Times New Roman" w:cs="Times New Roman"/>
          <w:sz w:val="24"/>
          <w:szCs w:val="24"/>
        </w:rPr>
        <w:t xml:space="preserve"> </w:t>
      </w:r>
      <w:r w:rsidRPr="00621C54">
        <w:rPr>
          <w:rFonts w:ascii="Times New Roman" w:hAnsi="Times New Roman" w:cs="Times New Roman"/>
          <w:sz w:val="24"/>
          <w:szCs w:val="24"/>
        </w:rPr>
        <w:t>wykaz pn. Stopień wykorzystania wybranego sprzętu i aparatury medycznej w latach 2018-2019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3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1C54">
        <w:rPr>
          <w:rFonts w:ascii="Times New Roman" w:hAnsi="Times New Roman" w:cs="Times New Roman"/>
          <w:sz w:val="24"/>
          <w:szCs w:val="24"/>
        </w:rPr>
        <w:t xml:space="preserve">tj. </w:t>
      </w:r>
      <w:proofErr w:type="spellStart"/>
      <w:r>
        <w:rPr>
          <w:rFonts w:ascii="Times New Roman" w:hAnsi="Times New Roman" w:cs="Times New Roman"/>
          <w:sz w:val="24"/>
          <w:szCs w:val="24"/>
        </w:rPr>
        <w:t>duodenofiberoskopu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54EFC">
        <w:rPr>
          <w:rFonts w:ascii="Times New Roman" w:hAnsi="Times New Roman" w:cs="Times New Roman"/>
          <w:sz w:val="24"/>
          <w:szCs w:val="24"/>
        </w:rPr>
        <w:t>olonoskopów</w:t>
      </w:r>
      <w:proofErr w:type="spellEnd"/>
      <w:r w:rsidR="00654EFC">
        <w:rPr>
          <w:rFonts w:ascii="Times New Roman" w:hAnsi="Times New Roman" w:cs="Times New Roman"/>
          <w:sz w:val="24"/>
          <w:szCs w:val="24"/>
        </w:rPr>
        <w:t xml:space="preserve"> video, bronchoskopów</w:t>
      </w:r>
      <w:r>
        <w:rPr>
          <w:rFonts w:ascii="Times New Roman" w:hAnsi="Times New Roman" w:cs="Times New Roman"/>
          <w:sz w:val="24"/>
          <w:szCs w:val="24"/>
        </w:rPr>
        <w:t>, gastroskopów video i gastroskopu ultrasonograficznego, aparatu USG</w:t>
      </w:r>
      <w:r w:rsidR="0061168D">
        <w:rPr>
          <w:rFonts w:ascii="Times New Roman" w:hAnsi="Times New Roman" w:cs="Times New Roman"/>
          <w:sz w:val="24"/>
          <w:szCs w:val="24"/>
        </w:rPr>
        <w:t xml:space="preserve"> oraz przyspieszaczy liniowych (akcelerator</w:t>
      </w:r>
      <w:r w:rsidR="005B2701">
        <w:rPr>
          <w:rFonts w:ascii="Times New Roman" w:hAnsi="Times New Roman" w:cs="Times New Roman"/>
          <w:sz w:val="24"/>
          <w:szCs w:val="24"/>
        </w:rPr>
        <w:t>ów</w:t>
      </w:r>
      <w:r w:rsidR="006116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1C54">
        <w:rPr>
          <w:rFonts w:ascii="Times New Roman" w:hAnsi="Times New Roman" w:cs="Times New Roman"/>
          <w:sz w:val="24"/>
          <w:szCs w:val="24"/>
        </w:rPr>
        <w:t>obejmujący nazwę</w:t>
      </w:r>
      <w:r w:rsidRPr="00621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C54">
        <w:rPr>
          <w:rFonts w:ascii="Times New Roman" w:hAnsi="Times New Roman" w:cs="Times New Roman"/>
          <w:sz w:val="24"/>
          <w:szCs w:val="24"/>
        </w:rPr>
        <w:t xml:space="preserve">urządzenia, </w:t>
      </w:r>
      <w:r w:rsidR="00223FC8">
        <w:rPr>
          <w:rFonts w:ascii="Times New Roman" w:hAnsi="Times New Roman" w:cs="Times New Roman"/>
          <w:sz w:val="24"/>
          <w:szCs w:val="24"/>
        </w:rPr>
        <w:t>liczbę</w:t>
      </w:r>
      <w:r w:rsidRPr="00621C54">
        <w:rPr>
          <w:rFonts w:ascii="Times New Roman" w:hAnsi="Times New Roman" w:cs="Times New Roman"/>
          <w:sz w:val="24"/>
          <w:szCs w:val="24"/>
        </w:rPr>
        <w:t xml:space="preserve"> sztuk, </w:t>
      </w:r>
      <w:r w:rsidR="00223FC8">
        <w:rPr>
          <w:rFonts w:ascii="Times New Roman" w:hAnsi="Times New Roman" w:cs="Times New Roman"/>
          <w:sz w:val="24"/>
          <w:szCs w:val="24"/>
        </w:rPr>
        <w:t>liczbę</w:t>
      </w:r>
      <w:r w:rsidRPr="00621C54">
        <w:rPr>
          <w:rFonts w:ascii="Times New Roman" w:hAnsi="Times New Roman" w:cs="Times New Roman"/>
          <w:sz w:val="24"/>
          <w:szCs w:val="24"/>
        </w:rPr>
        <w:t xml:space="preserve"> badań wykonanych na poszczególnych aparatach, ilość badań wykonanych łącznie.</w:t>
      </w:r>
    </w:p>
    <w:p w:rsidR="009C22C0" w:rsidRDefault="00621C54" w:rsidP="00621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C54">
        <w:rPr>
          <w:rFonts w:ascii="Times New Roman" w:hAnsi="Times New Roman" w:cs="Times New Roman"/>
          <w:sz w:val="24"/>
          <w:szCs w:val="24"/>
        </w:rPr>
        <w:t>Szczegóły w tym zakresie przedstawia</w:t>
      </w:r>
      <w:r w:rsidR="00AC2F81">
        <w:rPr>
          <w:rFonts w:ascii="Times New Roman" w:hAnsi="Times New Roman" w:cs="Times New Roman"/>
          <w:sz w:val="24"/>
          <w:szCs w:val="24"/>
        </w:rPr>
        <w:t xml:space="preserve">ją poniższe zestawienia tabelaryczne sporządzone </w:t>
      </w:r>
      <w:r w:rsidR="00AC2F81">
        <w:rPr>
          <w:rFonts w:ascii="Times New Roman" w:hAnsi="Times New Roman" w:cs="Times New Roman"/>
          <w:sz w:val="24"/>
          <w:szCs w:val="24"/>
        </w:rPr>
        <w:br/>
      </w:r>
      <w:r w:rsidRPr="00621C54">
        <w:rPr>
          <w:rFonts w:ascii="Times New Roman" w:hAnsi="Times New Roman" w:cs="Times New Roman"/>
          <w:sz w:val="24"/>
          <w:szCs w:val="24"/>
        </w:rPr>
        <w:t>na podstawie ww. wykazu.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nr 3 "/>
        <w:tblDescription w:val="Zestawienie ilości badań wykonanych na poszczegłonych aparatach w latach 2018-2019 w Dziale Endoskopii"/>
      </w:tblPr>
      <w:tblGrid>
        <w:gridCol w:w="3737"/>
        <w:gridCol w:w="840"/>
        <w:gridCol w:w="2511"/>
        <w:gridCol w:w="2268"/>
      </w:tblGrid>
      <w:tr w:rsidR="00621C54" w:rsidRPr="00621C54" w:rsidTr="00F87FE4">
        <w:trPr>
          <w:trHeight w:val="510"/>
          <w:tblHeader/>
        </w:trPr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21C54" w:rsidRPr="0077111B" w:rsidRDefault="0077111B" w:rsidP="0077111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Urządzenia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21C54" w:rsidRPr="0077111B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77111B" w:rsidRPr="0077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lość sztuk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21C54" w:rsidRPr="0077111B" w:rsidRDefault="0077111B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badań wykonanych na poszczególnych aparatach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621C54" w:rsidRPr="0077111B" w:rsidRDefault="0077111B" w:rsidP="00A8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badań wykonanych łącznie</w:t>
            </w:r>
          </w:p>
        </w:tc>
      </w:tr>
      <w:tr w:rsidR="00621C54" w:rsidRPr="00621C54" w:rsidTr="0077111B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 rok</w:t>
            </w: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Duodenofiberoskop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2100468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4 653</w:t>
            </w: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2010148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2500086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2600314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Bronchoskop nr 2802043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2900358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2801532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Aparat USG nr M03139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Gastroskop ultrasonograficzny nr 1911077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2905155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2907777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Bronchoskop nr 2902889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2613353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 rok</w:t>
            </w:r>
          </w:p>
        </w:tc>
      </w:tr>
      <w:tr w:rsidR="00621C54" w:rsidRPr="00621C54" w:rsidTr="005B2701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Duodenofiberoskop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2100468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C54" w:rsidRPr="00621C54" w:rsidRDefault="00621C54" w:rsidP="005B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4 349</w:t>
            </w: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2010148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2500086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2600314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Bronchoskop nr 2802043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2900358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2801532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Aparat USG nr M03139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ultrasonograficzny nr 1911077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video nr 2905155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2907777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Bronchoskop nr 2902889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2613353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Duodenofiberoskop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2721265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wideo HDTV nr 2842531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wideo HDTV nr 2857268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Gastroskop wideo HDTV nr 2857246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2842976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video nr 2842994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C54" w:rsidRPr="00621C54" w:rsidTr="0077111B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Kolonoskop</w:t>
            </w:r>
            <w:proofErr w:type="spellEnd"/>
            <w:r w:rsidRPr="00621C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wideo HDTV nr 2843104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621C54" w:rsidRDefault="00621C54" w:rsidP="00621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C54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54" w:rsidRPr="005B2701" w:rsidRDefault="00621C54" w:rsidP="0062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7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C54" w:rsidRPr="00621C54" w:rsidRDefault="00621C54" w:rsidP="00621C5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621C54" w:rsidRPr="00A86804" w:rsidRDefault="00621C54" w:rsidP="00621C54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77111B" w:rsidRDefault="0077111B" w:rsidP="00771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1B">
        <w:rPr>
          <w:rFonts w:ascii="Times New Roman" w:hAnsi="Times New Roman" w:cs="Times New Roman"/>
          <w:sz w:val="24"/>
          <w:szCs w:val="24"/>
        </w:rPr>
        <w:t>Z powyższego zestawienia wynika, że w</w:t>
      </w:r>
      <w:r>
        <w:rPr>
          <w:rFonts w:ascii="Times New Roman" w:hAnsi="Times New Roman" w:cs="Times New Roman"/>
          <w:sz w:val="24"/>
          <w:szCs w:val="24"/>
        </w:rPr>
        <w:t xml:space="preserve"> okresie objętym kontrolą ilość sprzętu </w:t>
      </w:r>
      <w:r w:rsidR="00416F09">
        <w:rPr>
          <w:rFonts w:ascii="Times New Roman" w:hAnsi="Times New Roman" w:cs="Times New Roman"/>
          <w:sz w:val="24"/>
          <w:szCs w:val="24"/>
        </w:rPr>
        <w:t>wykorzystywanego w Pracowni Endoskopii</w:t>
      </w:r>
      <w:r w:rsidR="00416F09" w:rsidRPr="00416F09">
        <w:rPr>
          <w:rFonts w:ascii="Times New Roman" w:hAnsi="Times New Roman" w:cs="Times New Roman"/>
          <w:sz w:val="24"/>
          <w:szCs w:val="24"/>
        </w:rPr>
        <w:t xml:space="preserve"> </w:t>
      </w:r>
      <w:r w:rsidR="00416F09">
        <w:rPr>
          <w:rFonts w:ascii="Times New Roman" w:hAnsi="Times New Roman" w:cs="Times New Roman"/>
          <w:sz w:val="24"/>
          <w:szCs w:val="24"/>
        </w:rPr>
        <w:t>funkcjonującej w strukturach</w:t>
      </w:r>
      <w:r w:rsidR="00416F09" w:rsidRPr="00416F09">
        <w:rPr>
          <w:rFonts w:ascii="Times New Roman" w:hAnsi="Times New Roman" w:cs="Times New Roman"/>
          <w:sz w:val="24"/>
          <w:szCs w:val="24"/>
        </w:rPr>
        <w:t xml:space="preserve"> Dzia</w:t>
      </w:r>
      <w:r w:rsidR="00416F09">
        <w:rPr>
          <w:rFonts w:ascii="Times New Roman" w:hAnsi="Times New Roman" w:cs="Times New Roman"/>
          <w:sz w:val="24"/>
          <w:szCs w:val="24"/>
        </w:rPr>
        <w:t>łu</w:t>
      </w:r>
      <w:r w:rsidR="00416F09" w:rsidRPr="00416F09">
        <w:rPr>
          <w:rFonts w:ascii="Times New Roman" w:hAnsi="Times New Roman" w:cs="Times New Roman"/>
          <w:sz w:val="24"/>
          <w:szCs w:val="24"/>
        </w:rPr>
        <w:t xml:space="preserve"> Diagnostyki i Terapii Gastroenterologicznej </w:t>
      </w:r>
      <w:r w:rsidR="00416F09">
        <w:rPr>
          <w:rFonts w:ascii="Times New Roman" w:hAnsi="Times New Roman" w:cs="Times New Roman"/>
          <w:sz w:val="24"/>
          <w:szCs w:val="24"/>
        </w:rPr>
        <w:t>uległa zwiększeniu o</w:t>
      </w:r>
      <w:r w:rsidR="00C130DC">
        <w:rPr>
          <w:rFonts w:ascii="Times New Roman" w:hAnsi="Times New Roman" w:cs="Times New Roman"/>
          <w:sz w:val="24"/>
          <w:szCs w:val="24"/>
        </w:rPr>
        <w:t>:</w:t>
      </w:r>
      <w:r w:rsidR="00416F0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16F09">
        <w:rPr>
          <w:rFonts w:ascii="Times New Roman" w:hAnsi="Times New Roman" w:cs="Times New Roman"/>
          <w:sz w:val="24"/>
          <w:szCs w:val="24"/>
        </w:rPr>
        <w:t>duodenofiberoskop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16F09">
        <w:rPr>
          <w:rFonts w:ascii="Times New Roman" w:hAnsi="Times New Roman" w:cs="Times New Roman"/>
          <w:sz w:val="24"/>
          <w:szCs w:val="24"/>
        </w:rPr>
        <w:t xml:space="preserve"> 3 gastroskopy video oraz 3 </w:t>
      </w:r>
      <w:proofErr w:type="spellStart"/>
      <w:r w:rsidR="00416F09">
        <w:rPr>
          <w:rFonts w:ascii="Times New Roman" w:hAnsi="Times New Roman" w:cs="Times New Roman"/>
          <w:sz w:val="24"/>
          <w:szCs w:val="24"/>
        </w:rPr>
        <w:t>kolonoskopy</w:t>
      </w:r>
      <w:proofErr w:type="spellEnd"/>
      <w:r w:rsidR="00416F09">
        <w:rPr>
          <w:rFonts w:ascii="Times New Roman" w:hAnsi="Times New Roman" w:cs="Times New Roman"/>
          <w:sz w:val="24"/>
          <w:szCs w:val="24"/>
        </w:rPr>
        <w:t xml:space="preserve"> video</w:t>
      </w:r>
      <w:r w:rsidR="00223F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łączna </w:t>
      </w:r>
      <w:r w:rsidR="00C130DC">
        <w:rPr>
          <w:rFonts w:ascii="Times New Roman" w:hAnsi="Times New Roman" w:cs="Times New Roman"/>
          <w:sz w:val="24"/>
          <w:szCs w:val="24"/>
        </w:rPr>
        <w:t>liczba</w:t>
      </w:r>
      <w:r>
        <w:rPr>
          <w:rFonts w:ascii="Times New Roman" w:hAnsi="Times New Roman" w:cs="Times New Roman"/>
          <w:sz w:val="24"/>
          <w:szCs w:val="24"/>
        </w:rPr>
        <w:t xml:space="preserve"> wykony</w:t>
      </w:r>
      <w:r w:rsidR="0017684A">
        <w:rPr>
          <w:rFonts w:ascii="Times New Roman" w:hAnsi="Times New Roman" w:cs="Times New Roman"/>
          <w:sz w:val="24"/>
          <w:szCs w:val="24"/>
        </w:rPr>
        <w:t>wanych badań</w:t>
      </w:r>
      <w:r w:rsidRPr="00771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7111B">
        <w:rPr>
          <w:rFonts w:ascii="Times New Roman" w:hAnsi="Times New Roman" w:cs="Times New Roman"/>
          <w:sz w:val="24"/>
          <w:szCs w:val="24"/>
        </w:rPr>
        <w:t xml:space="preserve">2019 r. </w:t>
      </w:r>
      <w:r>
        <w:rPr>
          <w:rFonts w:ascii="Times New Roman" w:hAnsi="Times New Roman" w:cs="Times New Roman"/>
          <w:sz w:val="24"/>
          <w:szCs w:val="24"/>
        </w:rPr>
        <w:t>zmniejszyła</w:t>
      </w:r>
      <w:r w:rsidRPr="00771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 o 304. </w:t>
      </w:r>
    </w:p>
    <w:p w:rsidR="00BC1C4A" w:rsidRPr="00BC1C4A" w:rsidRDefault="00BE04F7" w:rsidP="00BC1C4A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Kontrolujący zwrócili uwagę na fakt niewykonywania lub wykonywania pojedynczych badań w latach 2018-2019 na aparacie </w:t>
      </w:r>
      <w:proofErr w:type="spellStart"/>
      <w:r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>Duodenofiberoskop</w:t>
      </w:r>
      <w:proofErr w:type="spellEnd"/>
      <w:r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video </w:t>
      </w:r>
      <w:r w:rsidR="009216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(aparat </w:t>
      </w:r>
      <w:r w:rsidR="00BC1C4A"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>nr 2100468</w:t>
      </w:r>
      <w:r w:rsid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 </w:t>
      </w:r>
      <w:r w:rsidR="00BC1C4A"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>nr 2721265</w:t>
      </w:r>
      <w:r w:rsidR="0092163C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BC1C4A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oraz bronchosko</w:t>
      </w:r>
      <w:r w:rsidR="0092163C">
        <w:rPr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(aparat</w:t>
      </w:r>
      <w:r w:rsidR="00BC1C4A"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nr 2802043</w:t>
      </w:r>
      <w:r w:rsid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 nr </w:t>
      </w:r>
      <w:r w:rsidR="00BC1C4A"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>2902889</w:t>
      </w:r>
      <w:r w:rsidR="00BC1C4A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Kierownik Działu Kontraktowania, Rozliczeń i Statystyki Medycznej ŚCO </w:t>
      </w:r>
      <w:r w:rsidR="00BC1C4A" w:rsidRPr="00BC1C4A">
        <w:rPr>
          <w:rFonts w:ascii="Times New Roman" w:hAnsi="Times New Roman" w:cs="Times New Roman"/>
          <w:i w:val="0"/>
          <w:color w:val="auto"/>
          <w:sz w:val="24"/>
          <w:szCs w:val="24"/>
        </w:rPr>
        <w:t>wyjaśnił, że</w:t>
      </w:r>
      <w:r w:rsidR="00BC1C4A" w:rsidRPr="00BC1C4A">
        <w:rPr>
          <w:color w:val="auto"/>
        </w:rPr>
        <w:t xml:space="preserve"> </w:t>
      </w:r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(…) Endoskopowa </w:t>
      </w:r>
      <w:proofErr w:type="spellStart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>cholangiopankreatografia</w:t>
      </w:r>
      <w:proofErr w:type="spellEnd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 wsteczna jest metodą badania stosowaną obecnie prawie wyłącznie do celów terapeutycznych. Z uwagi na to, że </w:t>
      </w:r>
      <w:proofErr w:type="spellStart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>duodenofiberoskop</w:t>
      </w:r>
      <w:proofErr w:type="spellEnd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 video nr 2100468 jest aparatem przeznaczonym głównie do badań diagnostycznych (ze względu na małą średnicę kanału roboczego), podjęcie jakichkolwiek działań zabiegowych tym aparatem </w:t>
      </w:r>
      <w:r w:rsidR="00BC1C4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jest nieuzasadnione klinicznie. W roku 2018 wszystkie zabiegi ECPW były wykonywane </w:t>
      </w:r>
      <w:proofErr w:type="spellStart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>duodenofiberoskopem</w:t>
      </w:r>
      <w:proofErr w:type="spellEnd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 video nr 2100349. Aparat ten w lipcu 2019r. został skasowany, z uwagi na wykryte podczas przeglądu serwisowego uszkodzenia i nieopłacalność naprawy (rok produkcji 2001). W lutym 2019r. zakupiono nowy </w:t>
      </w:r>
      <w:proofErr w:type="spellStart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>duodenoskop</w:t>
      </w:r>
      <w:proofErr w:type="spellEnd"/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 video </w:t>
      </w:r>
      <w:r w:rsidR="00BC1C4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C1C4A" w:rsidRPr="00BC1C4A">
        <w:rPr>
          <w:rFonts w:ascii="Times New Roman" w:hAnsi="Times New Roman" w:cs="Times New Roman"/>
          <w:color w:val="auto"/>
          <w:sz w:val="24"/>
          <w:szCs w:val="24"/>
        </w:rPr>
        <w:t>o nr 2721265.</w:t>
      </w:r>
    </w:p>
    <w:p w:rsidR="00AC2F81" w:rsidRDefault="00BC1C4A" w:rsidP="00BC1C4A">
      <w:pPr>
        <w:pStyle w:val="Cytat"/>
        <w:spacing w:before="0" w:after="0" w:line="360" w:lineRule="auto"/>
        <w:ind w:left="0" w:right="0"/>
        <w:jc w:val="both"/>
      </w:pPr>
      <w:r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Od roku 2018 wszystkie badania </w:t>
      </w:r>
      <w:proofErr w:type="spellStart"/>
      <w:r w:rsidRPr="00BC1C4A">
        <w:rPr>
          <w:rFonts w:ascii="Times New Roman" w:hAnsi="Times New Roman" w:cs="Times New Roman"/>
          <w:color w:val="auto"/>
          <w:sz w:val="24"/>
          <w:szCs w:val="24"/>
        </w:rPr>
        <w:t>bronchoskopowe</w:t>
      </w:r>
      <w:proofErr w:type="spellEnd"/>
      <w:r w:rsidRPr="00BC1C4A">
        <w:rPr>
          <w:rFonts w:ascii="Times New Roman" w:hAnsi="Times New Roman" w:cs="Times New Roman"/>
          <w:color w:val="auto"/>
          <w:sz w:val="24"/>
          <w:szCs w:val="24"/>
        </w:rPr>
        <w:t xml:space="preserve"> pacjentów hospitalizowanych oraz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C1C4A">
        <w:rPr>
          <w:rFonts w:ascii="Times New Roman" w:hAnsi="Times New Roman" w:cs="Times New Roman"/>
          <w:color w:val="auto"/>
          <w:sz w:val="24"/>
          <w:szCs w:val="24"/>
        </w:rPr>
        <w:t>ambulatoryjnych, są wykonywane w Klinice Chirurgii Klatki Piersiowej. Niestety przekazanie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C1C4A">
        <w:rPr>
          <w:rFonts w:ascii="Times New Roman" w:hAnsi="Times New Roman" w:cs="Times New Roman"/>
          <w:color w:val="auto"/>
          <w:sz w:val="24"/>
          <w:szCs w:val="24"/>
        </w:rPr>
        <w:t>bronchoskopów o nr 2902889, 2802043 do Kliniki Chirurgii Klatki Piersiowej jest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C1C4A">
        <w:rPr>
          <w:rFonts w:ascii="Times New Roman" w:hAnsi="Times New Roman" w:cs="Times New Roman"/>
          <w:color w:val="auto"/>
          <w:sz w:val="24"/>
          <w:szCs w:val="24"/>
        </w:rPr>
        <w:t>niemożliwe z uwagi</w:t>
      </w:r>
      <w:r w:rsidRPr="00BC1C4A">
        <w:rPr>
          <w:color w:val="auto"/>
        </w:rPr>
        <w:t xml:space="preserve"> </w:t>
      </w:r>
      <w:r w:rsidRPr="00BC1C4A">
        <w:rPr>
          <w:rFonts w:ascii="Times New Roman" w:hAnsi="Times New Roman" w:cs="Times New Roman"/>
          <w:color w:val="auto"/>
          <w:sz w:val="24"/>
          <w:szCs w:val="24"/>
        </w:rPr>
        <w:t>na brak możliwości podłączenia ich do funkcjonujących w obrębie kliniki: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C1C4A">
        <w:rPr>
          <w:rFonts w:ascii="Times New Roman" w:hAnsi="Times New Roman" w:cs="Times New Roman"/>
          <w:color w:val="auto"/>
          <w:sz w:val="24"/>
          <w:szCs w:val="24"/>
        </w:rPr>
        <w:t>toru wizyjnego, myjni oraz szafy endoskopowej (inny producent sprzętu).</w:t>
      </w:r>
    </w:p>
    <w:p w:rsidR="00BE04F7" w:rsidRDefault="00BC1C4A" w:rsidP="00BC1C4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C1C4A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9713E4">
        <w:rPr>
          <w:rFonts w:ascii="Times New Roman" w:hAnsi="Times New Roman" w:cs="Times New Roman"/>
          <w:i/>
          <w:sz w:val="20"/>
          <w:szCs w:val="20"/>
        </w:rPr>
        <w:t xml:space="preserve">136 - </w:t>
      </w:r>
      <w:r w:rsidRPr="00BC1C4A">
        <w:rPr>
          <w:rFonts w:ascii="Times New Roman" w:hAnsi="Times New Roman" w:cs="Times New Roman"/>
          <w:i/>
          <w:sz w:val="20"/>
          <w:szCs w:val="20"/>
        </w:rPr>
        <w:t xml:space="preserve">Wyjaśnienie sporządzone przez Kierownika Działu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BC1C4A">
        <w:rPr>
          <w:rFonts w:ascii="Times New Roman" w:hAnsi="Times New Roman" w:cs="Times New Roman"/>
          <w:i/>
          <w:sz w:val="20"/>
          <w:szCs w:val="20"/>
        </w:rPr>
        <w:t>Kontraktowania, Rozliczeń i Statystyki Medycznej ŚCO)</w:t>
      </w:r>
    </w:p>
    <w:p w:rsidR="00A86804" w:rsidRDefault="00A86804" w:rsidP="00BC1C4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86804" w:rsidRPr="00BC1C4A" w:rsidRDefault="00A86804" w:rsidP="00BC1C4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nr 4"/>
        <w:tblDescription w:val="Zestawienie badań wykonanych w latach 2018-2019  - przyśpieszacze liniowe"/>
      </w:tblPr>
      <w:tblGrid>
        <w:gridCol w:w="1985"/>
        <w:gridCol w:w="1276"/>
        <w:gridCol w:w="6095"/>
      </w:tblGrid>
      <w:tr w:rsidR="00D12B71" w:rsidRPr="0019723F" w:rsidTr="00A86804">
        <w:trPr>
          <w:trHeight w:val="701"/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D12B71" w:rsidRPr="0019723F" w:rsidRDefault="00D12B71" w:rsidP="001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Pr="0019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azwa urządzenia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D12B71" w:rsidRPr="0019723F" w:rsidRDefault="00D12B71" w:rsidP="001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19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lość sztuk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19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lość badań wykonanych na poszczególnych aparatach</w:t>
            </w:r>
          </w:p>
        </w:tc>
      </w:tr>
      <w:tr w:rsidR="00D12B71" w:rsidRPr="0019723F" w:rsidTr="00D12B71">
        <w:trPr>
          <w:trHeight w:val="330"/>
          <w:tblHeader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:rsidR="00D12B71" w:rsidRPr="0019723F" w:rsidRDefault="00D12B71" w:rsidP="001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 ROK</w:t>
            </w:r>
          </w:p>
        </w:tc>
      </w:tr>
      <w:tr w:rsidR="00D12B71" w:rsidRPr="0019723F" w:rsidTr="00D12B71">
        <w:trPr>
          <w:trHeight w:val="505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5505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9457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48829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2372 obrazowania i 1620 wiązek bez pacjenta.</w:t>
            </w:r>
          </w:p>
        </w:tc>
      </w:tr>
      <w:tr w:rsidR="00D12B71" w:rsidRPr="0019723F" w:rsidTr="00D12B71">
        <w:trPr>
          <w:trHeight w:val="655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5581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9224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47557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2514 obrazowania i 1671 wiązek bez pacjenta.</w:t>
            </w:r>
          </w:p>
        </w:tc>
      </w:tr>
      <w:tr w:rsidR="00D12B71" w:rsidRPr="0019723F" w:rsidTr="00D12B71">
        <w:trPr>
          <w:trHeight w:val="551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5502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5742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29691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2405 obrazowania i 2671 wiązek bez pacjenta.</w:t>
            </w:r>
          </w:p>
        </w:tc>
      </w:tr>
      <w:tr w:rsidR="00D12B71" w:rsidRPr="0019723F" w:rsidTr="00D12B71">
        <w:trPr>
          <w:trHeight w:val="855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154271 Elekta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9168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33552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9792 obrazowania i 5373 wiązek bez pacjenta.</w:t>
            </w:r>
          </w:p>
        </w:tc>
      </w:tr>
      <w:tr w:rsidR="00D12B71" w:rsidRPr="0019723F" w:rsidTr="00BF43E8">
        <w:trPr>
          <w:trHeight w:val="259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Symulator 479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ootnoteReference w:id="6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Default="00D12B71" w:rsidP="00B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2B71" w:rsidRPr="0019723F" w:rsidRDefault="00D12B71" w:rsidP="00B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2238</w:t>
            </w:r>
          </w:p>
        </w:tc>
      </w:tr>
      <w:tr w:rsidR="00D12B71" w:rsidRPr="0019723F" w:rsidTr="00BA3341">
        <w:trPr>
          <w:trHeight w:val="375"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Symulator CT49704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Default="00D12B71" w:rsidP="00BA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2B71" w:rsidRPr="0019723F" w:rsidRDefault="00D12B71" w:rsidP="00BA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1696</w:t>
            </w:r>
          </w:p>
        </w:tc>
      </w:tr>
      <w:tr w:rsidR="00D12B71" w:rsidRPr="0019723F" w:rsidTr="00D12B71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:rsidR="00D12B71" w:rsidRPr="0019723F" w:rsidRDefault="00D12B71" w:rsidP="0019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 ROK</w:t>
            </w:r>
          </w:p>
        </w:tc>
      </w:tr>
      <w:tr w:rsidR="00D12B71" w:rsidRPr="0019723F" w:rsidTr="00D12B71">
        <w:trPr>
          <w:trHeight w:val="6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5505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9282 frakcji,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w tym 47609 pól napromienionych. 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Wykonano również 2561 obrazowania i 2370 wiązek bez pacjenta.</w:t>
            </w:r>
          </w:p>
        </w:tc>
      </w:tr>
      <w:tr w:rsidR="00D12B71" w:rsidRPr="0019723F" w:rsidTr="00D12B71">
        <w:trPr>
          <w:trHeight w:val="5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Przyspieszacz liniowy 5581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9154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46577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2476 obrazowania i 3040 wiązek bez pacjenta.</w:t>
            </w:r>
          </w:p>
        </w:tc>
      </w:tr>
      <w:tr w:rsidR="00D12B71" w:rsidRPr="0019723F" w:rsidTr="00D12B71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154888 Elekta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5650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18886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5604 obrazowania i 5394 wiązek bez pacjenta.</w:t>
            </w:r>
          </w:p>
        </w:tc>
      </w:tr>
      <w:tr w:rsidR="00D12B71" w:rsidRPr="0019723F" w:rsidTr="00D12B71">
        <w:trPr>
          <w:trHeight w:val="8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Przyspieszacz liniowy 154271 Elekta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9929 frakcji, </w:t>
            </w:r>
            <w:r w:rsidRPr="00197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tym 34283 pól napromienionych.</w:t>
            </w: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Wykonano również 10429 obrazowania i 5549 wiązek bez pacjenta.</w:t>
            </w:r>
          </w:p>
        </w:tc>
      </w:tr>
      <w:tr w:rsidR="00D12B71" w:rsidRPr="0019723F" w:rsidTr="00D12B7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Symulator 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B71" w:rsidRPr="0019723F" w:rsidRDefault="00D12B71" w:rsidP="009A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1994</w:t>
            </w:r>
          </w:p>
        </w:tc>
      </w:tr>
      <w:tr w:rsidR="00D12B71" w:rsidRPr="0019723F" w:rsidTr="00D12B7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B71" w:rsidRPr="0019723F" w:rsidRDefault="00D12B71" w:rsidP="0019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Symulator CT49704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71" w:rsidRPr="0019723F" w:rsidRDefault="00D12B71" w:rsidP="00E0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B71" w:rsidRPr="0019723F" w:rsidRDefault="00D12B71" w:rsidP="00E0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7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1912</w:t>
            </w:r>
          </w:p>
        </w:tc>
      </w:tr>
    </w:tbl>
    <w:p w:rsidR="002D6F30" w:rsidRPr="00A86804" w:rsidRDefault="002D6F30" w:rsidP="00A86804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18"/>
          <w:szCs w:val="24"/>
        </w:rPr>
      </w:pPr>
    </w:p>
    <w:p w:rsidR="002D6F30" w:rsidRPr="00624F14" w:rsidRDefault="002D6F30" w:rsidP="002D6F30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Z wyjaśnień złożonych przez </w:t>
      </w:r>
      <w:r w:rsidR="006B578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Kierownika Działu Kontraktowania, Rozliczeń i Statystyki Medycznej ŚCO </w:t>
      </w:r>
      <w:r w:rsidR="00E0523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wiadomo, że </w:t>
      </w:r>
      <w:r w:rsidR="00624F14">
        <w:rPr>
          <w:rFonts w:ascii="Times New Roman" w:hAnsi="Times New Roman" w:cs="Times New Roman"/>
          <w:color w:val="auto"/>
          <w:sz w:val="24"/>
          <w:szCs w:val="24"/>
        </w:rPr>
        <w:t>Frakcja równoważna jest jednej wizycie pacjenta. Podczas każdej frakcji (wizyty) pacjent otrzymuje kilka pól napromieniowania,</w:t>
      </w:r>
      <w:r w:rsidR="006B57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4F14">
        <w:rPr>
          <w:rFonts w:ascii="Times New Roman" w:hAnsi="Times New Roman" w:cs="Times New Roman"/>
          <w:color w:val="auto"/>
          <w:sz w:val="24"/>
          <w:szCs w:val="24"/>
        </w:rPr>
        <w:t xml:space="preserve">w zależności </w:t>
      </w:r>
      <w:r w:rsidR="006B5786">
        <w:rPr>
          <w:rFonts w:ascii="Times New Roman" w:hAnsi="Times New Roman" w:cs="Times New Roman"/>
          <w:color w:val="auto"/>
          <w:sz w:val="24"/>
          <w:szCs w:val="24"/>
        </w:rPr>
        <w:br/>
      </w:r>
      <w:r w:rsidR="00624F14">
        <w:rPr>
          <w:rFonts w:ascii="Times New Roman" w:hAnsi="Times New Roman" w:cs="Times New Roman"/>
          <w:color w:val="auto"/>
          <w:sz w:val="24"/>
          <w:szCs w:val="24"/>
        </w:rPr>
        <w:t xml:space="preserve">od zastosowanej techniki leczenia. Podczas wizyty pacjent ma wykonywane </w:t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>również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>obrazowanie (nie zawsze), które wykorzystuje się do weryfikacji poprawności ułożenia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 xml:space="preserve">pacjenta w czasie seansu terapeutycznego. Wiązki bez </w:t>
      </w:r>
      <w:r w:rsidR="00E05231">
        <w:rPr>
          <w:rFonts w:ascii="Times New Roman" w:hAnsi="Times New Roman" w:cs="Times New Roman"/>
          <w:color w:val="auto"/>
          <w:sz w:val="24"/>
          <w:szCs w:val="24"/>
        </w:rPr>
        <w:t xml:space="preserve">pacjenta to wiązki wyemitowane </w:t>
      </w:r>
      <w:r w:rsidR="006B5786">
        <w:rPr>
          <w:rFonts w:ascii="Times New Roman" w:hAnsi="Times New Roman" w:cs="Times New Roman"/>
          <w:color w:val="auto"/>
          <w:sz w:val="24"/>
          <w:szCs w:val="24"/>
        </w:rPr>
        <w:br/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>na akceleratorze w fazie przygotowania planu leczenia konkretnego pacjenta wykorzystywane</w:t>
      </w:r>
      <w:r w:rsidR="00CE3CAE">
        <w:rPr>
          <w:rFonts w:ascii="Times New Roman" w:hAnsi="Times New Roman" w:cs="Times New Roman"/>
          <w:color w:val="auto"/>
          <w:sz w:val="24"/>
          <w:szCs w:val="24"/>
        </w:rPr>
        <w:br/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 xml:space="preserve">do weryfikacji dozymetrycznej i jakościowej planu leczenia </w:t>
      </w:r>
      <w:r w:rsidR="00E05231">
        <w:rPr>
          <w:rFonts w:ascii="Times New Roman" w:hAnsi="Times New Roman" w:cs="Times New Roman"/>
          <w:color w:val="auto"/>
          <w:sz w:val="24"/>
          <w:szCs w:val="24"/>
        </w:rPr>
        <w:t xml:space="preserve">pacjenta. Wiązki bez pacjenta </w:t>
      </w:r>
      <w:r w:rsidR="006B5786">
        <w:rPr>
          <w:rFonts w:ascii="Times New Roman" w:hAnsi="Times New Roman" w:cs="Times New Roman"/>
          <w:color w:val="auto"/>
          <w:sz w:val="24"/>
          <w:szCs w:val="24"/>
        </w:rPr>
        <w:br/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>są ró</w:t>
      </w:r>
      <w:r w:rsidR="00E05231">
        <w:rPr>
          <w:rFonts w:ascii="Times New Roman" w:hAnsi="Times New Roman" w:cs="Times New Roman"/>
          <w:color w:val="auto"/>
          <w:sz w:val="24"/>
          <w:szCs w:val="24"/>
        </w:rPr>
        <w:t>wnież emitowane podczas kontroli</w:t>
      </w:r>
      <w:r w:rsidR="008166F6">
        <w:rPr>
          <w:rFonts w:ascii="Times New Roman" w:hAnsi="Times New Roman" w:cs="Times New Roman"/>
          <w:color w:val="auto"/>
          <w:sz w:val="24"/>
          <w:szCs w:val="24"/>
        </w:rPr>
        <w:t xml:space="preserve"> samego akceleratora.</w:t>
      </w:r>
    </w:p>
    <w:p w:rsidR="00745CAF" w:rsidRPr="009713E4" w:rsidRDefault="002D6F30" w:rsidP="009713E4">
      <w:pPr>
        <w:pStyle w:val="Cytat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71E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1E41" w:rsidRPr="00471E41">
        <w:rPr>
          <w:rFonts w:ascii="Times New Roman" w:hAnsi="Times New Roman" w:cs="Times New Roman"/>
          <w:color w:val="auto"/>
          <w:sz w:val="20"/>
          <w:szCs w:val="20"/>
        </w:rPr>
        <w:t>(Dowód</w:t>
      </w:r>
      <w:r w:rsidR="00471E41">
        <w:rPr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471E41" w:rsidRPr="00471E41">
        <w:rPr>
          <w:rFonts w:ascii="Times New Roman" w:hAnsi="Times New Roman" w:cs="Times New Roman"/>
          <w:color w:val="auto"/>
          <w:sz w:val="20"/>
          <w:szCs w:val="20"/>
        </w:rPr>
        <w:t xml:space="preserve">kta kontroli str. </w:t>
      </w:r>
      <w:r w:rsidR="009713E4">
        <w:rPr>
          <w:rFonts w:ascii="Times New Roman" w:hAnsi="Times New Roman" w:cs="Times New Roman"/>
          <w:color w:val="auto"/>
          <w:sz w:val="20"/>
          <w:szCs w:val="20"/>
        </w:rPr>
        <w:t>137-138</w:t>
      </w:r>
      <w:r w:rsidR="00471E41">
        <w:rPr>
          <w:rFonts w:ascii="Times New Roman" w:hAnsi="Times New Roman" w:cs="Times New Roman"/>
          <w:color w:val="auto"/>
          <w:sz w:val="20"/>
          <w:szCs w:val="20"/>
        </w:rPr>
        <w:t xml:space="preserve"> Zestawienie nr 12 podpisane przez </w:t>
      </w:r>
      <w:r w:rsidR="0024615E">
        <w:rPr>
          <w:rFonts w:ascii="Times New Roman" w:hAnsi="Times New Roman" w:cs="Times New Roman"/>
          <w:color w:val="auto"/>
          <w:sz w:val="20"/>
          <w:szCs w:val="20"/>
        </w:rPr>
        <w:t xml:space="preserve">Kierownika </w:t>
      </w:r>
      <w:r w:rsidR="009713E4">
        <w:rPr>
          <w:rFonts w:ascii="Times New Roman" w:hAnsi="Times New Roman" w:cs="Times New Roman"/>
          <w:color w:val="auto"/>
          <w:sz w:val="20"/>
          <w:szCs w:val="20"/>
        </w:rPr>
        <w:br/>
        <w:t xml:space="preserve">Działu </w:t>
      </w:r>
      <w:r w:rsidR="0024615E">
        <w:rPr>
          <w:rFonts w:ascii="Times New Roman" w:hAnsi="Times New Roman" w:cs="Times New Roman"/>
          <w:color w:val="auto"/>
          <w:sz w:val="20"/>
          <w:szCs w:val="20"/>
        </w:rPr>
        <w:t>Kontraktowania, Rozliczeń i Statystyki Medycznej ŚCO</w:t>
      </w:r>
      <w:r w:rsidR="006C5ABD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725A1" w:rsidRDefault="003725A1" w:rsidP="002461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763" w:rsidRDefault="003725A1" w:rsidP="000A2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A1">
        <w:rPr>
          <w:rFonts w:ascii="Times New Roman" w:hAnsi="Times New Roman" w:cs="Times New Roman"/>
          <w:sz w:val="24"/>
          <w:szCs w:val="24"/>
        </w:rPr>
        <w:t xml:space="preserve">Z powyższego zestawienia wynika, że w okresie objętym kontrolą ilość sprzętu </w:t>
      </w:r>
      <w:r w:rsidR="00C37754">
        <w:rPr>
          <w:rFonts w:ascii="Times New Roman" w:hAnsi="Times New Roman" w:cs="Times New Roman"/>
          <w:sz w:val="24"/>
          <w:szCs w:val="24"/>
        </w:rPr>
        <w:t xml:space="preserve">wykorzystywanego w Zakładzie Radioterapii </w:t>
      </w:r>
      <w:r w:rsidRPr="003725A1">
        <w:rPr>
          <w:rFonts w:ascii="Times New Roman" w:hAnsi="Times New Roman" w:cs="Times New Roman"/>
          <w:sz w:val="24"/>
          <w:szCs w:val="24"/>
        </w:rPr>
        <w:t xml:space="preserve">nie uległa zmianie, a łączna </w:t>
      </w:r>
      <w:r w:rsidR="00236E91">
        <w:rPr>
          <w:rFonts w:ascii="Times New Roman" w:hAnsi="Times New Roman" w:cs="Times New Roman"/>
          <w:sz w:val="24"/>
          <w:szCs w:val="24"/>
        </w:rPr>
        <w:t xml:space="preserve">liczba </w:t>
      </w:r>
      <w:r w:rsidRPr="003725A1">
        <w:rPr>
          <w:rFonts w:ascii="Times New Roman" w:hAnsi="Times New Roman" w:cs="Times New Roman"/>
          <w:sz w:val="24"/>
          <w:szCs w:val="24"/>
        </w:rPr>
        <w:t xml:space="preserve">wykonywanych </w:t>
      </w:r>
      <w:r w:rsidR="00E05231">
        <w:rPr>
          <w:rFonts w:ascii="Times New Roman" w:hAnsi="Times New Roman" w:cs="Times New Roman"/>
          <w:sz w:val="24"/>
          <w:szCs w:val="24"/>
        </w:rPr>
        <w:t>frakcji</w:t>
      </w:r>
      <w:r w:rsidRPr="003725A1">
        <w:rPr>
          <w:rFonts w:ascii="Times New Roman" w:hAnsi="Times New Roman" w:cs="Times New Roman"/>
          <w:sz w:val="24"/>
          <w:szCs w:val="24"/>
        </w:rPr>
        <w:t xml:space="preserve"> </w:t>
      </w:r>
      <w:r w:rsidR="00C37754">
        <w:rPr>
          <w:rFonts w:ascii="Times New Roman" w:hAnsi="Times New Roman" w:cs="Times New Roman"/>
          <w:sz w:val="24"/>
          <w:szCs w:val="24"/>
        </w:rPr>
        <w:t xml:space="preserve">na akceleratorach wzrosła </w:t>
      </w:r>
      <w:r w:rsidR="00D40B17">
        <w:rPr>
          <w:rFonts w:ascii="Times New Roman" w:hAnsi="Times New Roman" w:cs="Times New Roman"/>
          <w:sz w:val="24"/>
          <w:szCs w:val="24"/>
        </w:rPr>
        <w:t>w</w:t>
      </w:r>
      <w:r w:rsidRPr="003725A1">
        <w:rPr>
          <w:rFonts w:ascii="Times New Roman" w:hAnsi="Times New Roman" w:cs="Times New Roman"/>
          <w:sz w:val="24"/>
          <w:szCs w:val="24"/>
        </w:rPr>
        <w:t xml:space="preserve"> 2019 r. o</w:t>
      </w:r>
      <w:r w:rsidR="006E003C">
        <w:rPr>
          <w:rFonts w:ascii="Times New Roman" w:hAnsi="Times New Roman" w:cs="Times New Roman"/>
          <w:sz w:val="24"/>
          <w:szCs w:val="24"/>
        </w:rPr>
        <w:t xml:space="preserve"> 424</w:t>
      </w:r>
      <w:r w:rsidRPr="003725A1">
        <w:rPr>
          <w:rFonts w:ascii="Times New Roman" w:hAnsi="Times New Roman" w:cs="Times New Roman"/>
          <w:sz w:val="24"/>
          <w:szCs w:val="24"/>
        </w:rPr>
        <w:t>.</w:t>
      </w:r>
    </w:p>
    <w:p w:rsidR="00DF0972" w:rsidRDefault="00DF0972" w:rsidP="000A2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72">
        <w:rPr>
          <w:rFonts w:ascii="Times New Roman" w:hAnsi="Times New Roman" w:cs="Times New Roman"/>
          <w:sz w:val="24"/>
          <w:szCs w:val="24"/>
        </w:rPr>
        <w:lastRenderedPageBreak/>
        <w:t xml:space="preserve">Na podstawie Zestawienia obrotów i sald za 2018 r. i 2019 r. </w:t>
      </w:r>
      <w:r w:rsidR="001018FA">
        <w:rPr>
          <w:rFonts w:ascii="Times New Roman" w:hAnsi="Times New Roman" w:cs="Times New Roman"/>
          <w:sz w:val="24"/>
          <w:szCs w:val="24"/>
        </w:rPr>
        <w:t xml:space="preserve">– klasa kont: 402 – 202 </w:t>
      </w:r>
      <w:r w:rsidR="001018FA">
        <w:rPr>
          <w:rFonts w:ascii="Times New Roman" w:hAnsi="Times New Roman" w:cs="Times New Roman"/>
          <w:sz w:val="24"/>
          <w:szCs w:val="24"/>
        </w:rPr>
        <w:br/>
        <w:t xml:space="preserve">do 402-204 </w:t>
      </w:r>
      <w:r w:rsidRPr="00DF0972">
        <w:rPr>
          <w:rFonts w:ascii="Times New Roman" w:hAnsi="Times New Roman" w:cs="Times New Roman"/>
          <w:sz w:val="24"/>
          <w:szCs w:val="24"/>
        </w:rPr>
        <w:t>ustalono, że koszty konserwacji, napraw i serwisów sprzę</w:t>
      </w:r>
      <w:r w:rsidR="001018FA">
        <w:rPr>
          <w:rFonts w:ascii="Times New Roman" w:hAnsi="Times New Roman" w:cs="Times New Roman"/>
          <w:sz w:val="24"/>
          <w:szCs w:val="24"/>
        </w:rPr>
        <w:t xml:space="preserve">tu medycznego wyniosły łącznie: </w:t>
      </w:r>
      <w:r w:rsidRPr="00DF0972">
        <w:rPr>
          <w:rFonts w:ascii="Times New Roman" w:hAnsi="Times New Roman" w:cs="Times New Roman"/>
          <w:sz w:val="24"/>
          <w:szCs w:val="24"/>
        </w:rPr>
        <w:t>w 2018 r. –</w:t>
      </w:r>
      <w:r w:rsidR="001018FA">
        <w:rPr>
          <w:rFonts w:ascii="Times New Roman" w:hAnsi="Times New Roman" w:cs="Times New Roman"/>
          <w:sz w:val="24"/>
          <w:szCs w:val="24"/>
        </w:rPr>
        <w:t xml:space="preserve">7 217 332,37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 (odpowiednio: </w:t>
      </w:r>
      <w:r w:rsidR="001018FA">
        <w:rPr>
          <w:rFonts w:ascii="Times New Roman" w:hAnsi="Times New Roman" w:cs="Times New Roman"/>
          <w:sz w:val="24"/>
          <w:szCs w:val="24"/>
        </w:rPr>
        <w:t xml:space="preserve">360 192,96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zł, </w:t>
      </w:r>
      <w:r w:rsidR="001018FA">
        <w:rPr>
          <w:rFonts w:ascii="Times New Roman" w:hAnsi="Times New Roman" w:cs="Times New Roman"/>
          <w:sz w:val="24"/>
          <w:szCs w:val="24"/>
        </w:rPr>
        <w:t xml:space="preserve">194 795,22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zł, </w:t>
      </w:r>
      <w:r w:rsidR="00654EFC">
        <w:rPr>
          <w:rFonts w:ascii="Times New Roman" w:hAnsi="Times New Roman" w:cs="Times New Roman"/>
          <w:sz w:val="24"/>
          <w:szCs w:val="24"/>
        </w:rPr>
        <w:t>6 662 344,19zł)</w:t>
      </w:r>
      <w:r w:rsidR="001018FA">
        <w:rPr>
          <w:rFonts w:ascii="Times New Roman" w:hAnsi="Times New Roman" w:cs="Times New Roman"/>
          <w:sz w:val="24"/>
          <w:szCs w:val="24"/>
        </w:rPr>
        <w:t xml:space="preserve">, </w:t>
      </w:r>
      <w:r w:rsidRPr="00DF0972">
        <w:rPr>
          <w:rFonts w:ascii="Times New Roman" w:hAnsi="Times New Roman" w:cs="Times New Roman"/>
          <w:sz w:val="24"/>
          <w:szCs w:val="24"/>
        </w:rPr>
        <w:t xml:space="preserve">zaś w 2019 r. –  </w:t>
      </w:r>
      <w:r w:rsidR="001018FA">
        <w:rPr>
          <w:rFonts w:ascii="Times New Roman" w:hAnsi="Times New Roman" w:cs="Times New Roman"/>
          <w:sz w:val="24"/>
          <w:szCs w:val="24"/>
        </w:rPr>
        <w:t xml:space="preserve">6 116 073,56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 (odpowiednio: </w:t>
      </w:r>
      <w:r w:rsidR="001018FA">
        <w:rPr>
          <w:rFonts w:ascii="Times New Roman" w:hAnsi="Times New Roman" w:cs="Times New Roman"/>
          <w:sz w:val="24"/>
          <w:szCs w:val="24"/>
        </w:rPr>
        <w:t xml:space="preserve">408 530,45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zł, </w:t>
      </w:r>
      <w:r w:rsidR="001018FA">
        <w:rPr>
          <w:rFonts w:ascii="Times New Roman" w:hAnsi="Times New Roman" w:cs="Times New Roman"/>
          <w:sz w:val="24"/>
          <w:szCs w:val="24"/>
        </w:rPr>
        <w:t xml:space="preserve">215 920,76 </w:t>
      </w:r>
      <w:r w:rsidRPr="00DF0972">
        <w:rPr>
          <w:rFonts w:ascii="Times New Roman" w:hAnsi="Times New Roman" w:cs="Times New Roman"/>
          <w:sz w:val="24"/>
          <w:szCs w:val="24"/>
        </w:rPr>
        <w:t xml:space="preserve">zł, </w:t>
      </w:r>
      <w:r w:rsidR="001018FA">
        <w:rPr>
          <w:rFonts w:ascii="Times New Roman" w:hAnsi="Times New Roman" w:cs="Times New Roman"/>
          <w:sz w:val="24"/>
          <w:szCs w:val="24"/>
        </w:rPr>
        <w:t xml:space="preserve">5 491 622,35 </w:t>
      </w:r>
      <w:r w:rsidRPr="00DF0972">
        <w:rPr>
          <w:rFonts w:ascii="Times New Roman" w:hAnsi="Times New Roman" w:cs="Times New Roman"/>
          <w:sz w:val="24"/>
          <w:szCs w:val="24"/>
        </w:rPr>
        <w:t>zł).</w:t>
      </w:r>
    </w:p>
    <w:p w:rsidR="00DF0972" w:rsidRDefault="00DF0972" w:rsidP="001018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018FA">
        <w:rPr>
          <w:rFonts w:ascii="Times New Roman" w:hAnsi="Times New Roman" w:cs="Times New Roman"/>
          <w:i/>
          <w:sz w:val="20"/>
          <w:szCs w:val="20"/>
        </w:rPr>
        <w:t xml:space="preserve">(Dowód akta kontroli str. </w:t>
      </w:r>
      <w:r w:rsidR="002C6763">
        <w:rPr>
          <w:rFonts w:ascii="Times New Roman" w:hAnsi="Times New Roman" w:cs="Times New Roman"/>
          <w:i/>
          <w:sz w:val="20"/>
          <w:szCs w:val="20"/>
        </w:rPr>
        <w:t>139-141</w:t>
      </w:r>
      <w:r w:rsidRPr="001018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018FA">
        <w:rPr>
          <w:rFonts w:ascii="Times New Roman" w:hAnsi="Times New Roman" w:cs="Times New Roman"/>
          <w:i/>
          <w:sz w:val="20"/>
          <w:szCs w:val="20"/>
        </w:rPr>
        <w:t>Zestawienie Kosztów przeglądów, napraw i usług serwisowych sporządzone</w:t>
      </w:r>
    </w:p>
    <w:p w:rsidR="001018FA" w:rsidRPr="001018FA" w:rsidRDefault="001018FA" w:rsidP="001018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Przez Główną Księgową wraz z wydrukiem zestawienia obrotów i sald za lata 2018-2019)</w:t>
      </w:r>
    </w:p>
    <w:p w:rsidR="00AC7774" w:rsidRDefault="00AC7774" w:rsidP="00EB1A3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1A3B" w:rsidRPr="00816378" w:rsidRDefault="00EB1A3B" w:rsidP="00EB1A3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378">
        <w:rPr>
          <w:rFonts w:ascii="Times New Roman" w:hAnsi="Times New Roman" w:cs="Times New Roman"/>
          <w:b/>
          <w:i/>
          <w:sz w:val="24"/>
          <w:szCs w:val="24"/>
        </w:rPr>
        <w:t xml:space="preserve">Ocena cząstkowa kontrolowanej działalności </w:t>
      </w:r>
    </w:p>
    <w:p w:rsidR="00EB1A3B" w:rsidRDefault="00EB1A3B" w:rsidP="00EB1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78">
        <w:rPr>
          <w:rFonts w:ascii="Times New Roman" w:hAnsi="Times New Roman" w:cs="Times New Roman"/>
          <w:sz w:val="24"/>
          <w:szCs w:val="24"/>
        </w:rPr>
        <w:t xml:space="preserve">W wyniku dokonanych w toku kontroli ustaleń pozytywnie z </w:t>
      </w:r>
      <w:r w:rsidR="00DA2F14">
        <w:rPr>
          <w:rFonts w:ascii="Times New Roman" w:hAnsi="Times New Roman" w:cs="Times New Roman"/>
          <w:sz w:val="24"/>
          <w:szCs w:val="24"/>
        </w:rPr>
        <w:t>nieprawidłowościami</w:t>
      </w:r>
      <w:r w:rsidR="000A2E21">
        <w:rPr>
          <w:rFonts w:ascii="Times New Roman" w:hAnsi="Times New Roman" w:cs="Times New Roman"/>
          <w:sz w:val="24"/>
          <w:szCs w:val="24"/>
        </w:rPr>
        <w:t xml:space="preserve">   </w:t>
      </w:r>
      <w:r w:rsidRPr="00BE0978">
        <w:rPr>
          <w:rFonts w:ascii="Times New Roman" w:hAnsi="Times New Roman" w:cs="Times New Roman"/>
          <w:sz w:val="24"/>
          <w:szCs w:val="24"/>
        </w:rPr>
        <w:t>oceniono działalność Podmiotu Leczniczego w zakresie dostępności i jakości udzielanych świa</w:t>
      </w:r>
      <w:r w:rsidRPr="000A2E21">
        <w:rPr>
          <w:rFonts w:ascii="Times New Roman" w:hAnsi="Times New Roman" w:cs="Times New Roman"/>
          <w:sz w:val="24"/>
          <w:szCs w:val="24"/>
        </w:rPr>
        <w:t>d</w:t>
      </w:r>
      <w:r w:rsidRPr="00BE0978">
        <w:rPr>
          <w:rFonts w:ascii="Times New Roman" w:hAnsi="Times New Roman" w:cs="Times New Roman"/>
          <w:sz w:val="24"/>
          <w:szCs w:val="24"/>
        </w:rPr>
        <w:t>cze</w:t>
      </w:r>
      <w:r w:rsidR="000A2E21">
        <w:rPr>
          <w:rFonts w:ascii="Times New Roman" w:hAnsi="Times New Roman" w:cs="Times New Roman"/>
          <w:sz w:val="24"/>
          <w:szCs w:val="24"/>
        </w:rPr>
        <w:t>ń zdrowotnych, w tym: realizacji kontraktów z NFZ; prowadzenia</w:t>
      </w:r>
      <w:r w:rsidRPr="00BE0978">
        <w:rPr>
          <w:rFonts w:ascii="Times New Roman" w:hAnsi="Times New Roman" w:cs="Times New Roman"/>
          <w:sz w:val="24"/>
          <w:szCs w:val="24"/>
        </w:rPr>
        <w:t xml:space="preserve"> list oczekujących </w:t>
      </w:r>
      <w:r w:rsidR="00DA2F14">
        <w:rPr>
          <w:rFonts w:ascii="Times New Roman" w:hAnsi="Times New Roman" w:cs="Times New Roman"/>
          <w:sz w:val="24"/>
          <w:szCs w:val="24"/>
        </w:rPr>
        <w:br/>
      </w:r>
      <w:r w:rsidRPr="00BE0978">
        <w:rPr>
          <w:rFonts w:ascii="Times New Roman" w:hAnsi="Times New Roman" w:cs="Times New Roman"/>
          <w:sz w:val="24"/>
          <w:szCs w:val="24"/>
        </w:rPr>
        <w:t>na udzielenie świadcze</w:t>
      </w:r>
      <w:r w:rsidR="000A2E21">
        <w:rPr>
          <w:rFonts w:ascii="Times New Roman" w:hAnsi="Times New Roman" w:cs="Times New Roman"/>
          <w:sz w:val="24"/>
          <w:szCs w:val="24"/>
        </w:rPr>
        <w:t>ń opieki zdrowotnej; działalności zespołu ds. oceny przyjęć;</w:t>
      </w:r>
      <w:r w:rsidRPr="00BE0978">
        <w:rPr>
          <w:rFonts w:ascii="Times New Roman" w:hAnsi="Times New Roman" w:cs="Times New Roman"/>
          <w:sz w:val="24"/>
          <w:szCs w:val="24"/>
        </w:rPr>
        <w:t xml:space="preserve"> </w:t>
      </w:r>
      <w:r w:rsidRPr="000A2E21">
        <w:rPr>
          <w:rFonts w:ascii="Times New Roman" w:hAnsi="Times New Roman" w:cs="Times New Roman"/>
          <w:sz w:val="24"/>
          <w:szCs w:val="24"/>
        </w:rPr>
        <w:t xml:space="preserve">udzielanie zamówień </w:t>
      </w:r>
      <w:r w:rsidR="00DA2F14">
        <w:rPr>
          <w:rFonts w:ascii="Times New Roman" w:hAnsi="Times New Roman" w:cs="Times New Roman"/>
          <w:sz w:val="24"/>
          <w:szCs w:val="24"/>
        </w:rPr>
        <w:t>na świadczenia zdrowotne;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8">
        <w:rPr>
          <w:rFonts w:ascii="Times New Roman" w:hAnsi="Times New Roman" w:cs="Times New Roman"/>
          <w:sz w:val="24"/>
          <w:szCs w:val="24"/>
        </w:rPr>
        <w:t>tryb</w:t>
      </w:r>
      <w:r w:rsidR="000A2E21">
        <w:rPr>
          <w:rFonts w:ascii="Times New Roman" w:hAnsi="Times New Roman" w:cs="Times New Roman"/>
          <w:sz w:val="24"/>
          <w:szCs w:val="24"/>
        </w:rPr>
        <w:t>u</w:t>
      </w:r>
      <w:r w:rsidRPr="00BE0978">
        <w:rPr>
          <w:rFonts w:ascii="Times New Roman" w:hAnsi="Times New Roman" w:cs="Times New Roman"/>
          <w:sz w:val="24"/>
          <w:szCs w:val="24"/>
        </w:rPr>
        <w:t xml:space="preserve"> przyjmowania i rozpatrywania skarg i wniosków związanych z działalnością pacjentów</w:t>
      </w:r>
      <w:r>
        <w:rPr>
          <w:rFonts w:ascii="Times New Roman" w:hAnsi="Times New Roman" w:cs="Times New Roman"/>
          <w:sz w:val="24"/>
          <w:szCs w:val="24"/>
        </w:rPr>
        <w:t xml:space="preserve"> (z wyłączeniem tych, które podlegają nad</w:t>
      </w:r>
      <w:r w:rsidR="000A2E21">
        <w:rPr>
          <w:rFonts w:ascii="Times New Roman" w:hAnsi="Times New Roman" w:cs="Times New Roman"/>
          <w:sz w:val="24"/>
          <w:szCs w:val="24"/>
        </w:rPr>
        <w:t>zorowi medycznemu); ankietyzacji</w:t>
      </w:r>
      <w:r>
        <w:rPr>
          <w:rFonts w:ascii="Times New Roman" w:hAnsi="Times New Roman" w:cs="Times New Roman"/>
          <w:sz w:val="24"/>
          <w:szCs w:val="24"/>
        </w:rPr>
        <w:t xml:space="preserve"> satysfakcji pacjenta oraz system</w:t>
      </w:r>
      <w:r w:rsidR="000A2E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zarządzania</w:t>
      </w:r>
      <w:r w:rsidR="000A2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posiadane certyfikaty akredytacy</w:t>
      </w:r>
      <w:r w:rsidR="000A2E21">
        <w:rPr>
          <w:rFonts w:ascii="Times New Roman" w:hAnsi="Times New Roman" w:cs="Times New Roman"/>
          <w:sz w:val="24"/>
          <w:szCs w:val="24"/>
        </w:rPr>
        <w:t>jne;</w:t>
      </w:r>
      <w:r w:rsidR="0017684A">
        <w:rPr>
          <w:rFonts w:ascii="Times New Roman" w:hAnsi="Times New Roman" w:cs="Times New Roman"/>
          <w:sz w:val="24"/>
          <w:szCs w:val="24"/>
        </w:rPr>
        <w:t xml:space="preserve"> </w:t>
      </w:r>
      <w:r w:rsidR="00DA2F14">
        <w:rPr>
          <w:rFonts w:ascii="Times New Roman" w:hAnsi="Times New Roman" w:cs="Times New Roman"/>
          <w:sz w:val="24"/>
          <w:szCs w:val="24"/>
        </w:rPr>
        <w:t>obowiązkowego ubezpieczenia</w:t>
      </w:r>
      <w:r w:rsidR="000A2E21" w:rsidRPr="000A2E21">
        <w:rPr>
          <w:rFonts w:ascii="Times New Roman" w:hAnsi="Times New Roman" w:cs="Times New Roman"/>
          <w:sz w:val="24"/>
          <w:szCs w:val="24"/>
        </w:rPr>
        <w:t xml:space="preserve"> odpowiedzialności cywilnej podmiotu wykonującego działalność leczniczą</w:t>
      </w:r>
      <w:r w:rsidR="000A2E21">
        <w:rPr>
          <w:rFonts w:ascii="Times New Roman" w:hAnsi="Times New Roman" w:cs="Times New Roman"/>
          <w:sz w:val="24"/>
          <w:szCs w:val="24"/>
        </w:rPr>
        <w:t>;</w:t>
      </w:r>
      <w:r w:rsidR="000A2E21" w:rsidRPr="000A2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</w:t>
      </w:r>
      <w:r w:rsidR="000A2E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wyposażenia w aparaturę i sprzęt medyczny, </w:t>
      </w:r>
      <w:r w:rsidR="000A2E21">
        <w:rPr>
          <w:rFonts w:ascii="Times New Roman" w:hAnsi="Times New Roman" w:cs="Times New Roman"/>
          <w:sz w:val="24"/>
          <w:szCs w:val="24"/>
        </w:rPr>
        <w:t>w tym stopnia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7684A">
        <w:rPr>
          <w:rFonts w:ascii="Times New Roman" w:hAnsi="Times New Roman" w:cs="Times New Roman"/>
          <w:sz w:val="24"/>
          <w:szCs w:val="24"/>
        </w:rPr>
        <w:t xml:space="preserve">ykorzystania wybranego sprzętu </w:t>
      </w:r>
      <w:r>
        <w:rPr>
          <w:rFonts w:ascii="Times New Roman" w:hAnsi="Times New Roman" w:cs="Times New Roman"/>
          <w:sz w:val="24"/>
          <w:szCs w:val="24"/>
        </w:rPr>
        <w:t>i aparatury medycznej odpowiednio do zakresu i rodzaju świadczeń zdrowotnych.</w:t>
      </w:r>
    </w:p>
    <w:p w:rsidR="000A2E21" w:rsidRPr="006D674C" w:rsidRDefault="000A2E21" w:rsidP="000A2E2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0A2E21" w:rsidRPr="006040AC" w:rsidRDefault="000A2E21" w:rsidP="000A2E2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2E21">
        <w:rPr>
          <w:rFonts w:ascii="Times New Roman" w:hAnsi="Times New Roman" w:cs="Times New Roman"/>
          <w:b/>
          <w:i/>
          <w:sz w:val="24"/>
          <w:szCs w:val="24"/>
        </w:rPr>
        <w:t>Uzasadnienie oceny cząstkowej</w:t>
      </w:r>
    </w:p>
    <w:p w:rsidR="00C34B8F" w:rsidRDefault="000A2E21" w:rsidP="000A2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E21">
        <w:rPr>
          <w:rFonts w:ascii="Times New Roman" w:hAnsi="Times New Roman" w:cs="Times New Roman"/>
          <w:sz w:val="24"/>
          <w:szCs w:val="24"/>
        </w:rPr>
        <w:t>Pozytywna ocena dotyczy: posiadania procedur regulujących przebieg udzielania świadczeń zdrowotnych; prowadzenia list oczekujących na udzielanie świadczeń zdrowotnych stosownie do obowiązujących w tym zakresie przepisów pr</w:t>
      </w:r>
      <w:r>
        <w:rPr>
          <w:rFonts w:ascii="Times New Roman" w:hAnsi="Times New Roman" w:cs="Times New Roman"/>
          <w:sz w:val="24"/>
          <w:szCs w:val="24"/>
        </w:rPr>
        <w:t xml:space="preserve">awa; terminowego przekazywania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A2E21">
        <w:rPr>
          <w:rFonts w:ascii="Times New Roman" w:hAnsi="Times New Roman" w:cs="Times New Roman"/>
          <w:sz w:val="24"/>
          <w:szCs w:val="24"/>
        </w:rPr>
        <w:t>do płatnika Świętokrzyskiego OW NFZ list oczekujących; prawidłowego ustalenia składu Zespołu Oceny Przyjęć i właściwego przeprowadzania przez Zespół oceny listy oczekujących na udzielenie świadczenia pod wzgl</w:t>
      </w:r>
      <w:r>
        <w:rPr>
          <w:rFonts w:ascii="Times New Roman" w:hAnsi="Times New Roman" w:cs="Times New Roman"/>
          <w:sz w:val="24"/>
          <w:szCs w:val="24"/>
        </w:rPr>
        <w:t>ędem</w:t>
      </w:r>
      <w:r w:rsidRPr="000A2E21">
        <w:rPr>
          <w:rFonts w:ascii="Times New Roman" w:hAnsi="Times New Roman" w:cs="Times New Roman"/>
          <w:sz w:val="24"/>
          <w:szCs w:val="24"/>
        </w:rPr>
        <w:t xml:space="preserve"> przewidzianym przepisami prawa w tym zakresie;</w:t>
      </w:r>
      <w:r>
        <w:rPr>
          <w:rFonts w:ascii="Times New Roman" w:hAnsi="Times New Roman" w:cs="Times New Roman"/>
          <w:sz w:val="24"/>
          <w:szCs w:val="24"/>
        </w:rPr>
        <w:t xml:space="preserve"> rozpatrywania</w:t>
      </w:r>
      <w:r w:rsidRPr="000A2E21">
        <w:rPr>
          <w:rFonts w:ascii="Times New Roman" w:hAnsi="Times New Roman" w:cs="Times New Roman"/>
          <w:sz w:val="24"/>
          <w:szCs w:val="24"/>
        </w:rPr>
        <w:t xml:space="preserve"> skarg związanych z działalnością Podmiotu Leczniczego w trybie i na zasadach  przewidz</w:t>
      </w:r>
      <w:r w:rsidR="00167A62">
        <w:rPr>
          <w:rFonts w:ascii="Times New Roman" w:hAnsi="Times New Roman" w:cs="Times New Roman"/>
          <w:sz w:val="24"/>
          <w:szCs w:val="24"/>
        </w:rPr>
        <w:t>ianych w procedurze wewnętrznej;</w:t>
      </w:r>
      <w:r w:rsidRPr="000A2E21">
        <w:rPr>
          <w:rFonts w:ascii="Times New Roman" w:hAnsi="Times New Roman" w:cs="Times New Roman"/>
          <w:sz w:val="24"/>
          <w:szCs w:val="24"/>
        </w:rPr>
        <w:t xml:space="preserve"> kompleksowej prezentacji w raporcie rocznym wyników ankiet badających stopień satysfakcji pacjentów korzy</w:t>
      </w:r>
      <w:r w:rsidR="00167A62">
        <w:rPr>
          <w:rFonts w:ascii="Times New Roman" w:hAnsi="Times New Roman" w:cs="Times New Roman"/>
          <w:sz w:val="24"/>
          <w:szCs w:val="24"/>
        </w:rPr>
        <w:t xml:space="preserve">stających z usług świadczonych </w:t>
      </w:r>
      <w:r w:rsidRPr="000A2E21">
        <w:rPr>
          <w:rFonts w:ascii="Times New Roman" w:hAnsi="Times New Roman" w:cs="Times New Roman"/>
          <w:sz w:val="24"/>
          <w:szCs w:val="24"/>
        </w:rPr>
        <w:t>przez Podmiot Leczniczy; posiadania certyfikatów p</w:t>
      </w:r>
      <w:r w:rsidR="00167A62">
        <w:rPr>
          <w:rFonts w:ascii="Times New Roman" w:hAnsi="Times New Roman" w:cs="Times New Roman"/>
          <w:sz w:val="24"/>
          <w:szCs w:val="24"/>
        </w:rPr>
        <w:t xml:space="preserve">otwierdzających profesjonalizm </w:t>
      </w:r>
      <w:r w:rsidRPr="000A2E21">
        <w:rPr>
          <w:rFonts w:ascii="Times New Roman" w:hAnsi="Times New Roman" w:cs="Times New Roman"/>
          <w:sz w:val="24"/>
          <w:szCs w:val="24"/>
        </w:rPr>
        <w:t xml:space="preserve">i wyskoki poziom świadczonych usług w Szpitalu; wypełnienia obowiązku zawarcia umów ubezpieczenia odpowiedzialności cywilnej w zakresie określonym przepisami prawa; przestrzegania obowiązków i zasad postępowania z serwisowaniem i nadzorem </w:t>
      </w:r>
      <w:r w:rsidR="00167A62">
        <w:rPr>
          <w:rFonts w:ascii="Times New Roman" w:hAnsi="Times New Roman" w:cs="Times New Roman"/>
          <w:sz w:val="24"/>
          <w:szCs w:val="24"/>
        </w:rPr>
        <w:br/>
      </w:r>
      <w:r w:rsidRPr="000A2E21">
        <w:rPr>
          <w:rFonts w:ascii="Times New Roman" w:hAnsi="Times New Roman" w:cs="Times New Roman"/>
          <w:sz w:val="24"/>
          <w:szCs w:val="24"/>
        </w:rPr>
        <w:lastRenderedPageBreak/>
        <w:t xml:space="preserve">nad sprzętem medycznym wykorzystywanym do udzielania świadczeń opieki zdrowotnej </w:t>
      </w:r>
      <w:r w:rsidR="00167A62">
        <w:rPr>
          <w:rFonts w:ascii="Times New Roman" w:hAnsi="Times New Roman" w:cs="Times New Roman"/>
          <w:sz w:val="24"/>
          <w:szCs w:val="24"/>
        </w:rPr>
        <w:br/>
      </w:r>
      <w:r w:rsidRPr="000A2E21">
        <w:rPr>
          <w:rFonts w:ascii="Times New Roman" w:hAnsi="Times New Roman" w:cs="Times New Roman"/>
          <w:sz w:val="24"/>
          <w:szCs w:val="24"/>
        </w:rPr>
        <w:t>w Szpitalu określonych przepisami prawa, a także w procedurze wewnętrznej.</w:t>
      </w:r>
    </w:p>
    <w:p w:rsidR="00E92E6E" w:rsidRPr="002B13F6" w:rsidRDefault="00662934" w:rsidP="000A2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Stwierdzone </w:t>
      </w:r>
      <w:r w:rsidR="008C435C">
        <w:rPr>
          <w:rFonts w:ascii="Times New Roman" w:hAnsi="Times New Roman" w:cs="Times New Roman"/>
          <w:sz w:val="24"/>
          <w:szCs w:val="24"/>
        </w:rPr>
        <w:t xml:space="preserve">nieprawidłowości </w:t>
      </w:r>
      <w:r>
        <w:rPr>
          <w:rFonts w:ascii="Times New Roman" w:hAnsi="Times New Roman" w:cs="Times New Roman"/>
          <w:sz w:val="24"/>
          <w:szCs w:val="24"/>
        </w:rPr>
        <w:t xml:space="preserve">dotyczą </w:t>
      </w:r>
      <w:r w:rsidR="00E2423B">
        <w:rPr>
          <w:rFonts w:ascii="Times New Roman" w:hAnsi="Times New Roman" w:cs="Times New Roman"/>
          <w:sz w:val="24"/>
          <w:szCs w:val="24"/>
        </w:rPr>
        <w:t xml:space="preserve">czynności związanych z </w:t>
      </w:r>
      <w:r w:rsidR="00E2423B" w:rsidRPr="002B13F6">
        <w:rPr>
          <w:rFonts w:ascii="Times New Roman" w:hAnsi="Times New Roman" w:cs="Times New Roman"/>
          <w:sz w:val="24"/>
          <w:szCs w:val="24"/>
        </w:rPr>
        <w:t>prz</w:t>
      </w:r>
      <w:r w:rsidR="006D674C">
        <w:rPr>
          <w:rFonts w:ascii="Times New Roman" w:hAnsi="Times New Roman" w:cs="Times New Roman"/>
          <w:sz w:val="24"/>
          <w:szCs w:val="24"/>
        </w:rPr>
        <w:t>eprowadze</w:t>
      </w:r>
      <w:r w:rsidR="00E2423B" w:rsidRPr="002B13F6">
        <w:rPr>
          <w:rFonts w:ascii="Times New Roman" w:hAnsi="Times New Roman" w:cs="Times New Roman"/>
          <w:sz w:val="24"/>
          <w:szCs w:val="24"/>
        </w:rPr>
        <w:t>niem</w:t>
      </w:r>
      <w:r w:rsidRPr="002B13F6">
        <w:rPr>
          <w:rFonts w:ascii="Times New Roman" w:hAnsi="Times New Roman" w:cs="Times New Roman"/>
          <w:sz w:val="24"/>
          <w:szCs w:val="24"/>
        </w:rPr>
        <w:t xml:space="preserve"> konkurs</w:t>
      </w:r>
      <w:r w:rsidR="00A53EDA" w:rsidRPr="002B13F6">
        <w:rPr>
          <w:rFonts w:ascii="Times New Roman" w:hAnsi="Times New Roman" w:cs="Times New Roman"/>
          <w:sz w:val="24"/>
          <w:szCs w:val="24"/>
        </w:rPr>
        <w:t>u</w:t>
      </w:r>
      <w:r w:rsidRPr="002B13F6">
        <w:rPr>
          <w:rFonts w:ascii="Times New Roman" w:hAnsi="Times New Roman" w:cs="Times New Roman"/>
          <w:sz w:val="24"/>
          <w:szCs w:val="24"/>
        </w:rPr>
        <w:t xml:space="preserve"> na </w:t>
      </w:r>
      <w:r w:rsidR="00E2423B" w:rsidRPr="002B13F6">
        <w:rPr>
          <w:rFonts w:ascii="Times New Roman" w:hAnsi="Times New Roman" w:cs="Times New Roman"/>
          <w:sz w:val="24"/>
          <w:szCs w:val="24"/>
        </w:rPr>
        <w:t>realizację</w:t>
      </w:r>
      <w:r w:rsidRPr="002B13F6">
        <w:rPr>
          <w:rFonts w:ascii="Times New Roman" w:hAnsi="Times New Roman" w:cs="Times New Roman"/>
          <w:sz w:val="24"/>
          <w:szCs w:val="24"/>
        </w:rPr>
        <w:t xml:space="preserve"> świadczeń </w:t>
      </w:r>
      <w:r w:rsidR="00E2423B" w:rsidRPr="002B13F6">
        <w:rPr>
          <w:rFonts w:ascii="Times New Roman" w:hAnsi="Times New Roman" w:cs="Times New Roman"/>
          <w:sz w:val="24"/>
          <w:szCs w:val="24"/>
        </w:rPr>
        <w:t xml:space="preserve">opieki </w:t>
      </w:r>
      <w:r w:rsidRPr="002B13F6">
        <w:rPr>
          <w:rFonts w:ascii="Times New Roman" w:hAnsi="Times New Roman" w:cs="Times New Roman"/>
          <w:sz w:val="24"/>
          <w:szCs w:val="24"/>
        </w:rPr>
        <w:t>zdr</w:t>
      </w:r>
      <w:r w:rsidR="00E92E6E" w:rsidRPr="002B13F6">
        <w:rPr>
          <w:rFonts w:ascii="Times New Roman" w:hAnsi="Times New Roman" w:cs="Times New Roman"/>
          <w:sz w:val="24"/>
          <w:szCs w:val="24"/>
        </w:rPr>
        <w:t>owotn</w:t>
      </w:r>
      <w:r w:rsidR="00E2423B" w:rsidRPr="002B13F6">
        <w:rPr>
          <w:rFonts w:ascii="Times New Roman" w:hAnsi="Times New Roman" w:cs="Times New Roman"/>
          <w:sz w:val="24"/>
          <w:szCs w:val="24"/>
        </w:rPr>
        <w:t>ej</w:t>
      </w:r>
      <w:r w:rsidR="00E92E6E" w:rsidRPr="002B13F6">
        <w:rPr>
          <w:rFonts w:ascii="Times New Roman" w:hAnsi="Times New Roman" w:cs="Times New Roman"/>
          <w:sz w:val="24"/>
          <w:szCs w:val="24"/>
        </w:rPr>
        <w:t xml:space="preserve"> </w:t>
      </w:r>
      <w:r w:rsidR="006D674C">
        <w:rPr>
          <w:rFonts w:ascii="Times New Roman" w:hAnsi="Times New Roman" w:cs="Times New Roman"/>
          <w:sz w:val="24"/>
          <w:szCs w:val="24"/>
        </w:rPr>
        <w:t>z zakresu u</w:t>
      </w:r>
      <w:r w:rsidR="00E2423B" w:rsidRPr="002B13F6">
        <w:rPr>
          <w:rFonts w:ascii="Times New Roman" w:hAnsi="Times New Roman" w:cs="Times New Roman"/>
          <w:sz w:val="24"/>
          <w:szCs w:val="24"/>
        </w:rPr>
        <w:t xml:space="preserve">rologii takich jak: upublicznienie ogłoszenia o konkursie na tablicy ogłoszeń i stronie internetowej Szpitala w różnych datach; </w:t>
      </w:r>
      <w:r w:rsidR="006D674C">
        <w:rPr>
          <w:rFonts w:ascii="Times New Roman" w:hAnsi="Times New Roman" w:cs="Times New Roman"/>
          <w:sz w:val="24"/>
          <w:szCs w:val="24"/>
        </w:rPr>
        <w:t xml:space="preserve">naruszenie art. 141 ust.4. </w:t>
      </w:r>
      <w:proofErr w:type="spellStart"/>
      <w:r w:rsidR="006D674C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="006D674C">
        <w:rPr>
          <w:rFonts w:ascii="Times New Roman" w:hAnsi="Times New Roman" w:cs="Times New Roman"/>
          <w:sz w:val="24"/>
          <w:szCs w:val="24"/>
        </w:rPr>
        <w:t xml:space="preserve">. poprzez </w:t>
      </w:r>
      <w:r w:rsidR="002B13F6" w:rsidRPr="002B13F6">
        <w:rPr>
          <w:rFonts w:ascii="Times New Roman" w:hAnsi="Times New Roman" w:cs="Times New Roman"/>
          <w:sz w:val="24"/>
          <w:szCs w:val="24"/>
        </w:rPr>
        <w:t>niezastosowanie</w:t>
      </w:r>
      <w:r w:rsidR="00604D20" w:rsidRPr="002B13F6">
        <w:rPr>
          <w:rFonts w:ascii="Times New Roman" w:hAnsi="Times New Roman" w:cs="Times New Roman"/>
          <w:sz w:val="24"/>
          <w:szCs w:val="24"/>
        </w:rPr>
        <w:t xml:space="preserve"> do opisu przedmiotu zamówienia kodów CPV </w:t>
      </w:r>
      <w:r w:rsidR="00527697" w:rsidRPr="002B13F6">
        <w:rPr>
          <w:rFonts w:ascii="Times New Roman" w:hAnsi="Times New Roman" w:cs="Times New Roman"/>
          <w:sz w:val="24"/>
          <w:szCs w:val="24"/>
        </w:rPr>
        <w:t xml:space="preserve">w ogłoszeniu o konkursie oraz Szczegółowych Warunkach Konkursu Ofert; </w:t>
      </w:r>
      <w:r w:rsidR="00F921F3" w:rsidRPr="002B13F6">
        <w:rPr>
          <w:rFonts w:ascii="Times New Roman" w:hAnsi="Times New Roman" w:cs="Times New Roman"/>
          <w:sz w:val="24"/>
          <w:szCs w:val="24"/>
        </w:rPr>
        <w:t>naruszenie art. 151 ust</w:t>
      </w:r>
      <w:r w:rsidR="006D674C">
        <w:rPr>
          <w:rFonts w:ascii="Times New Roman" w:hAnsi="Times New Roman" w:cs="Times New Roman"/>
          <w:sz w:val="24"/>
          <w:szCs w:val="24"/>
        </w:rPr>
        <w:t>.</w:t>
      </w:r>
      <w:r w:rsidR="00F921F3" w:rsidRPr="002B13F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921F3" w:rsidRPr="002B13F6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="00F921F3" w:rsidRPr="002B13F6">
        <w:rPr>
          <w:rFonts w:ascii="Times New Roman" w:hAnsi="Times New Roman" w:cs="Times New Roman"/>
          <w:sz w:val="24"/>
          <w:szCs w:val="24"/>
        </w:rPr>
        <w:t>. poprzez zamieszczenie</w:t>
      </w:r>
      <w:r w:rsidR="00D2766C" w:rsidRPr="002B13F6">
        <w:rPr>
          <w:rFonts w:ascii="Times New Roman" w:hAnsi="Times New Roman" w:cs="Times New Roman"/>
          <w:sz w:val="24"/>
          <w:szCs w:val="24"/>
        </w:rPr>
        <w:t xml:space="preserve"> informacji o rozstrzygnięciu konkursu </w:t>
      </w:r>
      <w:r w:rsidR="001A00DD">
        <w:rPr>
          <w:rFonts w:ascii="Times New Roman" w:hAnsi="Times New Roman" w:cs="Times New Roman"/>
          <w:sz w:val="24"/>
          <w:szCs w:val="24"/>
        </w:rPr>
        <w:t>w różnych datach, tj. w dniu 31.12.2019 r.</w:t>
      </w:r>
      <w:r w:rsidR="00F921F3" w:rsidRPr="002B13F6">
        <w:rPr>
          <w:rFonts w:ascii="Times New Roman" w:hAnsi="Times New Roman" w:cs="Times New Roman"/>
          <w:sz w:val="24"/>
          <w:szCs w:val="24"/>
        </w:rPr>
        <w:t xml:space="preserve"> </w:t>
      </w:r>
      <w:r w:rsidR="00D2766C" w:rsidRPr="002B13F6">
        <w:rPr>
          <w:rFonts w:ascii="Times New Roman" w:hAnsi="Times New Roman" w:cs="Times New Roman"/>
          <w:sz w:val="24"/>
          <w:szCs w:val="24"/>
        </w:rPr>
        <w:t>na tablicy ogłoszeń</w:t>
      </w:r>
      <w:r w:rsidR="001A00DD">
        <w:rPr>
          <w:rFonts w:ascii="Times New Roman" w:hAnsi="Times New Roman" w:cs="Times New Roman"/>
          <w:sz w:val="24"/>
          <w:szCs w:val="24"/>
        </w:rPr>
        <w:t xml:space="preserve"> i </w:t>
      </w:r>
      <w:r w:rsidR="001A00DD" w:rsidRPr="001A00DD">
        <w:rPr>
          <w:rFonts w:ascii="Times New Roman" w:hAnsi="Times New Roman" w:cs="Times New Roman"/>
          <w:sz w:val="24"/>
          <w:szCs w:val="24"/>
        </w:rPr>
        <w:t>w dniu 7.01.2020 r</w:t>
      </w:r>
      <w:r w:rsidR="001567A4">
        <w:rPr>
          <w:rFonts w:ascii="Times New Roman" w:hAnsi="Times New Roman" w:cs="Times New Roman"/>
          <w:sz w:val="24"/>
          <w:szCs w:val="24"/>
        </w:rPr>
        <w:t>. na stronie internetowej Szpitala</w:t>
      </w:r>
      <w:r w:rsidR="006D674C">
        <w:rPr>
          <w:rFonts w:ascii="Times New Roman" w:hAnsi="Times New Roman" w:cs="Times New Roman"/>
          <w:sz w:val="24"/>
          <w:szCs w:val="24"/>
        </w:rPr>
        <w:t>;</w:t>
      </w:r>
      <w:r w:rsidR="00D2766C" w:rsidRPr="002B13F6">
        <w:rPr>
          <w:rFonts w:ascii="Times New Roman" w:hAnsi="Times New Roman" w:cs="Times New Roman"/>
          <w:sz w:val="24"/>
          <w:szCs w:val="24"/>
        </w:rPr>
        <w:t xml:space="preserve"> </w:t>
      </w:r>
      <w:r w:rsidR="00F921F3" w:rsidRPr="002B13F6">
        <w:rPr>
          <w:rFonts w:ascii="Times New Roman" w:hAnsi="Times New Roman" w:cs="Times New Roman"/>
          <w:sz w:val="24"/>
          <w:szCs w:val="24"/>
        </w:rPr>
        <w:t>zawarci</w:t>
      </w:r>
      <w:r w:rsidR="007D6E0E">
        <w:rPr>
          <w:rFonts w:ascii="Times New Roman" w:hAnsi="Times New Roman" w:cs="Times New Roman"/>
          <w:sz w:val="24"/>
          <w:szCs w:val="24"/>
        </w:rPr>
        <w:t>e</w:t>
      </w:r>
      <w:r w:rsidR="005307C2" w:rsidRPr="002B13F6">
        <w:rPr>
          <w:rFonts w:ascii="Times New Roman" w:hAnsi="Times New Roman" w:cs="Times New Roman"/>
          <w:sz w:val="24"/>
          <w:szCs w:val="24"/>
        </w:rPr>
        <w:t xml:space="preserve"> umowy </w:t>
      </w:r>
      <w:r w:rsidR="00823919">
        <w:rPr>
          <w:rFonts w:ascii="Times New Roman" w:hAnsi="Times New Roman" w:cs="Times New Roman"/>
          <w:sz w:val="24"/>
          <w:szCs w:val="24"/>
        </w:rPr>
        <w:t xml:space="preserve">o udzielanie świadczeń opieki zdrowotnej </w:t>
      </w:r>
      <w:r w:rsidR="007D6E0E">
        <w:rPr>
          <w:rFonts w:ascii="Times New Roman" w:hAnsi="Times New Roman" w:cs="Times New Roman"/>
          <w:sz w:val="24"/>
          <w:szCs w:val="24"/>
        </w:rPr>
        <w:t xml:space="preserve"> przed upublicznieniem na stronie internetowej Szpitala ogłoszenia o rozstrzygnięciu konkursu</w:t>
      </w:r>
      <w:r w:rsidR="0085587E" w:rsidRPr="002B13F6">
        <w:rPr>
          <w:rFonts w:ascii="Times New Roman" w:hAnsi="Times New Roman" w:cs="Times New Roman"/>
          <w:sz w:val="24"/>
          <w:szCs w:val="24"/>
        </w:rPr>
        <w:t>; brak usankcjonowania możliw</w:t>
      </w:r>
      <w:r w:rsidR="006D674C">
        <w:rPr>
          <w:rFonts w:ascii="Times New Roman" w:hAnsi="Times New Roman" w:cs="Times New Roman"/>
          <w:sz w:val="24"/>
          <w:szCs w:val="24"/>
        </w:rPr>
        <w:t xml:space="preserve">ości pracy komisji konkursowej </w:t>
      </w:r>
      <w:r w:rsidR="0085587E" w:rsidRPr="002B13F6">
        <w:rPr>
          <w:rFonts w:ascii="Times New Roman" w:hAnsi="Times New Roman" w:cs="Times New Roman"/>
          <w:sz w:val="24"/>
          <w:szCs w:val="24"/>
        </w:rPr>
        <w:t>w niepełnym składzie</w:t>
      </w:r>
      <w:r w:rsidR="005307C2" w:rsidRPr="002B13F6">
        <w:rPr>
          <w:rFonts w:ascii="Times New Roman" w:hAnsi="Times New Roman" w:cs="Times New Roman"/>
          <w:sz w:val="24"/>
          <w:szCs w:val="24"/>
        </w:rPr>
        <w:t>.</w:t>
      </w:r>
      <w:r w:rsidR="00F921F3" w:rsidRPr="002B13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0AC" w:rsidRPr="002156F3" w:rsidRDefault="006040AC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0AC" w:rsidRPr="006040AC" w:rsidRDefault="006040AC" w:rsidP="006040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40AC">
        <w:rPr>
          <w:rFonts w:ascii="Times New Roman" w:hAnsi="Times New Roman" w:cs="Times New Roman"/>
          <w:b/>
          <w:i/>
          <w:sz w:val="24"/>
          <w:szCs w:val="24"/>
        </w:rPr>
        <w:t>Imię i nazwisko osoby odpowiedzialnej za stwierdzone nieprawidłowości</w:t>
      </w:r>
    </w:p>
    <w:p w:rsidR="006040AC" w:rsidRPr="006040AC" w:rsidRDefault="006040AC" w:rsidP="0060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AC">
        <w:rPr>
          <w:rFonts w:ascii="Times New Roman" w:hAnsi="Times New Roman" w:cs="Times New Roman"/>
          <w:sz w:val="24"/>
          <w:szCs w:val="24"/>
        </w:rPr>
        <w:t xml:space="preserve">Za stwierdzone nieprawidłowości odpowiedzialny jest: </w:t>
      </w:r>
    </w:p>
    <w:p w:rsidR="006040AC" w:rsidRPr="006040AC" w:rsidRDefault="006040AC" w:rsidP="006040A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AC">
        <w:rPr>
          <w:rFonts w:ascii="Times New Roman" w:hAnsi="Times New Roman" w:cs="Times New Roman"/>
          <w:sz w:val="24"/>
          <w:szCs w:val="24"/>
        </w:rPr>
        <w:t>•</w:t>
      </w:r>
      <w:r w:rsidRPr="006040AC">
        <w:rPr>
          <w:rFonts w:ascii="Times New Roman" w:hAnsi="Times New Roman" w:cs="Times New Roman"/>
          <w:sz w:val="24"/>
          <w:szCs w:val="24"/>
        </w:rPr>
        <w:tab/>
        <w:t>Pan Stanisław Góźdź  Dyrektor Świętokrzyskiego Centrum Onkologii w Kielcach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4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934" w:rsidRPr="002156F3" w:rsidRDefault="00662934" w:rsidP="000A2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B8F" w:rsidRPr="0017684A" w:rsidRDefault="00C34B8F" w:rsidP="0017684A">
      <w:pPr>
        <w:pStyle w:val="Tytu"/>
        <w:numPr>
          <w:ilvl w:val="0"/>
          <w:numId w:val="8"/>
        </w:numPr>
        <w:spacing w:line="360" w:lineRule="auto"/>
        <w:jc w:val="both"/>
        <w:rPr>
          <w:rStyle w:val="Nagwek3Znak"/>
          <w:rFonts w:ascii="Times New Roman" w:hAnsi="Times New Roman" w:cs="Times New Roman"/>
          <w:color w:val="auto"/>
          <w:sz w:val="24"/>
          <w:szCs w:val="24"/>
        </w:rPr>
      </w:pPr>
      <w:r w:rsidRPr="0017684A">
        <w:rPr>
          <w:rStyle w:val="Nagwek3Znak"/>
          <w:rFonts w:ascii="Times New Roman" w:hAnsi="Times New Roman" w:cs="Times New Roman"/>
          <w:color w:val="auto"/>
          <w:sz w:val="24"/>
          <w:szCs w:val="24"/>
        </w:rPr>
        <w:t>Pozostałe ustalenia kontroli dotyczące sprawdzenia realizacji zaleceń i wniosków zawartych</w:t>
      </w:r>
      <w:r w:rsidR="0017684A">
        <w:rPr>
          <w:rStyle w:val="Nagwek3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7684A">
        <w:rPr>
          <w:rStyle w:val="Nagwek3Znak"/>
          <w:rFonts w:ascii="Times New Roman" w:hAnsi="Times New Roman" w:cs="Times New Roman"/>
          <w:color w:val="auto"/>
          <w:sz w:val="24"/>
          <w:szCs w:val="24"/>
        </w:rPr>
        <w:t xml:space="preserve">w Wystąpieniu Pokontrolnym z dnia 18.07.2018r. </w:t>
      </w:r>
      <w:r w:rsidR="0017684A">
        <w:rPr>
          <w:rStyle w:val="Nagwek3Znak"/>
          <w:rFonts w:ascii="Times New Roman" w:hAnsi="Times New Roman" w:cs="Times New Roman"/>
          <w:color w:val="auto"/>
          <w:sz w:val="24"/>
          <w:szCs w:val="24"/>
        </w:rPr>
        <w:t xml:space="preserve">, znak </w:t>
      </w:r>
      <w:r w:rsidRPr="0017684A">
        <w:rPr>
          <w:rStyle w:val="Nagwek3Znak"/>
          <w:rFonts w:ascii="Times New Roman" w:hAnsi="Times New Roman" w:cs="Times New Roman"/>
          <w:color w:val="auto"/>
          <w:sz w:val="24"/>
          <w:szCs w:val="24"/>
        </w:rPr>
        <w:t>DOZ.III.1711.10.1.2018</w:t>
      </w:r>
    </w:p>
    <w:p w:rsidR="00C34B8F" w:rsidRPr="002156F3" w:rsidRDefault="00C34B8F" w:rsidP="00C34B8F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B8F" w:rsidRPr="00095DF3" w:rsidRDefault="00C34B8F" w:rsidP="00C34B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F3">
        <w:rPr>
          <w:rFonts w:ascii="Times New Roman" w:hAnsi="Times New Roman" w:cs="Times New Roman"/>
          <w:sz w:val="24"/>
          <w:szCs w:val="24"/>
        </w:rPr>
        <w:t>W Wystąpieniu Pokontrolnym sporządzonym po przeprowadzeniu w Podmiocie Leczniczym kontroli w zakresie ,,Realizacja zadań określonych w regulaminie organizacyjnym i statucie, dostępność i jakość udzielanych świadczeń zdrowotnych w latach 2016-2017”, a następnie przyjętym przez Zarząd Województwa  Świętokrzyskiego w dniu 18.07.2018</w:t>
      </w:r>
      <w:r w:rsidR="0078251A">
        <w:rPr>
          <w:rFonts w:ascii="Times New Roman" w:hAnsi="Times New Roman" w:cs="Times New Roman"/>
          <w:sz w:val="24"/>
          <w:szCs w:val="24"/>
        </w:rPr>
        <w:t xml:space="preserve"> </w:t>
      </w:r>
      <w:r w:rsidRPr="00095DF3">
        <w:rPr>
          <w:rFonts w:ascii="Times New Roman" w:hAnsi="Times New Roman" w:cs="Times New Roman"/>
          <w:sz w:val="24"/>
          <w:szCs w:val="24"/>
        </w:rPr>
        <w:t>r. sformułowano 6 wniosków pokontrolnych. W wyznaczonym terminie Dyrektor Szpital</w:t>
      </w:r>
      <w:r w:rsidR="00816378">
        <w:rPr>
          <w:rFonts w:ascii="Times New Roman" w:hAnsi="Times New Roman" w:cs="Times New Roman"/>
          <w:sz w:val="24"/>
          <w:szCs w:val="24"/>
        </w:rPr>
        <w:t>a w piśmie z dnia 29.08.2018</w:t>
      </w:r>
      <w:r w:rsidR="0078251A">
        <w:rPr>
          <w:rFonts w:ascii="Times New Roman" w:hAnsi="Times New Roman" w:cs="Times New Roman"/>
          <w:sz w:val="24"/>
          <w:szCs w:val="24"/>
        </w:rPr>
        <w:t xml:space="preserve"> </w:t>
      </w:r>
      <w:r w:rsidR="00816378">
        <w:rPr>
          <w:rFonts w:ascii="Times New Roman" w:hAnsi="Times New Roman" w:cs="Times New Roman"/>
          <w:sz w:val="24"/>
          <w:szCs w:val="24"/>
        </w:rPr>
        <w:t>r.,</w:t>
      </w:r>
      <w:r w:rsidR="005B2701">
        <w:rPr>
          <w:rFonts w:ascii="Times New Roman" w:hAnsi="Times New Roman" w:cs="Times New Roman"/>
          <w:sz w:val="24"/>
          <w:szCs w:val="24"/>
        </w:rPr>
        <w:t xml:space="preserve"> </w:t>
      </w:r>
      <w:r w:rsidRPr="00095DF3">
        <w:rPr>
          <w:rFonts w:ascii="Times New Roman" w:hAnsi="Times New Roman" w:cs="Times New Roman"/>
          <w:sz w:val="24"/>
          <w:szCs w:val="24"/>
        </w:rPr>
        <w:t>znak: DN-0722-14-2018 poinformowa</w:t>
      </w:r>
      <w:r w:rsidR="00816378">
        <w:rPr>
          <w:rFonts w:ascii="Times New Roman" w:hAnsi="Times New Roman" w:cs="Times New Roman"/>
          <w:sz w:val="24"/>
          <w:szCs w:val="24"/>
        </w:rPr>
        <w:t xml:space="preserve">ł o sposobie wykonania zaleceń </w:t>
      </w:r>
      <w:r w:rsidRPr="00095DF3">
        <w:rPr>
          <w:rFonts w:ascii="Times New Roman" w:hAnsi="Times New Roman" w:cs="Times New Roman"/>
          <w:sz w:val="24"/>
          <w:szCs w:val="24"/>
        </w:rPr>
        <w:t>pokontrolnych w następujących sposób:</w:t>
      </w:r>
    </w:p>
    <w:p w:rsidR="00C34B8F" w:rsidRPr="00816378" w:rsidRDefault="00C34B8F" w:rsidP="002D33DB">
      <w:pPr>
        <w:pStyle w:val="Cytat"/>
        <w:numPr>
          <w:ilvl w:val="0"/>
          <w:numId w:val="7"/>
        </w:numPr>
        <w:spacing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3DB">
        <w:rPr>
          <w:rFonts w:ascii="Times New Roman" w:hAnsi="Times New Roman" w:cs="Times New Roman"/>
          <w:color w:val="auto"/>
          <w:sz w:val="24"/>
          <w:szCs w:val="24"/>
        </w:rPr>
        <w:t>Ujednolicono ze statutem nazwy zakładów w księdze rejestrowej. Zmiany nazw zakładów w regulaminie organizacyjnym zostaną dokonane na najbliższym posiedzeniu Rady Społecznej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>Powyższe stanowiło odpowiedź na zalecenie w brzmieniu: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Ujednolicić treść regulaminu organizacyjnego i księgi rejestrowej w zakresie nazewnictwa zakładów lecznicz</w:t>
      </w:r>
      <w:r w:rsidR="00B154FF">
        <w:rPr>
          <w:rFonts w:ascii="Times New Roman" w:hAnsi="Times New Roman" w:cs="Times New Roman"/>
          <w:color w:val="auto"/>
          <w:sz w:val="24"/>
          <w:szCs w:val="24"/>
        </w:rPr>
        <w:t>ych, tak aby była ona jednakowa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w statucie, regulaminie organizacyjnym </w:t>
      </w:r>
      <w:r w:rsidR="00B154F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>oraz księdze rejestrowej.</w:t>
      </w:r>
    </w:p>
    <w:p w:rsidR="00C34B8F" w:rsidRPr="002D33DB" w:rsidRDefault="00C34B8F" w:rsidP="002D33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DB">
        <w:rPr>
          <w:rFonts w:ascii="Times New Roman" w:hAnsi="Times New Roman" w:cs="Times New Roman"/>
          <w:sz w:val="24"/>
          <w:szCs w:val="24"/>
        </w:rPr>
        <w:lastRenderedPageBreak/>
        <w:t xml:space="preserve">W toku czynności kontrolnych ustalono, że </w:t>
      </w:r>
      <w:r w:rsidR="002D33DB" w:rsidRPr="002D33DB">
        <w:rPr>
          <w:rFonts w:ascii="Times New Roman" w:hAnsi="Times New Roman" w:cs="Times New Roman"/>
          <w:sz w:val="24"/>
          <w:szCs w:val="24"/>
        </w:rPr>
        <w:t xml:space="preserve">w załączniku nr 2 do Uchwały Nr 61/2018 </w:t>
      </w:r>
      <w:r w:rsidR="002D33DB" w:rsidRPr="002D33DB">
        <w:rPr>
          <w:rFonts w:ascii="Times New Roman" w:hAnsi="Times New Roman" w:cs="Times New Roman"/>
          <w:sz w:val="24"/>
          <w:szCs w:val="24"/>
        </w:rPr>
        <w:br/>
        <w:t>z dnia 28.11.2018 r. Rady Społecznej Szpitala wprowadzono podział komórek organizacyjnych Podmiotu Leczniczego z</w:t>
      </w:r>
      <w:r w:rsidR="0008414C">
        <w:rPr>
          <w:rFonts w:ascii="Times New Roman" w:hAnsi="Times New Roman" w:cs="Times New Roman"/>
          <w:sz w:val="24"/>
          <w:szCs w:val="24"/>
        </w:rPr>
        <w:t xml:space="preserve"> uwzględnieniem przynależności </w:t>
      </w:r>
      <w:r w:rsidR="002D33DB" w:rsidRPr="002D33DB">
        <w:rPr>
          <w:rFonts w:ascii="Times New Roman" w:hAnsi="Times New Roman" w:cs="Times New Roman"/>
          <w:sz w:val="24"/>
          <w:szCs w:val="24"/>
        </w:rPr>
        <w:t xml:space="preserve">do określonego zakładu leczniczego, tj.: 1) Zakład stacjonarnych i całodobowych świadczeń zdrowotnych; </w:t>
      </w:r>
      <w:r w:rsidR="00662934">
        <w:rPr>
          <w:rFonts w:ascii="Times New Roman" w:hAnsi="Times New Roman" w:cs="Times New Roman"/>
          <w:sz w:val="24"/>
          <w:szCs w:val="24"/>
        </w:rPr>
        <w:br/>
      </w:r>
      <w:r w:rsidR="002D33DB" w:rsidRPr="002D33DB">
        <w:rPr>
          <w:rFonts w:ascii="Times New Roman" w:hAnsi="Times New Roman" w:cs="Times New Roman"/>
          <w:sz w:val="24"/>
          <w:szCs w:val="24"/>
        </w:rPr>
        <w:t xml:space="preserve">2) Zakład ambulatoryjnych świadczeń zdrowotnych; 3) Zakład stacjonarnych i całodobowych świadczeń zdrowotnych innych niż szpitalne. </w:t>
      </w:r>
      <w:r w:rsidR="002D33DB">
        <w:rPr>
          <w:rFonts w:ascii="Times New Roman" w:hAnsi="Times New Roman" w:cs="Times New Roman"/>
          <w:sz w:val="24"/>
          <w:szCs w:val="24"/>
        </w:rPr>
        <w:t xml:space="preserve">Powyższe </w:t>
      </w:r>
      <w:r w:rsidR="0008414C">
        <w:rPr>
          <w:rFonts w:ascii="Times New Roman" w:hAnsi="Times New Roman" w:cs="Times New Roman"/>
          <w:sz w:val="24"/>
          <w:szCs w:val="24"/>
        </w:rPr>
        <w:t xml:space="preserve">oznacza, </w:t>
      </w:r>
      <w:r w:rsidR="00510E35">
        <w:rPr>
          <w:rFonts w:ascii="Times New Roman" w:hAnsi="Times New Roman" w:cs="Times New Roman"/>
          <w:sz w:val="24"/>
          <w:szCs w:val="24"/>
        </w:rPr>
        <w:t>i</w:t>
      </w:r>
      <w:r w:rsidR="002D33DB">
        <w:rPr>
          <w:rFonts w:ascii="Times New Roman" w:hAnsi="Times New Roman" w:cs="Times New Roman"/>
          <w:sz w:val="24"/>
          <w:szCs w:val="24"/>
        </w:rPr>
        <w:t xml:space="preserve">ż Jednostka Kontrolowana wypełniła zalecenie pokontrolne w całości. </w:t>
      </w:r>
    </w:p>
    <w:p w:rsidR="00C34B8F" w:rsidRPr="00816378" w:rsidRDefault="00C34B8F" w:rsidP="00816378">
      <w:pPr>
        <w:pStyle w:val="Cytat"/>
        <w:numPr>
          <w:ilvl w:val="0"/>
          <w:numId w:val="7"/>
        </w:numPr>
        <w:tabs>
          <w:tab w:val="left" w:pos="9072"/>
        </w:tabs>
        <w:spacing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Struktura organizacyjna ujęta w księdze rejestrowej i regulaminie organizacyjnym zostanie ujednolicona na najbliższym posiedzeniu Rady Społecznej.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>Powyższe stanowiło odpowiedź na zale</w:t>
      </w:r>
      <w:r w:rsidR="00C04823"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cenie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>w brzmieniu: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Dostosować w regulaminie organizacyjnym podmiotu leczniczego strukturę organizacyjną zakładu, zgłoszoną do rejestru podmiotów wykonuj</w:t>
      </w:r>
      <w:r w:rsidR="002156F3">
        <w:rPr>
          <w:rFonts w:ascii="Times New Roman" w:hAnsi="Times New Roman" w:cs="Times New Roman"/>
          <w:color w:val="auto"/>
          <w:sz w:val="24"/>
          <w:szCs w:val="24"/>
        </w:rPr>
        <w:t>ących działalność leczniczą.</w:t>
      </w:r>
    </w:p>
    <w:p w:rsidR="00350A94" w:rsidRDefault="00C34B8F" w:rsidP="00350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E76">
        <w:rPr>
          <w:rFonts w:ascii="Times New Roman" w:hAnsi="Times New Roman" w:cs="Times New Roman"/>
          <w:sz w:val="24"/>
          <w:szCs w:val="24"/>
        </w:rPr>
        <w:t>W trakcie przeprowadzon</w:t>
      </w:r>
      <w:r w:rsidR="00E57B5D">
        <w:rPr>
          <w:rFonts w:ascii="Times New Roman" w:hAnsi="Times New Roman" w:cs="Times New Roman"/>
          <w:sz w:val="24"/>
          <w:szCs w:val="24"/>
        </w:rPr>
        <w:t xml:space="preserve">ych czynności kontrolnych </w:t>
      </w:r>
      <w:r w:rsidR="00CB7406">
        <w:rPr>
          <w:rFonts w:ascii="Times New Roman" w:hAnsi="Times New Roman" w:cs="Times New Roman"/>
          <w:sz w:val="24"/>
          <w:szCs w:val="24"/>
        </w:rPr>
        <w:t xml:space="preserve">ustalono, że </w:t>
      </w:r>
      <w:r w:rsidR="00291176" w:rsidRPr="000B5773">
        <w:rPr>
          <w:rFonts w:ascii="Times New Roman" w:hAnsi="Times New Roman" w:cs="Times New Roman"/>
          <w:sz w:val="24"/>
          <w:szCs w:val="24"/>
        </w:rPr>
        <w:t xml:space="preserve">Jednostka Kontrolowana </w:t>
      </w:r>
      <w:r w:rsidR="003F7AEE">
        <w:rPr>
          <w:rFonts w:ascii="Times New Roman" w:hAnsi="Times New Roman" w:cs="Times New Roman"/>
          <w:sz w:val="24"/>
          <w:szCs w:val="24"/>
        </w:rPr>
        <w:br/>
      </w:r>
      <w:r w:rsidR="003F7AEE" w:rsidRPr="000B5773">
        <w:rPr>
          <w:rFonts w:ascii="Times New Roman" w:hAnsi="Times New Roman" w:cs="Times New Roman"/>
          <w:sz w:val="24"/>
          <w:szCs w:val="24"/>
        </w:rPr>
        <w:t xml:space="preserve">w </w:t>
      </w:r>
      <w:r w:rsidR="003F7AEE">
        <w:rPr>
          <w:rFonts w:ascii="Times New Roman" w:hAnsi="Times New Roman" w:cs="Times New Roman"/>
          <w:sz w:val="24"/>
          <w:szCs w:val="24"/>
        </w:rPr>
        <w:t>większości</w:t>
      </w:r>
      <w:r w:rsidR="003F7AEE" w:rsidRPr="000B5773">
        <w:rPr>
          <w:rFonts w:ascii="Times New Roman" w:hAnsi="Times New Roman" w:cs="Times New Roman"/>
          <w:sz w:val="24"/>
          <w:szCs w:val="24"/>
        </w:rPr>
        <w:t xml:space="preserve"> </w:t>
      </w:r>
      <w:r w:rsidR="00291176" w:rsidRPr="000B5773">
        <w:rPr>
          <w:rFonts w:ascii="Times New Roman" w:hAnsi="Times New Roman" w:cs="Times New Roman"/>
          <w:sz w:val="24"/>
          <w:szCs w:val="24"/>
        </w:rPr>
        <w:t>wykonała zalecenia pokontrolne</w:t>
      </w:r>
      <w:r w:rsidR="002911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B8F" w:rsidRDefault="00E23CDD" w:rsidP="00350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Badając </w:t>
      </w:r>
      <w:r w:rsidR="00291176">
        <w:rPr>
          <w:rFonts w:ascii="Times New Roman" w:hAnsi="Times New Roman" w:cs="Times New Roman"/>
          <w:sz w:val="24"/>
          <w:szCs w:val="24"/>
        </w:rPr>
        <w:t>schema</w:t>
      </w:r>
      <w:r>
        <w:rPr>
          <w:rFonts w:ascii="Times New Roman" w:hAnsi="Times New Roman" w:cs="Times New Roman"/>
          <w:sz w:val="24"/>
          <w:szCs w:val="24"/>
        </w:rPr>
        <w:t>t</w:t>
      </w:r>
      <w:r w:rsidR="00291176">
        <w:rPr>
          <w:rFonts w:ascii="Times New Roman" w:hAnsi="Times New Roman" w:cs="Times New Roman"/>
          <w:sz w:val="24"/>
          <w:szCs w:val="24"/>
        </w:rPr>
        <w:t xml:space="preserve"> organizacyjny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007">
        <w:rPr>
          <w:rFonts w:ascii="Times New Roman" w:hAnsi="Times New Roman" w:cs="Times New Roman"/>
          <w:sz w:val="24"/>
          <w:szCs w:val="24"/>
        </w:rPr>
        <w:t>przyjęty Uchwałą nr 61/2018 r. z dnia 18.11.2018 r.</w:t>
      </w:r>
      <w:r w:rsidR="00350A9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5"/>
      </w:r>
      <w:r w:rsidR="001A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kontrolujący wykazali, że </w:t>
      </w:r>
      <w:r w:rsidR="001A7007">
        <w:rPr>
          <w:rFonts w:ascii="Times New Roman" w:hAnsi="Times New Roman" w:cs="Times New Roman"/>
          <w:sz w:val="24"/>
          <w:szCs w:val="24"/>
        </w:rPr>
        <w:t>nie dokonan</w:t>
      </w:r>
      <w:r>
        <w:rPr>
          <w:rFonts w:ascii="Times New Roman" w:hAnsi="Times New Roman" w:cs="Times New Roman"/>
          <w:sz w:val="24"/>
          <w:szCs w:val="24"/>
        </w:rPr>
        <w:t>o zmian nazw</w:t>
      </w:r>
      <w:r w:rsidR="0035683A">
        <w:rPr>
          <w:rFonts w:ascii="Times New Roman" w:hAnsi="Times New Roman" w:cs="Times New Roman"/>
          <w:sz w:val="24"/>
          <w:szCs w:val="24"/>
        </w:rPr>
        <w:t xml:space="preserve"> </w:t>
      </w:r>
      <w:r w:rsidR="003F7AEE">
        <w:rPr>
          <w:rFonts w:ascii="Times New Roman" w:hAnsi="Times New Roman" w:cs="Times New Roman"/>
          <w:sz w:val="24"/>
          <w:szCs w:val="24"/>
        </w:rPr>
        <w:t xml:space="preserve">dwóch </w:t>
      </w:r>
      <w:r w:rsidR="000B5773">
        <w:rPr>
          <w:rFonts w:ascii="Times New Roman" w:hAnsi="Times New Roman" w:cs="Times New Roman"/>
          <w:sz w:val="24"/>
          <w:szCs w:val="24"/>
        </w:rPr>
        <w:t>komórek organizacyjnych</w:t>
      </w:r>
      <w:r w:rsidR="001A7007">
        <w:rPr>
          <w:rFonts w:ascii="Times New Roman" w:hAnsi="Times New Roman" w:cs="Times New Roman"/>
          <w:sz w:val="24"/>
          <w:szCs w:val="24"/>
        </w:rPr>
        <w:t>:</w:t>
      </w:r>
      <w:r w:rsidR="000B5773">
        <w:rPr>
          <w:rFonts w:ascii="Times New Roman" w:hAnsi="Times New Roman" w:cs="Times New Roman"/>
          <w:sz w:val="24"/>
          <w:szCs w:val="24"/>
        </w:rPr>
        <w:t xml:space="preserve"> </w:t>
      </w:r>
      <w:r w:rsidR="000B5773" w:rsidRPr="000B5773">
        <w:rPr>
          <w:rFonts w:ascii="Times New Roman" w:hAnsi="Times New Roman" w:cs="Times New Roman"/>
          <w:sz w:val="24"/>
          <w:szCs w:val="24"/>
        </w:rPr>
        <w:t>P</w:t>
      </w:r>
      <w:r w:rsidR="000B5773">
        <w:rPr>
          <w:rFonts w:ascii="Times New Roman" w:hAnsi="Times New Roman" w:cs="Times New Roman"/>
          <w:sz w:val="24"/>
          <w:szCs w:val="24"/>
        </w:rPr>
        <w:t xml:space="preserve">oradnia Radioterapii – Gabinet </w:t>
      </w:r>
      <w:r w:rsidR="000B5773" w:rsidRPr="000B5773">
        <w:rPr>
          <w:rFonts w:ascii="Times New Roman" w:hAnsi="Times New Roman" w:cs="Times New Roman"/>
          <w:sz w:val="24"/>
          <w:szCs w:val="24"/>
        </w:rPr>
        <w:t>Brachyterapii</w:t>
      </w:r>
      <w:r w:rsidR="001A7007">
        <w:rPr>
          <w:rFonts w:ascii="Times New Roman" w:hAnsi="Times New Roman" w:cs="Times New Roman"/>
          <w:sz w:val="24"/>
          <w:szCs w:val="24"/>
        </w:rPr>
        <w:t xml:space="preserve"> oraz Poradnia Ginekologiczna</w:t>
      </w:r>
      <w:r w:rsidR="00350A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23CDD" w:rsidRPr="00E23CDD" w:rsidRDefault="00E23CDD" w:rsidP="00350A94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62934" w:rsidRPr="003F7AEE" w:rsidRDefault="00C34B8F" w:rsidP="003F7AEE">
      <w:pPr>
        <w:pStyle w:val="Cytat"/>
        <w:numPr>
          <w:ilvl w:val="0"/>
          <w:numId w:val="7"/>
        </w:numPr>
        <w:spacing w:before="0"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16378">
        <w:rPr>
          <w:rFonts w:ascii="Times New Roman" w:hAnsi="Times New Roman" w:cs="Times New Roman"/>
          <w:color w:val="auto"/>
          <w:sz w:val="24"/>
          <w:szCs w:val="24"/>
        </w:rPr>
        <w:t>W postępowaniach o udzielenie świadczeń opieki zdrowotnej wprowadzano kompleksową ocenę ofert wraz z upublicznieniem wszystkich kryteriów oceny ofert a w opisie przedmiotu zamówienia stosuje się kody CPV.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Powyższe stanowiło odpowiedź </w:t>
      </w:r>
      <w:r w:rsidR="00B154FF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A301B"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zalecenie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 brzmieniu: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>W przeprowadzonych postępowaniach o udzielenie świadczeń opieki zdrowotnej należy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>a) porównywać oferty w oparciu o kryteria wskazane w art. 148 ust. 1 ustawy z dnia 27 sierpnia 2004r.</w:t>
      </w:r>
      <w:r w:rsidR="000A301B"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o świadczeniach opieki zdrowotnej finansowanych ze środków publicznych, </w:t>
      </w:r>
      <w:r w:rsidRPr="003F7AEE">
        <w:rPr>
          <w:rFonts w:ascii="Times New Roman" w:hAnsi="Times New Roman" w:cs="Times New Roman"/>
          <w:color w:val="auto"/>
          <w:sz w:val="24"/>
          <w:szCs w:val="24"/>
        </w:rPr>
        <w:t>b) upubliczniać kryteria oceny ofert, c) do opisu przedmiotu zamówienia stosować nazwy i kody ustalone we Wspólnym Słowniku Zamówień określonym w rozporządzeniu nr 219</w:t>
      </w:r>
      <w:r w:rsidR="000A301B" w:rsidRPr="003F7AEE">
        <w:rPr>
          <w:rFonts w:ascii="Times New Roman" w:hAnsi="Times New Roman" w:cs="Times New Roman"/>
          <w:color w:val="auto"/>
          <w:sz w:val="24"/>
          <w:szCs w:val="24"/>
        </w:rPr>
        <w:t xml:space="preserve">6/2002 </w:t>
      </w:r>
      <w:r w:rsidRPr="003F7AEE">
        <w:rPr>
          <w:rFonts w:ascii="Times New Roman" w:hAnsi="Times New Roman" w:cs="Times New Roman"/>
          <w:color w:val="auto"/>
          <w:sz w:val="24"/>
          <w:szCs w:val="24"/>
        </w:rPr>
        <w:t>z dnia 05.11.2002 r. w sprawie Wspólnego Słownik</w:t>
      </w:r>
      <w:r w:rsidR="000A301B" w:rsidRPr="003F7AEE">
        <w:rPr>
          <w:rFonts w:ascii="Times New Roman" w:hAnsi="Times New Roman" w:cs="Times New Roman"/>
          <w:color w:val="auto"/>
          <w:sz w:val="24"/>
          <w:szCs w:val="24"/>
        </w:rPr>
        <w:t xml:space="preserve">a Zamówień </w:t>
      </w:r>
      <w:r w:rsidRPr="003F7AEE">
        <w:rPr>
          <w:rFonts w:ascii="Times New Roman" w:hAnsi="Times New Roman" w:cs="Times New Roman"/>
          <w:color w:val="auto"/>
          <w:sz w:val="24"/>
          <w:szCs w:val="24"/>
        </w:rPr>
        <w:t>(DZ. Urz. WE L 340 z 16.12.2002, str</w:t>
      </w:r>
      <w:r w:rsidR="00A70DB7" w:rsidRPr="003F7AE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156F3">
        <w:rPr>
          <w:rFonts w:ascii="Times New Roman" w:hAnsi="Times New Roman" w:cs="Times New Roman"/>
          <w:color w:val="auto"/>
          <w:sz w:val="24"/>
          <w:szCs w:val="24"/>
        </w:rPr>
        <w:t xml:space="preserve">,. 1 i n. z </w:t>
      </w:r>
      <w:proofErr w:type="spellStart"/>
      <w:r w:rsidR="002156F3">
        <w:rPr>
          <w:rFonts w:ascii="Times New Roman" w:hAnsi="Times New Roman" w:cs="Times New Roman"/>
          <w:color w:val="auto"/>
          <w:sz w:val="24"/>
          <w:szCs w:val="24"/>
        </w:rPr>
        <w:t>póź</w:t>
      </w:r>
      <w:proofErr w:type="spellEnd"/>
      <w:r w:rsidR="002156F3">
        <w:rPr>
          <w:rFonts w:ascii="Times New Roman" w:hAnsi="Times New Roman" w:cs="Times New Roman"/>
          <w:color w:val="auto"/>
          <w:sz w:val="24"/>
          <w:szCs w:val="24"/>
        </w:rPr>
        <w:t>. zm.).</w:t>
      </w:r>
    </w:p>
    <w:p w:rsidR="00350A94" w:rsidRPr="002156F3" w:rsidRDefault="00350A94" w:rsidP="003F7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B8F" w:rsidRDefault="003F7AEE" w:rsidP="003F7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postępowania konkursowego na udzielanie świadczeń opieki zdrowotnej z zakresu urologii potwierdziło częściowe wykonanie zaleceń pokontrolnych. </w:t>
      </w:r>
      <w:r w:rsidR="0047258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ianowicie Szpital </w:t>
      </w:r>
      <w:r w:rsidR="009A691E">
        <w:rPr>
          <w:rFonts w:ascii="Times New Roman" w:hAnsi="Times New Roman" w:cs="Times New Roman"/>
          <w:sz w:val="24"/>
          <w:szCs w:val="24"/>
        </w:rPr>
        <w:t xml:space="preserve">dokonał porównania ofert w oparciu o kryteria wskazane w art. 148 ust. 1 </w:t>
      </w:r>
      <w:proofErr w:type="spellStart"/>
      <w:r w:rsidR="009A691E">
        <w:rPr>
          <w:rFonts w:ascii="Times New Roman" w:hAnsi="Times New Roman" w:cs="Times New Roman"/>
          <w:sz w:val="24"/>
          <w:szCs w:val="24"/>
        </w:rPr>
        <w:t>u.ś.o.z</w:t>
      </w:r>
      <w:proofErr w:type="spellEnd"/>
      <w:r w:rsidR="009A691E">
        <w:rPr>
          <w:rFonts w:ascii="Times New Roman" w:hAnsi="Times New Roman" w:cs="Times New Roman"/>
          <w:sz w:val="24"/>
          <w:szCs w:val="24"/>
        </w:rPr>
        <w:t xml:space="preserve">. </w:t>
      </w:r>
      <w:r w:rsidR="009A691E">
        <w:rPr>
          <w:rFonts w:ascii="Times New Roman" w:hAnsi="Times New Roman" w:cs="Times New Roman"/>
          <w:sz w:val="24"/>
          <w:szCs w:val="24"/>
        </w:rPr>
        <w:br/>
      </w:r>
      <w:r w:rsidR="009A691E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upublicznił </w:t>
      </w:r>
      <w:r w:rsidR="009A691E">
        <w:rPr>
          <w:rFonts w:ascii="Times New Roman" w:hAnsi="Times New Roman" w:cs="Times New Roman"/>
          <w:sz w:val="24"/>
          <w:szCs w:val="24"/>
        </w:rPr>
        <w:t xml:space="preserve">je. W opisie przedmiotu zamówienia nie zastosował nazw i kodów CPV ustalonych we Wspólnym Słowniku Zamówień.  </w:t>
      </w:r>
    </w:p>
    <w:p w:rsidR="00C34B8F" w:rsidRPr="00C70A62" w:rsidRDefault="00C34B8F" w:rsidP="00C34B8F">
      <w:pPr>
        <w:rPr>
          <w:rFonts w:ascii="Times New Roman" w:hAnsi="Times New Roman" w:cs="Times New Roman"/>
          <w:sz w:val="2"/>
          <w:szCs w:val="24"/>
        </w:rPr>
      </w:pPr>
    </w:p>
    <w:p w:rsidR="00C34B8F" w:rsidRPr="00816378" w:rsidRDefault="00C34B8F" w:rsidP="00816378">
      <w:pPr>
        <w:pStyle w:val="Cytat"/>
        <w:numPr>
          <w:ilvl w:val="0"/>
          <w:numId w:val="7"/>
        </w:numPr>
        <w:shd w:val="clear" w:color="auto" w:fill="FFFFFF" w:themeFill="background1"/>
        <w:spacing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378">
        <w:rPr>
          <w:rFonts w:ascii="Times New Roman" w:hAnsi="Times New Roman" w:cs="Times New Roman"/>
          <w:color w:val="auto"/>
          <w:sz w:val="24"/>
          <w:szCs w:val="24"/>
        </w:rPr>
        <w:t>Na najbliższym posiedzeniu Rady Społeczne</w:t>
      </w:r>
      <w:r w:rsidR="00816378">
        <w:rPr>
          <w:rFonts w:ascii="Times New Roman" w:hAnsi="Times New Roman" w:cs="Times New Roman"/>
          <w:color w:val="auto"/>
          <w:sz w:val="24"/>
          <w:szCs w:val="24"/>
        </w:rPr>
        <w:t>j zostanie dokonana ocena skarg</w:t>
      </w:r>
      <w:r w:rsidR="000A301B"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i wniosków.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>Powyższe stanowiło odpowiedź na zal</w:t>
      </w:r>
      <w:r w:rsidR="000A301B"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ecenie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 brzmieniu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Umożliwiać Radzie Społecznej Szpitala realizację zadania wynikającego z art. 48 ust. 2 pkt 3) ustawy z dnia 15 kwietnia 2011 r. poprzez przedstawienie skarg i wniosków wnoszonych przez pacjentów </w:t>
      </w:r>
      <w:r w:rsidR="0081637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z wyłączeniem spraw podlegających nadzorowi medycznemu. </w:t>
      </w:r>
      <w:r w:rsidRPr="00816378">
        <w:rPr>
          <w:color w:val="auto"/>
        </w:rPr>
        <w:t xml:space="preserve"> </w:t>
      </w:r>
    </w:p>
    <w:p w:rsidR="00C34B8F" w:rsidRPr="007552AA" w:rsidRDefault="00D856FD" w:rsidP="007552AA">
      <w:pPr>
        <w:pStyle w:val="Cytat"/>
        <w:spacing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Na podstawie dokumentu datowanego na 23.11.2018 r. zwierającego porządek</w:t>
      </w:r>
      <w:r w:rsidR="00F12E0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posiedzenia Rady Społecznej Szpital</w:t>
      </w:r>
      <w:r w:rsidR="009A691E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C34B8F" w:rsidRPr="00A70DB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ustalono</w:t>
      </w:r>
      <w:r w:rsidR="00F12E0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że skargi i wnioski wnoszone przez pacjentów </w:t>
      </w:r>
      <w:r w:rsidR="00B51454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m.in. </w:t>
      </w:r>
      <w:r w:rsidR="00F12E02">
        <w:rPr>
          <w:rFonts w:ascii="Times New Roman" w:hAnsi="Times New Roman" w:cs="Times New Roman"/>
          <w:i w:val="0"/>
          <w:color w:val="auto"/>
          <w:sz w:val="24"/>
          <w:szCs w:val="24"/>
        </w:rPr>
        <w:t>w 2017 r. były przedmiotem analizy</w:t>
      </w:r>
      <w:r w:rsidR="0055064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w trakcie posiedzenia, które odbyło się </w:t>
      </w:r>
      <w:r w:rsidR="007552AA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5064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28.11.2018 r. </w:t>
      </w:r>
      <w:r w:rsidR="00416B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Oznacza to, iż Jednostka Kontrolowana wypełniła zalecenie pokontrolne </w:t>
      </w:r>
      <w:r w:rsidR="007552AA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416B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 całości. </w:t>
      </w:r>
    </w:p>
    <w:p w:rsidR="00C34B8F" w:rsidRPr="00816378" w:rsidRDefault="00C34B8F" w:rsidP="00816378">
      <w:pPr>
        <w:pStyle w:val="Cytat"/>
        <w:numPr>
          <w:ilvl w:val="0"/>
          <w:numId w:val="7"/>
        </w:numPr>
        <w:spacing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378">
        <w:rPr>
          <w:rFonts w:ascii="Times New Roman" w:hAnsi="Times New Roman" w:cs="Times New Roman"/>
          <w:color w:val="auto"/>
          <w:sz w:val="24"/>
          <w:szCs w:val="24"/>
        </w:rPr>
        <w:t>Wnioski do KRS będą składane terminowo.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Powyższe stanowiło odpowiedź </w:t>
      </w:r>
      <w:r w:rsidR="000A301B"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zalecenie w brzmieniu: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0A301B"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konywać zmian wpisu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do Krajowego Rejestru Sądowego </w:t>
      </w:r>
      <w:r w:rsidR="00843DA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>w terminie 7 dni od dnia zdarzenia uz</w:t>
      </w:r>
      <w:r w:rsidR="00816378">
        <w:rPr>
          <w:rFonts w:ascii="Times New Roman" w:hAnsi="Times New Roman" w:cs="Times New Roman"/>
          <w:color w:val="auto"/>
          <w:sz w:val="24"/>
          <w:szCs w:val="24"/>
        </w:rPr>
        <w:t>asadniającego dokonanie wpisu.</w:t>
      </w:r>
    </w:p>
    <w:p w:rsidR="00152F89" w:rsidRDefault="00152F89" w:rsidP="00152F89">
      <w:pPr>
        <w:spacing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152F89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potwierdzenia</w:t>
      </w:r>
      <w:r w:rsidRPr="00152F89">
        <w:rPr>
          <w:rFonts w:ascii="Times New Roman" w:hAnsi="Times New Roman" w:cs="Times New Roman"/>
          <w:sz w:val="24"/>
          <w:szCs w:val="24"/>
        </w:rPr>
        <w:t xml:space="preserve">, czy Podmiot Kontrolowany </w:t>
      </w:r>
      <w:r>
        <w:rPr>
          <w:rFonts w:ascii="Times New Roman" w:hAnsi="Times New Roman" w:cs="Times New Roman"/>
          <w:sz w:val="24"/>
          <w:szCs w:val="24"/>
        </w:rPr>
        <w:t>realizuje</w:t>
      </w:r>
      <w:r w:rsidRPr="00152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CA6F69">
        <w:rPr>
          <w:rFonts w:ascii="Times New Roman" w:hAnsi="Times New Roman" w:cs="Times New Roman"/>
          <w:sz w:val="24"/>
          <w:szCs w:val="24"/>
        </w:rPr>
        <w:t xml:space="preserve">zalecenie </w:t>
      </w:r>
      <w:r w:rsidRPr="00152F89">
        <w:rPr>
          <w:rFonts w:ascii="Times New Roman" w:hAnsi="Times New Roman" w:cs="Times New Roman"/>
          <w:sz w:val="24"/>
          <w:szCs w:val="24"/>
        </w:rPr>
        <w:t xml:space="preserve">ustalono, </w:t>
      </w:r>
      <w:r>
        <w:rPr>
          <w:rFonts w:ascii="Times New Roman" w:hAnsi="Times New Roman" w:cs="Times New Roman"/>
          <w:sz w:val="24"/>
          <w:szCs w:val="24"/>
        </w:rPr>
        <w:br/>
      </w:r>
      <w:r w:rsidRPr="00152F89">
        <w:rPr>
          <w:rFonts w:ascii="Times New Roman" w:hAnsi="Times New Roman" w:cs="Times New Roman"/>
          <w:sz w:val="24"/>
          <w:szCs w:val="24"/>
        </w:rPr>
        <w:t xml:space="preserve">iż Szpital </w:t>
      </w:r>
      <w:r>
        <w:rPr>
          <w:rFonts w:ascii="Times New Roman" w:hAnsi="Times New Roman" w:cs="Times New Roman"/>
          <w:sz w:val="24"/>
          <w:szCs w:val="24"/>
        </w:rPr>
        <w:t>złożył</w:t>
      </w:r>
      <w:r w:rsidRPr="00152F89">
        <w:rPr>
          <w:rFonts w:ascii="Times New Roman" w:hAnsi="Times New Roman" w:cs="Times New Roman"/>
          <w:sz w:val="24"/>
          <w:szCs w:val="24"/>
        </w:rPr>
        <w:t xml:space="preserve"> wni</w:t>
      </w:r>
      <w:r>
        <w:rPr>
          <w:rFonts w:ascii="Times New Roman" w:hAnsi="Times New Roman" w:cs="Times New Roman"/>
          <w:sz w:val="24"/>
          <w:szCs w:val="24"/>
        </w:rPr>
        <w:t>osek do Krajowego Rejestru</w:t>
      </w:r>
      <w:r w:rsidRPr="00152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Sądowego </w:t>
      </w:r>
      <w:r w:rsidRPr="00152F8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dniu 10.06.2019 r. </w:t>
      </w:r>
      <w:r>
        <w:rPr>
          <w:rFonts w:ascii="Times New Roman" w:hAnsi="Times New Roman" w:cs="Times New Roman"/>
          <w:sz w:val="24"/>
          <w:szCs w:val="24"/>
        </w:rPr>
        <w:br/>
        <w:t xml:space="preserve">m.in. </w:t>
      </w:r>
      <w:r w:rsidRPr="00152F8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zmianę składu </w:t>
      </w:r>
      <w:r w:rsidRPr="00152F89">
        <w:rPr>
          <w:rFonts w:ascii="Times New Roman" w:hAnsi="Times New Roman" w:cs="Times New Roman"/>
          <w:sz w:val="24"/>
          <w:szCs w:val="24"/>
        </w:rPr>
        <w:t xml:space="preserve">Rady Społecznej </w:t>
      </w:r>
      <w:r>
        <w:rPr>
          <w:rFonts w:ascii="Times New Roman" w:hAnsi="Times New Roman" w:cs="Times New Roman"/>
          <w:sz w:val="24"/>
          <w:szCs w:val="24"/>
        </w:rPr>
        <w:t>Szpitala powołanej Uchwałą Nr 148/2019 Zarządu</w:t>
      </w:r>
      <w:r w:rsidR="002156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Województwa Świętokrzyskiego z dnia 16 stycznia 2019 r. w sprawie powołania Rady</w:t>
      </w:r>
      <w:r w:rsidR="002156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Społecznej Świętokrzyskiego Centrum Onkologii w Kiecach</w:t>
      </w:r>
      <w:r w:rsidR="0073663D">
        <w:rPr>
          <w:rFonts w:ascii="Times New Roman" w:hAnsi="Times New Roman" w:cs="Times New Roman"/>
          <w:sz w:val="24"/>
          <w:szCs w:val="24"/>
        </w:rPr>
        <w:t xml:space="preserve">, czyli wbrew </w:t>
      </w:r>
      <w:r w:rsidR="0073663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art. 22 ustawy </w:t>
      </w:r>
      <w:r w:rsidR="0073663D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dnia 20 sierpnia 1997 r. o Krajowym Rejestrze Sądowym, który obliguje </w:t>
      </w:r>
      <w:r w:rsidR="0073663D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samodzielny</w:t>
      </w:r>
      <w:r w:rsidR="002156F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3663D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publiczny zakład opieki zdrowotnej do zgłaszania do rejestru dotyczącego go informacje </w:t>
      </w:r>
      <w:r w:rsidR="00DE28E2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3663D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oraz zmiany tych informacji nie później niż w terminie 7 dni od dnia zdarzenia</w:t>
      </w:r>
      <w:r w:rsidR="002156F3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73663D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uzasadniającego dokonanie wpisu.</w:t>
      </w:r>
      <w:r w:rsidR="00DE051F" w:rsidRPr="00DE28E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051F">
        <w:rPr>
          <w:rFonts w:ascii="Times New Roman" w:hAnsi="Times New Roman" w:cs="Times New Roman"/>
          <w:sz w:val="24"/>
          <w:szCs w:val="24"/>
        </w:rPr>
        <w:t>Powyższe oznacza, że pomimo udzielonej przez Dyrektora</w:t>
      </w:r>
      <w:r w:rsidR="002156F3">
        <w:rPr>
          <w:rFonts w:ascii="Times New Roman" w:hAnsi="Times New Roman" w:cs="Times New Roman"/>
          <w:sz w:val="24"/>
          <w:szCs w:val="24"/>
        </w:rPr>
        <w:br/>
      </w:r>
      <w:r w:rsidR="00DE051F">
        <w:rPr>
          <w:rFonts w:ascii="Times New Roman" w:hAnsi="Times New Roman" w:cs="Times New Roman"/>
          <w:sz w:val="24"/>
          <w:szCs w:val="24"/>
        </w:rPr>
        <w:t xml:space="preserve">Szpitala odpowiedzi na zalecenia pokontrolne pismem </w:t>
      </w:r>
      <w:r w:rsidR="00DE051F" w:rsidRPr="00DE051F">
        <w:rPr>
          <w:rFonts w:ascii="Times New Roman" w:hAnsi="Times New Roman" w:cs="Times New Roman"/>
          <w:sz w:val="24"/>
          <w:szCs w:val="24"/>
        </w:rPr>
        <w:t>z dnia 29.08.2018 r., znak: DN-0722-14-2018</w:t>
      </w:r>
      <w:r w:rsidR="00DE051F">
        <w:rPr>
          <w:rFonts w:ascii="Times New Roman" w:hAnsi="Times New Roman" w:cs="Times New Roman"/>
          <w:sz w:val="24"/>
          <w:szCs w:val="24"/>
        </w:rPr>
        <w:t xml:space="preserve"> w brzmieniu </w:t>
      </w:r>
      <w:r w:rsidR="00DE051F" w:rsidRPr="00DE051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Wnioski</w:t>
      </w:r>
      <w:r w:rsidR="00DE051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do KRS będą składane terminowo</w:t>
      </w:r>
      <w:r w:rsidR="00DE051F" w:rsidRPr="00DE051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E051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7AA8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wnioski do KRS </w:t>
      </w:r>
      <w:r w:rsidR="00E2484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E28E2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są składane w ustawowym terminie. </w:t>
      </w:r>
    </w:p>
    <w:p w:rsidR="00EC4A59" w:rsidRPr="00EC4A59" w:rsidRDefault="00EC4A59" w:rsidP="00EC4A59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</w:t>
      </w:r>
      <w:r w:rsidR="009A691E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6246C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142 - 153</w:t>
      </w:r>
      <w:r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Wniosek o zmianę danych podmiotu (…),</w:t>
      </w:r>
      <w:r w:rsidR="0026246C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</w:r>
      <w:r>
        <w:rPr>
          <w:rStyle w:val="CytatZnak"/>
          <w:rFonts w:ascii="Times New Roman" w:hAnsi="Times New Roman" w:cs="Times New Roman"/>
          <w:color w:val="auto"/>
          <w:sz w:val="20"/>
          <w:szCs w:val="20"/>
        </w:rPr>
        <w:t>pismo Dyrektora Szpitala z dn. 29.08.2018 r. znak: DN-0722-14-2018),</w:t>
      </w:r>
    </w:p>
    <w:p w:rsidR="00C34B8F" w:rsidRDefault="00C34B8F" w:rsidP="00816378">
      <w:pPr>
        <w:pStyle w:val="Cytat"/>
        <w:numPr>
          <w:ilvl w:val="0"/>
          <w:numId w:val="7"/>
        </w:numPr>
        <w:spacing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ŚCO będzie przestrzegać terminowego regulowania zaciągniętych zdobywań. </w:t>
      </w:r>
      <w:r w:rsidRPr="008163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Powyższe stanowiło odpowiedź na zalecenie w brzmieniu: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Przestrzegać terminowego regulowania 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lastRenderedPageBreak/>
        <w:t>zaci</w:t>
      </w:r>
      <w:r w:rsidR="007552AA">
        <w:rPr>
          <w:rFonts w:ascii="Times New Roman" w:hAnsi="Times New Roman" w:cs="Times New Roman"/>
          <w:color w:val="auto"/>
          <w:sz w:val="24"/>
          <w:szCs w:val="24"/>
        </w:rPr>
        <w:t>ągniętych</w:t>
      </w:r>
      <w:r w:rsidRPr="00816378">
        <w:rPr>
          <w:rFonts w:ascii="Times New Roman" w:hAnsi="Times New Roman" w:cs="Times New Roman"/>
          <w:color w:val="auto"/>
          <w:sz w:val="24"/>
          <w:szCs w:val="24"/>
        </w:rPr>
        <w:t xml:space="preserve"> przez Szpital zobowiązań wynikających z zawartych umów w zakresie udzielania świadczeń zdrowotnych. </w:t>
      </w:r>
    </w:p>
    <w:p w:rsidR="009A691E" w:rsidRPr="00A16E6A" w:rsidRDefault="009A691E" w:rsidP="00D8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E6A">
        <w:rPr>
          <w:rFonts w:ascii="Times New Roman" w:hAnsi="Times New Roman" w:cs="Times New Roman"/>
          <w:sz w:val="24"/>
          <w:szCs w:val="24"/>
        </w:rPr>
        <w:t>Na podstawie</w:t>
      </w:r>
      <w:r w:rsidR="00D801C2" w:rsidRPr="00D801C2">
        <w:t xml:space="preserve"> </w:t>
      </w:r>
      <w:r w:rsidR="00D801C2" w:rsidRPr="00D801C2">
        <w:rPr>
          <w:rFonts w:ascii="Times New Roman" w:hAnsi="Times New Roman" w:cs="Times New Roman"/>
          <w:sz w:val="24"/>
          <w:szCs w:val="24"/>
        </w:rPr>
        <w:t>przedłożonych rachunków/faktur za I półrocze 2020 r</w:t>
      </w:r>
      <w:r w:rsidR="00D801C2">
        <w:rPr>
          <w:rFonts w:ascii="Times New Roman" w:hAnsi="Times New Roman" w:cs="Times New Roman"/>
          <w:sz w:val="24"/>
          <w:szCs w:val="24"/>
        </w:rPr>
        <w:t>.</w:t>
      </w:r>
      <w:r w:rsidRPr="00A16E6A">
        <w:rPr>
          <w:rFonts w:ascii="Times New Roman" w:hAnsi="Times New Roman" w:cs="Times New Roman"/>
          <w:sz w:val="24"/>
          <w:szCs w:val="24"/>
        </w:rPr>
        <w:t xml:space="preserve"> </w:t>
      </w:r>
      <w:r w:rsidR="0047258C">
        <w:rPr>
          <w:rFonts w:ascii="Times New Roman" w:hAnsi="Times New Roman" w:cs="Times New Roman"/>
          <w:sz w:val="24"/>
          <w:szCs w:val="24"/>
        </w:rPr>
        <w:t>wystawio</w:t>
      </w:r>
      <w:r w:rsidR="00D801C2">
        <w:rPr>
          <w:rFonts w:ascii="Times New Roman" w:hAnsi="Times New Roman" w:cs="Times New Roman"/>
          <w:sz w:val="24"/>
          <w:szCs w:val="24"/>
        </w:rPr>
        <w:t xml:space="preserve">nych </w:t>
      </w:r>
      <w:r w:rsidR="00D801C2">
        <w:rPr>
          <w:rFonts w:ascii="Times New Roman" w:hAnsi="Times New Roman" w:cs="Times New Roman"/>
          <w:sz w:val="24"/>
          <w:szCs w:val="24"/>
        </w:rPr>
        <w:br/>
        <w:t>do umowy Nr 1/</w:t>
      </w:r>
      <w:proofErr w:type="spellStart"/>
      <w:r w:rsidR="00D801C2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D801C2">
        <w:rPr>
          <w:rFonts w:ascii="Times New Roman" w:hAnsi="Times New Roman" w:cs="Times New Roman"/>
          <w:sz w:val="24"/>
          <w:szCs w:val="24"/>
        </w:rPr>
        <w:t xml:space="preserve">/2019 z dnia 31.12.2019 r., zawartej w wyniku przeprowadzonego postępowania konkursowego ogłoszonego 18.12.2019 r. stwierdzono, że Szpital wykonał zalecenie pokontrolne w całości. Wszystkie wystawione rachunki były regulowane terminowo. </w:t>
      </w:r>
    </w:p>
    <w:p w:rsidR="006040AC" w:rsidRPr="002156F3" w:rsidRDefault="006040AC" w:rsidP="00604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6F3">
        <w:rPr>
          <w:rFonts w:ascii="Times New Roman" w:hAnsi="Times New Roman" w:cs="Times New Roman"/>
          <w:b/>
          <w:sz w:val="24"/>
          <w:szCs w:val="24"/>
        </w:rPr>
        <w:t>Ocena cząstkowa kontrolowanej działalności:</w:t>
      </w:r>
    </w:p>
    <w:p w:rsidR="006040AC" w:rsidRPr="006040AC" w:rsidRDefault="006040AC" w:rsidP="006040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0AC">
        <w:rPr>
          <w:rFonts w:ascii="Times New Roman" w:hAnsi="Times New Roman" w:cs="Times New Roman"/>
          <w:sz w:val="24"/>
          <w:szCs w:val="24"/>
        </w:rPr>
        <w:t>W wyniku dokonanych w trakcie kontroli ustaleń pozytyw</w:t>
      </w:r>
      <w:r w:rsidR="000D7274">
        <w:rPr>
          <w:rFonts w:ascii="Times New Roman" w:hAnsi="Times New Roman" w:cs="Times New Roman"/>
          <w:sz w:val="24"/>
          <w:szCs w:val="24"/>
        </w:rPr>
        <w:t xml:space="preserve">nie z nieprawidłowościami </w:t>
      </w:r>
      <w:r w:rsidRPr="006040AC">
        <w:rPr>
          <w:rFonts w:ascii="Times New Roman" w:hAnsi="Times New Roman" w:cs="Times New Roman"/>
          <w:sz w:val="24"/>
          <w:szCs w:val="24"/>
        </w:rPr>
        <w:t>oceniono działalność Podmiotu Leczniczego w zakresie realizacji zaleceń pokontrolnych sformułowanych w Wystąpieniu P</w:t>
      </w:r>
      <w:r>
        <w:rPr>
          <w:rFonts w:ascii="Times New Roman" w:hAnsi="Times New Roman" w:cs="Times New Roman"/>
          <w:sz w:val="24"/>
          <w:szCs w:val="24"/>
        </w:rPr>
        <w:t xml:space="preserve">okontrolnym znak: DOZ.III.1711.10.1.2018 </w:t>
      </w:r>
      <w:r w:rsidR="000D56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18.08</w:t>
      </w:r>
      <w:r w:rsidRPr="006040AC">
        <w:rPr>
          <w:rFonts w:ascii="Times New Roman" w:hAnsi="Times New Roman" w:cs="Times New Roman"/>
          <w:sz w:val="24"/>
          <w:szCs w:val="24"/>
        </w:rPr>
        <w:t>.2018 r.</w:t>
      </w:r>
    </w:p>
    <w:p w:rsidR="006040AC" w:rsidRPr="006040AC" w:rsidRDefault="006040AC" w:rsidP="006040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40AC">
        <w:rPr>
          <w:rFonts w:ascii="Times New Roman" w:hAnsi="Times New Roman" w:cs="Times New Roman"/>
          <w:b/>
          <w:i/>
          <w:sz w:val="24"/>
          <w:szCs w:val="24"/>
        </w:rPr>
        <w:t>Imię i nazwisko osoby odpowiedzialnej za stwierdzone nieprawidłowości</w:t>
      </w:r>
    </w:p>
    <w:p w:rsidR="006040AC" w:rsidRPr="006040AC" w:rsidRDefault="006040AC" w:rsidP="006040AC">
      <w:pPr>
        <w:jc w:val="both"/>
        <w:rPr>
          <w:rFonts w:ascii="Times New Roman" w:hAnsi="Times New Roman" w:cs="Times New Roman"/>
          <w:sz w:val="24"/>
          <w:szCs w:val="24"/>
        </w:rPr>
      </w:pPr>
      <w:r w:rsidRPr="006040AC">
        <w:rPr>
          <w:rFonts w:ascii="Times New Roman" w:hAnsi="Times New Roman" w:cs="Times New Roman"/>
          <w:sz w:val="24"/>
          <w:szCs w:val="24"/>
        </w:rPr>
        <w:t xml:space="preserve">Za stwierdzone nieprawidłowości odpowiedzialny jest: </w:t>
      </w:r>
    </w:p>
    <w:p w:rsidR="00E2484B" w:rsidRDefault="006040AC" w:rsidP="00520FE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AC">
        <w:rPr>
          <w:rFonts w:ascii="Times New Roman" w:hAnsi="Times New Roman" w:cs="Times New Roman"/>
          <w:sz w:val="24"/>
          <w:szCs w:val="24"/>
        </w:rPr>
        <w:t>•</w:t>
      </w:r>
      <w:r w:rsidRPr="006040AC">
        <w:rPr>
          <w:rFonts w:ascii="Times New Roman" w:hAnsi="Times New Roman" w:cs="Times New Roman"/>
          <w:sz w:val="24"/>
          <w:szCs w:val="24"/>
        </w:rPr>
        <w:tab/>
        <w:t xml:space="preserve">Pan </w:t>
      </w:r>
      <w:r>
        <w:rPr>
          <w:rFonts w:ascii="Times New Roman" w:hAnsi="Times New Roman" w:cs="Times New Roman"/>
          <w:sz w:val="24"/>
          <w:szCs w:val="24"/>
        </w:rPr>
        <w:t>Stanisław Góźdź Dyrektor</w:t>
      </w:r>
      <w:r w:rsidRPr="00604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Świętokrzyskiego Centrum Onkologii w Kielcach.</w:t>
      </w: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1AD7" w:rsidRPr="00611AD7" w:rsidRDefault="00611AD7" w:rsidP="00611A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AD7">
        <w:rPr>
          <w:rFonts w:ascii="Times New Roman" w:hAnsi="Times New Roman" w:cs="Times New Roman"/>
          <w:b/>
          <w:sz w:val="24"/>
          <w:szCs w:val="24"/>
        </w:rPr>
        <w:t xml:space="preserve">Uwagi i wnioski </w:t>
      </w:r>
    </w:p>
    <w:p w:rsidR="00C55FAB" w:rsidRDefault="00611AD7" w:rsidP="00611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AD7">
        <w:rPr>
          <w:rFonts w:ascii="Times New Roman" w:hAnsi="Times New Roman" w:cs="Times New Roman"/>
          <w:sz w:val="24"/>
          <w:szCs w:val="24"/>
        </w:rPr>
        <w:t>Przedstawiając powyższe oceny cząstkowe wynika</w:t>
      </w:r>
      <w:r>
        <w:rPr>
          <w:rFonts w:ascii="Times New Roman" w:hAnsi="Times New Roman" w:cs="Times New Roman"/>
          <w:sz w:val="24"/>
          <w:szCs w:val="24"/>
        </w:rPr>
        <w:t xml:space="preserve">jące z ustaleń kontroli, wnosi </w:t>
      </w:r>
      <w:r>
        <w:rPr>
          <w:rFonts w:ascii="Times New Roman" w:hAnsi="Times New Roman" w:cs="Times New Roman"/>
          <w:sz w:val="24"/>
          <w:szCs w:val="24"/>
        </w:rPr>
        <w:br/>
      </w:r>
      <w:r w:rsidRPr="00611AD7">
        <w:rPr>
          <w:rFonts w:ascii="Times New Roman" w:hAnsi="Times New Roman" w:cs="Times New Roman"/>
          <w:sz w:val="24"/>
          <w:szCs w:val="24"/>
        </w:rPr>
        <w:t>się o realizację następ</w:t>
      </w:r>
      <w:r w:rsidR="00C55FAB">
        <w:rPr>
          <w:rFonts w:ascii="Times New Roman" w:hAnsi="Times New Roman" w:cs="Times New Roman"/>
          <w:sz w:val="24"/>
          <w:szCs w:val="24"/>
        </w:rPr>
        <w:t>ujących wniosków pokontrolnych:</w:t>
      </w:r>
    </w:p>
    <w:p w:rsidR="00C55FAB" w:rsidRDefault="000D562E" w:rsidP="00080409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Wskazać w Regulaminie O</w:t>
      </w:r>
      <w:r w:rsidR="00C55FAB">
        <w:rPr>
          <w:rFonts w:ascii="Times New Roman" w:hAnsi="Times New Roman" w:cs="Times New Roman"/>
          <w:sz w:val="24"/>
          <w:szCs w:val="24"/>
        </w:rPr>
        <w:t>rganizacyjnym wszystkie miejsca udzielania świadczeń zdrowotnych zgodnie ze stanem faktycznym;</w:t>
      </w:r>
    </w:p>
    <w:p w:rsidR="00EF2E85" w:rsidRDefault="00C55FAB" w:rsidP="00EF2E85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Doprowadzić do zgodności zapisów </w:t>
      </w:r>
      <w:r w:rsidR="00611AD7" w:rsidRPr="00C55FAB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faktycznej struktury</w:t>
      </w:r>
      <w:r w:rsidR="000D562E">
        <w:rPr>
          <w:rFonts w:ascii="Times New Roman" w:hAnsi="Times New Roman" w:cs="Times New Roman"/>
          <w:sz w:val="24"/>
          <w:szCs w:val="24"/>
        </w:rPr>
        <w:t xml:space="preserve"> organizacyjnej </w:t>
      </w:r>
      <w:r w:rsidR="000D562E">
        <w:rPr>
          <w:rFonts w:ascii="Times New Roman" w:hAnsi="Times New Roman" w:cs="Times New Roman"/>
          <w:sz w:val="24"/>
          <w:szCs w:val="24"/>
        </w:rPr>
        <w:br/>
        <w:t>w Regulaminie O</w:t>
      </w:r>
      <w:r w:rsidR="00611AD7" w:rsidRPr="00C55FAB">
        <w:rPr>
          <w:rFonts w:ascii="Times New Roman" w:hAnsi="Times New Roman" w:cs="Times New Roman"/>
          <w:sz w:val="24"/>
          <w:szCs w:val="24"/>
        </w:rPr>
        <w:t xml:space="preserve">rganizacyjnym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562E">
        <w:rPr>
          <w:rFonts w:ascii="Times New Roman" w:hAnsi="Times New Roman" w:cs="Times New Roman"/>
          <w:sz w:val="24"/>
          <w:szCs w:val="24"/>
        </w:rPr>
        <w:t>Schemat Organizacyjny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11AD7" w:rsidRPr="00C55FAB">
        <w:rPr>
          <w:rFonts w:ascii="Times New Roman" w:hAnsi="Times New Roman" w:cs="Times New Roman"/>
          <w:sz w:val="24"/>
          <w:szCs w:val="24"/>
        </w:rPr>
        <w:t xml:space="preserve">i Księdze Rejestrowej prowadzonej </w:t>
      </w:r>
      <w:r w:rsidR="00BF749A">
        <w:rPr>
          <w:rFonts w:ascii="Times New Roman" w:hAnsi="Times New Roman" w:cs="Times New Roman"/>
          <w:sz w:val="24"/>
          <w:szCs w:val="24"/>
        </w:rPr>
        <w:t xml:space="preserve">dla Zakładu </w:t>
      </w:r>
      <w:r w:rsidR="00611AD7" w:rsidRPr="00C55FAB">
        <w:rPr>
          <w:rFonts w:ascii="Times New Roman" w:hAnsi="Times New Roman" w:cs="Times New Roman"/>
          <w:sz w:val="24"/>
          <w:szCs w:val="24"/>
        </w:rPr>
        <w:t>przez Wojewodę Świętokrzyskiego;</w:t>
      </w:r>
    </w:p>
    <w:p w:rsidR="00EF2E85" w:rsidRDefault="00DE03C8" w:rsidP="00EF2E85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przeprowadzonych postępowaniach</w:t>
      </w:r>
      <w:r w:rsidR="00EF2E85" w:rsidRPr="00EF2E85">
        <w:rPr>
          <w:rFonts w:ascii="Times New Roman" w:hAnsi="Times New Roman" w:cs="Times New Roman"/>
          <w:sz w:val="24"/>
          <w:szCs w:val="24"/>
        </w:rPr>
        <w:t xml:space="preserve"> o udzielanie świadczeń opieki</w:t>
      </w:r>
      <w:r w:rsidR="00EF2E85">
        <w:rPr>
          <w:rFonts w:ascii="Times New Roman" w:hAnsi="Times New Roman" w:cs="Times New Roman"/>
          <w:sz w:val="24"/>
          <w:szCs w:val="24"/>
        </w:rPr>
        <w:t xml:space="preserve"> zdrowotnej </w:t>
      </w:r>
      <w:r w:rsidR="005F2A7F">
        <w:rPr>
          <w:rFonts w:ascii="Times New Roman" w:hAnsi="Times New Roman" w:cs="Times New Roman"/>
          <w:sz w:val="24"/>
          <w:szCs w:val="24"/>
        </w:rPr>
        <w:t xml:space="preserve">stosować się do </w:t>
      </w:r>
      <w:r w:rsidR="00C8578F">
        <w:rPr>
          <w:rFonts w:ascii="Times New Roman" w:hAnsi="Times New Roman" w:cs="Times New Roman"/>
          <w:sz w:val="24"/>
          <w:szCs w:val="24"/>
        </w:rPr>
        <w:t xml:space="preserve">zasad </w:t>
      </w:r>
      <w:r w:rsidR="00964F9D">
        <w:rPr>
          <w:rFonts w:ascii="Times New Roman" w:hAnsi="Times New Roman" w:cs="Times New Roman"/>
          <w:sz w:val="24"/>
          <w:szCs w:val="24"/>
        </w:rPr>
        <w:t>określonych</w:t>
      </w:r>
      <w:r w:rsidR="005F2A7F">
        <w:rPr>
          <w:rFonts w:ascii="Times New Roman" w:hAnsi="Times New Roman" w:cs="Times New Roman"/>
          <w:sz w:val="24"/>
          <w:szCs w:val="24"/>
        </w:rPr>
        <w:t xml:space="preserve"> przepisami prawa, w szczególności poprzez:</w:t>
      </w:r>
    </w:p>
    <w:p w:rsidR="00266970" w:rsidRDefault="005F2A7F" w:rsidP="00266970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upublicznianie </w:t>
      </w:r>
      <w:r w:rsidR="00445450">
        <w:rPr>
          <w:rFonts w:ascii="Times New Roman" w:hAnsi="Times New Roman" w:cs="Times New Roman"/>
          <w:sz w:val="24"/>
          <w:szCs w:val="24"/>
        </w:rPr>
        <w:t>ogłoszenia o konkursie ofert na tablicy ogłoszeń i str</w:t>
      </w:r>
      <w:r w:rsidR="00DE03C8">
        <w:rPr>
          <w:rFonts w:ascii="Times New Roman" w:hAnsi="Times New Roman" w:cs="Times New Roman"/>
          <w:sz w:val="24"/>
          <w:szCs w:val="24"/>
        </w:rPr>
        <w:t>onie internetowej Szpitala w ty samym dniu</w:t>
      </w:r>
      <w:r w:rsidR="00266970">
        <w:rPr>
          <w:rFonts w:ascii="Times New Roman" w:hAnsi="Times New Roman" w:cs="Times New Roman"/>
          <w:sz w:val="24"/>
          <w:szCs w:val="24"/>
        </w:rPr>
        <w:t>;</w:t>
      </w:r>
    </w:p>
    <w:p w:rsidR="00266970" w:rsidRDefault="00266970" w:rsidP="00266970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do opisu przedmiotu zamówienia </w:t>
      </w:r>
      <w:r w:rsidRPr="00266970">
        <w:rPr>
          <w:rFonts w:ascii="Times New Roman" w:hAnsi="Times New Roman" w:cs="Times New Roman"/>
          <w:sz w:val="24"/>
          <w:szCs w:val="24"/>
        </w:rPr>
        <w:t>naz</w:t>
      </w:r>
      <w:r>
        <w:rPr>
          <w:rFonts w:ascii="Times New Roman" w:hAnsi="Times New Roman" w:cs="Times New Roman"/>
          <w:sz w:val="24"/>
          <w:szCs w:val="24"/>
        </w:rPr>
        <w:t>w i kodów</w:t>
      </w:r>
      <w:r w:rsidRPr="00266970">
        <w:rPr>
          <w:rFonts w:ascii="Times New Roman" w:hAnsi="Times New Roman" w:cs="Times New Roman"/>
          <w:sz w:val="24"/>
          <w:szCs w:val="24"/>
        </w:rPr>
        <w:t xml:space="preserve"> ustalonych we Wspólnym Słowniku Zamówień</w:t>
      </w:r>
      <w:r w:rsidR="00DE03C8">
        <w:rPr>
          <w:rFonts w:ascii="Times New Roman" w:hAnsi="Times New Roman" w:cs="Times New Roman"/>
          <w:sz w:val="24"/>
          <w:szCs w:val="24"/>
        </w:rPr>
        <w:t>,</w:t>
      </w:r>
      <w:r w:rsidRPr="00266970">
        <w:rPr>
          <w:rFonts w:ascii="Times New Roman" w:hAnsi="Times New Roman" w:cs="Times New Roman"/>
          <w:sz w:val="24"/>
          <w:szCs w:val="24"/>
        </w:rPr>
        <w:t xml:space="preserve"> określonym w rozporządzeniu nr 2195/2002 z dnia 05.11.2002 </w:t>
      </w:r>
      <w:r w:rsidR="00A2072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br/>
      </w:r>
      <w:r w:rsidRPr="00266970">
        <w:rPr>
          <w:rFonts w:ascii="Times New Roman" w:hAnsi="Times New Roman" w:cs="Times New Roman"/>
          <w:sz w:val="24"/>
          <w:szCs w:val="24"/>
        </w:rPr>
        <w:t>w sprawie Wspólnego S</w:t>
      </w:r>
      <w:r w:rsidR="004F75A2">
        <w:rPr>
          <w:rFonts w:ascii="Times New Roman" w:hAnsi="Times New Roman" w:cs="Times New Roman"/>
          <w:sz w:val="24"/>
          <w:szCs w:val="24"/>
        </w:rPr>
        <w:t>łownika Zamówień (Dz.</w:t>
      </w:r>
      <w:r w:rsidR="00A20727">
        <w:rPr>
          <w:rFonts w:ascii="Times New Roman" w:hAnsi="Times New Roman" w:cs="Times New Roman"/>
          <w:sz w:val="24"/>
          <w:szCs w:val="24"/>
        </w:rPr>
        <w:t xml:space="preserve"> </w:t>
      </w:r>
      <w:r w:rsidR="004F75A2">
        <w:rPr>
          <w:rFonts w:ascii="Times New Roman" w:hAnsi="Times New Roman" w:cs="Times New Roman"/>
          <w:sz w:val="24"/>
          <w:szCs w:val="24"/>
        </w:rPr>
        <w:t>Urz.</w:t>
      </w:r>
      <w:r w:rsidR="00A20727">
        <w:rPr>
          <w:rFonts w:ascii="Times New Roman" w:hAnsi="Times New Roman" w:cs="Times New Roman"/>
          <w:sz w:val="24"/>
          <w:szCs w:val="24"/>
        </w:rPr>
        <w:t xml:space="preserve"> </w:t>
      </w:r>
      <w:r w:rsidR="004F75A2">
        <w:rPr>
          <w:rFonts w:ascii="Times New Roman" w:hAnsi="Times New Roman" w:cs="Times New Roman"/>
          <w:sz w:val="24"/>
          <w:szCs w:val="24"/>
        </w:rPr>
        <w:t>WE</w:t>
      </w:r>
      <w:r w:rsidR="00A20727">
        <w:rPr>
          <w:rFonts w:ascii="Times New Roman" w:hAnsi="Times New Roman" w:cs="Times New Roman"/>
          <w:sz w:val="24"/>
          <w:szCs w:val="24"/>
        </w:rPr>
        <w:t xml:space="preserve"> </w:t>
      </w:r>
      <w:r w:rsidR="004F75A2">
        <w:rPr>
          <w:rFonts w:ascii="Times New Roman" w:hAnsi="Times New Roman" w:cs="Times New Roman"/>
          <w:sz w:val="24"/>
          <w:szCs w:val="24"/>
        </w:rPr>
        <w:t>L</w:t>
      </w:r>
      <w:r w:rsidR="00A20727">
        <w:rPr>
          <w:rFonts w:ascii="Times New Roman" w:hAnsi="Times New Roman" w:cs="Times New Roman"/>
          <w:sz w:val="24"/>
          <w:szCs w:val="24"/>
        </w:rPr>
        <w:t xml:space="preserve"> </w:t>
      </w:r>
      <w:r w:rsidR="004F75A2">
        <w:rPr>
          <w:rFonts w:ascii="Times New Roman" w:hAnsi="Times New Roman" w:cs="Times New Roman"/>
          <w:sz w:val="24"/>
          <w:szCs w:val="24"/>
        </w:rPr>
        <w:t xml:space="preserve">340 </w:t>
      </w:r>
      <w:r w:rsidRPr="00266970">
        <w:rPr>
          <w:rFonts w:ascii="Times New Roman" w:hAnsi="Times New Roman" w:cs="Times New Roman"/>
          <w:sz w:val="24"/>
          <w:szCs w:val="24"/>
        </w:rPr>
        <w:t>z 16.12.2002,</w:t>
      </w:r>
      <w:r>
        <w:rPr>
          <w:rFonts w:ascii="Times New Roman" w:hAnsi="Times New Roman" w:cs="Times New Roman"/>
          <w:sz w:val="24"/>
          <w:szCs w:val="24"/>
        </w:rPr>
        <w:br/>
      </w:r>
      <w:r w:rsidRPr="00266970">
        <w:rPr>
          <w:rFonts w:ascii="Times New Roman" w:hAnsi="Times New Roman" w:cs="Times New Roman"/>
          <w:sz w:val="24"/>
          <w:szCs w:val="24"/>
        </w:rPr>
        <w:lastRenderedPageBreak/>
        <w:t xml:space="preserve">str. 1 i n. z </w:t>
      </w:r>
      <w:proofErr w:type="spellStart"/>
      <w:r w:rsidRPr="00266970">
        <w:rPr>
          <w:rFonts w:ascii="Times New Roman" w:hAnsi="Times New Roman" w:cs="Times New Roman"/>
          <w:sz w:val="24"/>
          <w:szCs w:val="24"/>
        </w:rPr>
        <w:t>póź</w:t>
      </w:r>
      <w:r w:rsidR="00327C1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669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6697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33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zarów</w:t>
      </w:r>
      <w:r w:rsidR="00DE03C8">
        <w:rPr>
          <w:rFonts w:ascii="Times New Roman" w:hAnsi="Times New Roman" w:cs="Times New Roman"/>
          <w:sz w:val="24"/>
          <w:szCs w:val="24"/>
        </w:rPr>
        <w:t>no w ogłoszeniu o konkursie jak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6A1E14">
        <w:rPr>
          <w:rFonts w:ascii="Times New Roman" w:hAnsi="Times New Roman" w:cs="Times New Roman"/>
          <w:sz w:val="24"/>
          <w:szCs w:val="24"/>
        </w:rPr>
        <w:t>Szczegółowych Warunkach Konkursu O</w:t>
      </w:r>
      <w:r>
        <w:rPr>
          <w:rFonts w:ascii="Times New Roman" w:hAnsi="Times New Roman" w:cs="Times New Roman"/>
          <w:sz w:val="24"/>
          <w:szCs w:val="24"/>
        </w:rPr>
        <w:t>fert;</w:t>
      </w:r>
    </w:p>
    <w:p w:rsidR="00277ABD" w:rsidRDefault="006A1E14" w:rsidP="00266970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zamieszczanie informacji o rozstrzygnięciu konkursu w miejscach wskazanych </w:t>
      </w:r>
      <w:r>
        <w:rPr>
          <w:rFonts w:ascii="Times New Roman" w:hAnsi="Times New Roman" w:cs="Times New Roman"/>
          <w:sz w:val="24"/>
          <w:szCs w:val="24"/>
        </w:rPr>
        <w:br/>
        <w:t xml:space="preserve">w ogłoszeniu </w:t>
      </w:r>
      <w:r w:rsidR="00DE03C8">
        <w:rPr>
          <w:rFonts w:ascii="Times New Roman" w:hAnsi="Times New Roman" w:cs="Times New Roman"/>
          <w:sz w:val="24"/>
          <w:szCs w:val="24"/>
        </w:rPr>
        <w:t>w tym samym dniu</w:t>
      </w:r>
      <w:r w:rsidR="00277ABD">
        <w:rPr>
          <w:rFonts w:ascii="Times New Roman" w:hAnsi="Times New Roman" w:cs="Times New Roman"/>
          <w:sz w:val="24"/>
          <w:szCs w:val="24"/>
        </w:rPr>
        <w:t>;</w:t>
      </w:r>
    </w:p>
    <w:p w:rsidR="005F2A7F" w:rsidRPr="00BF749A" w:rsidRDefault="00DE03C8" w:rsidP="00BF749A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zawieranie</w:t>
      </w:r>
      <w:r w:rsidR="00E01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umów</w:t>
      </w:r>
      <w:r w:rsidR="00BA3FAF">
        <w:rPr>
          <w:rFonts w:ascii="Times New Roman" w:hAnsi="Times New Roman" w:cs="Times New Roman"/>
          <w:sz w:val="24"/>
          <w:szCs w:val="24"/>
        </w:rPr>
        <w:t xml:space="preserve"> o udzielanie świadczeń opieki zdrowotnej po upublicznieniu </w:t>
      </w:r>
      <w:r w:rsidR="00E014B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ogłoszeń</w:t>
      </w:r>
      <w:r w:rsidR="00BA3FAF">
        <w:rPr>
          <w:rFonts w:ascii="Times New Roman" w:hAnsi="Times New Roman" w:cs="Times New Roman"/>
          <w:sz w:val="24"/>
          <w:szCs w:val="24"/>
        </w:rPr>
        <w:t xml:space="preserve"> o rozstrzygnięciu konkursu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3FAF">
        <w:rPr>
          <w:rFonts w:ascii="Times New Roman" w:hAnsi="Times New Roman" w:cs="Times New Roman"/>
          <w:sz w:val="24"/>
          <w:szCs w:val="24"/>
        </w:rPr>
        <w:t xml:space="preserve"> z zachowaniem przewidzianych prawem terminó</w:t>
      </w:r>
      <w:r w:rsidR="00BF749A">
        <w:rPr>
          <w:rFonts w:ascii="Times New Roman" w:hAnsi="Times New Roman" w:cs="Times New Roman"/>
          <w:sz w:val="24"/>
          <w:szCs w:val="24"/>
        </w:rPr>
        <w:t>w.</w:t>
      </w:r>
    </w:p>
    <w:p w:rsidR="00BF749A" w:rsidRDefault="00BF749A" w:rsidP="00BF749A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prawa wewnętrznego</w:t>
      </w:r>
      <w:r w:rsidR="00DE03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tworzonych na potrzeby przeprowadzanych postępowań konkursowych</w:t>
      </w:r>
      <w:r w:rsidR="00DE03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usankcjonować możliwość pracy komisji konkursowej </w:t>
      </w:r>
      <w:r>
        <w:rPr>
          <w:rFonts w:ascii="Times New Roman" w:hAnsi="Times New Roman" w:cs="Times New Roman"/>
          <w:sz w:val="24"/>
          <w:szCs w:val="24"/>
        </w:rPr>
        <w:br/>
        <w:t>w niepełnym składzie.</w:t>
      </w:r>
    </w:p>
    <w:p w:rsidR="006247F4" w:rsidRDefault="00611AD7" w:rsidP="00845FA4">
      <w:pPr>
        <w:pStyle w:val="Akapitzlist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F9D">
        <w:rPr>
          <w:rFonts w:ascii="Times New Roman" w:hAnsi="Times New Roman" w:cs="Times New Roman"/>
          <w:sz w:val="24"/>
          <w:szCs w:val="24"/>
        </w:rPr>
        <w:t xml:space="preserve">Bezwzględnie wykonywać zalecenia pokontrolne formułowane przez kontrolujących </w:t>
      </w:r>
      <w:r w:rsidR="00BF749A">
        <w:rPr>
          <w:rFonts w:ascii="Times New Roman" w:hAnsi="Times New Roman" w:cs="Times New Roman"/>
          <w:sz w:val="24"/>
          <w:szCs w:val="24"/>
        </w:rPr>
        <w:br/>
      </w:r>
      <w:r w:rsidR="00845FA4">
        <w:rPr>
          <w:rFonts w:ascii="Times New Roman" w:hAnsi="Times New Roman" w:cs="Times New Roman"/>
          <w:sz w:val="24"/>
          <w:szCs w:val="24"/>
        </w:rPr>
        <w:t>realizując je zgodnie z informacjami zawartymi w odpowiedzi na zalecenia pokontrolne.</w:t>
      </w:r>
      <w:r w:rsidRPr="00BF7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47F4" w:rsidRDefault="006247F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56F3" w:rsidRDefault="002156F3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49A" w:rsidRDefault="00BF749A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49A" w:rsidRDefault="00BF749A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49A" w:rsidRDefault="00BF749A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749A" w:rsidRDefault="00BF749A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FA4" w:rsidRDefault="00845FA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FA4" w:rsidRDefault="00845FA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FA4" w:rsidRDefault="00845FA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5FA4" w:rsidRDefault="00845FA4" w:rsidP="00F1400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39E" w:rsidRP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439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Pozostałe informacje i pouczenia </w:t>
      </w:r>
    </w:p>
    <w:p w:rsidR="008F439E" w:rsidRP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439E">
        <w:rPr>
          <w:rFonts w:ascii="Times New Roman" w:hAnsi="Times New Roman" w:cs="Times New Roman"/>
          <w:b/>
          <w:i/>
          <w:sz w:val="24"/>
          <w:szCs w:val="24"/>
        </w:rPr>
        <w:t>Pouczenie</w:t>
      </w:r>
    </w:p>
    <w:p w:rsid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9E">
        <w:rPr>
          <w:rFonts w:ascii="Times New Roman" w:hAnsi="Times New Roman" w:cs="Times New Roman"/>
          <w:sz w:val="24"/>
          <w:szCs w:val="24"/>
        </w:rPr>
        <w:t>Zgodnie z § 25 ust. 6 Rozporządzenia Ministra Zdrow</w:t>
      </w:r>
      <w:r>
        <w:rPr>
          <w:rFonts w:ascii="Times New Roman" w:hAnsi="Times New Roman" w:cs="Times New Roman"/>
          <w:sz w:val="24"/>
          <w:szCs w:val="24"/>
        </w:rPr>
        <w:t xml:space="preserve">ia z dnia 20 grudnia 2012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8F439E">
        <w:rPr>
          <w:rFonts w:ascii="Times New Roman" w:hAnsi="Times New Roman" w:cs="Times New Roman"/>
          <w:sz w:val="24"/>
          <w:szCs w:val="24"/>
        </w:rPr>
        <w:t xml:space="preserve">w sprawie sposobu trybu przeprowadzania kontroli podmiotów leczniczych od wystąpienia pokontrolnego  nie przysługują środki odwoławcze. </w:t>
      </w:r>
    </w:p>
    <w:p w:rsidR="001A3047" w:rsidRPr="008F439E" w:rsidRDefault="001A3047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09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47">
        <w:rPr>
          <w:rFonts w:ascii="Times New Roman" w:hAnsi="Times New Roman" w:cs="Times New Roman"/>
          <w:b/>
          <w:i/>
          <w:sz w:val="24"/>
          <w:szCs w:val="24"/>
        </w:rPr>
        <w:t>Obowiązek poinformowania o sposobie wykorzystania wniosków pokontrolnych.</w:t>
      </w:r>
      <w:r w:rsidRPr="001A3047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8F439E">
        <w:rPr>
          <w:rFonts w:ascii="Times New Roman" w:hAnsi="Times New Roman" w:cs="Times New Roman"/>
          <w:sz w:val="24"/>
          <w:szCs w:val="24"/>
        </w:rPr>
        <w:t>Stosownie do § 26 ww. rozporządzenia, proszę o poi</w:t>
      </w:r>
      <w:r>
        <w:rPr>
          <w:rFonts w:ascii="Times New Roman" w:hAnsi="Times New Roman" w:cs="Times New Roman"/>
          <w:sz w:val="24"/>
          <w:szCs w:val="24"/>
        </w:rPr>
        <w:t xml:space="preserve">nformowanie podmiot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8F439E">
        <w:rPr>
          <w:rFonts w:ascii="Times New Roman" w:hAnsi="Times New Roman" w:cs="Times New Roman"/>
          <w:sz w:val="24"/>
          <w:szCs w:val="24"/>
        </w:rPr>
        <w:t>do kontroli o sposobie wykorzystania wniosków lub pr</w:t>
      </w:r>
      <w:r>
        <w:rPr>
          <w:rFonts w:ascii="Times New Roman" w:hAnsi="Times New Roman" w:cs="Times New Roman"/>
          <w:sz w:val="24"/>
          <w:szCs w:val="24"/>
        </w:rPr>
        <w:t xml:space="preserve">zyczynach ich niewykorzystania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F439E">
        <w:rPr>
          <w:rFonts w:ascii="Times New Roman" w:hAnsi="Times New Roman" w:cs="Times New Roman"/>
          <w:sz w:val="24"/>
          <w:szCs w:val="24"/>
        </w:rPr>
        <w:t>albo o innym sposobie usunięcia stwierdzonych nieprawidłowości, w terminie 30 dni od daty otrz</w:t>
      </w:r>
      <w:r>
        <w:rPr>
          <w:rFonts w:ascii="Times New Roman" w:hAnsi="Times New Roman" w:cs="Times New Roman"/>
          <w:sz w:val="24"/>
          <w:szCs w:val="24"/>
        </w:rPr>
        <w:t>ymania niniejszego Wystąpienia P</w:t>
      </w:r>
      <w:r w:rsidRPr="008F439E">
        <w:rPr>
          <w:rFonts w:ascii="Times New Roman" w:hAnsi="Times New Roman" w:cs="Times New Roman"/>
          <w:sz w:val="24"/>
          <w:szCs w:val="24"/>
        </w:rPr>
        <w:t>okontrolnego.</w:t>
      </w:r>
    </w:p>
    <w:p w:rsid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9E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9E" w:rsidRPr="00F14009" w:rsidRDefault="008F439E" w:rsidP="008F4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09" w:rsidRPr="00F14009" w:rsidRDefault="00F14009" w:rsidP="001E0E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00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4009" w:rsidRPr="001E0EF0" w:rsidRDefault="00F14009" w:rsidP="001E0E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0EF0">
        <w:rPr>
          <w:rFonts w:ascii="Times New Roman" w:hAnsi="Times New Roman" w:cs="Times New Roman"/>
          <w:sz w:val="20"/>
          <w:szCs w:val="20"/>
        </w:rPr>
        <w:t>/</w:t>
      </w:r>
      <w:r w:rsidR="00E2484B">
        <w:rPr>
          <w:rFonts w:ascii="Times New Roman" w:hAnsi="Times New Roman" w:cs="Times New Roman"/>
          <w:sz w:val="20"/>
          <w:szCs w:val="20"/>
        </w:rPr>
        <w:t>podmiot uprawniony do kontroli</w:t>
      </w:r>
      <w:r w:rsidR="00E24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B21" w:rsidRDefault="00647B21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9E" w:rsidRDefault="008F439E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9E" w:rsidRDefault="008F439E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09" w:rsidRDefault="00F14009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BD5" w:rsidRDefault="00660BD5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BD5" w:rsidRDefault="00660BD5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BD5" w:rsidRPr="00F14009" w:rsidRDefault="00660BD5" w:rsidP="00F14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09" w:rsidRPr="00B118B6" w:rsidRDefault="00F14009" w:rsidP="00523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09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1E0EF0">
        <w:rPr>
          <w:rFonts w:ascii="Times New Roman" w:hAnsi="Times New Roman" w:cs="Times New Roman"/>
          <w:sz w:val="24"/>
          <w:szCs w:val="24"/>
        </w:rPr>
        <w:t xml:space="preserve">….. ….. </w:t>
      </w:r>
      <w:r w:rsidR="00647B21">
        <w:rPr>
          <w:rFonts w:ascii="Times New Roman" w:hAnsi="Times New Roman" w:cs="Times New Roman"/>
          <w:sz w:val="24"/>
          <w:szCs w:val="24"/>
        </w:rPr>
        <w:t>2020r</w:t>
      </w:r>
    </w:p>
    <w:sectPr w:rsidR="00F14009" w:rsidRPr="00B118B6" w:rsidSect="00203FB4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57" w:rsidRDefault="00A50557" w:rsidP="00A83513">
      <w:pPr>
        <w:spacing w:after="0" w:line="240" w:lineRule="auto"/>
      </w:pPr>
      <w:r>
        <w:separator/>
      </w:r>
    </w:p>
  </w:endnote>
  <w:endnote w:type="continuationSeparator" w:id="0">
    <w:p w:rsidR="00A50557" w:rsidRDefault="00A50557" w:rsidP="00A8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482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55B7" w:rsidRPr="00660BD5" w:rsidRDefault="002E55B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0B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0B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0B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32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60B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E55B7" w:rsidRDefault="002E55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57" w:rsidRDefault="00A50557" w:rsidP="00A83513">
      <w:pPr>
        <w:spacing w:after="0" w:line="240" w:lineRule="auto"/>
      </w:pPr>
      <w:r>
        <w:separator/>
      </w:r>
    </w:p>
  </w:footnote>
  <w:footnote w:type="continuationSeparator" w:id="0">
    <w:p w:rsidR="00A50557" w:rsidRDefault="00A50557" w:rsidP="00A83513">
      <w:pPr>
        <w:spacing w:after="0" w:line="240" w:lineRule="auto"/>
      </w:pPr>
      <w:r>
        <w:continuationSeparator/>
      </w:r>
    </w:p>
  </w:footnote>
  <w:footnote w:id="1">
    <w:p w:rsidR="002E55B7" w:rsidRPr="00AE1E99" w:rsidRDefault="002E55B7" w:rsidP="00A8351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E1E99">
        <w:rPr>
          <w:rFonts w:ascii="Times New Roman" w:hAnsi="Times New Roman" w:cs="Times New Roman"/>
        </w:rPr>
        <w:t>Zwane dalej Szpitalem, Zakładem,</w:t>
      </w:r>
      <w:r>
        <w:rPr>
          <w:rFonts w:ascii="Times New Roman" w:hAnsi="Times New Roman" w:cs="Times New Roman"/>
        </w:rPr>
        <w:t xml:space="preserve"> Podmiotem Leczniczym, Jednostką</w:t>
      </w:r>
      <w:r w:rsidRPr="00AE1E99">
        <w:rPr>
          <w:rFonts w:ascii="Times New Roman" w:hAnsi="Times New Roman" w:cs="Times New Roman"/>
        </w:rPr>
        <w:t xml:space="preserve"> Kontrolowaną</w:t>
      </w:r>
      <w:r>
        <w:rPr>
          <w:rFonts w:ascii="Times New Roman" w:hAnsi="Times New Roman" w:cs="Times New Roman"/>
        </w:rPr>
        <w:t>, Udzielającym Zamówienia.</w:t>
      </w:r>
      <w:r w:rsidRPr="00AE1E99">
        <w:rPr>
          <w:rFonts w:ascii="Times New Roman" w:hAnsi="Times New Roman" w:cs="Times New Roman"/>
        </w:rPr>
        <w:t xml:space="preserve"> </w:t>
      </w:r>
    </w:p>
  </w:footnote>
  <w:footnote w:id="2">
    <w:p w:rsidR="002E55B7" w:rsidRPr="00AE1E99" w:rsidRDefault="002E55B7" w:rsidP="00335050">
      <w:pPr>
        <w:pStyle w:val="Tekstprzypisudolnego"/>
        <w:jc w:val="both"/>
        <w:rPr>
          <w:rFonts w:ascii="Times New Roman" w:hAnsi="Times New Roman" w:cs="Times New Roman"/>
        </w:rPr>
      </w:pPr>
      <w:r w:rsidRPr="00AE1E99">
        <w:rPr>
          <w:rStyle w:val="Odwoanieprzypisudolnego"/>
          <w:rFonts w:ascii="Times New Roman" w:hAnsi="Times New Roman" w:cs="Times New Roman"/>
        </w:rPr>
        <w:footnoteRef/>
      </w:r>
      <w:r w:rsidRPr="00AE1E99">
        <w:rPr>
          <w:rFonts w:ascii="Times New Roman" w:hAnsi="Times New Roman" w:cs="Times New Roman"/>
        </w:rPr>
        <w:t xml:space="preserve"> Rozporządzenie MZ z dn. 20.12.2012 r. w sprawie sposobu i trybu przeprowadzania kontroli podmiotów leczniczych (Dz.U.2015. 1331 </w:t>
      </w:r>
      <w:proofErr w:type="spellStart"/>
      <w:r w:rsidRPr="00AE1E99">
        <w:rPr>
          <w:rFonts w:ascii="Times New Roman" w:hAnsi="Times New Roman" w:cs="Times New Roman"/>
        </w:rPr>
        <w:t>t.j</w:t>
      </w:r>
      <w:proofErr w:type="spellEnd"/>
      <w:r w:rsidRPr="00AE1E99">
        <w:rPr>
          <w:rFonts w:ascii="Times New Roman" w:hAnsi="Times New Roman" w:cs="Times New Roman"/>
        </w:rPr>
        <w:t xml:space="preserve">.) </w:t>
      </w:r>
    </w:p>
  </w:footnote>
  <w:footnote w:id="3">
    <w:p w:rsidR="002E55B7" w:rsidRPr="0024241C" w:rsidRDefault="002E55B7" w:rsidP="00335050">
      <w:pPr>
        <w:pStyle w:val="Tekstprzypisudolnego"/>
        <w:jc w:val="both"/>
        <w:rPr>
          <w:rFonts w:ascii="Times New Roman" w:hAnsi="Times New Roman" w:cs="Times New Roman"/>
        </w:rPr>
      </w:pPr>
      <w:r w:rsidRPr="0024241C">
        <w:rPr>
          <w:rStyle w:val="Odwoanieprzypisudolnego"/>
          <w:rFonts w:ascii="Times New Roman" w:hAnsi="Times New Roman" w:cs="Times New Roman"/>
        </w:rPr>
        <w:footnoteRef/>
      </w:r>
      <w:r w:rsidRPr="0024241C">
        <w:rPr>
          <w:rFonts w:ascii="Times New Roman" w:hAnsi="Times New Roman" w:cs="Times New Roman"/>
        </w:rPr>
        <w:t xml:space="preserve"> tj. w siedzibie Urzędu Marszałkowskiego Województwa Świętokrzyskiego </w:t>
      </w:r>
    </w:p>
  </w:footnote>
  <w:footnote w:id="4">
    <w:p w:rsidR="002E55B7" w:rsidRPr="0024241C" w:rsidRDefault="002E55B7" w:rsidP="00335050">
      <w:pPr>
        <w:pStyle w:val="Tekstprzypisudolnego"/>
        <w:jc w:val="both"/>
        <w:rPr>
          <w:rFonts w:ascii="Times New Roman" w:hAnsi="Times New Roman" w:cs="Times New Roman"/>
        </w:rPr>
      </w:pPr>
      <w:r w:rsidRPr="0024241C">
        <w:rPr>
          <w:rStyle w:val="Odwoanieprzypisudolnego"/>
          <w:rFonts w:ascii="Times New Roman" w:hAnsi="Times New Roman" w:cs="Times New Roman"/>
        </w:rPr>
        <w:footnoteRef/>
      </w:r>
      <w:r w:rsidRPr="0024241C">
        <w:rPr>
          <w:rFonts w:ascii="Times New Roman" w:hAnsi="Times New Roman" w:cs="Times New Roman"/>
        </w:rPr>
        <w:t xml:space="preserve"> Kontrola lub poszczególne jej czynności mogą być, w miarę potrzeb, przeprowadzane również poza siedzibą jednostki kontrolowanej lub miejscem wykonywania działalności leczniczej </w:t>
      </w:r>
    </w:p>
  </w:footnote>
  <w:footnote w:id="5">
    <w:p w:rsidR="002E55B7" w:rsidRPr="00E639D4" w:rsidRDefault="002E55B7" w:rsidP="00C76EF6">
      <w:pPr>
        <w:pStyle w:val="Tekstprzypisudolnego"/>
        <w:jc w:val="both"/>
        <w:rPr>
          <w:rFonts w:ascii="Times New Roman" w:hAnsi="Times New Roman" w:cs="Times New Roman"/>
        </w:rPr>
      </w:pPr>
      <w:r w:rsidRPr="0024241C">
        <w:rPr>
          <w:rStyle w:val="Odwoanieprzypisudolnego"/>
          <w:rFonts w:ascii="Times New Roman" w:hAnsi="Times New Roman" w:cs="Times New Roman"/>
        </w:rPr>
        <w:footnoteRef/>
      </w:r>
      <w:r w:rsidRPr="002424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Ustawa z dn. 15.04.2011 r. o działalności leczniczej (Dz.U.2018.2190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ze zm.)</w:t>
      </w:r>
      <w:r w:rsidRPr="00E639D4">
        <w:rPr>
          <w:rFonts w:ascii="Times New Roman" w:hAnsi="Times New Roman" w:cs="Times New Roman"/>
        </w:rPr>
        <w:t xml:space="preserve"> </w:t>
      </w:r>
    </w:p>
  </w:footnote>
  <w:footnote w:id="6">
    <w:p w:rsidR="002E55B7" w:rsidRPr="0024241C" w:rsidRDefault="002E55B7" w:rsidP="0024241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4241C">
        <w:rPr>
          <w:rFonts w:ascii="Times New Roman" w:hAnsi="Times New Roman" w:cs="Times New Roman"/>
        </w:rPr>
        <w:t xml:space="preserve">Kontrolujący stosują 3- stopniową skalę ocen: pozytywna, pozywana mimo stwierdzonych nieprawidłowości </w:t>
      </w:r>
    </w:p>
    <w:p w:rsidR="002E55B7" w:rsidRDefault="002E55B7" w:rsidP="0024241C">
      <w:pPr>
        <w:pStyle w:val="Tekstprzypisudolnego"/>
      </w:pPr>
      <w:r w:rsidRPr="0024241C">
        <w:rPr>
          <w:rFonts w:ascii="Times New Roman" w:hAnsi="Times New Roman" w:cs="Times New Roman"/>
        </w:rPr>
        <w:t>i uchybień, negatywna</w:t>
      </w:r>
    </w:p>
  </w:footnote>
  <w:footnote w:id="7">
    <w:p w:rsidR="002E55B7" w:rsidRDefault="002E55B7" w:rsidP="00CA06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 skład Zakładu P</w:t>
      </w:r>
      <w:r w:rsidRPr="00CA06B5">
        <w:rPr>
          <w:rFonts w:ascii="Times New Roman" w:hAnsi="Times New Roman" w:cs="Times New Roman"/>
        </w:rPr>
        <w:t>rofilaktyki Onkologicznej weszły tracąc odrębność organizacyjną Mobilna Pracownia Badań Diagnostycznych (Cytomammobus) oraz Dział Promocji i Profilaktyki Onkologicznej wraz z Poradnią Promocji Zdrowia.</w:t>
      </w:r>
      <w:r w:rsidRPr="00CA06B5">
        <w:t xml:space="preserve"> </w:t>
      </w:r>
    </w:p>
  </w:footnote>
  <w:footnote w:id="8">
    <w:p w:rsidR="002E55B7" w:rsidRDefault="002E55B7" w:rsidP="00E174B1">
      <w:pPr>
        <w:pStyle w:val="Tekstprzypisudolnego"/>
        <w:jc w:val="both"/>
      </w:pPr>
      <w:r>
        <w:rPr>
          <w:rStyle w:val="Odwoanieprzypisudolnego"/>
        </w:rPr>
        <w:footnoteRef/>
      </w:r>
      <w:r w:rsidRPr="00E174B1">
        <w:rPr>
          <w:rFonts w:ascii="Times New Roman" w:hAnsi="Times New Roman" w:cs="Times New Roman"/>
        </w:rPr>
        <w:t xml:space="preserve"> Zaopiniowany przez Radę Społeczną Szpitala w dniu 25.04.2019 r. – Uchwałą Nr 9/2019.</w:t>
      </w:r>
    </w:p>
  </w:footnote>
  <w:footnote w:id="9">
    <w:p w:rsidR="002E55B7" w:rsidRPr="00B2034E" w:rsidRDefault="002E55B7" w:rsidP="00B2034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2034E">
        <w:rPr>
          <w:rFonts w:ascii="Times New Roman" w:hAnsi="Times New Roman" w:cs="Times New Roman"/>
        </w:rPr>
        <w:t>Podmiot Leczniczy zobowiązany jest zgłaszać organowi prowadzącemu rejestr wszelkie zmiany danych objętych rejestrem w termin</w:t>
      </w:r>
      <w:r>
        <w:rPr>
          <w:rFonts w:ascii="Times New Roman" w:hAnsi="Times New Roman" w:cs="Times New Roman"/>
        </w:rPr>
        <w:t xml:space="preserve">ie 14 dni od dnia ich powstania – art.107 ust.1 </w:t>
      </w:r>
      <w:proofErr w:type="spellStart"/>
      <w:r>
        <w:rPr>
          <w:rFonts w:ascii="Times New Roman" w:hAnsi="Times New Roman" w:cs="Times New Roman"/>
        </w:rPr>
        <w:t>u.d.l</w:t>
      </w:r>
      <w:proofErr w:type="spellEnd"/>
      <w:r>
        <w:rPr>
          <w:rFonts w:ascii="Times New Roman" w:hAnsi="Times New Roman" w:cs="Times New Roman"/>
        </w:rPr>
        <w:t xml:space="preserve">. </w:t>
      </w:r>
    </w:p>
  </w:footnote>
  <w:footnote w:id="10">
    <w:p w:rsidR="002E55B7" w:rsidRPr="00955BBB" w:rsidRDefault="002E55B7" w:rsidP="00955BB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55BBB">
        <w:rPr>
          <w:rFonts w:ascii="Times New Roman" w:hAnsi="Times New Roman" w:cs="Times New Roman"/>
        </w:rPr>
        <w:t xml:space="preserve">Kontrola przeprowadzona w dniach 17-25.05.2018 r. z której </w:t>
      </w:r>
      <w:r>
        <w:rPr>
          <w:rFonts w:ascii="Times New Roman" w:hAnsi="Times New Roman" w:cs="Times New Roman"/>
        </w:rPr>
        <w:t xml:space="preserve">wykonanie </w:t>
      </w:r>
      <w:r w:rsidRPr="00955BBB">
        <w:rPr>
          <w:rFonts w:ascii="Times New Roman" w:hAnsi="Times New Roman" w:cs="Times New Roman"/>
        </w:rPr>
        <w:t>zalece</w:t>
      </w:r>
      <w:r>
        <w:rPr>
          <w:rFonts w:ascii="Times New Roman" w:hAnsi="Times New Roman" w:cs="Times New Roman"/>
        </w:rPr>
        <w:t>ń pokontrolnych przekazanych</w:t>
      </w:r>
      <w:r w:rsidRPr="00955B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Wystąpieniem Pokontrolnym z dnia 18.07.2018 r. są przedmiotem aktualnej kontroli. </w:t>
      </w:r>
    </w:p>
  </w:footnote>
  <w:footnote w:id="11">
    <w:p w:rsidR="002E55B7" w:rsidRPr="00CD6A53" w:rsidRDefault="002E55B7" w:rsidP="00CD6A53">
      <w:pPr>
        <w:pStyle w:val="Tekstprzypisudolnego"/>
        <w:jc w:val="both"/>
        <w:rPr>
          <w:rFonts w:ascii="Times New Roman" w:hAnsi="Times New Roman" w:cs="Times New Roman"/>
        </w:rPr>
      </w:pPr>
      <w:r w:rsidRPr="00CD6A53">
        <w:rPr>
          <w:rStyle w:val="Odwoanieprzypisudolnego"/>
          <w:rFonts w:ascii="Times New Roman" w:hAnsi="Times New Roman" w:cs="Times New Roman"/>
        </w:rPr>
        <w:footnoteRef/>
      </w:r>
      <w:r w:rsidRPr="00CD6A53">
        <w:rPr>
          <w:rFonts w:ascii="Times New Roman" w:hAnsi="Times New Roman" w:cs="Times New Roman"/>
        </w:rPr>
        <w:t xml:space="preserve"> Gastroenterologia – zespół opieki dziennej,</w:t>
      </w:r>
    </w:p>
  </w:footnote>
  <w:footnote w:id="12">
    <w:p w:rsidR="002E55B7" w:rsidRPr="00CD6A53" w:rsidRDefault="002E55B7" w:rsidP="00CD6A53">
      <w:pPr>
        <w:pStyle w:val="Tekstprzypisudolnego"/>
        <w:jc w:val="both"/>
        <w:rPr>
          <w:rFonts w:ascii="Times New Roman" w:hAnsi="Times New Roman" w:cs="Times New Roman"/>
        </w:rPr>
      </w:pPr>
      <w:r w:rsidRPr="00CD6A53">
        <w:rPr>
          <w:rStyle w:val="Odwoanieprzypisudolnego"/>
          <w:rFonts w:ascii="Times New Roman" w:hAnsi="Times New Roman" w:cs="Times New Roman"/>
        </w:rPr>
        <w:footnoteRef/>
      </w:r>
      <w:r w:rsidRPr="00CD6A53">
        <w:rPr>
          <w:rFonts w:ascii="Times New Roman" w:hAnsi="Times New Roman" w:cs="Times New Roman"/>
        </w:rPr>
        <w:t xml:space="preserve"> Rehabilitacja ogólnoustrojowa w ośrodku dziennym, oddziały szpitalne – hospitalizacja, </w:t>
      </w:r>
      <w:proofErr w:type="spellStart"/>
      <w:r w:rsidRPr="00CD6A53">
        <w:rPr>
          <w:rFonts w:ascii="Times New Roman" w:hAnsi="Times New Roman" w:cs="Times New Roman"/>
        </w:rPr>
        <w:t>teleradioterapia</w:t>
      </w:r>
      <w:proofErr w:type="spellEnd"/>
      <w:r w:rsidRPr="00CD6A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CD6A53">
        <w:rPr>
          <w:rFonts w:ascii="Times New Roman" w:hAnsi="Times New Roman" w:cs="Times New Roman"/>
        </w:rPr>
        <w:t xml:space="preserve"> br</w:t>
      </w:r>
      <w:r>
        <w:rPr>
          <w:rFonts w:ascii="Times New Roman" w:hAnsi="Times New Roman" w:cs="Times New Roman"/>
        </w:rPr>
        <w:t>achyterapia,</w:t>
      </w:r>
      <w:r w:rsidRPr="00CD6A53">
        <w:rPr>
          <w:rFonts w:ascii="Times New Roman" w:hAnsi="Times New Roman" w:cs="Times New Roman"/>
        </w:rPr>
        <w:t xml:space="preserve"> terapia izotopowa – procedury i hospitalizacje, ambulatoryjna opieka specjalistyczna - porady,</w:t>
      </w:r>
      <w:r>
        <w:rPr>
          <w:rFonts w:ascii="Times New Roman" w:hAnsi="Times New Roman" w:cs="Times New Roman"/>
        </w:rPr>
        <w:br/>
      </w:r>
      <w:r w:rsidRPr="00CD6A53">
        <w:rPr>
          <w:rFonts w:ascii="Times New Roman" w:hAnsi="Times New Roman" w:cs="Times New Roman"/>
        </w:rPr>
        <w:t>chemioterapia, programy zdrowotne –</w:t>
      </w:r>
      <w:r>
        <w:rPr>
          <w:rFonts w:ascii="Times New Roman" w:hAnsi="Times New Roman" w:cs="Times New Roman"/>
        </w:rPr>
        <w:t xml:space="preserve"> </w:t>
      </w:r>
      <w:r w:rsidRPr="00CD6A53">
        <w:rPr>
          <w:rFonts w:ascii="Times New Roman" w:hAnsi="Times New Roman" w:cs="Times New Roman"/>
        </w:rPr>
        <w:t>lekowe, ASDK – badania tomografii komputerowej, rezonansu</w:t>
      </w:r>
      <w:r>
        <w:rPr>
          <w:rFonts w:ascii="Times New Roman" w:hAnsi="Times New Roman" w:cs="Times New Roman"/>
        </w:rPr>
        <w:br/>
      </w:r>
      <w:r w:rsidRPr="00CD6A53">
        <w:rPr>
          <w:rFonts w:ascii="Times New Roman" w:hAnsi="Times New Roman" w:cs="Times New Roman"/>
        </w:rPr>
        <w:t xml:space="preserve">magnetycznego, medycyny nuklearnej, gastroskopii i </w:t>
      </w:r>
      <w:proofErr w:type="spellStart"/>
      <w:r w:rsidRPr="00CD6A53">
        <w:rPr>
          <w:rFonts w:ascii="Times New Roman" w:hAnsi="Times New Roman" w:cs="Times New Roman"/>
        </w:rPr>
        <w:t>kolonoskopii</w:t>
      </w:r>
      <w:proofErr w:type="spellEnd"/>
      <w:r w:rsidRPr="00CD6A53">
        <w:rPr>
          <w:rFonts w:ascii="Times New Roman" w:hAnsi="Times New Roman" w:cs="Times New Roman"/>
        </w:rPr>
        <w:t xml:space="preserve">. </w:t>
      </w:r>
    </w:p>
  </w:footnote>
  <w:footnote w:id="13">
    <w:p w:rsidR="002E55B7" w:rsidRDefault="002E55B7" w:rsidP="00CD6A53">
      <w:pPr>
        <w:pStyle w:val="Tekstprzypisudolnego"/>
        <w:jc w:val="both"/>
      </w:pPr>
      <w:r w:rsidRPr="00CD6A53">
        <w:rPr>
          <w:rStyle w:val="Odwoanieprzypisudolnego"/>
          <w:rFonts w:ascii="Times New Roman" w:hAnsi="Times New Roman" w:cs="Times New Roman"/>
        </w:rPr>
        <w:footnoteRef/>
      </w:r>
      <w:r w:rsidRPr="00CD6A53">
        <w:rPr>
          <w:rFonts w:ascii="Times New Roman" w:hAnsi="Times New Roman" w:cs="Times New Roman"/>
        </w:rPr>
        <w:t xml:space="preserve"> Program profilaktyczny raka szyjki macicy, program profilaktyczny raka piersi.</w:t>
      </w:r>
    </w:p>
  </w:footnote>
  <w:footnote w:id="14">
    <w:p w:rsidR="002E55B7" w:rsidRPr="00A34030" w:rsidRDefault="002E55B7" w:rsidP="00A3403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34030">
        <w:rPr>
          <w:rFonts w:ascii="Times New Roman" w:hAnsi="Times New Roman" w:cs="Times New Roman"/>
        </w:rPr>
        <w:t>Aby otrzymać pełną refundację ryczałtu podmioty lecznicze winny monitorować wykonanie w taki sposób,</w:t>
      </w:r>
    </w:p>
    <w:p w:rsidR="002E55B7" w:rsidRDefault="002E55B7" w:rsidP="00A34030">
      <w:pPr>
        <w:pStyle w:val="Tekstprzypisudolnego"/>
        <w:jc w:val="both"/>
      </w:pPr>
      <w:r w:rsidRPr="00A34030">
        <w:rPr>
          <w:rFonts w:ascii="Times New Roman" w:hAnsi="Times New Roman" w:cs="Times New Roman"/>
        </w:rPr>
        <w:t>aby realizacja ryczałtu była na poziomie od 98% do 102%.</w:t>
      </w:r>
    </w:p>
  </w:footnote>
  <w:footnote w:id="15">
    <w:p w:rsidR="002E55B7" w:rsidRPr="002728EA" w:rsidRDefault="002E55B7" w:rsidP="002728EA">
      <w:pPr>
        <w:pStyle w:val="Tekstprzypisudolnego"/>
        <w:jc w:val="both"/>
        <w:rPr>
          <w:rFonts w:ascii="Times New Roman" w:hAnsi="Times New Roman" w:cs="Times New Roman"/>
        </w:rPr>
      </w:pPr>
      <w:r w:rsidRPr="002728EA">
        <w:rPr>
          <w:rStyle w:val="Odwoanieprzypisudolnego"/>
          <w:rFonts w:ascii="Times New Roman" w:hAnsi="Times New Roman" w:cs="Times New Roman"/>
        </w:rPr>
        <w:footnoteRef/>
      </w:r>
      <w:r w:rsidRPr="002728EA">
        <w:rPr>
          <w:rFonts w:ascii="Times New Roman" w:hAnsi="Times New Roman" w:cs="Times New Roman"/>
        </w:rPr>
        <w:t xml:space="preserve"> Zarządzenie Nr 26/2017 Dyrektora Świętokrzyskiego Centrum Onkologii z dnia 26 września 2017 r. </w:t>
      </w:r>
      <w:r>
        <w:rPr>
          <w:rFonts w:ascii="Times New Roman" w:hAnsi="Times New Roman" w:cs="Times New Roman"/>
        </w:rPr>
        <w:br/>
      </w:r>
      <w:r w:rsidRPr="002728EA">
        <w:rPr>
          <w:rFonts w:ascii="Times New Roman" w:hAnsi="Times New Roman" w:cs="Times New Roman"/>
        </w:rPr>
        <w:t>w sprawie procedury postępowania i organizacji udzielania świadczeń diagnostyki onkologicznej i leczenia</w:t>
      </w:r>
      <w:r>
        <w:rPr>
          <w:rFonts w:ascii="Times New Roman" w:hAnsi="Times New Roman" w:cs="Times New Roman"/>
        </w:rPr>
        <w:br/>
      </w:r>
      <w:r w:rsidRPr="002728EA">
        <w:rPr>
          <w:rFonts w:ascii="Times New Roman" w:hAnsi="Times New Roman" w:cs="Times New Roman"/>
        </w:rPr>
        <w:t>onkologicznego</w:t>
      </w:r>
      <w:r>
        <w:rPr>
          <w:rFonts w:ascii="Times New Roman" w:hAnsi="Times New Roman" w:cs="Times New Roman"/>
        </w:rPr>
        <w:t>.</w:t>
      </w:r>
    </w:p>
  </w:footnote>
  <w:footnote w:id="16">
    <w:p w:rsidR="002E55B7" w:rsidRPr="00F2210A" w:rsidRDefault="002E55B7" w:rsidP="00F221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F2210A">
        <w:rPr>
          <w:rFonts w:ascii="Times New Roman" w:hAnsi="Times New Roman" w:cs="Times New Roman"/>
        </w:rPr>
        <w:t>Została wprowadzona 1 stycznia 2015 roku wraz z pakietem onkologicznym – grupą przepisów mających</w:t>
      </w:r>
      <w:r>
        <w:rPr>
          <w:rFonts w:ascii="Times New Roman" w:hAnsi="Times New Roman" w:cs="Times New Roman"/>
        </w:rPr>
        <w:br/>
      </w:r>
      <w:r w:rsidRPr="00F2210A">
        <w:rPr>
          <w:rFonts w:ascii="Times New Roman" w:hAnsi="Times New Roman" w:cs="Times New Roman"/>
        </w:rPr>
        <w:t xml:space="preserve"> na celu poprawę diagnostyki i usprawnienie leczenia raka w Polsce. Szybka terapia onkologiczna dedykowana</w:t>
      </w:r>
      <w:r>
        <w:rPr>
          <w:rFonts w:ascii="Times New Roman" w:hAnsi="Times New Roman" w:cs="Times New Roman"/>
        </w:rPr>
        <w:br/>
      </w:r>
      <w:r w:rsidRPr="00F2210A">
        <w:rPr>
          <w:rFonts w:ascii="Times New Roman" w:hAnsi="Times New Roman" w:cs="Times New Roman"/>
        </w:rPr>
        <w:t>jest Pacjentom, u których lekarze podejrzewają lub stwierdzą nowotwór złośliwy oraz chorym w trakcie leczenia</w:t>
      </w:r>
      <w:r>
        <w:rPr>
          <w:rFonts w:ascii="Times New Roman" w:hAnsi="Times New Roman" w:cs="Times New Roman"/>
        </w:rPr>
        <w:br/>
      </w:r>
      <w:r w:rsidRPr="00F2210A">
        <w:rPr>
          <w:rFonts w:ascii="Times New Roman" w:hAnsi="Times New Roman" w:cs="Times New Roman"/>
        </w:rPr>
        <w:t xml:space="preserve">onkologicznego. </w:t>
      </w:r>
    </w:p>
  </w:footnote>
  <w:footnote w:id="17">
    <w:p w:rsidR="002E55B7" w:rsidRDefault="002E55B7" w:rsidP="00F221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210A">
        <w:rPr>
          <w:rFonts w:ascii="Times New Roman" w:hAnsi="Times New Roman" w:cs="Times New Roman"/>
        </w:rPr>
        <w:t>Podstawowa Opieka Zdrowotna.</w:t>
      </w:r>
    </w:p>
  </w:footnote>
  <w:footnote w:id="18">
    <w:p w:rsidR="002E55B7" w:rsidRPr="007F567A" w:rsidRDefault="002E55B7" w:rsidP="007F567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F567A">
        <w:rPr>
          <w:rFonts w:ascii="Times New Roman" w:hAnsi="Times New Roman" w:cs="Times New Roman"/>
        </w:rPr>
        <w:t xml:space="preserve">Zgodnie z §5 Zarządzenia Nr 26/2017 z dnia 26.09.2017 r. </w:t>
      </w:r>
      <w:r>
        <w:rPr>
          <w:rFonts w:ascii="Times New Roman" w:hAnsi="Times New Roman" w:cs="Times New Roman"/>
        </w:rPr>
        <w:t>–</w:t>
      </w:r>
      <w:r w:rsidRPr="007F56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Pacjenci </w:t>
      </w:r>
      <w:r w:rsidRPr="007F567A">
        <w:rPr>
          <w:rFonts w:ascii="Times New Roman" w:hAnsi="Times New Roman" w:cs="Times New Roman"/>
        </w:rPr>
        <w:t xml:space="preserve">z KDILO wydaną w POZ, kierowani </w:t>
      </w:r>
      <w:r>
        <w:rPr>
          <w:rFonts w:ascii="Times New Roman" w:hAnsi="Times New Roman" w:cs="Times New Roman"/>
        </w:rPr>
        <w:br/>
        <w:t xml:space="preserve">są </w:t>
      </w:r>
      <w:r w:rsidRPr="007F567A">
        <w:rPr>
          <w:rFonts w:ascii="Times New Roman" w:hAnsi="Times New Roman" w:cs="Times New Roman"/>
        </w:rPr>
        <w:t>do onkologa bez określenia specjalności oraz pacjenci bez KDILO, ale ze skierowaniem uniemożliwiającym jednoznaczne określenie podejrzenia choroby i rejestrację do konkretnej poradni</w:t>
      </w:r>
      <w:r>
        <w:rPr>
          <w:rFonts w:ascii="Times New Roman" w:hAnsi="Times New Roman" w:cs="Times New Roman"/>
        </w:rPr>
        <w:t xml:space="preserve"> narządowej</w:t>
      </w:r>
      <w:r w:rsidRPr="007F567A">
        <w:rPr>
          <w:rFonts w:ascii="Times New Roman" w:hAnsi="Times New Roman" w:cs="Times New Roman"/>
        </w:rPr>
        <w:t xml:space="preserve">. </w:t>
      </w:r>
    </w:p>
  </w:footnote>
  <w:footnote w:id="19">
    <w:p w:rsidR="002E55B7" w:rsidRDefault="002E55B7" w:rsidP="000963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F1688">
        <w:rPr>
          <w:rFonts w:ascii="Times New Roman" w:hAnsi="Times New Roman" w:cs="Times New Roman"/>
        </w:rPr>
        <w:t xml:space="preserve">Zestawienie nr 2 - Liczba </w:t>
      </w:r>
      <w:r>
        <w:rPr>
          <w:rFonts w:ascii="Times New Roman" w:hAnsi="Times New Roman" w:cs="Times New Roman"/>
        </w:rPr>
        <w:t>Klinik/Zakładów/Działów</w:t>
      </w:r>
      <w:r w:rsidRPr="001F1688">
        <w:rPr>
          <w:rFonts w:ascii="Times New Roman" w:hAnsi="Times New Roman" w:cs="Times New Roman"/>
        </w:rPr>
        <w:t xml:space="preserve"> oraz Poradni w 2</w:t>
      </w:r>
      <w:r>
        <w:rPr>
          <w:rFonts w:ascii="Times New Roman" w:hAnsi="Times New Roman" w:cs="Times New Roman"/>
        </w:rPr>
        <w:t>018 i 2019 roku w Kontrolowanej</w:t>
      </w:r>
      <w:r>
        <w:rPr>
          <w:rFonts w:ascii="Times New Roman" w:hAnsi="Times New Roman" w:cs="Times New Roman"/>
        </w:rPr>
        <w:br/>
      </w:r>
      <w:r w:rsidRPr="001F1688">
        <w:rPr>
          <w:rFonts w:ascii="Times New Roman" w:hAnsi="Times New Roman" w:cs="Times New Roman"/>
        </w:rPr>
        <w:t>Jednostce.</w:t>
      </w:r>
    </w:p>
  </w:footnote>
  <w:footnote w:id="20">
    <w:p w:rsidR="002E55B7" w:rsidRDefault="002E55B7" w:rsidP="002D68E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68E7">
        <w:rPr>
          <w:rFonts w:ascii="Times New Roman" w:hAnsi="Times New Roman" w:cs="Times New Roman"/>
        </w:rPr>
        <w:t xml:space="preserve">Zgodnie z art. 2 ust. 11 </w:t>
      </w:r>
      <w:proofErr w:type="spellStart"/>
      <w:r w:rsidRPr="002D68E7">
        <w:rPr>
          <w:rFonts w:ascii="Times New Roman" w:hAnsi="Times New Roman" w:cs="Times New Roman"/>
        </w:rPr>
        <w:t>u.d.l</w:t>
      </w:r>
      <w:proofErr w:type="spellEnd"/>
      <w:r w:rsidRPr="002D68E7">
        <w:rPr>
          <w:rFonts w:ascii="Times New Roman" w:hAnsi="Times New Roman" w:cs="Times New Roman"/>
        </w:rPr>
        <w:t xml:space="preserve">.- świadczenie szpitalne - wykonywane całą dobę kompleksowe świadczenia zdrowotne polegające na diagnozowaniu, leczeniu, pielęgnacji i rehabilitacji, które nie mogą być realizowane </w:t>
      </w:r>
      <w:r>
        <w:rPr>
          <w:rFonts w:ascii="Times New Roman" w:hAnsi="Times New Roman" w:cs="Times New Roman"/>
        </w:rPr>
        <w:br/>
      </w:r>
      <w:r w:rsidRPr="002D68E7">
        <w:rPr>
          <w:rFonts w:ascii="Times New Roman" w:hAnsi="Times New Roman" w:cs="Times New Roman"/>
        </w:rPr>
        <w:t>w ramach innych stacjonarnych i całodobowych świadczeń zdrowotnych lub ambulatoryjnych świadczeń zdrowotnych; świadczeniami szpitalnymi są także świadczenia udzielane z zamiarem zakończenia ich udzielania w okresie nieprzekraczającym 24 godzin</w:t>
      </w:r>
      <w:r w:rsidRPr="002D68E7">
        <w:t>.</w:t>
      </w:r>
    </w:p>
  </w:footnote>
  <w:footnote w:id="21">
    <w:p w:rsidR="002E55B7" w:rsidRPr="001F1688" w:rsidRDefault="002E55B7" w:rsidP="001F1688">
      <w:pPr>
        <w:pStyle w:val="Tekstprzypisudolnego"/>
        <w:jc w:val="both"/>
        <w:rPr>
          <w:rFonts w:ascii="Times New Roman" w:hAnsi="Times New Roman" w:cs="Times New Roman"/>
        </w:rPr>
      </w:pPr>
      <w:r w:rsidRPr="001F1688">
        <w:rPr>
          <w:rStyle w:val="Odwoanieprzypisudolnego"/>
          <w:rFonts w:ascii="Times New Roman" w:hAnsi="Times New Roman" w:cs="Times New Roman"/>
        </w:rPr>
        <w:footnoteRef/>
      </w:r>
      <w:r w:rsidRPr="001F1688">
        <w:rPr>
          <w:rFonts w:ascii="Times New Roman" w:hAnsi="Times New Roman" w:cs="Times New Roman"/>
        </w:rPr>
        <w:t xml:space="preserve"> Zakład Rehabilitacji posiadający w swoich strukturach m.in. Ośrodek Rehabilitacji Dziennej oraz Dział Fizjoterapii.</w:t>
      </w:r>
    </w:p>
  </w:footnote>
  <w:footnote w:id="22">
    <w:p w:rsidR="002E55B7" w:rsidRDefault="002E55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28EC">
        <w:rPr>
          <w:rFonts w:ascii="Times New Roman" w:hAnsi="Times New Roman" w:cs="Times New Roman"/>
        </w:rPr>
        <w:t>Zestawienie nr 3A do tez kontroli – liczba łóżek w latach 2018 – 2019.</w:t>
      </w:r>
    </w:p>
  </w:footnote>
  <w:footnote w:id="23">
    <w:p w:rsidR="002E55B7" w:rsidRPr="008E41C1" w:rsidRDefault="002E55B7" w:rsidP="00895CC3">
      <w:pPr>
        <w:pStyle w:val="Tekstprzypisudolnego"/>
        <w:jc w:val="both"/>
        <w:rPr>
          <w:rFonts w:ascii="Times New Roman" w:hAnsi="Times New Roman" w:cs="Times New Roman"/>
        </w:rPr>
      </w:pPr>
      <w:r w:rsidRPr="008E41C1">
        <w:rPr>
          <w:rStyle w:val="Odwoanieprzypisudolnego"/>
          <w:rFonts w:ascii="Times New Roman" w:hAnsi="Times New Roman" w:cs="Times New Roman"/>
        </w:rPr>
        <w:footnoteRef/>
      </w:r>
      <w:r w:rsidRPr="008E41C1">
        <w:rPr>
          <w:rFonts w:ascii="Times New Roman" w:hAnsi="Times New Roman" w:cs="Times New Roman"/>
        </w:rPr>
        <w:t xml:space="preserve"> Rozporządzenie Ministra Zdrowia z dnia 11 października 2018 r. zmieniające rozporządzenie w sprawie świadczeń gwarantowanych z zakresu lecznictwa szpitalnego (Dz.U. 2018 poz. 2012).</w:t>
      </w:r>
    </w:p>
  </w:footnote>
  <w:footnote w:id="24">
    <w:p w:rsidR="002E55B7" w:rsidRPr="008E41C1" w:rsidRDefault="002E55B7" w:rsidP="00895CC3">
      <w:pPr>
        <w:pStyle w:val="Tekstprzypisudolnego"/>
        <w:jc w:val="both"/>
        <w:rPr>
          <w:rFonts w:ascii="Times New Roman" w:hAnsi="Times New Roman" w:cs="Times New Roman"/>
        </w:rPr>
      </w:pPr>
      <w:r w:rsidRPr="008E41C1">
        <w:rPr>
          <w:rStyle w:val="Odwoanieprzypisudolnego"/>
          <w:rFonts w:ascii="Times New Roman" w:hAnsi="Times New Roman" w:cs="Times New Roman"/>
        </w:rPr>
        <w:footnoteRef/>
      </w:r>
      <w:r w:rsidRPr="008E41C1">
        <w:rPr>
          <w:rFonts w:ascii="Times New Roman" w:hAnsi="Times New Roman" w:cs="Times New Roman"/>
        </w:rPr>
        <w:t xml:space="preserve"> Ośrodek Rehabilitacji Dziennej ujęty </w:t>
      </w:r>
      <w:r>
        <w:rPr>
          <w:rFonts w:ascii="Times New Roman" w:hAnsi="Times New Roman" w:cs="Times New Roman"/>
        </w:rPr>
        <w:t xml:space="preserve">jest </w:t>
      </w:r>
      <w:r w:rsidRPr="008E41C1">
        <w:rPr>
          <w:rFonts w:ascii="Times New Roman" w:hAnsi="Times New Roman" w:cs="Times New Roman"/>
        </w:rPr>
        <w:t xml:space="preserve">w załączniku nr 2 do regulaminu w </w:t>
      </w:r>
      <w:r>
        <w:rPr>
          <w:rFonts w:ascii="Times New Roman" w:hAnsi="Times New Roman" w:cs="Times New Roman"/>
        </w:rPr>
        <w:t>Zakładzie</w:t>
      </w:r>
      <w:r w:rsidRPr="008E41C1">
        <w:rPr>
          <w:rFonts w:ascii="Times New Roman" w:hAnsi="Times New Roman" w:cs="Times New Roman"/>
        </w:rPr>
        <w:t xml:space="preserve"> Lecznicz</w:t>
      </w:r>
      <w:r>
        <w:rPr>
          <w:rFonts w:ascii="Times New Roman" w:hAnsi="Times New Roman" w:cs="Times New Roman"/>
        </w:rPr>
        <w:t>ym</w:t>
      </w:r>
      <w:r w:rsidRPr="008E41C1">
        <w:rPr>
          <w:rFonts w:ascii="Times New Roman" w:hAnsi="Times New Roman" w:cs="Times New Roman"/>
        </w:rPr>
        <w:t xml:space="preserve"> –  Szpital.</w:t>
      </w:r>
    </w:p>
  </w:footnote>
  <w:footnote w:id="25">
    <w:p w:rsidR="002E55B7" w:rsidRPr="008E41C1" w:rsidRDefault="002E55B7" w:rsidP="00494F02">
      <w:pPr>
        <w:pStyle w:val="Tekstprzypisudolnego"/>
        <w:jc w:val="both"/>
        <w:rPr>
          <w:rFonts w:ascii="Times New Roman" w:hAnsi="Times New Roman" w:cs="Times New Roman"/>
        </w:rPr>
      </w:pPr>
      <w:r w:rsidRPr="008E41C1">
        <w:rPr>
          <w:rStyle w:val="Odwoanieprzypisudolnego"/>
          <w:rFonts w:ascii="Times New Roman" w:hAnsi="Times New Roman" w:cs="Times New Roman"/>
        </w:rPr>
        <w:footnoteRef/>
      </w:r>
      <w:r w:rsidRPr="008E41C1">
        <w:rPr>
          <w:rFonts w:ascii="Times New Roman" w:hAnsi="Times New Roman" w:cs="Times New Roman"/>
        </w:rPr>
        <w:t xml:space="preserve"> Dział Fizjoterapii </w:t>
      </w:r>
      <w:r>
        <w:rPr>
          <w:rFonts w:ascii="Times New Roman" w:hAnsi="Times New Roman" w:cs="Times New Roman"/>
        </w:rPr>
        <w:t xml:space="preserve">w strukturze organizacyjnej funkcjonuje w ramach </w:t>
      </w:r>
      <w:r w:rsidRPr="008E41C1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u</w:t>
      </w:r>
      <w:r w:rsidRPr="008E41C1">
        <w:rPr>
          <w:rFonts w:ascii="Times New Roman" w:hAnsi="Times New Roman" w:cs="Times New Roman"/>
        </w:rPr>
        <w:t xml:space="preserve"> Rehabilitacji –</w:t>
      </w:r>
      <w:r>
        <w:rPr>
          <w:rFonts w:ascii="Times New Roman" w:hAnsi="Times New Roman" w:cs="Times New Roman"/>
        </w:rPr>
        <w:t xml:space="preserve"> </w:t>
      </w:r>
      <w:r w:rsidRPr="000C1CB6">
        <w:rPr>
          <w:rFonts w:ascii="Times New Roman" w:hAnsi="Times New Roman" w:cs="Times New Roman"/>
        </w:rPr>
        <w:t xml:space="preserve">ujęty </w:t>
      </w:r>
      <w:r>
        <w:rPr>
          <w:rFonts w:ascii="Times New Roman" w:hAnsi="Times New Roman" w:cs="Times New Roman"/>
        </w:rPr>
        <w:br/>
      </w:r>
      <w:r w:rsidRPr="000C1CB6">
        <w:rPr>
          <w:rFonts w:ascii="Times New Roman" w:hAnsi="Times New Roman" w:cs="Times New Roman"/>
        </w:rPr>
        <w:t xml:space="preserve">w załączniku nr 2 do regulaminu w </w:t>
      </w:r>
      <w:r w:rsidRPr="008E41C1">
        <w:rPr>
          <w:rFonts w:ascii="Times New Roman" w:hAnsi="Times New Roman" w:cs="Times New Roman"/>
        </w:rPr>
        <w:t>Zakładzie Leczniczym -  Poradnie.</w:t>
      </w:r>
    </w:p>
  </w:footnote>
  <w:footnote w:id="26">
    <w:p w:rsidR="002E55B7" w:rsidRPr="009023EF" w:rsidRDefault="002E55B7" w:rsidP="009023E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9023EF">
        <w:rPr>
          <w:rFonts w:ascii="Times New Roman" w:hAnsi="Times New Roman" w:cs="Times New Roman"/>
        </w:rPr>
        <w:t>Rozporządzenie Ministra Zdrowia z dnia 17.05.2012 r. w sprawie systemu resortowych kodów  identyfikacyjnych oraz szczegółowego sposobu ich nadawania - Załąc</w:t>
      </w:r>
      <w:r>
        <w:rPr>
          <w:rFonts w:ascii="Times New Roman" w:hAnsi="Times New Roman" w:cs="Times New Roman"/>
        </w:rPr>
        <w:t xml:space="preserve">znik do Obwieszczenia Ministra </w:t>
      </w:r>
      <w:r w:rsidRPr="009023EF">
        <w:rPr>
          <w:rFonts w:ascii="Times New Roman" w:hAnsi="Times New Roman" w:cs="Times New Roman"/>
        </w:rPr>
        <w:t xml:space="preserve">Zdrowia z dnia 9 stycznia 2019 r.(Dz.U. 2019 poz. 173). </w:t>
      </w:r>
    </w:p>
  </w:footnote>
  <w:footnote w:id="27">
    <w:p w:rsidR="002E55B7" w:rsidRPr="00CE5274" w:rsidRDefault="002E55B7" w:rsidP="00CE527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E5274">
        <w:rPr>
          <w:rFonts w:ascii="Times New Roman" w:hAnsi="Times New Roman" w:cs="Times New Roman"/>
        </w:rPr>
        <w:t xml:space="preserve">Kryteria ustalane zgodnie z Rozporządzeniem Ministra Zdrowia z dnia 26 września 2005r. w sprawie  kryteriów medycznych, jakimi powinni kierować się świadczeniodawcy, umieszczając świadczeniobiorców </w:t>
      </w:r>
    </w:p>
    <w:p w:rsidR="002E55B7" w:rsidRDefault="002E55B7" w:rsidP="00CE5274">
      <w:pPr>
        <w:pStyle w:val="Tekstprzypisudolnego"/>
        <w:jc w:val="both"/>
      </w:pPr>
      <w:r w:rsidRPr="00CE5274">
        <w:rPr>
          <w:rFonts w:ascii="Times New Roman" w:hAnsi="Times New Roman" w:cs="Times New Roman"/>
        </w:rPr>
        <w:t xml:space="preserve"> na listach oczekujących na udzielenie świadczenia opieki zdrowotnej (Dz. U. 2005 poz. 1661).</w:t>
      </w:r>
    </w:p>
  </w:footnote>
  <w:footnote w:id="28">
    <w:p w:rsidR="002E55B7" w:rsidRDefault="002E55B7" w:rsidP="00CE52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274">
        <w:rPr>
          <w:rFonts w:ascii="Times New Roman" w:hAnsi="Times New Roman" w:cs="Times New Roman"/>
        </w:rPr>
        <w:t>Jak wyżej.</w:t>
      </w:r>
    </w:p>
  </w:footnote>
  <w:footnote w:id="29">
    <w:p w:rsidR="002E55B7" w:rsidRDefault="002E55B7" w:rsidP="00CE52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274">
        <w:rPr>
          <w:rFonts w:ascii="Times New Roman" w:hAnsi="Times New Roman" w:cs="Times New Roman"/>
        </w:rPr>
        <w:t>Wszyscy pacjenci, którzy zostali przyjęci do szpitala /poradni w trybie innym niż oczekujący.</w:t>
      </w:r>
    </w:p>
  </w:footnote>
  <w:footnote w:id="30">
    <w:p w:rsidR="002E55B7" w:rsidRPr="00814D80" w:rsidRDefault="002E55B7" w:rsidP="0044087D">
      <w:pPr>
        <w:pStyle w:val="Tekstprzypisudolnego"/>
        <w:jc w:val="both"/>
        <w:rPr>
          <w:rFonts w:ascii="Times New Roman" w:hAnsi="Times New Roman" w:cs="Times New Roman"/>
        </w:rPr>
      </w:pPr>
      <w:r w:rsidRPr="00814D80">
        <w:rPr>
          <w:rStyle w:val="Odwoanieprzypisudolnego"/>
          <w:rFonts w:ascii="Times New Roman" w:hAnsi="Times New Roman" w:cs="Times New Roman"/>
        </w:rPr>
        <w:footnoteRef/>
      </w:r>
      <w:r w:rsidRPr="00814D80">
        <w:rPr>
          <w:rFonts w:ascii="Times New Roman" w:hAnsi="Times New Roman" w:cs="Times New Roman"/>
        </w:rPr>
        <w:t xml:space="preserve"> W 2018 r. liczba łóżek wynosiła </w:t>
      </w:r>
      <w:r>
        <w:rPr>
          <w:rFonts w:ascii="Times New Roman" w:hAnsi="Times New Roman" w:cs="Times New Roman"/>
        </w:rPr>
        <w:t>29.</w:t>
      </w:r>
    </w:p>
  </w:footnote>
  <w:footnote w:id="31">
    <w:p w:rsidR="002E55B7" w:rsidRPr="003A06AE" w:rsidRDefault="002E55B7" w:rsidP="003A06A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A06AE">
        <w:rPr>
          <w:rFonts w:ascii="Times New Roman" w:hAnsi="Times New Roman" w:cs="Times New Roman"/>
        </w:rPr>
        <w:t>W 2018 r. liczba łóżek wynosiła 91.</w:t>
      </w:r>
    </w:p>
  </w:footnote>
  <w:footnote w:id="32">
    <w:p w:rsidR="002E55B7" w:rsidRPr="00076086" w:rsidRDefault="002E55B7" w:rsidP="00EA6BA1">
      <w:pPr>
        <w:pStyle w:val="Tekstprzypisudolnego"/>
        <w:jc w:val="both"/>
      </w:pPr>
      <w:r w:rsidRPr="00814D80">
        <w:rPr>
          <w:rStyle w:val="Odwoanieprzypisudolnego"/>
          <w:rFonts w:ascii="Times New Roman" w:hAnsi="Times New Roman" w:cs="Times New Roman"/>
        </w:rPr>
        <w:footnoteRef/>
      </w:r>
      <w:r w:rsidRPr="00814D80">
        <w:rPr>
          <w:rFonts w:ascii="Times New Roman" w:hAnsi="Times New Roman" w:cs="Times New Roman"/>
        </w:rPr>
        <w:t xml:space="preserve"> Wg. Rozporządzenie Ministra Zdrowia z dnia 26 czerwca 2019 r. w sprawie zakresu niezbędnych informacji przetwarzanych przez świadczeniodawców</w:t>
      </w:r>
      <w:r>
        <w:rPr>
          <w:rFonts w:ascii="Times New Roman" w:hAnsi="Times New Roman" w:cs="Times New Roman"/>
        </w:rPr>
        <w:t xml:space="preserve"> (…) – załącznik nr 6 Określa wzór ś</w:t>
      </w:r>
      <w:r w:rsidRPr="00814D80">
        <w:rPr>
          <w:rFonts w:ascii="Times New Roman" w:hAnsi="Times New Roman" w:cs="Times New Roman"/>
        </w:rPr>
        <w:t>redniego czasu oczekiwania:</w:t>
      </w:r>
      <w:r w:rsidRPr="00814D80">
        <w:rPr>
          <w:rFonts w:ascii="Times New Roman" w:hAnsi="Times New Roman" w:cs="Times New Roman"/>
          <w:i/>
        </w:rPr>
        <w:t xml:space="preserve"> T=D/L, gdzie: T – średni czas oczekiwania; D- łączna liczba dni oczekiwania; gdzie D- d</w:t>
      </w:r>
      <w:r w:rsidRPr="00814D80">
        <w:rPr>
          <w:rFonts w:ascii="Times New Roman" w:hAnsi="Times New Roman" w:cs="Times New Roman"/>
          <w:i/>
          <w:vertAlign w:val="subscript"/>
        </w:rPr>
        <w:t>1</w:t>
      </w:r>
      <w:r w:rsidRPr="00814D80">
        <w:rPr>
          <w:rFonts w:ascii="Times New Roman" w:hAnsi="Times New Roman" w:cs="Times New Roman"/>
          <w:i/>
        </w:rPr>
        <w:t>+d</w:t>
      </w:r>
      <w:r w:rsidRPr="00814D80">
        <w:rPr>
          <w:rFonts w:ascii="Times New Roman" w:hAnsi="Times New Roman" w:cs="Times New Roman"/>
          <w:i/>
          <w:vertAlign w:val="subscript"/>
        </w:rPr>
        <w:t>2</w:t>
      </w:r>
      <w:r w:rsidRPr="00814D80">
        <w:rPr>
          <w:rFonts w:ascii="Times New Roman" w:hAnsi="Times New Roman" w:cs="Times New Roman"/>
          <w:i/>
        </w:rPr>
        <w:t>+…..+</w:t>
      </w:r>
      <w:proofErr w:type="spellStart"/>
      <w:r w:rsidRPr="00814D80">
        <w:rPr>
          <w:rFonts w:ascii="Times New Roman" w:hAnsi="Times New Roman" w:cs="Times New Roman"/>
          <w:i/>
        </w:rPr>
        <w:t>d</w:t>
      </w:r>
      <w:r w:rsidRPr="00814D80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814D80">
        <w:rPr>
          <w:rFonts w:ascii="Times New Roman" w:hAnsi="Times New Roman" w:cs="Times New Roman"/>
          <w:i/>
        </w:rPr>
        <w:t xml:space="preserve">; gdzie </w:t>
      </w:r>
      <w:proofErr w:type="spellStart"/>
      <w:r w:rsidRPr="00814D80">
        <w:rPr>
          <w:rFonts w:ascii="Times New Roman" w:hAnsi="Times New Roman" w:cs="Times New Roman"/>
          <w:i/>
        </w:rPr>
        <w:t>d</w:t>
      </w:r>
      <w:r w:rsidRPr="00814D80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814D80">
        <w:rPr>
          <w:rFonts w:ascii="Times New Roman" w:hAnsi="Times New Roman" w:cs="Times New Roman"/>
          <w:i/>
        </w:rPr>
        <w:t xml:space="preserve">  - liczba dni oczekiwania każdej osoby skreślonej w okresie ostatnich trzech miesięcy z listy oczekujących z powodu wykonania świadczenia, na które oczekiwała, liczona od daty wpisania na tę listę do daty rozpoczęcia świadczenia; L- łączna liczba osób skreślonych w ostatnich trzech miesiącach z listy oczekujących z powodu wykonania świadczenia. </w:t>
      </w:r>
      <w:r w:rsidRPr="00814D80">
        <w:rPr>
          <w:rFonts w:ascii="Times New Roman" w:hAnsi="Times New Roman" w:cs="Times New Roman"/>
        </w:rPr>
        <w:t xml:space="preserve">Zatem jest to średni czas oczekiwania pacjentów przyjętych z kolejki oczekujących </w:t>
      </w:r>
      <w:r>
        <w:rPr>
          <w:rFonts w:ascii="Times New Roman" w:hAnsi="Times New Roman" w:cs="Times New Roman"/>
        </w:rPr>
        <w:br/>
      </w:r>
      <w:r w:rsidRPr="00814D80">
        <w:rPr>
          <w:rFonts w:ascii="Times New Roman" w:hAnsi="Times New Roman" w:cs="Times New Roman"/>
        </w:rPr>
        <w:t>na pierwsze świadczenie w ostatnich trzech miesiącach</w:t>
      </w:r>
      <w:r>
        <w:rPr>
          <w:rFonts w:ascii="Times New Roman" w:hAnsi="Times New Roman" w:cs="Times New Roman"/>
        </w:rPr>
        <w:t>.</w:t>
      </w:r>
    </w:p>
  </w:footnote>
  <w:footnote w:id="33">
    <w:p w:rsidR="002E55B7" w:rsidRDefault="002E55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Lp.</w:t>
      </w:r>
      <w:r w:rsidRPr="000843C9">
        <w:rPr>
          <w:rFonts w:ascii="Times New Roman" w:hAnsi="Times New Roman" w:cs="Times New Roman"/>
        </w:rPr>
        <w:t>98</w:t>
      </w:r>
      <w:r w:rsidRPr="000970AC">
        <w:rPr>
          <w:rFonts w:ascii="Times New Roman" w:hAnsi="Times New Roman" w:cs="Times New Roman"/>
        </w:rPr>
        <w:t xml:space="preserve"> w RWDL - Data rozpoczęcia działalności przez ko</w:t>
      </w:r>
      <w:r>
        <w:rPr>
          <w:rFonts w:ascii="Times New Roman" w:hAnsi="Times New Roman" w:cs="Times New Roman"/>
        </w:rPr>
        <w:t xml:space="preserve">mórkę organizacyjną – 15.11.2006 </w:t>
      </w:r>
      <w:r w:rsidRPr="000970AC">
        <w:rPr>
          <w:rFonts w:ascii="Times New Roman" w:hAnsi="Times New Roman" w:cs="Times New Roman"/>
        </w:rPr>
        <w:t xml:space="preserve"> r.</w:t>
      </w:r>
    </w:p>
  </w:footnote>
  <w:footnote w:id="34">
    <w:p w:rsidR="002E55B7" w:rsidRDefault="002E55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393">
        <w:rPr>
          <w:rFonts w:ascii="Times New Roman" w:hAnsi="Times New Roman" w:cs="Times New Roman"/>
        </w:rPr>
        <w:t xml:space="preserve">Lp.113 w RWDL - Data rozpoczęcia działalności </w:t>
      </w:r>
      <w:r>
        <w:rPr>
          <w:rFonts w:ascii="Times New Roman" w:hAnsi="Times New Roman" w:cs="Times New Roman"/>
        </w:rPr>
        <w:t>przez komórkę organizacyjną – 31.05.1999</w:t>
      </w:r>
      <w:r w:rsidRPr="004B5393">
        <w:rPr>
          <w:rFonts w:ascii="Times New Roman" w:hAnsi="Times New Roman" w:cs="Times New Roman"/>
        </w:rPr>
        <w:t xml:space="preserve">  r.</w:t>
      </w:r>
    </w:p>
  </w:footnote>
  <w:footnote w:id="35">
    <w:p w:rsidR="002E55B7" w:rsidRDefault="002E55B7" w:rsidP="004B4D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B4D64">
        <w:rPr>
          <w:rFonts w:ascii="Times New Roman" w:hAnsi="Times New Roman" w:cs="Times New Roman"/>
        </w:rPr>
        <w:t>Ustawa z dnia 27 sierpnia 2004 r. o świadczeniach opieki zdrowotnej finansowanych ze środków publicznych (Dz.U.2019 poz.1373 ze zm.)</w:t>
      </w:r>
      <w:r>
        <w:t xml:space="preserve"> </w:t>
      </w:r>
    </w:p>
  </w:footnote>
  <w:footnote w:id="36">
    <w:p w:rsidR="002E55B7" w:rsidRPr="008E4A91" w:rsidRDefault="002E55B7" w:rsidP="008E4A9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E4A91">
        <w:rPr>
          <w:rFonts w:ascii="Times New Roman" w:hAnsi="Times New Roman" w:cs="Times New Roman"/>
        </w:rPr>
        <w:t>Ustawa z dnia 6 grudnia 2018 r. o zmianie niektórych ustaw w związku z  e-skierowaniem oraz listami</w:t>
      </w:r>
    </w:p>
    <w:p w:rsidR="002E55B7" w:rsidRPr="008E4A91" w:rsidRDefault="002E55B7" w:rsidP="008E4A91">
      <w:pPr>
        <w:pStyle w:val="Tekstprzypisudolnego"/>
        <w:jc w:val="both"/>
        <w:rPr>
          <w:rFonts w:ascii="Times New Roman" w:hAnsi="Times New Roman" w:cs="Times New Roman"/>
        </w:rPr>
      </w:pPr>
      <w:r w:rsidRPr="008E4A91">
        <w:rPr>
          <w:rFonts w:ascii="Times New Roman" w:hAnsi="Times New Roman" w:cs="Times New Roman"/>
        </w:rPr>
        <w:t>oczekujących na udzielenie świadczenia opieki zdrowotnej (D</w:t>
      </w:r>
      <w:r>
        <w:rPr>
          <w:rFonts w:ascii="Times New Roman" w:hAnsi="Times New Roman" w:cs="Times New Roman"/>
        </w:rPr>
        <w:t>z.U.2018 poz. 2429) oraz Ustawa</w:t>
      </w:r>
      <w:r>
        <w:rPr>
          <w:rFonts w:ascii="Times New Roman" w:hAnsi="Times New Roman" w:cs="Times New Roman"/>
        </w:rPr>
        <w:br/>
      </w:r>
      <w:r w:rsidRPr="008E4A91">
        <w:rPr>
          <w:rFonts w:ascii="Times New Roman" w:hAnsi="Times New Roman" w:cs="Times New Roman"/>
        </w:rPr>
        <w:t xml:space="preserve">z dnia 19 lipca 2019 r. o zmianie niektórych ustaw w związku z wdrażaniem rozwiązań w obszarze e-zdrowia </w:t>
      </w:r>
    </w:p>
    <w:p w:rsidR="002E55B7" w:rsidRDefault="002E55B7" w:rsidP="008E4A91">
      <w:pPr>
        <w:pStyle w:val="Tekstprzypisudolnego"/>
        <w:jc w:val="both"/>
      </w:pPr>
      <w:r w:rsidRPr="008E4A91">
        <w:rPr>
          <w:rFonts w:ascii="Times New Roman" w:hAnsi="Times New Roman" w:cs="Times New Roman"/>
        </w:rPr>
        <w:t>(Dz.U.2019 poz.1590).</w:t>
      </w:r>
    </w:p>
  </w:footnote>
  <w:footnote w:id="37">
    <w:p w:rsidR="002E55B7" w:rsidRPr="004C62F5" w:rsidRDefault="002E55B7" w:rsidP="0058729C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C62F5">
        <w:rPr>
          <w:rFonts w:ascii="Times New Roman" w:hAnsi="Times New Roman" w:cs="Times New Roman"/>
        </w:rPr>
        <w:t xml:space="preserve">Ustawa z dnia 6 listopada 2008 r. o prawach pacjenta i Rzeczniku Praw Pacjenta </w:t>
      </w:r>
      <w:r>
        <w:rPr>
          <w:rFonts w:ascii="Times New Roman" w:hAnsi="Times New Roman" w:cs="Times New Roman"/>
        </w:rPr>
        <w:t>(Dz.U. 2019 poz. 1127 t. j.).</w:t>
      </w:r>
    </w:p>
    <w:p w:rsidR="002E55B7" w:rsidRPr="004C62F5" w:rsidRDefault="002E55B7" w:rsidP="0058729C">
      <w:pPr>
        <w:pStyle w:val="Tekstprzypisudolnego"/>
        <w:jc w:val="both"/>
        <w:rPr>
          <w:rFonts w:ascii="Times New Roman" w:hAnsi="Times New Roman" w:cs="Times New Roman"/>
        </w:rPr>
      </w:pPr>
      <w:r w:rsidRPr="004C62F5">
        <w:rPr>
          <w:rFonts w:ascii="Times New Roman" w:hAnsi="Times New Roman" w:cs="Times New Roman"/>
        </w:rPr>
        <w:t>Art. 26 ww. ustawy określa zamknięty katalog osób upoważnionych przez pacjenta oraz  in</w:t>
      </w:r>
      <w:r>
        <w:rPr>
          <w:rFonts w:ascii="Times New Roman" w:hAnsi="Times New Roman" w:cs="Times New Roman"/>
        </w:rPr>
        <w:t xml:space="preserve">stytucji, którym </w:t>
      </w:r>
      <w:r>
        <w:rPr>
          <w:rFonts w:ascii="Times New Roman" w:hAnsi="Times New Roman" w:cs="Times New Roman"/>
        </w:rPr>
        <w:br/>
      </w:r>
      <w:r w:rsidRPr="004C62F5">
        <w:rPr>
          <w:rFonts w:ascii="Times New Roman" w:hAnsi="Times New Roman" w:cs="Times New Roman"/>
        </w:rPr>
        <w:t>w określonych sytuacjach może być udostępniona dokumentacja medyc</w:t>
      </w:r>
      <w:r>
        <w:rPr>
          <w:rFonts w:ascii="Times New Roman" w:hAnsi="Times New Roman" w:cs="Times New Roman"/>
        </w:rPr>
        <w:t xml:space="preserve">zna (np. Sąd, ATOM, Instytuty  </w:t>
      </w:r>
      <w:r>
        <w:rPr>
          <w:rFonts w:ascii="Times New Roman" w:hAnsi="Times New Roman" w:cs="Times New Roman"/>
        </w:rPr>
        <w:br/>
      </w:r>
      <w:r w:rsidRPr="004C62F5">
        <w:rPr>
          <w:rFonts w:ascii="Times New Roman" w:hAnsi="Times New Roman" w:cs="Times New Roman"/>
        </w:rPr>
        <w:t>Badawcze).</w:t>
      </w:r>
    </w:p>
  </w:footnote>
  <w:footnote w:id="38">
    <w:p w:rsidR="002E55B7" w:rsidRDefault="002E55B7" w:rsidP="001D2EAF">
      <w:pPr>
        <w:pStyle w:val="Tekstprzypisudolnego"/>
        <w:jc w:val="both"/>
      </w:pPr>
      <w:r w:rsidRPr="001D2EAF">
        <w:rPr>
          <w:rStyle w:val="Odwoanieprzypisudolnego"/>
          <w:rFonts w:ascii="Times New Roman" w:hAnsi="Times New Roman" w:cs="Times New Roman"/>
        </w:rPr>
        <w:footnoteRef/>
      </w:r>
      <w:r w:rsidRPr="001D2EAF">
        <w:rPr>
          <w:rFonts w:ascii="Times New Roman" w:hAnsi="Times New Roman" w:cs="Times New Roman"/>
        </w:rPr>
        <w:t xml:space="preserve"> Art. 47c ust. 1 </w:t>
      </w:r>
      <w:proofErr w:type="spellStart"/>
      <w:r w:rsidRPr="001D2EAF">
        <w:rPr>
          <w:rFonts w:ascii="Times New Roman" w:hAnsi="Times New Roman" w:cs="Times New Roman"/>
        </w:rPr>
        <w:t>u.ś.o.z</w:t>
      </w:r>
      <w:proofErr w:type="spellEnd"/>
      <w:r w:rsidRPr="001D2EAF">
        <w:rPr>
          <w:rFonts w:ascii="Times New Roman" w:hAnsi="Times New Roman" w:cs="Times New Roman"/>
        </w:rPr>
        <w:t>. zawiera katalog osób uprawnionych do korzystania ze świadczeń opieki zdrowotnej (…) poza kolejnością, np.: kobiety w ciąży, inwalidzi wojenni i wojskowi, kombatanci.</w:t>
      </w:r>
    </w:p>
  </w:footnote>
  <w:footnote w:id="39">
    <w:p w:rsidR="002E55B7" w:rsidRPr="00217ADB" w:rsidRDefault="002E55B7" w:rsidP="00217ADB">
      <w:pPr>
        <w:pStyle w:val="Tekstprzypisudolnego"/>
        <w:jc w:val="both"/>
        <w:rPr>
          <w:rFonts w:ascii="Times New Roman" w:hAnsi="Times New Roman" w:cs="Times New Roman"/>
        </w:rPr>
      </w:pPr>
      <w:r w:rsidRPr="00217ADB">
        <w:rPr>
          <w:rStyle w:val="Odwoanieprzypisudolnego"/>
          <w:rFonts w:ascii="Times New Roman" w:hAnsi="Times New Roman" w:cs="Times New Roman"/>
        </w:rPr>
        <w:footnoteRef/>
      </w:r>
      <w:r w:rsidRPr="00217ADB">
        <w:rPr>
          <w:rFonts w:ascii="Times New Roman" w:hAnsi="Times New Roman" w:cs="Times New Roman"/>
        </w:rPr>
        <w:t xml:space="preserve"> lekarz specjalista w specjalności zabiegowej, lekarz specjalista w specjalności niezabiegowej, naczelna pielęgniarka </w:t>
      </w:r>
    </w:p>
  </w:footnote>
  <w:footnote w:id="40">
    <w:p w:rsidR="002E55B7" w:rsidRDefault="002E55B7" w:rsidP="00217ADB">
      <w:pPr>
        <w:pStyle w:val="Tekstprzypisudolnego"/>
        <w:jc w:val="both"/>
      </w:pPr>
      <w:r w:rsidRPr="00217ADB">
        <w:rPr>
          <w:rStyle w:val="Odwoanieprzypisudolnego"/>
          <w:rFonts w:ascii="Times New Roman" w:hAnsi="Times New Roman" w:cs="Times New Roman"/>
        </w:rPr>
        <w:footnoteRef/>
      </w:r>
      <w:r w:rsidRPr="00217A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Ocenę</w:t>
      </w:r>
      <w:r w:rsidRPr="00217ADB">
        <w:rPr>
          <w:rFonts w:ascii="Times New Roman" w:hAnsi="Times New Roman" w:cs="Times New Roman"/>
        </w:rPr>
        <w:t xml:space="preserve">: prawidłowości prowadzenia dokumentacji, czasu oczekiwania na udzielenie świadczenia, zasadności </w:t>
      </w:r>
      <w:r>
        <w:rPr>
          <w:rFonts w:ascii="Times New Roman" w:hAnsi="Times New Roman" w:cs="Times New Roman"/>
        </w:rPr>
        <w:br/>
      </w:r>
      <w:r w:rsidRPr="00217ADB">
        <w:rPr>
          <w:rFonts w:ascii="Times New Roman" w:hAnsi="Times New Roman" w:cs="Times New Roman"/>
        </w:rPr>
        <w:t>i przyczyn zmian terminów udzielania świadczeń.</w:t>
      </w:r>
      <w:r>
        <w:t xml:space="preserve"> </w:t>
      </w:r>
    </w:p>
  </w:footnote>
  <w:footnote w:id="41">
    <w:p w:rsidR="002E55B7" w:rsidRDefault="002E55B7" w:rsidP="00A31F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1F7E">
        <w:rPr>
          <w:rFonts w:ascii="Times New Roman" w:hAnsi="Times New Roman" w:cs="Times New Roman"/>
        </w:rPr>
        <w:t>Łączna maksymalna wartość zamówienia w okresie 36 miesięcy ustalona została w dniu 9.12.2019 r. na kwotę 795 600,00 zł netto.</w:t>
      </w:r>
    </w:p>
  </w:footnote>
  <w:footnote w:id="42">
    <w:p w:rsidR="002E55B7" w:rsidRPr="00EF71F7" w:rsidRDefault="002E55B7" w:rsidP="00EF71F7">
      <w:pPr>
        <w:pStyle w:val="Tekstprzypisudolnego"/>
        <w:jc w:val="both"/>
        <w:rPr>
          <w:rFonts w:ascii="Times New Roman" w:hAnsi="Times New Roman" w:cs="Times New Roman"/>
        </w:rPr>
      </w:pPr>
      <w:r w:rsidRPr="00EF71F7">
        <w:rPr>
          <w:rStyle w:val="Odwoanieprzypisudolnego"/>
          <w:rFonts w:ascii="Times New Roman" w:hAnsi="Times New Roman" w:cs="Times New Roman"/>
        </w:rPr>
        <w:footnoteRef/>
      </w:r>
      <w:r w:rsidRPr="00EF71F7">
        <w:rPr>
          <w:rFonts w:ascii="Times New Roman" w:hAnsi="Times New Roman" w:cs="Times New Roman"/>
        </w:rPr>
        <w:t xml:space="preserve"> Do opisu przedmiotu zamówienia stosuje się nazwy i kody określone we Wspólnym Słowniku Zamówień (…)</w:t>
      </w:r>
    </w:p>
  </w:footnote>
  <w:footnote w:id="43">
    <w:p w:rsidR="002E55B7" w:rsidRPr="000E3D0F" w:rsidRDefault="002E55B7" w:rsidP="000E3D0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E3D0F">
        <w:rPr>
          <w:rFonts w:ascii="Times New Roman" w:hAnsi="Times New Roman" w:cs="Times New Roman"/>
        </w:rPr>
        <w:t>Miejsce i termin składania ofert zawarty w ogłoszeniu – do dnia 30 grudnia 2019 r. do godz. 15.00.</w:t>
      </w:r>
    </w:p>
  </w:footnote>
  <w:footnote w:id="44">
    <w:p w:rsidR="002E55B7" w:rsidRPr="000E3D0F" w:rsidRDefault="002E55B7" w:rsidP="000E3D0F">
      <w:pPr>
        <w:pStyle w:val="Tekstprzypisudolnego"/>
        <w:jc w:val="both"/>
        <w:rPr>
          <w:rFonts w:ascii="Times New Roman" w:hAnsi="Times New Roman" w:cs="Times New Roman"/>
        </w:rPr>
      </w:pPr>
      <w:r w:rsidRPr="000E3D0F">
        <w:rPr>
          <w:rStyle w:val="Odwoanieprzypisudolnego"/>
          <w:rFonts w:ascii="Times New Roman" w:hAnsi="Times New Roman" w:cs="Times New Roman"/>
        </w:rPr>
        <w:footnoteRef/>
      </w:r>
      <w:r w:rsidRPr="000E3D0F">
        <w:rPr>
          <w:rFonts w:ascii="Times New Roman" w:hAnsi="Times New Roman" w:cs="Times New Roman"/>
        </w:rPr>
        <w:t xml:space="preserve"> Oferta uzyskała łącznie 77 punktów, w tym: cena 70 pkt, jakość i komplekso</w:t>
      </w:r>
      <w:r>
        <w:rPr>
          <w:rFonts w:ascii="Times New Roman" w:hAnsi="Times New Roman" w:cs="Times New Roman"/>
        </w:rPr>
        <w:t>wość – po 1 pkt, dostępność – 3</w:t>
      </w:r>
      <w:r>
        <w:rPr>
          <w:rFonts w:ascii="Times New Roman" w:hAnsi="Times New Roman" w:cs="Times New Roman"/>
        </w:rPr>
        <w:br/>
      </w:r>
      <w:r w:rsidRPr="000E3D0F">
        <w:rPr>
          <w:rFonts w:ascii="Times New Roman" w:hAnsi="Times New Roman" w:cs="Times New Roman"/>
        </w:rPr>
        <w:t>pkt, ciągłość – 2 pkt</w:t>
      </w:r>
      <w:r>
        <w:rPr>
          <w:rFonts w:ascii="Times New Roman" w:hAnsi="Times New Roman" w:cs="Times New Roman"/>
        </w:rPr>
        <w:t>.</w:t>
      </w:r>
    </w:p>
  </w:footnote>
  <w:footnote w:id="45">
    <w:p w:rsidR="002E55B7" w:rsidRPr="004D4197" w:rsidRDefault="002E55B7" w:rsidP="004D419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4197">
        <w:rPr>
          <w:rFonts w:ascii="Times New Roman" w:hAnsi="Times New Roman" w:cs="Times New Roman"/>
        </w:rPr>
        <w:t>Świadczeniodawca biorący udział w postępowaniu może wnieść do dyrektora oddziału wojewódzkiego Funduszu, w terminie 7 dni od dnia ogłoszenia o rozstrzygnięciu postępowania, odwołanie dotyczące rozstrzygnięcia postępowania (…)</w:t>
      </w:r>
    </w:p>
  </w:footnote>
  <w:footnote w:id="46">
    <w:p w:rsidR="002E55B7" w:rsidRDefault="002E55B7" w:rsidP="004D4197">
      <w:pPr>
        <w:pStyle w:val="Tekstprzypisudolnego"/>
        <w:jc w:val="both"/>
      </w:pPr>
      <w:r w:rsidRPr="004D4197">
        <w:rPr>
          <w:rStyle w:val="Odwoanieprzypisudolnego"/>
          <w:rFonts w:ascii="Times New Roman" w:hAnsi="Times New Roman" w:cs="Times New Roman"/>
        </w:rPr>
        <w:footnoteRef/>
      </w:r>
      <w:r w:rsidRPr="004D4197">
        <w:rPr>
          <w:rFonts w:ascii="Times New Roman" w:hAnsi="Times New Roman" w:cs="Times New Roman"/>
        </w:rPr>
        <w:t xml:space="preserve"> Odwołanie rozpatrywane jest w terminie 7 dni od dnia jego otrzymania. Wniesienie odwołania wstrzymuje zawarcie umowy o udzielanie świadczeń opieki zdrowotnej do czasu jego rozpatrzenia.</w:t>
      </w:r>
    </w:p>
  </w:footnote>
  <w:footnote w:id="47">
    <w:p w:rsidR="002E55B7" w:rsidRPr="00736B34" w:rsidRDefault="002E55B7" w:rsidP="00736B3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36B34">
        <w:rPr>
          <w:rFonts w:ascii="Times New Roman" w:hAnsi="Times New Roman" w:cs="Times New Roman"/>
        </w:rPr>
        <w:t xml:space="preserve">Dokonano oględzin dokumentów księgowych za I półrocze 2020 r. </w:t>
      </w:r>
      <w:r>
        <w:rPr>
          <w:rFonts w:ascii="Times New Roman" w:hAnsi="Times New Roman" w:cs="Times New Roman"/>
        </w:rPr>
        <w:t>z uwagi na fakt, iż wystawienie rachunków</w:t>
      </w:r>
      <w:r w:rsidRPr="00736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jest ostatecznym skutkiem działań </w:t>
      </w:r>
      <w:r w:rsidRPr="00736B34">
        <w:rPr>
          <w:rFonts w:ascii="Times New Roman" w:hAnsi="Times New Roman" w:cs="Times New Roman"/>
        </w:rPr>
        <w:t>podejmowanych</w:t>
      </w:r>
      <w:r>
        <w:rPr>
          <w:rFonts w:ascii="Times New Roman" w:hAnsi="Times New Roman" w:cs="Times New Roman"/>
        </w:rPr>
        <w:t xml:space="preserve"> w okresie podlegającym kontroli w postępowaniu konkursowym ocenianym w trakcie jej trwania. </w:t>
      </w:r>
      <w:r w:rsidRPr="00323606">
        <w:rPr>
          <w:rFonts w:ascii="Times New Roman" w:hAnsi="Times New Roman" w:cs="Times New Roman"/>
        </w:rPr>
        <w:t xml:space="preserve"> </w:t>
      </w:r>
    </w:p>
  </w:footnote>
  <w:footnote w:id="48">
    <w:p w:rsidR="002E55B7" w:rsidRDefault="002E55B7" w:rsidP="00327A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27A95">
        <w:rPr>
          <w:rFonts w:ascii="Times New Roman" w:hAnsi="Times New Roman" w:cs="Times New Roman"/>
        </w:rPr>
        <w:t>Załącznik nr 1 do Zarządzenia Nr 21/2017 Dyrektora ŚCO – Rejestr skarg i wniosków, obejmuje następujące elementy: datę wpływu, imię i nazwisko, adres wnoszącego, przedmiot skargi, komu zlecono załatwienie, termin załatwienia, datę wysłania zawiadomienia o sposobie załatwienia.</w:t>
      </w:r>
    </w:p>
  </w:footnote>
  <w:footnote w:id="49">
    <w:p w:rsidR="002E55B7" w:rsidRDefault="002E55B7" w:rsidP="00327A95">
      <w:pPr>
        <w:pStyle w:val="Tekstprzypisudolnego"/>
        <w:jc w:val="both"/>
      </w:pPr>
      <w:r>
        <w:rPr>
          <w:rStyle w:val="Odwoanieprzypisudolnego"/>
        </w:rPr>
        <w:footnoteRef/>
      </w:r>
      <w:r w:rsidRPr="00327A95">
        <w:rPr>
          <w:rFonts w:ascii="Times New Roman" w:hAnsi="Times New Roman" w:cs="Times New Roman"/>
        </w:rPr>
        <w:t>Od udziału w rozpatrzeniu skargi wyłączony jest członek Zespołu, którego skarga dotyczy. W takim przypadku Dyrektor powołuje w jego miejsce inną osobę -§2 pkt 9 Zarządzenia.</w:t>
      </w:r>
      <w:r>
        <w:t xml:space="preserve"> </w:t>
      </w:r>
    </w:p>
  </w:footnote>
  <w:footnote w:id="50">
    <w:p w:rsidR="002E55B7" w:rsidRPr="009D0FA0" w:rsidRDefault="002E55B7" w:rsidP="009D0FA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D0FA0">
        <w:rPr>
          <w:rFonts w:ascii="Times New Roman" w:hAnsi="Times New Roman" w:cs="Times New Roman"/>
        </w:rPr>
        <w:t xml:space="preserve">Z możliwością przedłużenia do 60 dni, licząc od dnia złożenia skargi lub wniosku, w przypadku, </w:t>
      </w:r>
      <w:r>
        <w:rPr>
          <w:rFonts w:ascii="Times New Roman" w:hAnsi="Times New Roman" w:cs="Times New Roman"/>
        </w:rPr>
        <w:br/>
      </w:r>
      <w:r w:rsidRPr="009D0FA0">
        <w:rPr>
          <w:rFonts w:ascii="Times New Roman" w:hAnsi="Times New Roman" w:cs="Times New Roman"/>
        </w:rPr>
        <w:t>gdy prowadzone postępowanie wyjaśniające i opracowanie odpowiedzi nie jest możliwe z przyczyn niezależnych od pracy Zespołu - §3 pkt 2 Zarządzenia</w:t>
      </w:r>
      <w:r>
        <w:t>.</w:t>
      </w:r>
    </w:p>
  </w:footnote>
  <w:footnote w:id="51">
    <w:p w:rsidR="002E55B7" w:rsidRPr="001E5CC0" w:rsidRDefault="002E55B7" w:rsidP="001E5CC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E5CC0">
        <w:rPr>
          <w:rFonts w:ascii="Times New Roman" w:hAnsi="Times New Roman" w:cs="Times New Roman"/>
        </w:rPr>
        <w:t xml:space="preserve">Dokument z 23.11.2018 r. – Porządek obrad Rady Społecznej zwołanej na dzień 28.11.2018 r. oraz Protokół nr 4/2020 z posiedzenia Rady Społecznej z dnia 4.06.2020 r.  </w:t>
      </w:r>
    </w:p>
  </w:footnote>
  <w:footnote w:id="52">
    <w:p w:rsidR="002E55B7" w:rsidRPr="006D065E" w:rsidRDefault="002E55B7" w:rsidP="006D065E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D065E">
        <w:rPr>
          <w:rFonts w:ascii="Times New Roman" w:hAnsi="Times New Roman" w:cs="Times New Roman"/>
        </w:rPr>
        <w:t>- gdy mowa o roku 2018 – dotyczy badania za okres 01.03.2018 – 28.02.2019 r.</w:t>
      </w:r>
    </w:p>
    <w:p w:rsidR="002E55B7" w:rsidRDefault="002E55B7" w:rsidP="006D065E">
      <w:pPr>
        <w:pStyle w:val="Tekstprzypisudolnego"/>
        <w:rPr>
          <w:rFonts w:ascii="Times New Roman" w:hAnsi="Times New Roman" w:cs="Times New Roman"/>
        </w:rPr>
      </w:pPr>
      <w:r w:rsidRPr="006D065E">
        <w:rPr>
          <w:rFonts w:ascii="Times New Roman" w:hAnsi="Times New Roman" w:cs="Times New Roman"/>
        </w:rPr>
        <w:t>- gdy mowa o roku 2019 – dotyczy badania za okres 01.03.2019 – 28.02.2020 r.</w:t>
      </w:r>
    </w:p>
    <w:p w:rsidR="002E55B7" w:rsidRDefault="002E55B7" w:rsidP="006D065E">
      <w:pPr>
        <w:pStyle w:val="Tekstprzypisudolnego"/>
      </w:pPr>
      <w:r>
        <w:rPr>
          <w:rFonts w:ascii="Times New Roman" w:hAnsi="Times New Roman" w:cs="Times New Roman"/>
        </w:rPr>
        <w:t>Dokument poddano kontroli, gdyż w swej treści zawierał dane objęte kontrolą.</w:t>
      </w:r>
    </w:p>
  </w:footnote>
  <w:footnote w:id="53">
    <w:p w:rsidR="002E55B7" w:rsidRDefault="002E55B7" w:rsidP="006D06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065E">
        <w:rPr>
          <w:rFonts w:ascii="Times New Roman" w:hAnsi="Times New Roman" w:cs="Times New Roman"/>
        </w:rPr>
        <w:t>Stanowiło to spadek zwróconych ankiet o 30% w stosunku do badania z roku 2018.</w:t>
      </w:r>
      <w:r>
        <w:t xml:space="preserve"> </w:t>
      </w:r>
    </w:p>
  </w:footnote>
  <w:footnote w:id="54">
    <w:p w:rsidR="002E55B7" w:rsidRDefault="002E55B7" w:rsidP="005F37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3761">
        <w:rPr>
          <w:rFonts w:ascii="Times New Roman" w:hAnsi="Times New Roman" w:cs="Times New Roman"/>
        </w:rPr>
        <w:t>W treści dokumentu przedstawiono tylko aktualne.</w:t>
      </w:r>
    </w:p>
  </w:footnote>
  <w:footnote w:id="55">
    <w:p w:rsidR="002E55B7" w:rsidRPr="006D065E" w:rsidRDefault="002E55B7" w:rsidP="006D065E">
      <w:pPr>
        <w:pStyle w:val="Tekstprzypisudolnego"/>
        <w:jc w:val="both"/>
        <w:rPr>
          <w:rFonts w:ascii="Times New Roman" w:hAnsi="Times New Roman" w:cs="Times New Roman"/>
        </w:rPr>
      </w:pPr>
      <w:r w:rsidRPr="006D065E">
        <w:rPr>
          <w:rStyle w:val="Odwoanieprzypisudolnego"/>
          <w:rFonts w:ascii="Times New Roman" w:hAnsi="Times New Roman" w:cs="Times New Roman"/>
        </w:rPr>
        <w:footnoteRef/>
      </w:r>
      <w:r w:rsidRPr="006D065E">
        <w:rPr>
          <w:rFonts w:ascii="Times New Roman" w:hAnsi="Times New Roman" w:cs="Times New Roman"/>
        </w:rPr>
        <w:t xml:space="preserve"> Certyfikat wydany przez Wojskową Akademię Techniczną Centrum Certyfikacji Jakości – dokument ważny</w:t>
      </w:r>
      <w:r w:rsidRPr="006D065E">
        <w:rPr>
          <w:rFonts w:ascii="Times New Roman" w:hAnsi="Times New Roman" w:cs="Times New Roman"/>
        </w:rPr>
        <w:br/>
        <w:t>od 01.06.2019</w:t>
      </w:r>
      <w:r>
        <w:rPr>
          <w:rFonts w:ascii="Times New Roman" w:hAnsi="Times New Roman" w:cs="Times New Roman"/>
        </w:rPr>
        <w:t xml:space="preserve"> </w:t>
      </w:r>
      <w:r w:rsidRPr="006D065E">
        <w:rPr>
          <w:rFonts w:ascii="Times New Roman" w:hAnsi="Times New Roman" w:cs="Times New Roman"/>
        </w:rPr>
        <w:t>r. do 31.05.2022</w:t>
      </w:r>
      <w:r>
        <w:rPr>
          <w:rFonts w:ascii="Times New Roman" w:hAnsi="Times New Roman" w:cs="Times New Roman"/>
        </w:rPr>
        <w:t xml:space="preserve"> </w:t>
      </w:r>
      <w:r w:rsidRPr="006D065E">
        <w:rPr>
          <w:rFonts w:ascii="Times New Roman" w:hAnsi="Times New Roman" w:cs="Times New Roman"/>
        </w:rPr>
        <w:t xml:space="preserve">r. </w:t>
      </w:r>
    </w:p>
  </w:footnote>
  <w:footnote w:id="56">
    <w:p w:rsidR="002E55B7" w:rsidRPr="006D065E" w:rsidRDefault="002E55B7" w:rsidP="006D065E">
      <w:pPr>
        <w:pStyle w:val="Tekstprzypisudolnego"/>
        <w:jc w:val="both"/>
        <w:rPr>
          <w:rFonts w:ascii="Times New Roman" w:hAnsi="Times New Roman" w:cs="Times New Roman"/>
        </w:rPr>
      </w:pPr>
      <w:r w:rsidRPr="006D065E">
        <w:rPr>
          <w:rStyle w:val="Odwoanieprzypisudolnego"/>
          <w:rFonts w:ascii="Times New Roman" w:hAnsi="Times New Roman" w:cs="Times New Roman"/>
        </w:rPr>
        <w:footnoteRef/>
      </w:r>
      <w:r w:rsidRPr="006D065E">
        <w:rPr>
          <w:rFonts w:ascii="Times New Roman" w:hAnsi="Times New Roman" w:cs="Times New Roman"/>
        </w:rPr>
        <w:t xml:space="preserve"> Certyfikat wydany przez Wojskową Akademię Techniczną Centrum Certyfikacji Jakości – dokument ważny </w:t>
      </w:r>
      <w:r w:rsidRPr="006D065E">
        <w:rPr>
          <w:rFonts w:ascii="Times New Roman" w:hAnsi="Times New Roman" w:cs="Times New Roman"/>
        </w:rPr>
        <w:br/>
        <w:t>od 01.06.2019</w:t>
      </w:r>
      <w:r>
        <w:rPr>
          <w:rFonts w:ascii="Times New Roman" w:hAnsi="Times New Roman" w:cs="Times New Roman"/>
        </w:rPr>
        <w:t xml:space="preserve"> </w:t>
      </w:r>
      <w:r w:rsidRPr="006D065E">
        <w:rPr>
          <w:rFonts w:ascii="Times New Roman" w:hAnsi="Times New Roman" w:cs="Times New Roman"/>
        </w:rPr>
        <w:t>r. do 29.06.2021</w:t>
      </w:r>
      <w:r>
        <w:rPr>
          <w:rFonts w:ascii="Times New Roman" w:hAnsi="Times New Roman" w:cs="Times New Roman"/>
        </w:rPr>
        <w:t xml:space="preserve"> </w:t>
      </w:r>
      <w:r w:rsidRPr="006D065E">
        <w:rPr>
          <w:rFonts w:ascii="Times New Roman" w:hAnsi="Times New Roman" w:cs="Times New Roman"/>
        </w:rPr>
        <w:t>r.</w:t>
      </w:r>
    </w:p>
  </w:footnote>
  <w:footnote w:id="57">
    <w:p w:rsidR="002E55B7" w:rsidRPr="006D065E" w:rsidRDefault="002E55B7" w:rsidP="006D065E">
      <w:pPr>
        <w:pStyle w:val="Tekstprzypisudolnego"/>
        <w:jc w:val="both"/>
        <w:rPr>
          <w:rFonts w:ascii="Times New Roman" w:hAnsi="Times New Roman" w:cs="Times New Roman"/>
        </w:rPr>
      </w:pPr>
      <w:r w:rsidRPr="006D065E">
        <w:rPr>
          <w:rStyle w:val="Odwoanieprzypisudolnego"/>
          <w:rFonts w:ascii="Times New Roman" w:hAnsi="Times New Roman" w:cs="Times New Roman"/>
        </w:rPr>
        <w:footnoteRef/>
      </w:r>
      <w:r w:rsidRPr="006D065E">
        <w:rPr>
          <w:rFonts w:ascii="Times New Roman" w:hAnsi="Times New Roman" w:cs="Times New Roman"/>
        </w:rPr>
        <w:t xml:space="preserve"> Dokument wydany przez Ministra Zdrowia w dniu 27.02.2019r. i ważny jest na okres 3 lat </w:t>
      </w:r>
    </w:p>
  </w:footnote>
  <w:footnote w:id="58">
    <w:p w:rsidR="002E55B7" w:rsidRPr="006D065E" w:rsidRDefault="002E55B7" w:rsidP="006D065E">
      <w:pPr>
        <w:pStyle w:val="Tekstprzypisudolnego"/>
        <w:jc w:val="both"/>
        <w:rPr>
          <w:rFonts w:ascii="Times New Roman" w:hAnsi="Times New Roman" w:cs="Times New Roman"/>
        </w:rPr>
      </w:pPr>
      <w:r w:rsidRPr="006D065E">
        <w:rPr>
          <w:rStyle w:val="Odwoanieprzypisudolnego"/>
          <w:rFonts w:ascii="Times New Roman" w:hAnsi="Times New Roman" w:cs="Times New Roman"/>
        </w:rPr>
        <w:footnoteRef/>
      </w:r>
      <w:r w:rsidRPr="006D065E">
        <w:rPr>
          <w:rFonts w:ascii="Times New Roman" w:hAnsi="Times New Roman" w:cs="Times New Roman"/>
        </w:rPr>
        <w:t xml:space="preserve"> art. 25 ust. 1 pkt 1) </w:t>
      </w:r>
      <w:proofErr w:type="spellStart"/>
      <w:r w:rsidRPr="006D065E">
        <w:rPr>
          <w:rFonts w:ascii="Times New Roman" w:hAnsi="Times New Roman" w:cs="Times New Roman"/>
        </w:rPr>
        <w:t>u.d.l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59">
    <w:p w:rsidR="002E55B7" w:rsidRPr="005F72BA" w:rsidRDefault="002E55B7" w:rsidP="005234CD">
      <w:pPr>
        <w:pStyle w:val="Tekstprzypisudolnego"/>
        <w:jc w:val="both"/>
        <w:rPr>
          <w:rFonts w:ascii="Times New Roman" w:hAnsi="Times New Roman" w:cs="Times New Roman"/>
        </w:rPr>
      </w:pPr>
      <w:r w:rsidRPr="006D065E">
        <w:rPr>
          <w:rStyle w:val="Odwoanieprzypisudolnego"/>
          <w:rFonts w:ascii="Times New Roman" w:hAnsi="Times New Roman" w:cs="Times New Roman"/>
        </w:rPr>
        <w:footnoteRef/>
      </w:r>
      <w:r w:rsidRPr="006D065E">
        <w:rPr>
          <w:rFonts w:ascii="Times New Roman" w:hAnsi="Times New Roman" w:cs="Times New Roman"/>
        </w:rPr>
        <w:t xml:space="preserve"> Rozporządzenie MF z dn. 22.12.2011 r. w sprawie obowiązkowego ubezpieczenia odpowiedzialności cywilnej podmiot</w:t>
      </w:r>
      <w:r>
        <w:rPr>
          <w:rFonts w:ascii="Times New Roman" w:hAnsi="Times New Roman" w:cs="Times New Roman"/>
        </w:rPr>
        <w:t>u</w:t>
      </w:r>
      <w:r w:rsidRPr="006D065E">
        <w:rPr>
          <w:rFonts w:ascii="Times New Roman" w:hAnsi="Times New Roman" w:cs="Times New Roman"/>
        </w:rPr>
        <w:t xml:space="preserve"> wykonywującego działalność leczniczą (Dz.U.</w:t>
      </w:r>
      <w:r>
        <w:rPr>
          <w:rFonts w:ascii="Times New Roman" w:hAnsi="Times New Roman" w:cs="Times New Roman"/>
        </w:rPr>
        <w:t xml:space="preserve"> 2011 n</w:t>
      </w:r>
      <w:r w:rsidRPr="006D065E">
        <w:rPr>
          <w:rFonts w:ascii="Times New Roman" w:hAnsi="Times New Roman" w:cs="Times New Roman"/>
        </w:rPr>
        <w:t>r 293 poz. 1729) zmienione Rozporządzeniem</w:t>
      </w:r>
      <w:r w:rsidRPr="006D065E">
        <w:rPr>
          <w:rFonts w:ascii="Times New Roman" w:hAnsi="Times New Roman" w:cs="Times New Roman"/>
        </w:rPr>
        <w:br/>
        <w:t xml:space="preserve">MF z dn. 29.04.2019 r.  (Dz. U. </w:t>
      </w:r>
      <w:r>
        <w:rPr>
          <w:rFonts w:ascii="Times New Roman" w:hAnsi="Times New Roman" w:cs="Times New Roman"/>
        </w:rPr>
        <w:t xml:space="preserve">2019 poz. 866) </w:t>
      </w:r>
    </w:p>
  </w:footnote>
  <w:footnote w:id="60">
    <w:p w:rsidR="002E55B7" w:rsidRPr="00BC6F2B" w:rsidRDefault="002E55B7" w:rsidP="00BC6F2B">
      <w:pPr>
        <w:pStyle w:val="Tekstprzypisudolnego"/>
        <w:jc w:val="both"/>
        <w:rPr>
          <w:rFonts w:ascii="Times New Roman" w:hAnsi="Times New Roman" w:cs="Times New Roman"/>
        </w:rPr>
      </w:pPr>
      <w:r w:rsidRPr="00BC6F2B">
        <w:rPr>
          <w:rStyle w:val="Odwoanieprzypisudolnego"/>
          <w:rFonts w:ascii="Times New Roman" w:hAnsi="Times New Roman" w:cs="Times New Roman"/>
        </w:rPr>
        <w:footnoteRef/>
      </w:r>
      <w:r w:rsidRPr="00BC6F2B">
        <w:rPr>
          <w:rFonts w:ascii="Times New Roman" w:hAnsi="Times New Roman" w:cs="Times New Roman"/>
        </w:rPr>
        <w:t xml:space="preserve"> Do 28.02.2018 r. obowiązywała polisa Nr 6KR 0A930004.</w:t>
      </w:r>
    </w:p>
  </w:footnote>
  <w:footnote w:id="61">
    <w:p w:rsidR="002E55B7" w:rsidRPr="00F34ADF" w:rsidRDefault="002E55B7" w:rsidP="00F34ADF">
      <w:pPr>
        <w:pStyle w:val="Tekstprzypisudolnego"/>
        <w:jc w:val="both"/>
        <w:rPr>
          <w:rFonts w:ascii="Times New Roman" w:hAnsi="Times New Roman" w:cs="Times New Roman"/>
        </w:rPr>
      </w:pPr>
      <w:r w:rsidRPr="00F34ADF">
        <w:rPr>
          <w:rStyle w:val="Odwoanieprzypisudolnego"/>
          <w:rFonts w:ascii="Times New Roman" w:hAnsi="Times New Roman" w:cs="Times New Roman"/>
        </w:rPr>
        <w:footnoteRef/>
      </w:r>
      <w:r w:rsidRPr="00F34ADF">
        <w:rPr>
          <w:rFonts w:ascii="Times New Roman" w:hAnsi="Times New Roman" w:cs="Times New Roman"/>
        </w:rPr>
        <w:t xml:space="preserve"> tj. posiadania przez Podmiot Leczniczy dokumentacji wykonanych napraw, działań serwisowych, dokumentacji określającej terminy kolejnych serwisów – Ustawa z dnia 20 maja 2010 r. o wyrobach medycznych (Dz. U. Nr.107, poz. 679 ze zm.) </w:t>
      </w:r>
    </w:p>
  </w:footnote>
  <w:footnote w:id="62">
    <w:p w:rsidR="002E55B7" w:rsidRPr="00711D1F" w:rsidRDefault="002E55B7" w:rsidP="00711D1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11D1F">
        <w:rPr>
          <w:rFonts w:ascii="Times New Roman" w:hAnsi="Times New Roman" w:cs="Times New Roman"/>
        </w:rPr>
        <w:t>Załączniki nr:</w:t>
      </w:r>
      <w:r>
        <w:rPr>
          <w:rFonts w:ascii="Times New Roman" w:hAnsi="Times New Roman" w:cs="Times New Roman"/>
        </w:rPr>
        <w:t xml:space="preserve"> 2,</w:t>
      </w:r>
      <w:r w:rsidRPr="00711D1F">
        <w:rPr>
          <w:rFonts w:ascii="Times New Roman" w:hAnsi="Times New Roman" w:cs="Times New Roman"/>
        </w:rPr>
        <w:t xml:space="preserve">6,38,41,43,45,47,49,51 przedstawiono do wglądu w wersji elektronicznej, obejmowały </w:t>
      </w:r>
      <w:r>
        <w:rPr>
          <w:rFonts w:ascii="Times New Roman" w:hAnsi="Times New Roman" w:cs="Times New Roman"/>
        </w:rPr>
        <w:t xml:space="preserve">przedmiot umów w postaci </w:t>
      </w:r>
      <w:r w:rsidRPr="00711D1F">
        <w:rPr>
          <w:rFonts w:ascii="Times New Roman" w:hAnsi="Times New Roman" w:cs="Times New Roman"/>
        </w:rPr>
        <w:t>wykaz</w:t>
      </w:r>
      <w:r>
        <w:rPr>
          <w:rFonts w:ascii="Times New Roman" w:hAnsi="Times New Roman" w:cs="Times New Roman"/>
        </w:rPr>
        <w:t xml:space="preserve">u sprzętu i </w:t>
      </w:r>
      <w:r w:rsidRPr="00711D1F">
        <w:rPr>
          <w:rFonts w:ascii="Times New Roman" w:hAnsi="Times New Roman" w:cs="Times New Roman"/>
        </w:rPr>
        <w:t xml:space="preserve"> aparatury </w:t>
      </w:r>
      <w:r>
        <w:rPr>
          <w:rFonts w:ascii="Times New Roman" w:hAnsi="Times New Roman" w:cs="Times New Roman"/>
        </w:rPr>
        <w:t>medycznej serwisowanej</w:t>
      </w:r>
      <w:r w:rsidRPr="00711D1F">
        <w:rPr>
          <w:rFonts w:ascii="Times New Roman" w:hAnsi="Times New Roman" w:cs="Times New Roman"/>
        </w:rPr>
        <w:t xml:space="preserve"> na podstawie podpisan</w:t>
      </w:r>
      <w:r>
        <w:rPr>
          <w:rFonts w:ascii="Times New Roman" w:hAnsi="Times New Roman" w:cs="Times New Roman"/>
        </w:rPr>
        <w:t xml:space="preserve">ych </w:t>
      </w:r>
      <w:r w:rsidRPr="00711D1F"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</w:rPr>
        <w:t xml:space="preserve">ów wskazanych w Wykazie. Powyższe postępowanie podyktowane było obszernością załączników (zawierają od kilkunastu do kilkudziesięciu pozycji). </w:t>
      </w:r>
    </w:p>
  </w:footnote>
  <w:footnote w:id="63">
    <w:p w:rsidR="002E55B7" w:rsidRDefault="002E55B7" w:rsidP="00621C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21C54">
        <w:rPr>
          <w:rFonts w:ascii="Times New Roman" w:hAnsi="Times New Roman" w:cs="Times New Roman"/>
        </w:rPr>
        <w:t>Zestawienie nr 12 do tez kontroli.</w:t>
      </w:r>
      <w:r>
        <w:rPr>
          <w:rFonts w:ascii="Times New Roman" w:hAnsi="Times New Roman" w:cs="Times New Roman"/>
        </w:rPr>
        <w:t xml:space="preserve">  – sprzęt użytkowany w </w:t>
      </w:r>
      <w:r w:rsidRPr="00621C54">
        <w:rPr>
          <w:rFonts w:ascii="Times New Roman" w:hAnsi="Times New Roman" w:cs="Times New Roman"/>
        </w:rPr>
        <w:t xml:space="preserve">Dziale Diagnostyki i Terapii Gastroenterologicznej – Pracownia Endoskopowa  </w:t>
      </w:r>
      <w:r>
        <w:rPr>
          <w:rFonts w:ascii="Times New Roman" w:hAnsi="Times New Roman" w:cs="Times New Roman"/>
        </w:rPr>
        <w:t>oraz Dziale Radioterapii.</w:t>
      </w:r>
    </w:p>
  </w:footnote>
  <w:footnote w:id="64">
    <w:p w:rsidR="002E55B7" w:rsidRPr="00E025E4" w:rsidRDefault="002E55B7" w:rsidP="00E025E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025E4">
        <w:rPr>
          <w:rFonts w:ascii="Times New Roman" w:hAnsi="Times New Roman" w:cs="Times New Roman"/>
        </w:rPr>
        <w:t xml:space="preserve">Symulator służy do wyznaczenia obszaru, który należy napromieniować. Stanowi element przygotowania </w:t>
      </w:r>
      <w:r w:rsidRPr="00E025E4">
        <w:rPr>
          <w:rFonts w:ascii="Times New Roman" w:hAnsi="Times New Roman" w:cs="Times New Roman"/>
        </w:rPr>
        <w:br/>
        <w:t>do radioterapii.</w:t>
      </w:r>
    </w:p>
  </w:footnote>
  <w:footnote w:id="65">
    <w:p w:rsidR="002E55B7" w:rsidRDefault="002E55B7" w:rsidP="00350A94">
      <w:pPr>
        <w:pStyle w:val="Tekstprzypisudolnego"/>
        <w:jc w:val="both"/>
      </w:pPr>
      <w:r>
        <w:rPr>
          <w:rStyle w:val="Odwoanieprzypisudolnego"/>
        </w:rPr>
        <w:footnoteRef/>
      </w:r>
      <w:r w:rsidRPr="00350A94">
        <w:rPr>
          <w:rFonts w:ascii="Times New Roman" w:hAnsi="Times New Roman" w:cs="Times New Roman"/>
        </w:rPr>
        <w:t>Kontrolujący ustalili, że była to „najbliższe „ posiedzenie Rady Społecznej Szpitala po wydanych w 2018 r.  zaleceniach w tym zakresie.</w:t>
      </w:r>
      <w:r w:rsidRPr="00350A94"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2FA2"/>
    <w:multiLevelType w:val="hybridMultilevel"/>
    <w:tmpl w:val="0FA8EC0E"/>
    <w:lvl w:ilvl="0" w:tplc="646E29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655"/>
    <w:multiLevelType w:val="multilevel"/>
    <w:tmpl w:val="C1624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F072C"/>
    <w:multiLevelType w:val="hybridMultilevel"/>
    <w:tmpl w:val="B00A1FBE"/>
    <w:lvl w:ilvl="0" w:tplc="93FE07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31A"/>
    <w:multiLevelType w:val="hybridMultilevel"/>
    <w:tmpl w:val="EAE4E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25400"/>
    <w:multiLevelType w:val="hybridMultilevel"/>
    <w:tmpl w:val="90A0C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813B8"/>
    <w:multiLevelType w:val="hybridMultilevel"/>
    <w:tmpl w:val="9F8AE4D0"/>
    <w:lvl w:ilvl="0" w:tplc="A83C9F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D7C48"/>
    <w:multiLevelType w:val="hybridMultilevel"/>
    <w:tmpl w:val="36920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A152A"/>
    <w:multiLevelType w:val="hybridMultilevel"/>
    <w:tmpl w:val="6040F9B6"/>
    <w:lvl w:ilvl="0" w:tplc="E612FB60">
      <w:start w:val="1"/>
      <w:numFmt w:val="decimal"/>
      <w:lvlText w:val="2.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A04D2"/>
    <w:multiLevelType w:val="multilevel"/>
    <w:tmpl w:val="16EEFA2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7540FB"/>
    <w:multiLevelType w:val="hybridMultilevel"/>
    <w:tmpl w:val="B0AC4D2A"/>
    <w:lvl w:ilvl="0" w:tplc="8EE427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1154"/>
    <w:multiLevelType w:val="multilevel"/>
    <w:tmpl w:val="DEA88E2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03397"/>
    <w:multiLevelType w:val="hybridMultilevel"/>
    <w:tmpl w:val="B7CE102A"/>
    <w:lvl w:ilvl="0" w:tplc="93FE07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92370"/>
    <w:multiLevelType w:val="hybridMultilevel"/>
    <w:tmpl w:val="AD7E2D08"/>
    <w:lvl w:ilvl="0" w:tplc="0C72EC8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291B"/>
    <w:multiLevelType w:val="hybridMultilevel"/>
    <w:tmpl w:val="6AB64F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A71F2F"/>
    <w:multiLevelType w:val="multilevel"/>
    <w:tmpl w:val="AD6E0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6391911"/>
    <w:multiLevelType w:val="hybridMultilevel"/>
    <w:tmpl w:val="9F9A6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C65A2"/>
    <w:multiLevelType w:val="hybridMultilevel"/>
    <w:tmpl w:val="AF4C7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9355E"/>
    <w:multiLevelType w:val="hybridMultilevel"/>
    <w:tmpl w:val="382E8F56"/>
    <w:lvl w:ilvl="0" w:tplc="E612FB60">
      <w:start w:val="1"/>
      <w:numFmt w:val="decimal"/>
      <w:lvlText w:val="2.1.%1"/>
      <w:lvlJc w:val="righ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2C335E37"/>
    <w:multiLevelType w:val="multilevel"/>
    <w:tmpl w:val="42FC3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771C2F"/>
    <w:multiLevelType w:val="hybridMultilevel"/>
    <w:tmpl w:val="170EBA28"/>
    <w:lvl w:ilvl="0" w:tplc="0AD03F6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B53BE"/>
    <w:multiLevelType w:val="multilevel"/>
    <w:tmpl w:val="C1624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AA4531A"/>
    <w:multiLevelType w:val="multilevel"/>
    <w:tmpl w:val="9BAA3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7473E5"/>
    <w:multiLevelType w:val="hybridMultilevel"/>
    <w:tmpl w:val="E132C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86FAE"/>
    <w:multiLevelType w:val="multilevel"/>
    <w:tmpl w:val="5DD2C6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2A4A6C"/>
    <w:multiLevelType w:val="multilevel"/>
    <w:tmpl w:val="9D66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4A6B51"/>
    <w:multiLevelType w:val="hybridMultilevel"/>
    <w:tmpl w:val="7F9AC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D1C78"/>
    <w:multiLevelType w:val="hybridMultilevel"/>
    <w:tmpl w:val="8F948A98"/>
    <w:lvl w:ilvl="0" w:tplc="93FE07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47D6C"/>
    <w:multiLevelType w:val="hybridMultilevel"/>
    <w:tmpl w:val="60F4D93E"/>
    <w:lvl w:ilvl="0" w:tplc="A83C9F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20801"/>
    <w:multiLevelType w:val="hybridMultilevel"/>
    <w:tmpl w:val="843A0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CA2345"/>
    <w:multiLevelType w:val="hybridMultilevel"/>
    <w:tmpl w:val="AD38E4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D80DEB"/>
    <w:multiLevelType w:val="hybridMultilevel"/>
    <w:tmpl w:val="C90A0F0A"/>
    <w:lvl w:ilvl="0" w:tplc="E9D8B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D44E26"/>
    <w:multiLevelType w:val="hybridMultilevel"/>
    <w:tmpl w:val="7B0E5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2435"/>
    <w:multiLevelType w:val="hybridMultilevel"/>
    <w:tmpl w:val="0C7685BC"/>
    <w:lvl w:ilvl="0" w:tplc="ABD0E0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D6469D"/>
    <w:multiLevelType w:val="hybridMultilevel"/>
    <w:tmpl w:val="7798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55A8E"/>
    <w:multiLevelType w:val="hybridMultilevel"/>
    <w:tmpl w:val="89C83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F3281"/>
    <w:multiLevelType w:val="hybridMultilevel"/>
    <w:tmpl w:val="94982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77825"/>
    <w:multiLevelType w:val="hybridMultilevel"/>
    <w:tmpl w:val="FB4C5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D00AF"/>
    <w:multiLevelType w:val="hybridMultilevel"/>
    <w:tmpl w:val="40C06DC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8" w15:restartNumberingAfterBreak="0">
    <w:nsid w:val="5A983DA4"/>
    <w:multiLevelType w:val="hybridMultilevel"/>
    <w:tmpl w:val="9B104138"/>
    <w:lvl w:ilvl="0" w:tplc="8738F2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75D80"/>
    <w:multiLevelType w:val="hybridMultilevel"/>
    <w:tmpl w:val="7E306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EC009A"/>
    <w:multiLevelType w:val="hybridMultilevel"/>
    <w:tmpl w:val="1742B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43F49"/>
    <w:multiLevelType w:val="hybridMultilevel"/>
    <w:tmpl w:val="1F02F9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6744F5B"/>
    <w:multiLevelType w:val="hybridMultilevel"/>
    <w:tmpl w:val="495A585E"/>
    <w:lvl w:ilvl="0" w:tplc="93FE07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14015"/>
    <w:multiLevelType w:val="hybridMultilevel"/>
    <w:tmpl w:val="740453B2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4" w15:restartNumberingAfterBreak="0">
    <w:nsid w:val="6B1F5FE6"/>
    <w:multiLevelType w:val="hybridMultilevel"/>
    <w:tmpl w:val="AC8A945E"/>
    <w:lvl w:ilvl="0" w:tplc="59069F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81728"/>
    <w:multiLevelType w:val="hybridMultilevel"/>
    <w:tmpl w:val="4036C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344BC"/>
    <w:multiLevelType w:val="hybridMultilevel"/>
    <w:tmpl w:val="CE424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767A1"/>
    <w:multiLevelType w:val="hybridMultilevel"/>
    <w:tmpl w:val="9AE86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55968"/>
    <w:multiLevelType w:val="hybridMultilevel"/>
    <w:tmpl w:val="5E7E6ABC"/>
    <w:lvl w:ilvl="0" w:tplc="93FE07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28"/>
  </w:num>
  <w:num w:numId="5">
    <w:abstractNumId w:val="25"/>
  </w:num>
  <w:num w:numId="6">
    <w:abstractNumId w:val="18"/>
  </w:num>
  <w:num w:numId="7">
    <w:abstractNumId w:val="32"/>
  </w:num>
  <w:num w:numId="8">
    <w:abstractNumId w:val="14"/>
  </w:num>
  <w:num w:numId="9">
    <w:abstractNumId w:val="33"/>
  </w:num>
  <w:num w:numId="10">
    <w:abstractNumId w:val="34"/>
  </w:num>
  <w:num w:numId="11">
    <w:abstractNumId w:val="3"/>
  </w:num>
  <w:num w:numId="12">
    <w:abstractNumId w:val="30"/>
  </w:num>
  <w:num w:numId="13">
    <w:abstractNumId w:val="6"/>
  </w:num>
  <w:num w:numId="14">
    <w:abstractNumId w:val="8"/>
  </w:num>
  <w:num w:numId="15">
    <w:abstractNumId w:val="27"/>
  </w:num>
  <w:num w:numId="16">
    <w:abstractNumId w:val="36"/>
  </w:num>
  <w:num w:numId="17">
    <w:abstractNumId w:val="44"/>
  </w:num>
  <w:num w:numId="18">
    <w:abstractNumId w:val="15"/>
  </w:num>
  <w:num w:numId="19">
    <w:abstractNumId w:val="19"/>
  </w:num>
  <w:num w:numId="20">
    <w:abstractNumId w:val="46"/>
  </w:num>
  <w:num w:numId="21">
    <w:abstractNumId w:val="47"/>
  </w:num>
  <w:num w:numId="22">
    <w:abstractNumId w:val="31"/>
  </w:num>
  <w:num w:numId="23">
    <w:abstractNumId w:val="21"/>
  </w:num>
  <w:num w:numId="24">
    <w:abstractNumId w:val="23"/>
  </w:num>
  <w:num w:numId="25">
    <w:abstractNumId w:val="5"/>
  </w:num>
  <w:num w:numId="26">
    <w:abstractNumId w:val="22"/>
  </w:num>
  <w:num w:numId="27">
    <w:abstractNumId w:val="39"/>
  </w:num>
  <w:num w:numId="28">
    <w:abstractNumId w:val="13"/>
  </w:num>
  <w:num w:numId="29">
    <w:abstractNumId w:val="42"/>
  </w:num>
  <w:num w:numId="30">
    <w:abstractNumId w:val="48"/>
  </w:num>
  <w:num w:numId="31">
    <w:abstractNumId w:val="2"/>
  </w:num>
  <w:num w:numId="32">
    <w:abstractNumId w:val="11"/>
  </w:num>
  <w:num w:numId="33">
    <w:abstractNumId w:val="16"/>
  </w:num>
  <w:num w:numId="34">
    <w:abstractNumId w:val="1"/>
  </w:num>
  <w:num w:numId="35">
    <w:abstractNumId w:val="7"/>
  </w:num>
  <w:num w:numId="36">
    <w:abstractNumId w:val="17"/>
  </w:num>
  <w:num w:numId="37">
    <w:abstractNumId w:val="45"/>
  </w:num>
  <w:num w:numId="38">
    <w:abstractNumId w:val="37"/>
  </w:num>
  <w:num w:numId="39">
    <w:abstractNumId w:val="38"/>
  </w:num>
  <w:num w:numId="40">
    <w:abstractNumId w:val="24"/>
  </w:num>
  <w:num w:numId="41">
    <w:abstractNumId w:val="35"/>
  </w:num>
  <w:num w:numId="42">
    <w:abstractNumId w:val="12"/>
  </w:num>
  <w:num w:numId="43">
    <w:abstractNumId w:val="29"/>
  </w:num>
  <w:num w:numId="44">
    <w:abstractNumId w:val="40"/>
  </w:num>
  <w:num w:numId="45">
    <w:abstractNumId w:val="9"/>
  </w:num>
  <w:num w:numId="46">
    <w:abstractNumId w:val="43"/>
  </w:num>
  <w:num w:numId="47">
    <w:abstractNumId w:val="0"/>
  </w:num>
  <w:num w:numId="48">
    <w:abstractNumId w:val="4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BF"/>
    <w:rsid w:val="00002E30"/>
    <w:rsid w:val="00012D38"/>
    <w:rsid w:val="00013083"/>
    <w:rsid w:val="0001536D"/>
    <w:rsid w:val="0001688B"/>
    <w:rsid w:val="00026ADB"/>
    <w:rsid w:val="00030492"/>
    <w:rsid w:val="0003295E"/>
    <w:rsid w:val="00032CF6"/>
    <w:rsid w:val="00033320"/>
    <w:rsid w:val="00034B03"/>
    <w:rsid w:val="0004086F"/>
    <w:rsid w:val="00042193"/>
    <w:rsid w:val="000423E2"/>
    <w:rsid w:val="00042A50"/>
    <w:rsid w:val="00045AB7"/>
    <w:rsid w:val="00045ED4"/>
    <w:rsid w:val="000510F5"/>
    <w:rsid w:val="00054730"/>
    <w:rsid w:val="00054A80"/>
    <w:rsid w:val="00055B3A"/>
    <w:rsid w:val="000562E4"/>
    <w:rsid w:val="00057E12"/>
    <w:rsid w:val="0006133D"/>
    <w:rsid w:val="000615F2"/>
    <w:rsid w:val="00061709"/>
    <w:rsid w:val="0006305E"/>
    <w:rsid w:val="00064F44"/>
    <w:rsid w:val="00065965"/>
    <w:rsid w:val="00066156"/>
    <w:rsid w:val="00066C2B"/>
    <w:rsid w:val="00072CB3"/>
    <w:rsid w:val="000747F4"/>
    <w:rsid w:val="000749B5"/>
    <w:rsid w:val="0007578F"/>
    <w:rsid w:val="00075A10"/>
    <w:rsid w:val="00075EB5"/>
    <w:rsid w:val="00076086"/>
    <w:rsid w:val="00080409"/>
    <w:rsid w:val="00080F3A"/>
    <w:rsid w:val="0008414C"/>
    <w:rsid w:val="000843C9"/>
    <w:rsid w:val="00084992"/>
    <w:rsid w:val="0008499C"/>
    <w:rsid w:val="0008795E"/>
    <w:rsid w:val="00090BD9"/>
    <w:rsid w:val="00091CCE"/>
    <w:rsid w:val="00095664"/>
    <w:rsid w:val="00096372"/>
    <w:rsid w:val="000963C8"/>
    <w:rsid w:val="00096CC0"/>
    <w:rsid w:val="000970AC"/>
    <w:rsid w:val="000A05A4"/>
    <w:rsid w:val="000A08E8"/>
    <w:rsid w:val="000A2E21"/>
    <w:rsid w:val="000A301B"/>
    <w:rsid w:val="000B06F2"/>
    <w:rsid w:val="000B319B"/>
    <w:rsid w:val="000B5773"/>
    <w:rsid w:val="000B5A09"/>
    <w:rsid w:val="000B7EAA"/>
    <w:rsid w:val="000C0FD5"/>
    <w:rsid w:val="000C12D8"/>
    <w:rsid w:val="000C1CB6"/>
    <w:rsid w:val="000C294E"/>
    <w:rsid w:val="000C5C5F"/>
    <w:rsid w:val="000D320B"/>
    <w:rsid w:val="000D4FA6"/>
    <w:rsid w:val="000D562E"/>
    <w:rsid w:val="000D7274"/>
    <w:rsid w:val="000E3D0F"/>
    <w:rsid w:val="000E50FC"/>
    <w:rsid w:val="000E6254"/>
    <w:rsid w:val="000F0123"/>
    <w:rsid w:val="000F276B"/>
    <w:rsid w:val="000F2C56"/>
    <w:rsid w:val="000F357B"/>
    <w:rsid w:val="001018FA"/>
    <w:rsid w:val="00103BD2"/>
    <w:rsid w:val="00103C3E"/>
    <w:rsid w:val="00106879"/>
    <w:rsid w:val="0011489A"/>
    <w:rsid w:val="001203EA"/>
    <w:rsid w:val="00121489"/>
    <w:rsid w:val="0012163E"/>
    <w:rsid w:val="00123780"/>
    <w:rsid w:val="00124A21"/>
    <w:rsid w:val="00127981"/>
    <w:rsid w:val="001302BF"/>
    <w:rsid w:val="00130969"/>
    <w:rsid w:val="00131181"/>
    <w:rsid w:val="0013216E"/>
    <w:rsid w:val="00135D53"/>
    <w:rsid w:val="00137EA9"/>
    <w:rsid w:val="00144E8E"/>
    <w:rsid w:val="00147701"/>
    <w:rsid w:val="0014781F"/>
    <w:rsid w:val="00150077"/>
    <w:rsid w:val="001504B0"/>
    <w:rsid w:val="00150BC1"/>
    <w:rsid w:val="00150DF8"/>
    <w:rsid w:val="00152F89"/>
    <w:rsid w:val="00153603"/>
    <w:rsid w:val="00153D0B"/>
    <w:rsid w:val="00153F53"/>
    <w:rsid w:val="00155D7B"/>
    <w:rsid w:val="00156141"/>
    <w:rsid w:val="001567A4"/>
    <w:rsid w:val="00157810"/>
    <w:rsid w:val="00157AA2"/>
    <w:rsid w:val="001617A8"/>
    <w:rsid w:val="00161A89"/>
    <w:rsid w:val="00164060"/>
    <w:rsid w:val="00164EB0"/>
    <w:rsid w:val="00165754"/>
    <w:rsid w:val="00165BD0"/>
    <w:rsid w:val="00165EF4"/>
    <w:rsid w:val="00167A62"/>
    <w:rsid w:val="001702DF"/>
    <w:rsid w:val="00170E37"/>
    <w:rsid w:val="00173490"/>
    <w:rsid w:val="00174188"/>
    <w:rsid w:val="00175440"/>
    <w:rsid w:val="00175DFA"/>
    <w:rsid w:val="001762EF"/>
    <w:rsid w:val="0017684A"/>
    <w:rsid w:val="0017741A"/>
    <w:rsid w:val="0017751E"/>
    <w:rsid w:val="00182B00"/>
    <w:rsid w:val="00183A77"/>
    <w:rsid w:val="00184A03"/>
    <w:rsid w:val="001852AD"/>
    <w:rsid w:val="001929C2"/>
    <w:rsid w:val="00192D18"/>
    <w:rsid w:val="001938E0"/>
    <w:rsid w:val="001964C2"/>
    <w:rsid w:val="0019723F"/>
    <w:rsid w:val="001A00DD"/>
    <w:rsid w:val="001A1B61"/>
    <w:rsid w:val="001A3047"/>
    <w:rsid w:val="001A4D85"/>
    <w:rsid w:val="001A58F0"/>
    <w:rsid w:val="001A5DE5"/>
    <w:rsid w:val="001A6FE4"/>
    <w:rsid w:val="001A7007"/>
    <w:rsid w:val="001A771E"/>
    <w:rsid w:val="001B20D5"/>
    <w:rsid w:val="001B546D"/>
    <w:rsid w:val="001B55D0"/>
    <w:rsid w:val="001B5B5F"/>
    <w:rsid w:val="001C0B5A"/>
    <w:rsid w:val="001C1566"/>
    <w:rsid w:val="001C1C5B"/>
    <w:rsid w:val="001C4176"/>
    <w:rsid w:val="001C5FEF"/>
    <w:rsid w:val="001C63E2"/>
    <w:rsid w:val="001C668A"/>
    <w:rsid w:val="001C6B6F"/>
    <w:rsid w:val="001D2B67"/>
    <w:rsid w:val="001D2EAF"/>
    <w:rsid w:val="001D694B"/>
    <w:rsid w:val="001E0EF0"/>
    <w:rsid w:val="001E135C"/>
    <w:rsid w:val="001E1E45"/>
    <w:rsid w:val="001E1F6F"/>
    <w:rsid w:val="001E34C7"/>
    <w:rsid w:val="001E3D84"/>
    <w:rsid w:val="001E41B7"/>
    <w:rsid w:val="001E5CC0"/>
    <w:rsid w:val="001F0222"/>
    <w:rsid w:val="001F1688"/>
    <w:rsid w:val="001F2D0B"/>
    <w:rsid w:val="001F3821"/>
    <w:rsid w:val="001F3F44"/>
    <w:rsid w:val="001F7502"/>
    <w:rsid w:val="00200933"/>
    <w:rsid w:val="00203FB4"/>
    <w:rsid w:val="00204E7F"/>
    <w:rsid w:val="00205C1D"/>
    <w:rsid w:val="00210AD4"/>
    <w:rsid w:val="00212527"/>
    <w:rsid w:val="0021282D"/>
    <w:rsid w:val="00212AC8"/>
    <w:rsid w:val="00212C29"/>
    <w:rsid w:val="002142D8"/>
    <w:rsid w:val="0021492F"/>
    <w:rsid w:val="002156F3"/>
    <w:rsid w:val="00215DB6"/>
    <w:rsid w:val="00217979"/>
    <w:rsid w:val="00217ADB"/>
    <w:rsid w:val="00221E4D"/>
    <w:rsid w:val="00222A93"/>
    <w:rsid w:val="00223EB6"/>
    <w:rsid w:val="00223FC8"/>
    <w:rsid w:val="00226B69"/>
    <w:rsid w:val="0022758A"/>
    <w:rsid w:val="002301B9"/>
    <w:rsid w:val="0023239B"/>
    <w:rsid w:val="00233542"/>
    <w:rsid w:val="00233F20"/>
    <w:rsid w:val="00234B59"/>
    <w:rsid w:val="002355A7"/>
    <w:rsid w:val="00236E91"/>
    <w:rsid w:val="002377ED"/>
    <w:rsid w:val="0024241C"/>
    <w:rsid w:val="00242C38"/>
    <w:rsid w:val="0024615E"/>
    <w:rsid w:val="00253A89"/>
    <w:rsid w:val="002548C8"/>
    <w:rsid w:val="0025555B"/>
    <w:rsid w:val="00255CEA"/>
    <w:rsid w:val="00255D9E"/>
    <w:rsid w:val="00260515"/>
    <w:rsid w:val="0026075A"/>
    <w:rsid w:val="0026246C"/>
    <w:rsid w:val="00264648"/>
    <w:rsid w:val="00264A23"/>
    <w:rsid w:val="00265696"/>
    <w:rsid w:val="00266970"/>
    <w:rsid w:val="00266E10"/>
    <w:rsid w:val="00271143"/>
    <w:rsid w:val="0027180C"/>
    <w:rsid w:val="002728EA"/>
    <w:rsid w:val="00273C13"/>
    <w:rsid w:val="00274F2D"/>
    <w:rsid w:val="00275E7C"/>
    <w:rsid w:val="00276053"/>
    <w:rsid w:val="00277ABD"/>
    <w:rsid w:val="00277CCA"/>
    <w:rsid w:val="00284B3D"/>
    <w:rsid w:val="00286D5F"/>
    <w:rsid w:val="002874D9"/>
    <w:rsid w:val="00291176"/>
    <w:rsid w:val="00292FF2"/>
    <w:rsid w:val="00293471"/>
    <w:rsid w:val="00293A72"/>
    <w:rsid w:val="00295478"/>
    <w:rsid w:val="0029785A"/>
    <w:rsid w:val="002A1229"/>
    <w:rsid w:val="002A145E"/>
    <w:rsid w:val="002A3FC1"/>
    <w:rsid w:val="002B0CF6"/>
    <w:rsid w:val="002B0D8D"/>
    <w:rsid w:val="002B13F6"/>
    <w:rsid w:val="002B2B9A"/>
    <w:rsid w:val="002B31F9"/>
    <w:rsid w:val="002B3624"/>
    <w:rsid w:val="002B4C82"/>
    <w:rsid w:val="002B6DA5"/>
    <w:rsid w:val="002B7055"/>
    <w:rsid w:val="002B7A2D"/>
    <w:rsid w:val="002C1047"/>
    <w:rsid w:val="002C372D"/>
    <w:rsid w:val="002C3B26"/>
    <w:rsid w:val="002C6763"/>
    <w:rsid w:val="002C6F90"/>
    <w:rsid w:val="002D33DB"/>
    <w:rsid w:val="002D42A1"/>
    <w:rsid w:val="002D68E7"/>
    <w:rsid w:val="002D6F30"/>
    <w:rsid w:val="002E4358"/>
    <w:rsid w:val="002E5562"/>
    <w:rsid w:val="002E55B7"/>
    <w:rsid w:val="002E6E18"/>
    <w:rsid w:val="002E7C2A"/>
    <w:rsid w:val="002F0F08"/>
    <w:rsid w:val="002F1896"/>
    <w:rsid w:val="002F6FD3"/>
    <w:rsid w:val="00302169"/>
    <w:rsid w:val="0030666C"/>
    <w:rsid w:val="00310294"/>
    <w:rsid w:val="0031529E"/>
    <w:rsid w:val="0031652C"/>
    <w:rsid w:val="00321D0E"/>
    <w:rsid w:val="00322D88"/>
    <w:rsid w:val="00323606"/>
    <w:rsid w:val="00325B92"/>
    <w:rsid w:val="003268F5"/>
    <w:rsid w:val="00326AFC"/>
    <w:rsid w:val="00327A95"/>
    <w:rsid w:val="00327C1B"/>
    <w:rsid w:val="00335050"/>
    <w:rsid w:val="00336780"/>
    <w:rsid w:val="00337049"/>
    <w:rsid w:val="00343284"/>
    <w:rsid w:val="0034446F"/>
    <w:rsid w:val="00344856"/>
    <w:rsid w:val="00350A94"/>
    <w:rsid w:val="00352FCB"/>
    <w:rsid w:val="0035605E"/>
    <w:rsid w:val="00356119"/>
    <w:rsid w:val="0035683A"/>
    <w:rsid w:val="0036145E"/>
    <w:rsid w:val="00364A43"/>
    <w:rsid w:val="00365327"/>
    <w:rsid w:val="00367621"/>
    <w:rsid w:val="00371688"/>
    <w:rsid w:val="003725A1"/>
    <w:rsid w:val="00372D65"/>
    <w:rsid w:val="00373542"/>
    <w:rsid w:val="00376511"/>
    <w:rsid w:val="00390674"/>
    <w:rsid w:val="00393008"/>
    <w:rsid w:val="00394951"/>
    <w:rsid w:val="00394ABD"/>
    <w:rsid w:val="003A06AE"/>
    <w:rsid w:val="003A1D38"/>
    <w:rsid w:val="003A2438"/>
    <w:rsid w:val="003A2B81"/>
    <w:rsid w:val="003A4F88"/>
    <w:rsid w:val="003A6A3D"/>
    <w:rsid w:val="003B0EC8"/>
    <w:rsid w:val="003B2DAD"/>
    <w:rsid w:val="003B49BF"/>
    <w:rsid w:val="003B516A"/>
    <w:rsid w:val="003B6E73"/>
    <w:rsid w:val="003C040A"/>
    <w:rsid w:val="003C043A"/>
    <w:rsid w:val="003C67D8"/>
    <w:rsid w:val="003D00FE"/>
    <w:rsid w:val="003D05A4"/>
    <w:rsid w:val="003D4138"/>
    <w:rsid w:val="003D500E"/>
    <w:rsid w:val="003D774B"/>
    <w:rsid w:val="003E056F"/>
    <w:rsid w:val="003E10E9"/>
    <w:rsid w:val="003E1228"/>
    <w:rsid w:val="003E3919"/>
    <w:rsid w:val="003E7818"/>
    <w:rsid w:val="003F4117"/>
    <w:rsid w:val="003F42AB"/>
    <w:rsid w:val="003F4719"/>
    <w:rsid w:val="003F717C"/>
    <w:rsid w:val="003F7AEE"/>
    <w:rsid w:val="00401B8E"/>
    <w:rsid w:val="0040401B"/>
    <w:rsid w:val="00405865"/>
    <w:rsid w:val="00407802"/>
    <w:rsid w:val="00412A32"/>
    <w:rsid w:val="004145AD"/>
    <w:rsid w:val="00415E22"/>
    <w:rsid w:val="004163C9"/>
    <w:rsid w:val="00416612"/>
    <w:rsid w:val="00416BCA"/>
    <w:rsid w:val="00416F09"/>
    <w:rsid w:val="0041767A"/>
    <w:rsid w:val="00420CD5"/>
    <w:rsid w:val="004257CE"/>
    <w:rsid w:val="004265D1"/>
    <w:rsid w:val="00426623"/>
    <w:rsid w:val="00431207"/>
    <w:rsid w:val="00432E17"/>
    <w:rsid w:val="00433AFF"/>
    <w:rsid w:val="00437948"/>
    <w:rsid w:val="00437BBA"/>
    <w:rsid w:val="0044087D"/>
    <w:rsid w:val="00440E01"/>
    <w:rsid w:val="0044351B"/>
    <w:rsid w:val="004438C5"/>
    <w:rsid w:val="00443DAB"/>
    <w:rsid w:val="00444585"/>
    <w:rsid w:val="00445450"/>
    <w:rsid w:val="004462A3"/>
    <w:rsid w:val="00447F2E"/>
    <w:rsid w:val="0045064F"/>
    <w:rsid w:val="0045357E"/>
    <w:rsid w:val="004535DE"/>
    <w:rsid w:val="004544DC"/>
    <w:rsid w:val="004547A4"/>
    <w:rsid w:val="0045514D"/>
    <w:rsid w:val="00460672"/>
    <w:rsid w:val="004632A2"/>
    <w:rsid w:val="00471E41"/>
    <w:rsid w:val="00472360"/>
    <w:rsid w:val="0047258C"/>
    <w:rsid w:val="00473674"/>
    <w:rsid w:val="00474808"/>
    <w:rsid w:val="0047518A"/>
    <w:rsid w:val="00480406"/>
    <w:rsid w:val="00480590"/>
    <w:rsid w:val="00482BB5"/>
    <w:rsid w:val="00482D51"/>
    <w:rsid w:val="00486D0D"/>
    <w:rsid w:val="00494F02"/>
    <w:rsid w:val="00495002"/>
    <w:rsid w:val="004965A2"/>
    <w:rsid w:val="00496E95"/>
    <w:rsid w:val="00497544"/>
    <w:rsid w:val="004A0077"/>
    <w:rsid w:val="004A191F"/>
    <w:rsid w:val="004A2363"/>
    <w:rsid w:val="004A3CC2"/>
    <w:rsid w:val="004A3F34"/>
    <w:rsid w:val="004B09BF"/>
    <w:rsid w:val="004B3AF5"/>
    <w:rsid w:val="004B4D64"/>
    <w:rsid w:val="004B5393"/>
    <w:rsid w:val="004B651C"/>
    <w:rsid w:val="004B7581"/>
    <w:rsid w:val="004C08EF"/>
    <w:rsid w:val="004C2BEE"/>
    <w:rsid w:val="004C41F2"/>
    <w:rsid w:val="004C62F5"/>
    <w:rsid w:val="004D1795"/>
    <w:rsid w:val="004D349E"/>
    <w:rsid w:val="004D4197"/>
    <w:rsid w:val="004D4EE1"/>
    <w:rsid w:val="004D6029"/>
    <w:rsid w:val="004E0AAB"/>
    <w:rsid w:val="004E2E7F"/>
    <w:rsid w:val="004E68C0"/>
    <w:rsid w:val="004F19CB"/>
    <w:rsid w:val="004F19DF"/>
    <w:rsid w:val="004F2576"/>
    <w:rsid w:val="004F309B"/>
    <w:rsid w:val="004F36D1"/>
    <w:rsid w:val="004F75A2"/>
    <w:rsid w:val="0050033E"/>
    <w:rsid w:val="00501665"/>
    <w:rsid w:val="0050238B"/>
    <w:rsid w:val="00502E43"/>
    <w:rsid w:val="00507937"/>
    <w:rsid w:val="00507E28"/>
    <w:rsid w:val="00510E35"/>
    <w:rsid w:val="00511423"/>
    <w:rsid w:val="00511976"/>
    <w:rsid w:val="00512864"/>
    <w:rsid w:val="0051720B"/>
    <w:rsid w:val="00520FE4"/>
    <w:rsid w:val="00522AB9"/>
    <w:rsid w:val="005230F5"/>
    <w:rsid w:val="0052336B"/>
    <w:rsid w:val="005234CD"/>
    <w:rsid w:val="0052517F"/>
    <w:rsid w:val="00527697"/>
    <w:rsid w:val="00530788"/>
    <w:rsid w:val="005307C2"/>
    <w:rsid w:val="00534085"/>
    <w:rsid w:val="005345D7"/>
    <w:rsid w:val="00542F69"/>
    <w:rsid w:val="0054443A"/>
    <w:rsid w:val="00544C14"/>
    <w:rsid w:val="00545767"/>
    <w:rsid w:val="00546967"/>
    <w:rsid w:val="00550642"/>
    <w:rsid w:val="005621A7"/>
    <w:rsid w:val="00566F15"/>
    <w:rsid w:val="00570619"/>
    <w:rsid w:val="005716EC"/>
    <w:rsid w:val="00572795"/>
    <w:rsid w:val="00574350"/>
    <w:rsid w:val="00580591"/>
    <w:rsid w:val="00583726"/>
    <w:rsid w:val="00583C0A"/>
    <w:rsid w:val="00584442"/>
    <w:rsid w:val="0058729C"/>
    <w:rsid w:val="0059156B"/>
    <w:rsid w:val="00591983"/>
    <w:rsid w:val="005923F9"/>
    <w:rsid w:val="00593574"/>
    <w:rsid w:val="00597C12"/>
    <w:rsid w:val="005A0694"/>
    <w:rsid w:val="005A07C4"/>
    <w:rsid w:val="005A4375"/>
    <w:rsid w:val="005A568F"/>
    <w:rsid w:val="005A60B7"/>
    <w:rsid w:val="005A6676"/>
    <w:rsid w:val="005B030B"/>
    <w:rsid w:val="005B05F1"/>
    <w:rsid w:val="005B18A7"/>
    <w:rsid w:val="005B2062"/>
    <w:rsid w:val="005B2701"/>
    <w:rsid w:val="005B380B"/>
    <w:rsid w:val="005C0867"/>
    <w:rsid w:val="005C17B4"/>
    <w:rsid w:val="005C476B"/>
    <w:rsid w:val="005C5ADD"/>
    <w:rsid w:val="005C6F51"/>
    <w:rsid w:val="005D2388"/>
    <w:rsid w:val="005D2C7C"/>
    <w:rsid w:val="005D4C9A"/>
    <w:rsid w:val="005E1DFB"/>
    <w:rsid w:val="005E201E"/>
    <w:rsid w:val="005E4A68"/>
    <w:rsid w:val="005E57A6"/>
    <w:rsid w:val="005E7DD7"/>
    <w:rsid w:val="005F03B7"/>
    <w:rsid w:val="005F088A"/>
    <w:rsid w:val="005F1DBF"/>
    <w:rsid w:val="005F2A7F"/>
    <w:rsid w:val="005F3761"/>
    <w:rsid w:val="005F4204"/>
    <w:rsid w:val="005F78AB"/>
    <w:rsid w:val="00602F7E"/>
    <w:rsid w:val="006040AC"/>
    <w:rsid w:val="00604D20"/>
    <w:rsid w:val="00604EA7"/>
    <w:rsid w:val="00607DD8"/>
    <w:rsid w:val="0061168D"/>
    <w:rsid w:val="00611AD7"/>
    <w:rsid w:val="00612198"/>
    <w:rsid w:val="00613310"/>
    <w:rsid w:val="006148F8"/>
    <w:rsid w:val="006176F2"/>
    <w:rsid w:val="00617BA5"/>
    <w:rsid w:val="00620DD2"/>
    <w:rsid w:val="00621C54"/>
    <w:rsid w:val="00622F8A"/>
    <w:rsid w:val="00623F98"/>
    <w:rsid w:val="006247F4"/>
    <w:rsid w:val="00624F14"/>
    <w:rsid w:val="00626397"/>
    <w:rsid w:val="006264A3"/>
    <w:rsid w:val="0062673B"/>
    <w:rsid w:val="00626AE2"/>
    <w:rsid w:val="0063234C"/>
    <w:rsid w:val="00632920"/>
    <w:rsid w:val="0063368A"/>
    <w:rsid w:val="006365F8"/>
    <w:rsid w:val="00637637"/>
    <w:rsid w:val="00640BCE"/>
    <w:rsid w:val="0064286A"/>
    <w:rsid w:val="00642AC4"/>
    <w:rsid w:val="006457BA"/>
    <w:rsid w:val="0064634B"/>
    <w:rsid w:val="00646477"/>
    <w:rsid w:val="00647B21"/>
    <w:rsid w:val="00647F2C"/>
    <w:rsid w:val="0065018D"/>
    <w:rsid w:val="006506DF"/>
    <w:rsid w:val="00650B5E"/>
    <w:rsid w:val="00651E48"/>
    <w:rsid w:val="00654158"/>
    <w:rsid w:val="00654EFC"/>
    <w:rsid w:val="006554D2"/>
    <w:rsid w:val="006558BE"/>
    <w:rsid w:val="006606E1"/>
    <w:rsid w:val="00660BD5"/>
    <w:rsid w:val="00662934"/>
    <w:rsid w:val="00662D1E"/>
    <w:rsid w:val="0066367B"/>
    <w:rsid w:val="00664655"/>
    <w:rsid w:val="0066663B"/>
    <w:rsid w:val="006678A2"/>
    <w:rsid w:val="00671360"/>
    <w:rsid w:val="00671EE0"/>
    <w:rsid w:val="00673F4F"/>
    <w:rsid w:val="00675BAD"/>
    <w:rsid w:val="00676AC3"/>
    <w:rsid w:val="00676CFB"/>
    <w:rsid w:val="00677572"/>
    <w:rsid w:val="00677A09"/>
    <w:rsid w:val="0068046E"/>
    <w:rsid w:val="00680764"/>
    <w:rsid w:val="0068140D"/>
    <w:rsid w:val="00682318"/>
    <w:rsid w:val="00684205"/>
    <w:rsid w:val="006858C5"/>
    <w:rsid w:val="00685A40"/>
    <w:rsid w:val="00686EC0"/>
    <w:rsid w:val="00687ABA"/>
    <w:rsid w:val="00691E34"/>
    <w:rsid w:val="00693A23"/>
    <w:rsid w:val="00693C3B"/>
    <w:rsid w:val="00693CE3"/>
    <w:rsid w:val="006945B9"/>
    <w:rsid w:val="006A0AC8"/>
    <w:rsid w:val="006A1E14"/>
    <w:rsid w:val="006A2074"/>
    <w:rsid w:val="006A258E"/>
    <w:rsid w:val="006A498F"/>
    <w:rsid w:val="006A6980"/>
    <w:rsid w:val="006B1AD7"/>
    <w:rsid w:val="006B3B62"/>
    <w:rsid w:val="006B5786"/>
    <w:rsid w:val="006B6BE4"/>
    <w:rsid w:val="006B762B"/>
    <w:rsid w:val="006B76E6"/>
    <w:rsid w:val="006C21A2"/>
    <w:rsid w:val="006C24DE"/>
    <w:rsid w:val="006C2B5A"/>
    <w:rsid w:val="006C54AE"/>
    <w:rsid w:val="006C5644"/>
    <w:rsid w:val="006C5ABD"/>
    <w:rsid w:val="006C6D25"/>
    <w:rsid w:val="006D03C2"/>
    <w:rsid w:val="006D065E"/>
    <w:rsid w:val="006D12A2"/>
    <w:rsid w:val="006D3090"/>
    <w:rsid w:val="006D674C"/>
    <w:rsid w:val="006D7242"/>
    <w:rsid w:val="006D737F"/>
    <w:rsid w:val="006E003C"/>
    <w:rsid w:val="006E127C"/>
    <w:rsid w:val="006E1A7E"/>
    <w:rsid w:val="006E30BF"/>
    <w:rsid w:val="006E6A22"/>
    <w:rsid w:val="006E79C5"/>
    <w:rsid w:val="006E7DC7"/>
    <w:rsid w:val="006F4498"/>
    <w:rsid w:val="006F4D2C"/>
    <w:rsid w:val="00701831"/>
    <w:rsid w:val="00701DCC"/>
    <w:rsid w:val="007024DD"/>
    <w:rsid w:val="00704E77"/>
    <w:rsid w:val="007050AF"/>
    <w:rsid w:val="00711D1F"/>
    <w:rsid w:val="00713498"/>
    <w:rsid w:val="007140E2"/>
    <w:rsid w:val="007151CC"/>
    <w:rsid w:val="00716F38"/>
    <w:rsid w:val="00717724"/>
    <w:rsid w:val="007200A1"/>
    <w:rsid w:val="007216D9"/>
    <w:rsid w:val="007254DA"/>
    <w:rsid w:val="0072680D"/>
    <w:rsid w:val="00730A60"/>
    <w:rsid w:val="00734F06"/>
    <w:rsid w:val="0073663D"/>
    <w:rsid w:val="00736B34"/>
    <w:rsid w:val="00736D5F"/>
    <w:rsid w:val="00740CD4"/>
    <w:rsid w:val="00741E75"/>
    <w:rsid w:val="00741F62"/>
    <w:rsid w:val="0074257B"/>
    <w:rsid w:val="0074282B"/>
    <w:rsid w:val="00745CAF"/>
    <w:rsid w:val="00746A69"/>
    <w:rsid w:val="00746CF1"/>
    <w:rsid w:val="0075279C"/>
    <w:rsid w:val="0075345F"/>
    <w:rsid w:val="007552AA"/>
    <w:rsid w:val="007642EE"/>
    <w:rsid w:val="00764A61"/>
    <w:rsid w:val="00764E48"/>
    <w:rsid w:val="00770BCB"/>
    <w:rsid w:val="0077111B"/>
    <w:rsid w:val="007715BF"/>
    <w:rsid w:val="00773051"/>
    <w:rsid w:val="00774EE5"/>
    <w:rsid w:val="00775D68"/>
    <w:rsid w:val="00775E0D"/>
    <w:rsid w:val="00777443"/>
    <w:rsid w:val="00780C89"/>
    <w:rsid w:val="007810B0"/>
    <w:rsid w:val="0078251A"/>
    <w:rsid w:val="0078271A"/>
    <w:rsid w:val="007835AB"/>
    <w:rsid w:val="00785358"/>
    <w:rsid w:val="00785642"/>
    <w:rsid w:val="007879AE"/>
    <w:rsid w:val="0079155E"/>
    <w:rsid w:val="007929B0"/>
    <w:rsid w:val="007940CF"/>
    <w:rsid w:val="007973F8"/>
    <w:rsid w:val="00797F95"/>
    <w:rsid w:val="007A230F"/>
    <w:rsid w:val="007A3687"/>
    <w:rsid w:val="007A7AB2"/>
    <w:rsid w:val="007B1A04"/>
    <w:rsid w:val="007B3768"/>
    <w:rsid w:val="007B43F0"/>
    <w:rsid w:val="007C04B4"/>
    <w:rsid w:val="007C0FFF"/>
    <w:rsid w:val="007C1C3A"/>
    <w:rsid w:val="007C26CD"/>
    <w:rsid w:val="007C563F"/>
    <w:rsid w:val="007C5C72"/>
    <w:rsid w:val="007D3961"/>
    <w:rsid w:val="007D5CDA"/>
    <w:rsid w:val="007D66DB"/>
    <w:rsid w:val="007D6E0E"/>
    <w:rsid w:val="007D7D38"/>
    <w:rsid w:val="007E108A"/>
    <w:rsid w:val="007E16B7"/>
    <w:rsid w:val="007E2B6E"/>
    <w:rsid w:val="007E47BD"/>
    <w:rsid w:val="007E53A1"/>
    <w:rsid w:val="007E5E0D"/>
    <w:rsid w:val="007E6F7E"/>
    <w:rsid w:val="007F0364"/>
    <w:rsid w:val="007F03AC"/>
    <w:rsid w:val="007F1036"/>
    <w:rsid w:val="007F11F7"/>
    <w:rsid w:val="007F3909"/>
    <w:rsid w:val="007F4866"/>
    <w:rsid w:val="007F567A"/>
    <w:rsid w:val="007F5A94"/>
    <w:rsid w:val="007F740F"/>
    <w:rsid w:val="008000F9"/>
    <w:rsid w:val="00800542"/>
    <w:rsid w:val="0080083A"/>
    <w:rsid w:val="00800A00"/>
    <w:rsid w:val="00803657"/>
    <w:rsid w:val="00810CC4"/>
    <w:rsid w:val="00814D80"/>
    <w:rsid w:val="00816378"/>
    <w:rsid w:val="00816535"/>
    <w:rsid w:val="008166F6"/>
    <w:rsid w:val="00816D45"/>
    <w:rsid w:val="008174D5"/>
    <w:rsid w:val="00823919"/>
    <w:rsid w:val="00824206"/>
    <w:rsid w:val="0082435D"/>
    <w:rsid w:val="00824B29"/>
    <w:rsid w:val="00827672"/>
    <w:rsid w:val="008375B5"/>
    <w:rsid w:val="0084049E"/>
    <w:rsid w:val="0084380B"/>
    <w:rsid w:val="00843DA1"/>
    <w:rsid w:val="00844FBF"/>
    <w:rsid w:val="008457C7"/>
    <w:rsid w:val="00845FA4"/>
    <w:rsid w:val="008462D9"/>
    <w:rsid w:val="00847B8F"/>
    <w:rsid w:val="00850A59"/>
    <w:rsid w:val="00851156"/>
    <w:rsid w:val="008518E1"/>
    <w:rsid w:val="00853209"/>
    <w:rsid w:val="0085587E"/>
    <w:rsid w:val="008620B8"/>
    <w:rsid w:val="00862FEA"/>
    <w:rsid w:val="00863ABA"/>
    <w:rsid w:val="008643BD"/>
    <w:rsid w:val="00865091"/>
    <w:rsid w:val="00867D35"/>
    <w:rsid w:val="008758D5"/>
    <w:rsid w:val="00877D6D"/>
    <w:rsid w:val="00880F87"/>
    <w:rsid w:val="008854C6"/>
    <w:rsid w:val="008872AE"/>
    <w:rsid w:val="00887DA0"/>
    <w:rsid w:val="00890AC7"/>
    <w:rsid w:val="00891E45"/>
    <w:rsid w:val="00895C96"/>
    <w:rsid w:val="00895CC3"/>
    <w:rsid w:val="00895F07"/>
    <w:rsid w:val="008A03C7"/>
    <w:rsid w:val="008A05FF"/>
    <w:rsid w:val="008A2124"/>
    <w:rsid w:val="008A3659"/>
    <w:rsid w:val="008A6977"/>
    <w:rsid w:val="008B00A4"/>
    <w:rsid w:val="008B1EA4"/>
    <w:rsid w:val="008B6B22"/>
    <w:rsid w:val="008B73F8"/>
    <w:rsid w:val="008B746A"/>
    <w:rsid w:val="008B7509"/>
    <w:rsid w:val="008C04D8"/>
    <w:rsid w:val="008C435C"/>
    <w:rsid w:val="008C5EFC"/>
    <w:rsid w:val="008C7DF5"/>
    <w:rsid w:val="008D02CB"/>
    <w:rsid w:val="008D0E2C"/>
    <w:rsid w:val="008D136E"/>
    <w:rsid w:val="008D183C"/>
    <w:rsid w:val="008D216D"/>
    <w:rsid w:val="008D4765"/>
    <w:rsid w:val="008D51DC"/>
    <w:rsid w:val="008D611A"/>
    <w:rsid w:val="008E0200"/>
    <w:rsid w:val="008E3D3D"/>
    <w:rsid w:val="008E41C1"/>
    <w:rsid w:val="008E4A91"/>
    <w:rsid w:val="008F068D"/>
    <w:rsid w:val="008F14B3"/>
    <w:rsid w:val="008F17AB"/>
    <w:rsid w:val="008F1814"/>
    <w:rsid w:val="008F1A3D"/>
    <w:rsid w:val="008F2FF0"/>
    <w:rsid w:val="008F31EA"/>
    <w:rsid w:val="008F3867"/>
    <w:rsid w:val="008F439E"/>
    <w:rsid w:val="008F6609"/>
    <w:rsid w:val="008F73BD"/>
    <w:rsid w:val="00900C62"/>
    <w:rsid w:val="00900E3D"/>
    <w:rsid w:val="009012C2"/>
    <w:rsid w:val="009014A6"/>
    <w:rsid w:val="009023EF"/>
    <w:rsid w:val="00902790"/>
    <w:rsid w:val="009028AD"/>
    <w:rsid w:val="00902D0C"/>
    <w:rsid w:val="00905FF2"/>
    <w:rsid w:val="0090783E"/>
    <w:rsid w:val="00911006"/>
    <w:rsid w:val="0091118A"/>
    <w:rsid w:val="00913A7E"/>
    <w:rsid w:val="0092163C"/>
    <w:rsid w:val="0092591E"/>
    <w:rsid w:val="00930B29"/>
    <w:rsid w:val="00931399"/>
    <w:rsid w:val="00932C86"/>
    <w:rsid w:val="00932E38"/>
    <w:rsid w:val="0093407E"/>
    <w:rsid w:val="0093589C"/>
    <w:rsid w:val="00940347"/>
    <w:rsid w:val="00942DB4"/>
    <w:rsid w:val="0094679E"/>
    <w:rsid w:val="00950BF6"/>
    <w:rsid w:val="0095411A"/>
    <w:rsid w:val="00955BBB"/>
    <w:rsid w:val="00960013"/>
    <w:rsid w:val="00960B0C"/>
    <w:rsid w:val="00963B43"/>
    <w:rsid w:val="00963CF5"/>
    <w:rsid w:val="00963D0C"/>
    <w:rsid w:val="00964F9D"/>
    <w:rsid w:val="0096591E"/>
    <w:rsid w:val="0096717F"/>
    <w:rsid w:val="00967AEF"/>
    <w:rsid w:val="00967FA7"/>
    <w:rsid w:val="009709D8"/>
    <w:rsid w:val="0097118B"/>
    <w:rsid w:val="009713E4"/>
    <w:rsid w:val="009723BC"/>
    <w:rsid w:val="009737E0"/>
    <w:rsid w:val="00975E36"/>
    <w:rsid w:val="00977F2C"/>
    <w:rsid w:val="00983B9A"/>
    <w:rsid w:val="00992FB2"/>
    <w:rsid w:val="009936B0"/>
    <w:rsid w:val="00994477"/>
    <w:rsid w:val="00997466"/>
    <w:rsid w:val="00997D41"/>
    <w:rsid w:val="009A1754"/>
    <w:rsid w:val="009A2E5E"/>
    <w:rsid w:val="009A53D0"/>
    <w:rsid w:val="009A57C9"/>
    <w:rsid w:val="009A691E"/>
    <w:rsid w:val="009A78CB"/>
    <w:rsid w:val="009B2C3E"/>
    <w:rsid w:val="009B2E4E"/>
    <w:rsid w:val="009B6605"/>
    <w:rsid w:val="009B76F0"/>
    <w:rsid w:val="009B78EB"/>
    <w:rsid w:val="009C1352"/>
    <w:rsid w:val="009C22C0"/>
    <w:rsid w:val="009C449E"/>
    <w:rsid w:val="009C4869"/>
    <w:rsid w:val="009C4D9E"/>
    <w:rsid w:val="009D0FA0"/>
    <w:rsid w:val="009D4734"/>
    <w:rsid w:val="009E27FE"/>
    <w:rsid w:val="009E30F8"/>
    <w:rsid w:val="009E6A04"/>
    <w:rsid w:val="009E6F41"/>
    <w:rsid w:val="009F0DB3"/>
    <w:rsid w:val="009F4B65"/>
    <w:rsid w:val="009F55A7"/>
    <w:rsid w:val="009F58AA"/>
    <w:rsid w:val="009F743E"/>
    <w:rsid w:val="009F7611"/>
    <w:rsid w:val="009F7B07"/>
    <w:rsid w:val="009F7F30"/>
    <w:rsid w:val="00A00049"/>
    <w:rsid w:val="00A00384"/>
    <w:rsid w:val="00A00C6F"/>
    <w:rsid w:val="00A02BF4"/>
    <w:rsid w:val="00A03BA6"/>
    <w:rsid w:val="00A03F24"/>
    <w:rsid w:val="00A05923"/>
    <w:rsid w:val="00A07F69"/>
    <w:rsid w:val="00A16E6A"/>
    <w:rsid w:val="00A20152"/>
    <w:rsid w:val="00A20727"/>
    <w:rsid w:val="00A21CF0"/>
    <w:rsid w:val="00A234D3"/>
    <w:rsid w:val="00A23894"/>
    <w:rsid w:val="00A2551D"/>
    <w:rsid w:val="00A260FF"/>
    <w:rsid w:val="00A269C2"/>
    <w:rsid w:val="00A2765C"/>
    <w:rsid w:val="00A27A80"/>
    <w:rsid w:val="00A30F61"/>
    <w:rsid w:val="00A31269"/>
    <w:rsid w:val="00A31F7E"/>
    <w:rsid w:val="00A32B89"/>
    <w:rsid w:val="00A3336D"/>
    <w:rsid w:val="00A34030"/>
    <w:rsid w:val="00A35241"/>
    <w:rsid w:val="00A40DB8"/>
    <w:rsid w:val="00A47890"/>
    <w:rsid w:val="00A50557"/>
    <w:rsid w:val="00A53EDA"/>
    <w:rsid w:val="00A564F1"/>
    <w:rsid w:val="00A603E8"/>
    <w:rsid w:val="00A60B47"/>
    <w:rsid w:val="00A62F80"/>
    <w:rsid w:val="00A64F8A"/>
    <w:rsid w:val="00A66168"/>
    <w:rsid w:val="00A661B1"/>
    <w:rsid w:val="00A66C6D"/>
    <w:rsid w:val="00A70DB7"/>
    <w:rsid w:val="00A727A2"/>
    <w:rsid w:val="00A72F35"/>
    <w:rsid w:val="00A75558"/>
    <w:rsid w:val="00A76E88"/>
    <w:rsid w:val="00A80104"/>
    <w:rsid w:val="00A80FD1"/>
    <w:rsid w:val="00A82168"/>
    <w:rsid w:val="00A832F2"/>
    <w:rsid w:val="00A83513"/>
    <w:rsid w:val="00A844CF"/>
    <w:rsid w:val="00A86804"/>
    <w:rsid w:val="00A87028"/>
    <w:rsid w:val="00A93739"/>
    <w:rsid w:val="00A95846"/>
    <w:rsid w:val="00A97149"/>
    <w:rsid w:val="00AA1C88"/>
    <w:rsid w:val="00AA29C1"/>
    <w:rsid w:val="00AA6A1B"/>
    <w:rsid w:val="00AB1B47"/>
    <w:rsid w:val="00AB2374"/>
    <w:rsid w:val="00AB3B3B"/>
    <w:rsid w:val="00AB5431"/>
    <w:rsid w:val="00AC1FD3"/>
    <w:rsid w:val="00AC2EAC"/>
    <w:rsid w:val="00AC2F81"/>
    <w:rsid w:val="00AC6AFC"/>
    <w:rsid w:val="00AC7774"/>
    <w:rsid w:val="00AD06EF"/>
    <w:rsid w:val="00AD160E"/>
    <w:rsid w:val="00AD2D2B"/>
    <w:rsid w:val="00AD3339"/>
    <w:rsid w:val="00AD3706"/>
    <w:rsid w:val="00AD4861"/>
    <w:rsid w:val="00AD491A"/>
    <w:rsid w:val="00AD49A3"/>
    <w:rsid w:val="00AD6EC1"/>
    <w:rsid w:val="00AE300C"/>
    <w:rsid w:val="00AE4494"/>
    <w:rsid w:val="00AE53F4"/>
    <w:rsid w:val="00AF11DE"/>
    <w:rsid w:val="00AF182C"/>
    <w:rsid w:val="00AF6F2B"/>
    <w:rsid w:val="00AF71CB"/>
    <w:rsid w:val="00B01224"/>
    <w:rsid w:val="00B0152C"/>
    <w:rsid w:val="00B033D9"/>
    <w:rsid w:val="00B061A9"/>
    <w:rsid w:val="00B07380"/>
    <w:rsid w:val="00B118B6"/>
    <w:rsid w:val="00B12DAD"/>
    <w:rsid w:val="00B13C7C"/>
    <w:rsid w:val="00B13E4A"/>
    <w:rsid w:val="00B154FF"/>
    <w:rsid w:val="00B170A0"/>
    <w:rsid w:val="00B2034E"/>
    <w:rsid w:val="00B22BB5"/>
    <w:rsid w:val="00B23269"/>
    <w:rsid w:val="00B2402A"/>
    <w:rsid w:val="00B2438C"/>
    <w:rsid w:val="00B26AA7"/>
    <w:rsid w:val="00B320E7"/>
    <w:rsid w:val="00B3270B"/>
    <w:rsid w:val="00B35792"/>
    <w:rsid w:val="00B45A4D"/>
    <w:rsid w:val="00B50240"/>
    <w:rsid w:val="00B51454"/>
    <w:rsid w:val="00B521B1"/>
    <w:rsid w:val="00B559D4"/>
    <w:rsid w:val="00B55F59"/>
    <w:rsid w:val="00B56019"/>
    <w:rsid w:val="00B5682E"/>
    <w:rsid w:val="00B61213"/>
    <w:rsid w:val="00B6203A"/>
    <w:rsid w:val="00B63B43"/>
    <w:rsid w:val="00B6471B"/>
    <w:rsid w:val="00B7283C"/>
    <w:rsid w:val="00B751CB"/>
    <w:rsid w:val="00B81013"/>
    <w:rsid w:val="00B84439"/>
    <w:rsid w:val="00B84DE2"/>
    <w:rsid w:val="00B86A2C"/>
    <w:rsid w:val="00B87CE5"/>
    <w:rsid w:val="00B942FC"/>
    <w:rsid w:val="00BA0080"/>
    <w:rsid w:val="00BA3341"/>
    <w:rsid w:val="00BA3FAF"/>
    <w:rsid w:val="00BA5393"/>
    <w:rsid w:val="00BA5879"/>
    <w:rsid w:val="00BA615D"/>
    <w:rsid w:val="00BA6B02"/>
    <w:rsid w:val="00BB0860"/>
    <w:rsid w:val="00BB24F2"/>
    <w:rsid w:val="00BB40DB"/>
    <w:rsid w:val="00BB416E"/>
    <w:rsid w:val="00BB4859"/>
    <w:rsid w:val="00BB6632"/>
    <w:rsid w:val="00BB6963"/>
    <w:rsid w:val="00BB747B"/>
    <w:rsid w:val="00BC1568"/>
    <w:rsid w:val="00BC183E"/>
    <w:rsid w:val="00BC1C4A"/>
    <w:rsid w:val="00BC4603"/>
    <w:rsid w:val="00BC64A1"/>
    <w:rsid w:val="00BC6F2B"/>
    <w:rsid w:val="00BC7837"/>
    <w:rsid w:val="00BD00BB"/>
    <w:rsid w:val="00BD12C3"/>
    <w:rsid w:val="00BD37B7"/>
    <w:rsid w:val="00BD38A7"/>
    <w:rsid w:val="00BD5569"/>
    <w:rsid w:val="00BE04F7"/>
    <w:rsid w:val="00BE4BA8"/>
    <w:rsid w:val="00BE52AB"/>
    <w:rsid w:val="00BE6BEA"/>
    <w:rsid w:val="00BF06E7"/>
    <w:rsid w:val="00BF43E8"/>
    <w:rsid w:val="00BF49BC"/>
    <w:rsid w:val="00BF4E17"/>
    <w:rsid w:val="00BF5553"/>
    <w:rsid w:val="00BF5717"/>
    <w:rsid w:val="00BF749A"/>
    <w:rsid w:val="00C04823"/>
    <w:rsid w:val="00C048C5"/>
    <w:rsid w:val="00C07D4E"/>
    <w:rsid w:val="00C130DC"/>
    <w:rsid w:val="00C1740D"/>
    <w:rsid w:val="00C1765C"/>
    <w:rsid w:val="00C17F24"/>
    <w:rsid w:val="00C228AC"/>
    <w:rsid w:val="00C32767"/>
    <w:rsid w:val="00C334FF"/>
    <w:rsid w:val="00C3388A"/>
    <w:rsid w:val="00C344D1"/>
    <w:rsid w:val="00C34B8F"/>
    <w:rsid w:val="00C34DE0"/>
    <w:rsid w:val="00C37754"/>
    <w:rsid w:val="00C43B45"/>
    <w:rsid w:val="00C460E7"/>
    <w:rsid w:val="00C474FC"/>
    <w:rsid w:val="00C47AA8"/>
    <w:rsid w:val="00C53493"/>
    <w:rsid w:val="00C55F4B"/>
    <w:rsid w:val="00C55FAB"/>
    <w:rsid w:val="00C56951"/>
    <w:rsid w:val="00C61749"/>
    <w:rsid w:val="00C634A0"/>
    <w:rsid w:val="00C6419D"/>
    <w:rsid w:val="00C673EF"/>
    <w:rsid w:val="00C67820"/>
    <w:rsid w:val="00C70864"/>
    <w:rsid w:val="00C70A62"/>
    <w:rsid w:val="00C7146A"/>
    <w:rsid w:val="00C76EF6"/>
    <w:rsid w:val="00C81A8B"/>
    <w:rsid w:val="00C82B59"/>
    <w:rsid w:val="00C844C4"/>
    <w:rsid w:val="00C846A5"/>
    <w:rsid w:val="00C8578F"/>
    <w:rsid w:val="00C870CF"/>
    <w:rsid w:val="00C87AE6"/>
    <w:rsid w:val="00C91F92"/>
    <w:rsid w:val="00C925E4"/>
    <w:rsid w:val="00C93B3D"/>
    <w:rsid w:val="00C9632E"/>
    <w:rsid w:val="00CA0369"/>
    <w:rsid w:val="00CA0485"/>
    <w:rsid w:val="00CA06B5"/>
    <w:rsid w:val="00CA2357"/>
    <w:rsid w:val="00CA4E68"/>
    <w:rsid w:val="00CA5108"/>
    <w:rsid w:val="00CA6F69"/>
    <w:rsid w:val="00CB145B"/>
    <w:rsid w:val="00CB4209"/>
    <w:rsid w:val="00CB577C"/>
    <w:rsid w:val="00CB6625"/>
    <w:rsid w:val="00CB7406"/>
    <w:rsid w:val="00CC24FF"/>
    <w:rsid w:val="00CC447A"/>
    <w:rsid w:val="00CC4716"/>
    <w:rsid w:val="00CC4ED7"/>
    <w:rsid w:val="00CC720C"/>
    <w:rsid w:val="00CD450E"/>
    <w:rsid w:val="00CD68D1"/>
    <w:rsid w:val="00CD6A53"/>
    <w:rsid w:val="00CD7DC2"/>
    <w:rsid w:val="00CE24BE"/>
    <w:rsid w:val="00CE3CAE"/>
    <w:rsid w:val="00CE5274"/>
    <w:rsid w:val="00CE6ED8"/>
    <w:rsid w:val="00CF2343"/>
    <w:rsid w:val="00CF3969"/>
    <w:rsid w:val="00CF4688"/>
    <w:rsid w:val="00CF4BCA"/>
    <w:rsid w:val="00CF5B9D"/>
    <w:rsid w:val="00CF6E14"/>
    <w:rsid w:val="00D030EE"/>
    <w:rsid w:val="00D073FC"/>
    <w:rsid w:val="00D1291C"/>
    <w:rsid w:val="00D12B71"/>
    <w:rsid w:val="00D1317F"/>
    <w:rsid w:val="00D14260"/>
    <w:rsid w:val="00D14589"/>
    <w:rsid w:val="00D15192"/>
    <w:rsid w:val="00D21154"/>
    <w:rsid w:val="00D219FD"/>
    <w:rsid w:val="00D2202D"/>
    <w:rsid w:val="00D22378"/>
    <w:rsid w:val="00D23BC7"/>
    <w:rsid w:val="00D2755A"/>
    <w:rsid w:val="00D27660"/>
    <w:rsid w:val="00D2766C"/>
    <w:rsid w:val="00D35496"/>
    <w:rsid w:val="00D3570E"/>
    <w:rsid w:val="00D406A5"/>
    <w:rsid w:val="00D40B17"/>
    <w:rsid w:val="00D43091"/>
    <w:rsid w:val="00D44D9D"/>
    <w:rsid w:val="00D46610"/>
    <w:rsid w:val="00D50B0C"/>
    <w:rsid w:val="00D5120E"/>
    <w:rsid w:val="00D51C0F"/>
    <w:rsid w:val="00D533A0"/>
    <w:rsid w:val="00D55006"/>
    <w:rsid w:val="00D603CA"/>
    <w:rsid w:val="00D604B6"/>
    <w:rsid w:val="00D630B4"/>
    <w:rsid w:val="00D6335A"/>
    <w:rsid w:val="00D63B73"/>
    <w:rsid w:val="00D66412"/>
    <w:rsid w:val="00D66516"/>
    <w:rsid w:val="00D716DA"/>
    <w:rsid w:val="00D73C00"/>
    <w:rsid w:val="00D744DC"/>
    <w:rsid w:val="00D76299"/>
    <w:rsid w:val="00D765C3"/>
    <w:rsid w:val="00D801C2"/>
    <w:rsid w:val="00D80656"/>
    <w:rsid w:val="00D8191D"/>
    <w:rsid w:val="00D8285E"/>
    <w:rsid w:val="00D828EA"/>
    <w:rsid w:val="00D856FD"/>
    <w:rsid w:val="00D8661B"/>
    <w:rsid w:val="00D909BF"/>
    <w:rsid w:val="00D93220"/>
    <w:rsid w:val="00D956E4"/>
    <w:rsid w:val="00D96DCD"/>
    <w:rsid w:val="00DA1591"/>
    <w:rsid w:val="00DA2F14"/>
    <w:rsid w:val="00DA5CCF"/>
    <w:rsid w:val="00DA7EC7"/>
    <w:rsid w:val="00DB78D4"/>
    <w:rsid w:val="00DC4B4F"/>
    <w:rsid w:val="00DC5408"/>
    <w:rsid w:val="00DC582E"/>
    <w:rsid w:val="00DD55F7"/>
    <w:rsid w:val="00DD591C"/>
    <w:rsid w:val="00DD5971"/>
    <w:rsid w:val="00DE03C8"/>
    <w:rsid w:val="00DE051F"/>
    <w:rsid w:val="00DE2015"/>
    <w:rsid w:val="00DE2135"/>
    <w:rsid w:val="00DE28E2"/>
    <w:rsid w:val="00DE4C47"/>
    <w:rsid w:val="00DF0350"/>
    <w:rsid w:val="00DF0972"/>
    <w:rsid w:val="00DF09FD"/>
    <w:rsid w:val="00DF0E22"/>
    <w:rsid w:val="00E00271"/>
    <w:rsid w:val="00E01443"/>
    <w:rsid w:val="00E014B4"/>
    <w:rsid w:val="00E0175B"/>
    <w:rsid w:val="00E025E4"/>
    <w:rsid w:val="00E04052"/>
    <w:rsid w:val="00E046A1"/>
    <w:rsid w:val="00E05231"/>
    <w:rsid w:val="00E131D8"/>
    <w:rsid w:val="00E13542"/>
    <w:rsid w:val="00E15B94"/>
    <w:rsid w:val="00E15EC4"/>
    <w:rsid w:val="00E174B1"/>
    <w:rsid w:val="00E23CDD"/>
    <w:rsid w:val="00E23E6E"/>
    <w:rsid w:val="00E2423B"/>
    <w:rsid w:val="00E2484B"/>
    <w:rsid w:val="00E2518F"/>
    <w:rsid w:val="00E252D8"/>
    <w:rsid w:val="00E266DF"/>
    <w:rsid w:val="00E26EF1"/>
    <w:rsid w:val="00E275C4"/>
    <w:rsid w:val="00E27928"/>
    <w:rsid w:val="00E27BE7"/>
    <w:rsid w:val="00E27CD8"/>
    <w:rsid w:val="00E313A5"/>
    <w:rsid w:val="00E410C5"/>
    <w:rsid w:val="00E41628"/>
    <w:rsid w:val="00E42786"/>
    <w:rsid w:val="00E44E8F"/>
    <w:rsid w:val="00E45852"/>
    <w:rsid w:val="00E47108"/>
    <w:rsid w:val="00E47955"/>
    <w:rsid w:val="00E5029D"/>
    <w:rsid w:val="00E57B5D"/>
    <w:rsid w:val="00E61EB6"/>
    <w:rsid w:val="00E6220E"/>
    <w:rsid w:val="00E62F87"/>
    <w:rsid w:val="00E6323F"/>
    <w:rsid w:val="00E63556"/>
    <w:rsid w:val="00E71926"/>
    <w:rsid w:val="00E748EC"/>
    <w:rsid w:val="00E7490E"/>
    <w:rsid w:val="00E756D0"/>
    <w:rsid w:val="00E77844"/>
    <w:rsid w:val="00E85907"/>
    <w:rsid w:val="00E86921"/>
    <w:rsid w:val="00E8700A"/>
    <w:rsid w:val="00E90F49"/>
    <w:rsid w:val="00E92400"/>
    <w:rsid w:val="00E928EC"/>
    <w:rsid w:val="00E92E6E"/>
    <w:rsid w:val="00E938AC"/>
    <w:rsid w:val="00E94F90"/>
    <w:rsid w:val="00E96178"/>
    <w:rsid w:val="00EA0548"/>
    <w:rsid w:val="00EA20F0"/>
    <w:rsid w:val="00EA496C"/>
    <w:rsid w:val="00EA4A26"/>
    <w:rsid w:val="00EA54CA"/>
    <w:rsid w:val="00EA6BA1"/>
    <w:rsid w:val="00EB1486"/>
    <w:rsid w:val="00EB1546"/>
    <w:rsid w:val="00EB1A3B"/>
    <w:rsid w:val="00EB2AA1"/>
    <w:rsid w:val="00EB30EA"/>
    <w:rsid w:val="00EB6982"/>
    <w:rsid w:val="00EC0310"/>
    <w:rsid w:val="00EC4716"/>
    <w:rsid w:val="00EC4924"/>
    <w:rsid w:val="00EC4A59"/>
    <w:rsid w:val="00EC4F86"/>
    <w:rsid w:val="00EC518D"/>
    <w:rsid w:val="00ED011A"/>
    <w:rsid w:val="00ED7B34"/>
    <w:rsid w:val="00EE05FA"/>
    <w:rsid w:val="00EE1A9C"/>
    <w:rsid w:val="00EE1C83"/>
    <w:rsid w:val="00EE3237"/>
    <w:rsid w:val="00EE360C"/>
    <w:rsid w:val="00EE5441"/>
    <w:rsid w:val="00EE6627"/>
    <w:rsid w:val="00EE7CC5"/>
    <w:rsid w:val="00EF090E"/>
    <w:rsid w:val="00EF1537"/>
    <w:rsid w:val="00EF1E69"/>
    <w:rsid w:val="00EF2E85"/>
    <w:rsid w:val="00EF3384"/>
    <w:rsid w:val="00EF57D9"/>
    <w:rsid w:val="00EF58E1"/>
    <w:rsid w:val="00EF71F7"/>
    <w:rsid w:val="00F02465"/>
    <w:rsid w:val="00F02DE0"/>
    <w:rsid w:val="00F10710"/>
    <w:rsid w:val="00F119DF"/>
    <w:rsid w:val="00F12E02"/>
    <w:rsid w:val="00F12F7F"/>
    <w:rsid w:val="00F13203"/>
    <w:rsid w:val="00F13204"/>
    <w:rsid w:val="00F14009"/>
    <w:rsid w:val="00F14FB9"/>
    <w:rsid w:val="00F21FD4"/>
    <w:rsid w:val="00F2210A"/>
    <w:rsid w:val="00F22AB9"/>
    <w:rsid w:val="00F247B9"/>
    <w:rsid w:val="00F24C2F"/>
    <w:rsid w:val="00F250BC"/>
    <w:rsid w:val="00F26A78"/>
    <w:rsid w:val="00F27334"/>
    <w:rsid w:val="00F27BF0"/>
    <w:rsid w:val="00F34ADF"/>
    <w:rsid w:val="00F402F3"/>
    <w:rsid w:val="00F42271"/>
    <w:rsid w:val="00F42DBE"/>
    <w:rsid w:val="00F5063D"/>
    <w:rsid w:val="00F51BF0"/>
    <w:rsid w:val="00F53C59"/>
    <w:rsid w:val="00F53DA4"/>
    <w:rsid w:val="00F54372"/>
    <w:rsid w:val="00F54ABD"/>
    <w:rsid w:val="00F562FA"/>
    <w:rsid w:val="00F57807"/>
    <w:rsid w:val="00F60E0A"/>
    <w:rsid w:val="00F63853"/>
    <w:rsid w:val="00F654C5"/>
    <w:rsid w:val="00F66315"/>
    <w:rsid w:val="00F66A5C"/>
    <w:rsid w:val="00F7161F"/>
    <w:rsid w:val="00F73EDD"/>
    <w:rsid w:val="00F75780"/>
    <w:rsid w:val="00F761D4"/>
    <w:rsid w:val="00F81674"/>
    <w:rsid w:val="00F8443E"/>
    <w:rsid w:val="00F85268"/>
    <w:rsid w:val="00F85785"/>
    <w:rsid w:val="00F87EB8"/>
    <w:rsid w:val="00F87FE4"/>
    <w:rsid w:val="00F921F3"/>
    <w:rsid w:val="00F92A86"/>
    <w:rsid w:val="00F95DED"/>
    <w:rsid w:val="00F97B63"/>
    <w:rsid w:val="00FA2883"/>
    <w:rsid w:val="00FA6498"/>
    <w:rsid w:val="00FB02C0"/>
    <w:rsid w:val="00FB10F5"/>
    <w:rsid w:val="00FB1AE7"/>
    <w:rsid w:val="00FB1D39"/>
    <w:rsid w:val="00FB2BC2"/>
    <w:rsid w:val="00FB5329"/>
    <w:rsid w:val="00FB6F68"/>
    <w:rsid w:val="00FC0885"/>
    <w:rsid w:val="00FC2891"/>
    <w:rsid w:val="00FC551D"/>
    <w:rsid w:val="00FD16E2"/>
    <w:rsid w:val="00FD1D5F"/>
    <w:rsid w:val="00FD3FA7"/>
    <w:rsid w:val="00FD4632"/>
    <w:rsid w:val="00FD4BAA"/>
    <w:rsid w:val="00FD506A"/>
    <w:rsid w:val="00FD6444"/>
    <w:rsid w:val="00FE249D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839F42-2BA1-48D1-B2DF-A523533F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BEA"/>
  </w:style>
  <w:style w:type="paragraph" w:styleId="Nagwek1">
    <w:name w:val="heading 1"/>
    <w:basedOn w:val="Normalny"/>
    <w:next w:val="Normalny"/>
    <w:link w:val="Nagwek1Znak"/>
    <w:uiPriority w:val="9"/>
    <w:qFormat/>
    <w:rsid w:val="0033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6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B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5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578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350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050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99"/>
    <w:rsid w:val="0012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80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36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7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780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C0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A56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68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0F357B"/>
    <w:rPr>
      <w:rFonts w:ascii="Times New Roman" w:hAnsi="Times New Roman"/>
      <w:b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A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26B6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0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kol.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nkol.kielce.pl/pl/dla-pacjenta/cenni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331A-CBF4-419F-92C2-6E0BA54C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7900</TotalTime>
  <Pages>54</Pages>
  <Words>16456</Words>
  <Characters>98738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 w Świętokrzyskim Centrum Onkologii w Kiecach</vt:lpstr>
    </vt:vector>
  </TitlesOfParts>
  <Company>Urząd Marszałkowski Kielce</Company>
  <LinksUpToDate>false</LinksUpToDate>
  <CharactersWithSpaces>114965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 w Świętokrzyskim Centrum Onkologii w Kiecach</dc:title>
  <dc:creator>Murzec, Ewa</dc:creator>
  <cp:lastModifiedBy>Murzec, Ewa</cp:lastModifiedBy>
  <cp:revision>909</cp:revision>
  <cp:lastPrinted>2020-08-27T08:57:00Z</cp:lastPrinted>
  <dcterms:created xsi:type="dcterms:W3CDTF">2020-06-01T07:03:00Z</dcterms:created>
  <dcterms:modified xsi:type="dcterms:W3CDTF">2020-08-27T09:03:00Z</dcterms:modified>
</cp:coreProperties>
</file>