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7EB8CDA" w14:textId="7D7A7DF2" w:rsidR="00FB27FA" w:rsidRPr="00B70986" w:rsidRDefault="008F4EE4" w:rsidP="00FB27FA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r w:rsidR="002A5C42">
        <w:rPr>
          <w:sz w:val="22"/>
          <w:szCs w:val="22"/>
        </w:rPr>
        <w:t xml:space="preserve">uchylenia stanowiska Sejmiku Województwa Świętokrzyskiego w sprawie sprzeciwu wobec prób wprowadzenia ideologii „LBGT” do wspólnot samorządowych oraz promocji tej ideologii w życiu publicznym. </w:t>
      </w:r>
    </w:p>
    <w:p w14:paraId="76931EAB" w14:textId="77777777" w:rsidR="00963517" w:rsidRDefault="00963517" w:rsidP="00FB27FA">
      <w:pPr>
        <w:spacing w:line="276" w:lineRule="auto"/>
        <w:rPr>
          <w:b/>
          <w:sz w:val="22"/>
          <w:szCs w:val="22"/>
        </w:rPr>
      </w:pPr>
    </w:p>
    <w:p w14:paraId="30ECCD8F" w14:textId="516AA20C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2A5C42">
        <w:rPr>
          <w:b/>
          <w:sz w:val="22"/>
          <w:szCs w:val="22"/>
        </w:rPr>
        <w:t>28 września</w:t>
      </w:r>
      <w:r w:rsidRPr="00C61ABD">
        <w:rPr>
          <w:b/>
          <w:sz w:val="22"/>
          <w:szCs w:val="22"/>
        </w:rPr>
        <w:t xml:space="preserve"> </w:t>
      </w:r>
      <w:r w:rsidR="00E95CAE">
        <w:rPr>
          <w:b/>
          <w:sz w:val="22"/>
          <w:szCs w:val="22"/>
        </w:rPr>
        <w:t>2020</w:t>
      </w:r>
      <w:r w:rsidRPr="00C61ABD">
        <w:rPr>
          <w:b/>
          <w:sz w:val="22"/>
          <w:szCs w:val="22"/>
        </w:rPr>
        <w:t xml:space="preserve"> r.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D22F27D" w14:textId="77777777" w:rsidR="00C74020" w:rsidRDefault="00897915" w:rsidP="0089791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</w:p>
    <w:p w14:paraId="12F812B5" w14:textId="00B115AA" w:rsidR="00C74020" w:rsidRDefault="00775AB8" w:rsidP="00897915">
      <w:pPr>
        <w:spacing w:line="276" w:lineRule="auto"/>
        <w:jc w:val="both"/>
        <w:rPr>
          <w:sz w:val="22"/>
          <w:szCs w:val="22"/>
        </w:rPr>
      </w:pPr>
      <w:r w:rsidRPr="00775AB8">
        <w:rPr>
          <w:sz w:val="22"/>
          <w:szCs w:val="22"/>
        </w:rPr>
        <w:t xml:space="preserve">Artur </w:t>
      </w:r>
      <w:proofErr w:type="spellStart"/>
      <w:r w:rsidRPr="00775AB8">
        <w:rPr>
          <w:sz w:val="22"/>
          <w:szCs w:val="22"/>
        </w:rPr>
        <w:t>Gierada</w:t>
      </w:r>
      <w:proofErr w:type="spellEnd"/>
      <w:r>
        <w:rPr>
          <w:sz w:val="22"/>
          <w:szCs w:val="22"/>
        </w:rPr>
        <w:t xml:space="preserve"> Przew</w:t>
      </w:r>
      <w:r w:rsidR="00C74020">
        <w:rPr>
          <w:sz w:val="22"/>
          <w:szCs w:val="22"/>
        </w:rPr>
        <w:t>odniczący świętokrzyskiej PO RP</w:t>
      </w:r>
    </w:p>
    <w:p w14:paraId="5A2BCF63" w14:textId="166037A3" w:rsidR="00C74020" w:rsidRDefault="002A5C42" w:rsidP="0089791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Jan Maćkowiak Radny Sejmiku</w:t>
      </w:r>
      <w:r w:rsidR="00C74020">
        <w:rPr>
          <w:sz w:val="22"/>
          <w:szCs w:val="22"/>
        </w:rPr>
        <w:t xml:space="preserve"> Województwa Świętokrzyskiego</w:t>
      </w:r>
    </w:p>
    <w:p w14:paraId="677BEAB2" w14:textId="5C0F00AA" w:rsidR="00897915" w:rsidRPr="00897915" w:rsidRDefault="00114F26" w:rsidP="0089791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74020">
        <w:rPr>
          <w:sz w:val="22"/>
          <w:szCs w:val="22"/>
        </w:rPr>
        <w:t xml:space="preserve">gata Wojda Radna Miasta Kielce </w:t>
      </w:r>
      <w:bookmarkStart w:id="0" w:name="_GoBack"/>
      <w:bookmarkEnd w:id="0"/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2A9EF3DB" w14:textId="6502D864" w:rsidR="002A5C42" w:rsidRPr="002A5C42" w:rsidRDefault="00FB27FA" w:rsidP="002A5C42">
      <w:pPr>
        <w:spacing w:line="360" w:lineRule="auto"/>
        <w:jc w:val="both"/>
        <w:rPr>
          <w:sz w:val="22"/>
          <w:szCs w:val="22"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827957">
        <w:rPr>
          <w:sz w:val="22"/>
          <w:szCs w:val="22"/>
        </w:rPr>
        <w:t>uchylenie</w:t>
      </w:r>
      <w:r w:rsidR="002A5C42" w:rsidRPr="002A5C42">
        <w:rPr>
          <w:sz w:val="22"/>
          <w:szCs w:val="22"/>
        </w:rPr>
        <w:t xml:space="preserve"> stanowiska Sejmiku Województwa Świętokrzyskiego w sprawie sprzeciwu wobec prób wprowadzenia ideologii „LBGT” do wspólnot samorządowych oraz promocji te</w:t>
      </w:r>
      <w:r w:rsidR="002A5C42">
        <w:rPr>
          <w:sz w:val="22"/>
          <w:szCs w:val="22"/>
        </w:rPr>
        <w:t xml:space="preserve">j ideologii w życiu publicznym, przyjętego uchwałą Nr X/125/19 z dnia 19 czerwca 2019 roku. </w:t>
      </w:r>
    </w:p>
    <w:p w14:paraId="6A7ABFED" w14:textId="4DA14D06" w:rsidR="00F05229" w:rsidRPr="00F05229" w:rsidRDefault="00F05229" w:rsidP="00F05229">
      <w:pPr>
        <w:spacing w:line="360" w:lineRule="auto"/>
        <w:jc w:val="both"/>
        <w:rPr>
          <w:sz w:val="22"/>
          <w:szCs w:val="22"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84F27"/>
    <w:rsid w:val="00085C36"/>
    <w:rsid w:val="00096DBD"/>
    <w:rsid w:val="00114F26"/>
    <w:rsid w:val="00130391"/>
    <w:rsid w:val="00164D9E"/>
    <w:rsid w:val="00196F67"/>
    <w:rsid w:val="0028769C"/>
    <w:rsid w:val="002A5C42"/>
    <w:rsid w:val="00311EF4"/>
    <w:rsid w:val="003C6226"/>
    <w:rsid w:val="00457C58"/>
    <w:rsid w:val="00637439"/>
    <w:rsid w:val="006533F3"/>
    <w:rsid w:val="006754AF"/>
    <w:rsid w:val="00775AB8"/>
    <w:rsid w:val="007C7D56"/>
    <w:rsid w:val="00827957"/>
    <w:rsid w:val="00884D8B"/>
    <w:rsid w:val="00897915"/>
    <w:rsid w:val="008C3861"/>
    <w:rsid w:val="008F4EE4"/>
    <w:rsid w:val="00963517"/>
    <w:rsid w:val="009D13B9"/>
    <w:rsid w:val="00B239A3"/>
    <w:rsid w:val="00BE54B7"/>
    <w:rsid w:val="00C74020"/>
    <w:rsid w:val="00C90E57"/>
    <w:rsid w:val="00DE445C"/>
    <w:rsid w:val="00E07DEB"/>
    <w:rsid w:val="00E457B2"/>
    <w:rsid w:val="00E5370F"/>
    <w:rsid w:val="00E5465F"/>
    <w:rsid w:val="00E95CAE"/>
    <w:rsid w:val="00F05229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34</cp:revision>
  <dcterms:created xsi:type="dcterms:W3CDTF">2019-09-06T06:39:00Z</dcterms:created>
  <dcterms:modified xsi:type="dcterms:W3CDTF">2020-09-30T06:59:00Z</dcterms:modified>
</cp:coreProperties>
</file>