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F6F3120" w14:textId="3E321F3E" w:rsidR="00927124" w:rsidRPr="0093629F" w:rsidRDefault="00927124" w:rsidP="0093629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56861">
        <w:rPr>
          <w:rFonts w:ascii="Times New Roman" w:hAnsi="Times New Roman" w:cs="Times New Roman"/>
          <w:bCs/>
          <w:iCs/>
          <w:sz w:val="24"/>
          <w:szCs w:val="24"/>
        </w:rPr>
        <w:t>ROPS-II.052.2.</w:t>
      </w:r>
      <w:bookmarkStart w:id="0" w:name="_GoBack"/>
      <w:bookmarkEnd w:id="0"/>
      <w:r w:rsidR="00E73235" w:rsidRPr="00E73235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Pr="00E73235">
        <w:rPr>
          <w:rFonts w:ascii="Times New Roman" w:hAnsi="Times New Roman" w:cs="Times New Roman"/>
          <w:bCs/>
          <w:iCs/>
          <w:sz w:val="24"/>
          <w:szCs w:val="24"/>
        </w:rPr>
        <w:t>.2020</w:t>
      </w:r>
      <w:r w:rsidR="0033792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3792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3792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3792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3792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3792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Kielce, 22</w:t>
      </w:r>
      <w:r>
        <w:rPr>
          <w:rFonts w:ascii="Times New Roman" w:hAnsi="Times New Roman" w:cs="Times New Roman"/>
          <w:bCs/>
          <w:iCs/>
          <w:sz w:val="24"/>
          <w:szCs w:val="24"/>
        </w:rPr>
        <w:t>.09.2020 r.</w:t>
      </w:r>
    </w:p>
    <w:p w14:paraId="17BC8A72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17E798" w14:textId="57B8B960" w:rsidR="00927124" w:rsidRPr="006F4512" w:rsidRDefault="00927124" w:rsidP="0093629F">
      <w:pPr>
        <w:pStyle w:val="Nagwek1"/>
        <w:jc w:val="center"/>
        <w:rPr>
          <w:rStyle w:val="Wyrnienieintensywne"/>
        </w:rPr>
      </w:pPr>
      <w:r w:rsidRPr="006F4512">
        <w:rPr>
          <w:rStyle w:val="Wyrnienieintensywne"/>
        </w:rPr>
        <w:t xml:space="preserve">Usługa organizacji i przeprowadzenia </w:t>
      </w:r>
      <w:r w:rsidR="0033792F">
        <w:rPr>
          <w:rStyle w:val="Wyrnienieintensywne"/>
        </w:rPr>
        <w:t>kursu mediacji</w:t>
      </w:r>
      <w:r w:rsidRPr="006F4512">
        <w:rPr>
          <w:rStyle w:val="Wyrnienieintensywne"/>
        </w:rPr>
        <w:t xml:space="preserve"> w ramach projektu socjalnego gminy </w:t>
      </w:r>
      <w:r w:rsidR="0033792F">
        <w:rPr>
          <w:rStyle w:val="Wyrnienieintensywne"/>
        </w:rPr>
        <w:t>Bieliny</w:t>
      </w:r>
      <w:r w:rsidRPr="006F4512">
        <w:rPr>
          <w:rStyle w:val="Wyrnienieintensywne"/>
        </w:rPr>
        <w:t xml:space="preserve"> w związku z realizacją projektu partnerskiego pn. „Liderzy kooperacji”</w:t>
      </w:r>
    </w:p>
    <w:p w14:paraId="2B1C843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00081AB4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51F5292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537CA9B" w14:textId="77777777" w:rsidR="00927124" w:rsidRDefault="00927124" w:rsidP="0092712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6467D7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6861">
        <w:rPr>
          <w:rFonts w:ascii="Times New Roman" w:hAnsi="Times New Roman" w:cs="Times New Roman"/>
          <w:b/>
          <w:bCs/>
          <w:iCs/>
          <w:sz w:val="24"/>
          <w:szCs w:val="24"/>
        </w:rPr>
        <w:t>ZAPYTANIE OFERTOWE</w:t>
      </w:r>
    </w:p>
    <w:p w14:paraId="0EF05A2E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5C05D98" w14:textId="77777777" w:rsidR="00927124" w:rsidRPr="00656861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D3639E" w14:textId="77777777" w:rsidR="00927124" w:rsidRPr="004D2C6C" w:rsidRDefault="00927124" w:rsidP="00927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4D2C6C">
        <w:rPr>
          <w:rFonts w:ascii="Times New Roman" w:hAnsi="Times New Roman"/>
          <w:b/>
          <w:sz w:val="24"/>
          <w:szCs w:val="24"/>
        </w:rPr>
        <w:t>ZAMAWIAJĄCY</w:t>
      </w:r>
    </w:p>
    <w:p w14:paraId="5BA15E3E" w14:textId="77777777" w:rsidR="00927124" w:rsidRPr="00DC2B46" w:rsidRDefault="00927124" w:rsidP="00927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9530E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Województwo Świętokrzyskie – Urząd Marszałkowski Województwa Świętokrzyskiego</w:t>
      </w:r>
    </w:p>
    <w:p w14:paraId="72E41474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Al. IX Wieków Kielc 3, 25-516 Kielce</w:t>
      </w:r>
    </w:p>
    <w:p w14:paraId="32F19436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NIP 9591506120</w:t>
      </w:r>
    </w:p>
    <w:p w14:paraId="78CFAF02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Regon 291009337</w:t>
      </w:r>
    </w:p>
    <w:p w14:paraId="5279E64C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84D424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7D72">
        <w:rPr>
          <w:rFonts w:ascii="Times New Roman" w:hAnsi="Times New Roman"/>
          <w:sz w:val="24"/>
          <w:szCs w:val="24"/>
        </w:rPr>
        <w:t>Nazwa i kod</w:t>
      </w:r>
      <w:r>
        <w:rPr>
          <w:rFonts w:ascii="Times New Roman" w:hAnsi="Times New Roman"/>
          <w:sz w:val="24"/>
          <w:szCs w:val="24"/>
        </w:rPr>
        <w:t xml:space="preserve"> zamówienia CPV: </w:t>
      </w:r>
      <w:r w:rsidRPr="00656861">
        <w:rPr>
          <w:rFonts w:ascii="Times New Roman" w:hAnsi="Times New Roman"/>
          <w:sz w:val="24"/>
          <w:szCs w:val="24"/>
        </w:rPr>
        <w:t>80000000-4 nazwa usługi edukacyjne i szkoleniowe</w:t>
      </w:r>
    </w:p>
    <w:p w14:paraId="67CB3D72" w14:textId="77777777" w:rsidR="00927124" w:rsidRPr="0093263F" w:rsidRDefault="00927124" w:rsidP="00927124">
      <w:pPr>
        <w:jc w:val="both"/>
        <w:rPr>
          <w:b/>
          <w:sz w:val="24"/>
          <w:szCs w:val="24"/>
        </w:rPr>
      </w:pPr>
    </w:p>
    <w:p w14:paraId="7B012C7B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C2B46">
        <w:rPr>
          <w:sz w:val="24"/>
          <w:szCs w:val="24"/>
        </w:rPr>
        <w:t>Z uwagi na fakt, że szacunkowa wartość zamówienia nie przekracza wartości 30 000,00 EUR, postępowanie prowadzone jest bez stosowania przepisów ustawy z dnia 29 stycznia 2004r. Prawo zamówień publicznych zgodnie z art. 4 pkt. 8 tej ustawy (tj. Dz. U. z 2017 r., poz. 1579 z późn.zm.).</w:t>
      </w:r>
    </w:p>
    <w:p w14:paraId="7714645D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645B4363" w14:textId="77777777" w:rsidR="00927124" w:rsidRPr="006E2926" w:rsidRDefault="00927124" w:rsidP="009271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MIJESCE, </w:t>
      </w:r>
      <w:r w:rsidRPr="006E2926">
        <w:rPr>
          <w:rFonts w:ascii="Times New Roman" w:hAnsi="Times New Roman"/>
          <w:b/>
          <w:sz w:val="24"/>
          <w:szCs w:val="24"/>
        </w:rPr>
        <w:t>TERMIN</w:t>
      </w:r>
      <w:r>
        <w:rPr>
          <w:rFonts w:ascii="Times New Roman" w:hAnsi="Times New Roman"/>
          <w:b/>
          <w:sz w:val="24"/>
          <w:szCs w:val="24"/>
        </w:rPr>
        <w:t xml:space="preserve"> I OPIS</w:t>
      </w:r>
      <w:r w:rsidRPr="006E2926">
        <w:rPr>
          <w:rFonts w:ascii="Times New Roman" w:hAnsi="Times New Roman"/>
          <w:b/>
          <w:sz w:val="24"/>
          <w:szCs w:val="24"/>
        </w:rPr>
        <w:t xml:space="preserve"> SKŁADANIA OFERT</w:t>
      </w:r>
    </w:p>
    <w:p w14:paraId="1C3513B2" w14:textId="77777777" w:rsidR="00927124" w:rsidRPr="006E292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 xml:space="preserve">1. </w:t>
      </w:r>
      <w:r w:rsidRPr="006E2926">
        <w:rPr>
          <w:rFonts w:ascii="Times New Roman" w:hAnsi="Times New Roman"/>
          <w:sz w:val="24"/>
          <w:szCs w:val="24"/>
        </w:rPr>
        <w:t>Ofertę należy przesłać w formie skanu za pomocą:</w:t>
      </w:r>
    </w:p>
    <w:p w14:paraId="3B414844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 xml:space="preserve">poczty elektronicznej na adres e-mail </w:t>
      </w:r>
    </w:p>
    <w:p w14:paraId="527E1FCF" w14:textId="77777777" w:rsidR="00927124" w:rsidRPr="0093263F" w:rsidRDefault="00927124" w:rsidP="00927124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3263F">
        <w:rPr>
          <w:rFonts w:ascii="Times New Roman" w:hAnsi="Times New Roman"/>
          <w:b/>
          <w:sz w:val="28"/>
          <w:szCs w:val="24"/>
        </w:rPr>
        <w:lastRenderedPageBreak/>
        <w:t xml:space="preserve">agata.zulawa@sejmik.kielce.pl </w:t>
      </w:r>
    </w:p>
    <w:p w14:paraId="4B973080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 xml:space="preserve">lub/i za pośrednictwem elektronicznej skrzynki podawczej Urzędu Marszałkowskiego Województwa Świętokrzyskiego na platformie ePUAP: </w:t>
      </w:r>
      <w:r w:rsidRPr="006E2926">
        <w:rPr>
          <w:rFonts w:ascii="Times New Roman" w:hAnsi="Times New Roman"/>
          <w:b/>
          <w:bCs/>
          <w:sz w:val="24"/>
          <w:szCs w:val="24"/>
        </w:rPr>
        <w:t>/3h680wewfh/skrytka</w:t>
      </w:r>
    </w:p>
    <w:p w14:paraId="022C7259" w14:textId="77777777" w:rsidR="00927124" w:rsidRPr="00A3762F" w:rsidRDefault="00927124" w:rsidP="00927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24"/>
          <w:lang w:eastAsia="pl-PL"/>
        </w:rPr>
      </w:pPr>
    </w:p>
    <w:p w14:paraId="7E2B7D9F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06D80">
        <w:rPr>
          <w:rFonts w:ascii="Times New Roman" w:hAnsi="Times New Roman"/>
          <w:color w:val="000000"/>
          <w:sz w:val="24"/>
          <w:lang w:eastAsia="pl-PL"/>
        </w:rPr>
        <w:t xml:space="preserve">W temacie wiadomości należy wpisać: </w:t>
      </w:r>
    </w:p>
    <w:p w14:paraId="657F2CEE" w14:textId="4A098D44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lang w:eastAsia="pl-PL"/>
        </w:rPr>
      </w:pPr>
      <w:r w:rsidRPr="0093263F">
        <w:rPr>
          <w:rFonts w:ascii="Times New Roman" w:hAnsi="Times New Roman"/>
          <w:b/>
          <w:bCs/>
          <w:color w:val="FF0000"/>
          <w:sz w:val="24"/>
          <w:lang w:eastAsia="pl-PL"/>
        </w:rPr>
        <w:t xml:space="preserve">„Usługa organizacji i przeprowadzenia </w:t>
      </w:r>
      <w:r w:rsidR="0033792F">
        <w:rPr>
          <w:rFonts w:ascii="Times New Roman" w:hAnsi="Times New Roman"/>
          <w:b/>
          <w:bCs/>
          <w:color w:val="FF0000"/>
          <w:sz w:val="24"/>
          <w:lang w:eastAsia="pl-PL"/>
        </w:rPr>
        <w:t>kursu mediacji</w:t>
      </w:r>
      <w:r w:rsidRPr="0093263F">
        <w:rPr>
          <w:rFonts w:ascii="Times New Roman" w:hAnsi="Times New Roman"/>
          <w:b/>
          <w:bCs/>
          <w:color w:val="FF0000"/>
          <w:sz w:val="24"/>
          <w:lang w:eastAsia="pl-PL"/>
        </w:rPr>
        <w:t xml:space="preserve"> w ramach projektu socjalnego gminy </w:t>
      </w:r>
      <w:r w:rsidR="0033792F">
        <w:rPr>
          <w:rFonts w:ascii="Times New Roman" w:hAnsi="Times New Roman"/>
          <w:b/>
          <w:bCs/>
          <w:color w:val="FF0000"/>
          <w:sz w:val="24"/>
          <w:lang w:eastAsia="pl-PL"/>
        </w:rPr>
        <w:t>Bieliny</w:t>
      </w:r>
      <w:r w:rsidRPr="0093263F">
        <w:rPr>
          <w:rFonts w:ascii="Times New Roman" w:hAnsi="Times New Roman"/>
          <w:b/>
          <w:bCs/>
          <w:color w:val="FF0000"/>
          <w:sz w:val="24"/>
          <w:lang w:eastAsia="pl-PL"/>
        </w:rPr>
        <w:t xml:space="preserve">”. </w:t>
      </w:r>
    </w:p>
    <w:p w14:paraId="5AEB9414" w14:textId="77777777" w:rsidR="00927124" w:rsidRPr="0093263F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lang w:eastAsia="pl-PL"/>
        </w:rPr>
      </w:pPr>
    </w:p>
    <w:p w14:paraId="1A9CB981" w14:textId="6C09B3B7" w:rsidR="00927124" w:rsidRPr="006E292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6214">
        <w:rPr>
          <w:rFonts w:ascii="Times New Roman" w:hAnsi="Times New Roman"/>
          <w:bCs/>
          <w:sz w:val="24"/>
          <w:szCs w:val="24"/>
        </w:rPr>
        <w:t>2.</w:t>
      </w:r>
      <w:r w:rsidRPr="006E29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792F">
        <w:rPr>
          <w:rFonts w:ascii="Times New Roman" w:hAnsi="Times New Roman"/>
          <w:b/>
          <w:bCs/>
          <w:sz w:val="28"/>
          <w:szCs w:val="24"/>
          <w:highlight w:val="yellow"/>
        </w:rPr>
        <w:t>Termin złożenia oferty – 30</w:t>
      </w:r>
      <w:r w:rsidRPr="0093263F">
        <w:rPr>
          <w:rFonts w:ascii="Times New Roman" w:hAnsi="Times New Roman"/>
          <w:b/>
          <w:bCs/>
          <w:sz w:val="28"/>
          <w:szCs w:val="24"/>
          <w:highlight w:val="yellow"/>
        </w:rPr>
        <w:t>.09.2020 r.</w:t>
      </w:r>
    </w:p>
    <w:p w14:paraId="09855578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>Liczy się data wpływu oferty</w:t>
      </w:r>
      <w:r>
        <w:rPr>
          <w:rFonts w:ascii="Times New Roman" w:hAnsi="Times New Roman"/>
          <w:sz w:val="24"/>
          <w:szCs w:val="24"/>
        </w:rPr>
        <w:t xml:space="preserve"> do Zamawiającego</w:t>
      </w:r>
      <w:r w:rsidRPr="006E2926">
        <w:rPr>
          <w:rFonts w:ascii="Times New Roman" w:hAnsi="Times New Roman"/>
          <w:sz w:val="24"/>
          <w:szCs w:val="24"/>
        </w:rPr>
        <w:t xml:space="preserve">. Oferty złożone po terminie nie będą rozpatrywane. </w:t>
      </w:r>
    </w:p>
    <w:p w14:paraId="5B2C9AA2" w14:textId="77777777" w:rsidR="00927124" w:rsidRPr="00E768E0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3521FA" w14:textId="77777777" w:rsidR="00927124" w:rsidRPr="00547D72" w:rsidRDefault="00927124" w:rsidP="00927124">
      <w:pPr>
        <w:pStyle w:val="Default"/>
        <w:spacing w:line="360" w:lineRule="auto"/>
      </w:pPr>
      <w:r w:rsidRPr="00547D72">
        <w:rPr>
          <w:bCs/>
        </w:rPr>
        <w:t>3.</w:t>
      </w:r>
      <w:r w:rsidRPr="00547D72">
        <w:rPr>
          <w:b/>
          <w:bCs/>
        </w:rPr>
        <w:t xml:space="preserve"> Opis sposobu przygotowania oferty: </w:t>
      </w:r>
    </w:p>
    <w:p w14:paraId="66654797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a</w:t>
      </w:r>
      <w:r>
        <w:t xml:space="preserve">) </w:t>
      </w:r>
      <w:r w:rsidRPr="00547D72">
        <w:t xml:space="preserve">Ofertę należy sporządzić w języku polskim. </w:t>
      </w:r>
    </w:p>
    <w:p w14:paraId="5678488A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b</w:t>
      </w:r>
      <w:r>
        <w:t>)</w:t>
      </w:r>
      <w:r w:rsidRPr="00547D72">
        <w:t xml:space="preserve"> Każdy Wykonawca ma prawo złożyć tylko jedną ofertę</w:t>
      </w:r>
    </w:p>
    <w:p w14:paraId="5F83CA6B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c</w:t>
      </w:r>
      <w:r>
        <w:t>)</w:t>
      </w:r>
      <w:r w:rsidRPr="00547D72">
        <w:t xml:space="preserve"> Oferta </w:t>
      </w:r>
      <w:r>
        <w:t>musi</w:t>
      </w:r>
      <w:r w:rsidRPr="00547D72">
        <w:t xml:space="preserve"> być podpisana przez osobę/y upoważnioną/e do reprezentacji Wykonawcy lub posiadającą/e odpowiednie pełnomocnictwo do dokonania niniejszej czynności prawnej udzielone prze osobę/y upoważnioną/e do reprezentacji Wykonawcy. </w:t>
      </w:r>
    </w:p>
    <w:p w14:paraId="5DF9677A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d</w:t>
      </w:r>
      <w:r>
        <w:t>)</w:t>
      </w:r>
      <w:r w:rsidRPr="00547D72">
        <w:t xml:space="preserve"> Wszelkie miejsca w ofercie, w których Wykonawca naniósł poprawki lub zmiany wpisywanej przez siebie treści, powinny być parafowane przez osobę/y uprawnioną/e do reprezentacji. </w:t>
      </w:r>
    </w:p>
    <w:p w14:paraId="44038FC8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Zaleca się ponumerowanie stron oferty w sposób uniemożliwiający przypadkowe zdekompletowanie. </w:t>
      </w:r>
    </w:p>
    <w:p w14:paraId="57AFCB0A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Wykonawca ponosi wszelkie koszty związane z przygotowaniem i złożeniem oferty. </w:t>
      </w:r>
    </w:p>
    <w:p w14:paraId="0E0D213E" w14:textId="77777777" w:rsidR="00927124" w:rsidRPr="00A3762F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Pr="00DC2B46">
        <w:rPr>
          <w:rFonts w:ascii="Times New Roman" w:hAnsi="Times New Roman"/>
          <w:sz w:val="24"/>
          <w:szCs w:val="24"/>
        </w:rPr>
        <w:t xml:space="preserve"> Ofertę należy sporządzić na formularzu ofertowym według wzoru stanowiącego Załącznik nr 1 do niniejszego zapytania ofertowego. W przygotowanej ofercie należy wskazać cenę netto i cenę brutto. </w:t>
      </w:r>
      <w:r w:rsidRPr="00D42872">
        <w:rPr>
          <w:rFonts w:ascii="Times New Roman" w:hAnsi="Times New Roman"/>
          <w:b/>
          <w:sz w:val="24"/>
          <w:szCs w:val="24"/>
        </w:rPr>
        <w:t>Wykonawca uwzględni w cenie wszelkie koszty realizacji przedmiotu zamówienia.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762F">
        <w:rPr>
          <w:rFonts w:ascii="Times New Roman" w:hAnsi="Times New Roman"/>
          <w:sz w:val="24"/>
          <w:szCs w:val="24"/>
        </w:rPr>
        <w:t>Zaoferowana przez Wykonawcę cena powinna uwzględniać wykonanie wszystkich prac i czynności niezbędnych do prawidłowego wykonania przedmiotu zamówienia wraz z uwzględnieniem wszelkich kosztów związanych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62F">
        <w:rPr>
          <w:rFonts w:ascii="Times New Roman" w:hAnsi="Times New Roman"/>
          <w:sz w:val="24"/>
          <w:szCs w:val="24"/>
        </w:rPr>
        <w:t xml:space="preserve">z jego realizacją, </w:t>
      </w:r>
      <w:r w:rsidRPr="00A3762F">
        <w:rPr>
          <w:rFonts w:ascii="Times New Roman" w:hAnsi="Times New Roman"/>
          <w:sz w:val="24"/>
          <w:szCs w:val="24"/>
        </w:rPr>
        <w:lastRenderedPageBreak/>
        <w:t>świadczonego na warunkach określonych w ofercie Wykonawcy, plus podatek VAT</w:t>
      </w:r>
      <w:r>
        <w:rPr>
          <w:rFonts w:ascii="Times New Roman" w:hAnsi="Times New Roman"/>
          <w:sz w:val="24"/>
          <w:szCs w:val="24"/>
        </w:rPr>
        <w:t xml:space="preserve"> (jeśli dotyczy)</w:t>
      </w:r>
      <w:r w:rsidRPr="00A3762F">
        <w:rPr>
          <w:rFonts w:ascii="Times New Roman" w:hAnsi="Times New Roman"/>
          <w:sz w:val="24"/>
          <w:szCs w:val="24"/>
        </w:rPr>
        <w:t xml:space="preserve"> naliczony zgodnie z obowiązującymi przepisami na dzień składania oferty. </w:t>
      </w:r>
    </w:p>
    <w:p w14:paraId="28C0FC80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Pr="00DC2B46">
        <w:rPr>
          <w:rFonts w:ascii="Times New Roman" w:hAnsi="Times New Roman"/>
          <w:sz w:val="24"/>
          <w:szCs w:val="24"/>
        </w:rPr>
        <w:t xml:space="preserve"> Oferta </w:t>
      </w:r>
      <w:r>
        <w:rPr>
          <w:rFonts w:ascii="Times New Roman" w:hAnsi="Times New Roman"/>
          <w:sz w:val="24"/>
          <w:szCs w:val="24"/>
        </w:rPr>
        <w:t>musi</w:t>
      </w:r>
      <w:r w:rsidRPr="00DC2B46">
        <w:rPr>
          <w:rFonts w:ascii="Times New Roman" w:hAnsi="Times New Roman"/>
          <w:sz w:val="24"/>
          <w:szCs w:val="24"/>
        </w:rPr>
        <w:t xml:space="preserve"> zostać przesłana w formie wskazanej przez Zamawiającego w pkt. </w:t>
      </w:r>
      <w:r>
        <w:rPr>
          <w:rFonts w:ascii="Times New Roman" w:hAnsi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DC2B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C2B46">
        <w:rPr>
          <w:rFonts w:ascii="Times New Roman" w:hAnsi="Times New Roman"/>
          <w:sz w:val="24"/>
          <w:szCs w:val="24"/>
        </w:rPr>
        <w:t>niniejszego Zapytania ofertowego.</w:t>
      </w:r>
    </w:p>
    <w:p w14:paraId="0EA37E17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Pr="00DC2B46">
        <w:rPr>
          <w:rFonts w:ascii="Times New Roman" w:hAnsi="Times New Roman"/>
          <w:sz w:val="24"/>
          <w:szCs w:val="24"/>
        </w:rPr>
        <w:t xml:space="preserve"> Zamawiający nie dopuszcza składania ofert częściowych.</w:t>
      </w:r>
    </w:p>
    <w:p w14:paraId="3128E5B0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Kompletna oferta powinna zawierać: </w:t>
      </w:r>
    </w:p>
    <w:p w14:paraId="090066A9" w14:textId="77777777" w:rsidR="00927124" w:rsidRPr="00E768E0" w:rsidRDefault="00927124" w:rsidP="0092712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dane dotyczące Wykonawcy (pełna nazwa Wykonawcy</w:t>
      </w:r>
      <w:r>
        <w:rPr>
          <w:color w:val="000000"/>
          <w:sz w:val="24"/>
          <w:szCs w:val="24"/>
        </w:rPr>
        <w:t xml:space="preserve">, adres, </w:t>
      </w:r>
      <w:r w:rsidRPr="00E768E0">
        <w:rPr>
          <w:color w:val="000000"/>
          <w:sz w:val="24"/>
          <w:szCs w:val="24"/>
        </w:rPr>
        <w:t xml:space="preserve">telefon, adres poczty elektronicznej); </w:t>
      </w:r>
    </w:p>
    <w:p w14:paraId="6F6F0D13" w14:textId="77777777" w:rsidR="00927124" w:rsidRPr="00E768E0" w:rsidRDefault="00927124" w:rsidP="0092712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wypełniony załącznik do niniejszego zapytania</w:t>
      </w:r>
      <w:r>
        <w:rPr>
          <w:color w:val="000000"/>
          <w:sz w:val="24"/>
          <w:szCs w:val="24"/>
        </w:rPr>
        <w:t xml:space="preserve"> </w:t>
      </w:r>
      <w:r w:rsidRPr="00E768E0">
        <w:rPr>
          <w:color w:val="000000"/>
          <w:sz w:val="24"/>
          <w:szCs w:val="24"/>
        </w:rPr>
        <w:t>(formularz ofertowy);</w:t>
      </w:r>
    </w:p>
    <w:p w14:paraId="12558E23" w14:textId="77777777" w:rsidR="00927124" w:rsidRPr="00E768E0" w:rsidRDefault="00927124" w:rsidP="0092712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inne dokumenty (np. pełnomocnictwo dla osoby reprezentującej Wykonawcę).</w:t>
      </w:r>
    </w:p>
    <w:p w14:paraId="773A8E7B" w14:textId="77777777" w:rsidR="00927124" w:rsidRPr="00702EA0" w:rsidRDefault="00927124" w:rsidP="0092712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na 2 dni przed terminem składania ofert. Jeżeli wniosek o wyjaśnienie wpłynie po upływie terminu lub dotyczy udzielonych wyjaśnień, Zamawiający może udzielić wyjaśnień lub pozostawić wniosek bez rozpoznania.</w:t>
      </w:r>
    </w:p>
    <w:p w14:paraId="1C79069D" w14:textId="77777777" w:rsidR="00927124" w:rsidRPr="00702EA0" w:rsidRDefault="00927124" w:rsidP="0092712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14:paraId="69FF674F" w14:textId="77777777" w:rsidR="00927124" w:rsidRPr="00702EA0" w:rsidRDefault="00927124" w:rsidP="0092712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pkt II </w:t>
      </w:r>
      <w:proofErr w:type="spellStart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ppkt</w:t>
      </w:r>
      <w:proofErr w:type="spellEnd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niniejszego rozdziału.</w:t>
      </w:r>
    </w:p>
    <w:p w14:paraId="062B3D56" w14:textId="00FC4543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Powiadomienie o zmianie lub o wycofaniu oferty musi być przesłane w formie skanu za pomocą poczty elektronicznej na adres e-mail: </w:t>
      </w:r>
      <w:r w:rsidR="0033792F">
        <w:rPr>
          <w:rFonts w:ascii="Times New Roman" w:eastAsia="Calibri" w:hAnsi="Times New Roman" w:cs="Times New Roman"/>
          <w:color w:val="000000"/>
          <w:sz w:val="24"/>
          <w:szCs w:val="24"/>
        </w:rPr>
        <w:t>agata.zulawa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14:paraId="43DCB47B" w14:textId="77777777" w:rsidR="00927124" w:rsidRPr="00702EA0" w:rsidRDefault="00927124" w:rsidP="009271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/3h680wewfh/skrytka</w:t>
      </w:r>
    </w:p>
    <w:p w14:paraId="05049AEB" w14:textId="2C3276E7" w:rsidR="00927124" w:rsidRPr="0093263F" w:rsidRDefault="00927124" w:rsidP="009271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temacie wiadomości należy wpisać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ZMIANA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lub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WYCOFANIE</w:t>
      </w:r>
      <w:r w:rsidRPr="00702EA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oferty </w:t>
      </w:r>
      <w:r w:rsidRPr="0093263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„Usługa organizacji i przeprowadzenia </w:t>
      </w:r>
      <w:r w:rsidR="0033792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kursu mediacji</w:t>
      </w:r>
      <w:r w:rsidRPr="0093263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w ramach projektu socjalnego gminy </w:t>
      </w:r>
      <w:r w:rsidR="0033792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Bieliny</w:t>
      </w:r>
      <w:r w:rsidRPr="0093263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”. </w:t>
      </w:r>
    </w:p>
    <w:p w14:paraId="1CB7E0BF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5535BBC7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0971AA92" w14:textId="77777777" w:rsidR="00927124" w:rsidRPr="00B66333" w:rsidRDefault="00927124" w:rsidP="00927124">
      <w:pPr>
        <w:pStyle w:val="Akapitzlist"/>
        <w:shd w:val="clear" w:color="auto" w:fill="FBE4D5" w:themeFill="accent2" w:themeFillTint="33"/>
        <w:tabs>
          <w:tab w:val="left" w:pos="284"/>
        </w:tabs>
        <w:autoSpaceDE w:val="0"/>
        <w:autoSpaceDN w:val="0"/>
        <w:adjustRightInd w:val="0"/>
        <w:spacing w:before="240" w:after="240" w:line="360" w:lineRule="auto"/>
        <w:ind w:left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III. </w:t>
      </w:r>
      <w:r w:rsidRPr="00852034">
        <w:rPr>
          <w:b/>
          <w:bCs/>
          <w:iCs/>
          <w:sz w:val="24"/>
          <w:szCs w:val="24"/>
        </w:rPr>
        <w:t>SZCZEGÓŁOWY OPIS PRZEDMIOTU ZAMÓWIENIA</w:t>
      </w:r>
    </w:p>
    <w:p w14:paraId="68A95E6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496AA0C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63065D08" w14:textId="77777777" w:rsidR="00927124" w:rsidRPr="0092305F" w:rsidRDefault="00927124" w:rsidP="00927124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92305F">
        <w:rPr>
          <w:rFonts w:ascii="Times New Roman" w:eastAsia="Times New Roman" w:hAnsi="Times New Roman" w:cs="Mangal"/>
          <w:b/>
          <w:kern w:val="3"/>
          <w:sz w:val="24"/>
          <w:szCs w:val="24"/>
          <w:u w:val="single"/>
          <w:lang w:eastAsia="zh-CN" w:bidi="hi-IN"/>
        </w:rPr>
        <w:t>INFORMACJE O PRZEDMIOCIE ZAMÓWIENIA</w:t>
      </w:r>
    </w:p>
    <w:p w14:paraId="062BF179" w14:textId="53F8803D" w:rsidR="00927124" w:rsidRPr="003E3CE4" w:rsidRDefault="00927124" w:rsidP="0092712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  <w:r w:rsidRPr="003E3CE4">
        <w:rPr>
          <w:color w:val="000000"/>
          <w:sz w:val="24"/>
          <w:szCs w:val="24"/>
        </w:rPr>
        <w:t>Przedmiotem zamówienia jest</w:t>
      </w:r>
      <w:r w:rsidRPr="003E3CE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386C45">
        <w:rPr>
          <w:sz w:val="24"/>
          <w:szCs w:val="24"/>
        </w:rPr>
        <w:t xml:space="preserve">sługa organizacji i przeprowadzenia </w:t>
      </w:r>
      <w:r w:rsidR="0033792F">
        <w:rPr>
          <w:sz w:val="24"/>
          <w:szCs w:val="24"/>
        </w:rPr>
        <w:t>kursu mediacji</w:t>
      </w:r>
      <w:r w:rsidRPr="00386C45">
        <w:rPr>
          <w:sz w:val="24"/>
          <w:szCs w:val="24"/>
        </w:rPr>
        <w:t xml:space="preserve"> w ramach projektu socjalnego gminy </w:t>
      </w:r>
      <w:r w:rsidR="0033792F">
        <w:rPr>
          <w:sz w:val="24"/>
          <w:szCs w:val="24"/>
        </w:rPr>
        <w:t>Bieliny</w:t>
      </w:r>
      <w:r>
        <w:rPr>
          <w:sz w:val="24"/>
          <w:szCs w:val="24"/>
        </w:rPr>
        <w:t xml:space="preserve">” w związku z realizacją projektu partnerskiego </w:t>
      </w:r>
      <w:r w:rsidRPr="008F698E">
        <w:rPr>
          <w:sz w:val="24"/>
          <w:szCs w:val="24"/>
        </w:rPr>
        <w:t>pn. „Liderzy Kooperacji”</w:t>
      </w:r>
      <w:r>
        <w:rPr>
          <w:sz w:val="24"/>
          <w:szCs w:val="24"/>
        </w:rPr>
        <w:t xml:space="preserve"> </w:t>
      </w:r>
      <w:r w:rsidRPr="003E3CE4">
        <w:rPr>
          <w:sz w:val="24"/>
          <w:szCs w:val="24"/>
        </w:rPr>
        <w:t>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5EDB6235" w14:textId="77777777" w:rsidR="00927124" w:rsidRPr="003E3CE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Projekt jest realizowany w okresie od 01.04.2018 r. do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30.06</w:t>
      </w: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.2021 r.</w:t>
      </w:r>
    </w:p>
    <w:p w14:paraId="21536E63" w14:textId="77777777" w:rsidR="00927124" w:rsidRPr="0092305F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ab/>
        <w:t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poprzez opracowanie oraz pilotażowe wdrożenie modelu kooperacji pomiędzy instytucjami pomo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cy i integracji społecznej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a podmiotami innych polityk sektorowych dla gmin wiejskich. </w:t>
      </w:r>
    </w:p>
    <w:p w14:paraId="18BE8B5B" w14:textId="77777777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lastRenderedPageBreak/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14:paraId="60F4EF28" w14:textId="6B874E3D" w:rsidR="00927124" w:rsidRDefault="00927124" w:rsidP="00927124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Usługa w ramach projektu socjalnego będzie świadczona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na rzecz osób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rodzin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, grup i ich otoczenia oraz społeczności lokalnej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w ramach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projektu socjalnego opracowanego przez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Partnerski Zespół Kooperacji (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PZK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)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w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gminie </w:t>
      </w:r>
      <w:r w:rsidR="0033792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Bieliny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powiat </w:t>
      </w:r>
      <w:r w:rsidR="0033792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kielecki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biorących udział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w Projekcie. </w:t>
      </w:r>
    </w:p>
    <w:p w14:paraId="07FED10D" w14:textId="53ECBB45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PZK.</w:t>
      </w:r>
    </w:p>
    <w:p w14:paraId="55A6949F" w14:textId="77777777" w:rsidR="00927124" w:rsidRPr="00DD4782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14"/>
          <w:szCs w:val="24"/>
          <w:lang w:eastAsia="zh-CN" w:bidi="hi-IN"/>
        </w:rPr>
      </w:pPr>
    </w:p>
    <w:p w14:paraId="72A07ABD" w14:textId="77777777" w:rsidR="00927124" w:rsidRPr="00F448A2" w:rsidRDefault="00927124" w:rsidP="0092712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Cs/>
          <w:color w:val="000000"/>
        </w:rPr>
      </w:pP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2. TERMIN I MIEJSCE REALIZACJI ZAMÓWIENIA</w:t>
      </w:r>
    </w:p>
    <w:p w14:paraId="1191A2D8" w14:textId="40D16B9A" w:rsidR="00927124" w:rsidRDefault="00927124" w:rsidP="0092712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Termin realizacji zamówienia</w:t>
      </w: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– od dnia zawarcia umowy do listopada 2020 r. (termin realizacji usługi może ulec zmianie).</w:t>
      </w:r>
    </w:p>
    <w:p w14:paraId="1B20E774" w14:textId="77777777" w:rsidR="00927124" w:rsidRDefault="00927124" w:rsidP="0092712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Szczegółowe terminy realizacji usługi zostaną uzgo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dnione z wybranym do realizacji </w:t>
      </w:r>
      <w:r w:rsidRPr="003E3C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zamówienia Wykonawcą.</w:t>
      </w:r>
    </w:p>
    <w:p w14:paraId="585BFC58" w14:textId="72878456" w:rsidR="00927124" w:rsidRPr="006D73F8" w:rsidRDefault="00927124" w:rsidP="00927124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6D73F8">
        <w:rPr>
          <w:rFonts w:ascii="Times New Roman" w:hAnsi="Times New Roman" w:cs="Times New Roman"/>
          <w:bCs/>
          <w:iCs/>
          <w:sz w:val="24"/>
          <w:szCs w:val="24"/>
        </w:rPr>
        <w:t>iejsce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realizacji</w:t>
      </w:r>
      <w:r w:rsidRPr="006D73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kursu</w:t>
      </w:r>
      <w:r w:rsidRPr="006D73F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33792F" w:rsidRPr="006138B7">
        <w:rPr>
          <w:rFonts w:ascii="Times New Roman" w:eastAsia="Calibri" w:hAnsi="Times New Roman" w:cs="Times New Roman"/>
          <w:bCs/>
          <w:iCs/>
          <w:sz w:val="24"/>
          <w:szCs w:val="24"/>
        </w:rPr>
        <w:t>Bieliny w budynku Centrum Tradycji, Turystyki i Kultury Gór Świętokrzyskich w Bielinach</w:t>
      </w:r>
    </w:p>
    <w:p w14:paraId="5BECA671" w14:textId="77777777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</w:p>
    <w:p w14:paraId="20BA1B2A" w14:textId="77777777" w:rsidR="00927124" w:rsidRPr="00F448A2" w:rsidRDefault="00927124" w:rsidP="0092712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iCs/>
          <w:color w:val="000000"/>
        </w:rPr>
      </w:pP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3</w:t>
      </w:r>
      <w:r w:rsidRPr="00180B42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. </w:t>
      </w:r>
      <w:r w:rsidRPr="00CB7E17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SZCZEGÓŁOWE INFORMACJE DOTYCZĄCE REALIZACJI </w:t>
      </w: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USŁUGI</w:t>
      </w:r>
      <w:r w:rsidRPr="00180B42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.</w:t>
      </w:r>
    </w:p>
    <w:p w14:paraId="1EB0D321" w14:textId="14A5D8BA" w:rsidR="00927124" w:rsidRPr="00B354B3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>
        <w:rPr>
          <w:rFonts w:ascii="Times New Roman" w:hAnsi="Times New Roman" w:cs="Times New Roman"/>
          <w:iCs/>
          <w:color w:val="000000"/>
          <w:sz w:val="24"/>
        </w:rPr>
        <w:t xml:space="preserve">Zamówienie obejmuje </w:t>
      </w:r>
      <w:r w:rsidRPr="00386C45">
        <w:rPr>
          <w:rFonts w:ascii="Times New Roman" w:hAnsi="Times New Roman" w:cs="Times New Roman"/>
          <w:iCs/>
          <w:color w:val="000000"/>
          <w:sz w:val="24"/>
        </w:rPr>
        <w:t>organizacj</w:t>
      </w:r>
      <w:r>
        <w:rPr>
          <w:rFonts w:ascii="Times New Roman" w:hAnsi="Times New Roman" w:cs="Times New Roman"/>
          <w:iCs/>
          <w:color w:val="000000"/>
          <w:sz w:val="24"/>
        </w:rPr>
        <w:t>ę</w:t>
      </w:r>
      <w:r w:rsidRPr="00386C45">
        <w:rPr>
          <w:rFonts w:ascii="Times New Roman" w:hAnsi="Times New Roman" w:cs="Times New Roman"/>
          <w:iCs/>
          <w:color w:val="000000"/>
          <w:sz w:val="24"/>
        </w:rPr>
        <w:t xml:space="preserve"> i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przeprowadzenie </w:t>
      </w:r>
      <w:r w:rsidR="00805B7A">
        <w:rPr>
          <w:rFonts w:ascii="Times New Roman" w:hAnsi="Times New Roman" w:cs="Times New Roman"/>
          <w:iCs/>
          <w:color w:val="000000"/>
          <w:sz w:val="24"/>
        </w:rPr>
        <w:t>kursu mediacji</w:t>
      </w:r>
      <w:r w:rsidRPr="00386C45">
        <w:rPr>
          <w:rFonts w:ascii="Times New Roman" w:hAnsi="Times New Roman" w:cs="Times New Roman"/>
          <w:iCs/>
          <w:color w:val="000000"/>
          <w:sz w:val="24"/>
        </w:rPr>
        <w:t xml:space="preserve"> w ramach projektu socjalnego gminy </w:t>
      </w:r>
      <w:r w:rsidR="00805B7A">
        <w:rPr>
          <w:rFonts w:ascii="Times New Roman" w:hAnsi="Times New Roman" w:cs="Times New Roman"/>
          <w:iCs/>
          <w:color w:val="000000"/>
          <w:sz w:val="24"/>
        </w:rPr>
        <w:t>Bieliny</w:t>
      </w:r>
      <w:r w:rsidRPr="00386C45">
        <w:rPr>
          <w:rFonts w:ascii="Times New Roman" w:hAnsi="Times New Roman" w:cs="Times New Roman"/>
          <w:iCs/>
          <w:color w:val="000000"/>
          <w:sz w:val="24"/>
        </w:rPr>
        <w:t xml:space="preserve"> w związku z realizacją projektu partnerskiego pn. „Liderzy Kooperacji”</w:t>
      </w:r>
      <w:r>
        <w:rPr>
          <w:rFonts w:ascii="Times New Roman" w:hAnsi="Times New Roman" w:cs="Times New Roman"/>
          <w:iCs/>
          <w:color w:val="000000"/>
          <w:sz w:val="24"/>
        </w:rPr>
        <w:t>.</w:t>
      </w:r>
    </w:p>
    <w:p w14:paraId="00A06DA9" w14:textId="77777777" w:rsidR="00927124" w:rsidRPr="00057148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259BA99D" w14:textId="689EDAD1" w:rsidR="00927124" w:rsidRPr="006D73F8" w:rsidRDefault="00927124" w:rsidP="0092712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73F8">
        <w:rPr>
          <w:rFonts w:ascii="Times New Roman" w:hAnsi="Times New Roman" w:cs="Times New Roman"/>
          <w:bCs/>
          <w:iCs/>
          <w:sz w:val="24"/>
          <w:szCs w:val="24"/>
        </w:rPr>
        <w:t xml:space="preserve">ilość </w:t>
      </w:r>
      <w:r>
        <w:rPr>
          <w:rFonts w:ascii="Times New Roman" w:hAnsi="Times New Roman" w:cs="Times New Roman"/>
          <w:bCs/>
          <w:iCs/>
          <w:sz w:val="24"/>
          <w:szCs w:val="24"/>
        </w:rPr>
        <w:t>osób</w:t>
      </w:r>
      <w:r w:rsidR="0033792F">
        <w:rPr>
          <w:rFonts w:ascii="Times New Roman" w:hAnsi="Times New Roman" w:cs="Times New Roman"/>
          <w:bCs/>
          <w:iCs/>
          <w:sz w:val="24"/>
          <w:szCs w:val="24"/>
        </w:rPr>
        <w:t>: 5 osób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42F8740" w14:textId="0694B9CA" w:rsidR="00927124" w:rsidRPr="007000F4" w:rsidRDefault="00805B7A" w:rsidP="0092712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c</w:t>
      </w:r>
      <w:r w:rsidRPr="006138B7">
        <w:rPr>
          <w:rFonts w:ascii="Times New Roman" w:eastAsia="Calibri" w:hAnsi="Times New Roman" w:cs="Times New Roman"/>
          <w:bCs/>
          <w:iCs/>
          <w:sz w:val="24"/>
          <w:szCs w:val="24"/>
        </w:rPr>
        <w:t>zas trwania: 3 dni (24 godzin</w:t>
      </w:r>
      <w:r w:rsidR="007000F4">
        <w:rPr>
          <w:rFonts w:ascii="Times New Roman" w:eastAsia="Calibri" w:hAnsi="Times New Roman" w:cs="Times New Roman"/>
          <w:bCs/>
          <w:iCs/>
          <w:sz w:val="24"/>
          <w:szCs w:val="24"/>
        </w:rPr>
        <w:t>y dydaktyczne</w:t>
      </w:r>
      <w:r w:rsidRPr="006138B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1 godzina dydaktyczna – 45 minut); </w:t>
      </w:r>
    </w:p>
    <w:p w14:paraId="53BD80AC" w14:textId="77777777" w:rsidR="007000F4" w:rsidRPr="007000F4" w:rsidRDefault="007000F4" w:rsidP="007000F4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hAnsi="Times New Roman" w:cs="Times New Roman"/>
          <w:bCs/>
          <w:iCs/>
          <w:sz w:val="24"/>
          <w:szCs w:val="24"/>
        </w:rPr>
        <w:t>a) Dzień I: szkolenie 8 godzin dydaktycznych (1 godzina dydaktyczna = 45 minut),</w:t>
      </w:r>
    </w:p>
    <w:p w14:paraId="27FE34B5" w14:textId="77777777" w:rsidR="007000F4" w:rsidRPr="007000F4" w:rsidRDefault="007000F4" w:rsidP="007000F4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b) Dzień II: szkolenie 8 godzin dydaktycznych (1 godzina dydaktyczna = 45 minut),</w:t>
      </w:r>
    </w:p>
    <w:p w14:paraId="632AF308" w14:textId="5E38BEA5" w:rsidR="007000F4" w:rsidRPr="00805B7A" w:rsidRDefault="007000F4" w:rsidP="007000F4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hAnsi="Times New Roman" w:cs="Times New Roman"/>
          <w:bCs/>
          <w:iCs/>
          <w:sz w:val="24"/>
          <w:szCs w:val="24"/>
        </w:rPr>
        <w:t>c) Dzień III: szkolenie 8 godzin dydaktycznych (1 godzina dydaktyczna = 45 minut),</w:t>
      </w:r>
    </w:p>
    <w:p w14:paraId="41FBD8E1" w14:textId="77777777" w:rsidR="00927124" w:rsidRPr="006D73F8" w:rsidRDefault="00927124" w:rsidP="0092712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73F8">
        <w:rPr>
          <w:rFonts w:ascii="Times New Roman" w:hAnsi="Times New Roman" w:cs="Times New Roman"/>
          <w:bCs/>
          <w:iCs/>
          <w:sz w:val="24"/>
          <w:szCs w:val="24"/>
          <w:u w:val="single"/>
        </w:rPr>
        <w:t>minimalny</w:t>
      </w:r>
      <w:r w:rsidRPr="006D73F8">
        <w:rPr>
          <w:rFonts w:ascii="Times New Roman" w:hAnsi="Times New Roman" w:cs="Times New Roman"/>
          <w:bCs/>
          <w:iCs/>
          <w:sz w:val="24"/>
          <w:szCs w:val="24"/>
        </w:rPr>
        <w:t xml:space="preserve"> zakres tematyczny szkolenia</w:t>
      </w:r>
      <w:r>
        <w:rPr>
          <w:rFonts w:ascii="Times New Roman" w:hAnsi="Times New Roman" w:cs="Times New Roman"/>
          <w:bCs/>
          <w:iCs/>
          <w:sz w:val="24"/>
          <w:szCs w:val="24"/>
        </w:rPr>
        <w:t>/kursu:</w:t>
      </w:r>
    </w:p>
    <w:p w14:paraId="3D061068" w14:textId="77777777" w:rsidR="007000F4" w:rsidRPr="007000F4" w:rsidRDefault="007000F4" w:rsidP="007000F4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>minimalny zakres tematyczny szkolenia:</w:t>
      </w:r>
    </w:p>
    <w:p w14:paraId="2CB037C1" w14:textId="77777777" w:rsidR="007000F4" w:rsidRPr="007000F4" w:rsidRDefault="007000F4" w:rsidP="007000F4">
      <w:pPr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x-none" w:eastAsia="x-none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  <w:lang w:eastAsia="x-none"/>
        </w:rPr>
        <w:t>sprawiedliwość naprawcza a sprawiedliwość karna;</w:t>
      </w:r>
    </w:p>
    <w:p w14:paraId="7F57B602" w14:textId="77777777" w:rsidR="007000F4" w:rsidRPr="007000F4" w:rsidRDefault="007000F4" w:rsidP="007000F4">
      <w:pPr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x-none" w:eastAsia="x-none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  <w:lang w:eastAsia="x-none"/>
        </w:rPr>
        <w:t xml:space="preserve">konflikt – jego rodzaje oraz sposoby rozwiązywania. Cykl konfliktu. Psychologiczne mechanizmy powstawania, eskalacji i rozwiązywania konfliktów; </w:t>
      </w:r>
    </w:p>
    <w:p w14:paraId="62EE7531" w14:textId="77777777" w:rsidR="007000F4" w:rsidRPr="007000F4" w:rsidRDefault="007000F4" w:rsidP="007000F4">
      <w:pPr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x-none" w:eastAsia="x-none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  <w:lang w:eastAsia="x-none"/>
        </w:rPr>
        <w:t>podstawowe techniki komunikacyjne wykorzystywane w mediacji – w tym wiedza na temat „dobrej” i „złej” komunikacji;</w:t>
      </w:r>
    </w:p>
    <w:p w14:paraId="7112CC6A" w14:textId="77777777" w:rsidR="007000F4" w:rsidRPr="007000F4" w:rsidRDefault="007000F4" w:rsidP="007000F4">
      <w:pPr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x-none" w:eastAsia="x-none"/>
        </w:rPr>
      </w:pPr>
      <w:r w:rsidRPr="007000F4">
        <w:rPr>
          <w:rFonts w:ascii="Times New Roman" w:eastAsia="Calibri" w:hAnsi="Times New Roman" w:cs="Times New Roman"/>
          <w:sz w:val="24"/>
          <w:szCs w:val="24"/>
        </w:rPr>
        <w:t>negocjacje (symulacja negocjacji) i mediacje (etapy procesu mediacji, konstrukcja monologu mediatora, symulacja mediacji)</w:t>
      </w:r>
      <w:r w:rsidRPr="007000F4">
        <w:rPr>
          <w:rFonts w:ascii="Times New Roman" w:eastAsia="Calibri" w:hAnsi="Times New Roman" w:cs="Times New Roman"/>
          <w:bCs/>
          <w:iCs/>
          <w:sz w:val="24"/>
          <w:szCs w:val="24"/>
          <w:lang w:eastAsia="x-none"/>
        </w:rPr>
        <w:t>;</w:t>
      </w:r>
    </w:p>
    <w:p w14:paraId="7938E2C2" w14:textId="77777777" w:rsidR="007000F4" w:rsidRPr="007000F4" w:rsidRDefault="007000F4" w:rsidP="007000F4">
      <w:pPr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x-none" w:eastAsia="x-none"/>
        </w:rPr>
      </w:pPr>
      <w:r w:rsidRPr="007000F4">
        <w:rPr>
          <w:rFonts w:ascii="Times New Roman" w:eastAsia="Calibri" w:hAnsi="Times New Roman" w:cs="Times New Roman"/>
          <w:sz w:val="24"/>
          <w:szCs w:val="24"/>
        </w:rPr>
        <w:t>uregulowania prawne mediacji;</w:t>
      </w:r>
    </w:p>
    <w:p w14:paraId="16602E2E" w14:textId="77777777" w:rsidR="007000F4" w:rsidRPr="007000F4" w:rsidRDefault="007000F4" w:rsidP="007000F4">
      <w:pPr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x-none" w:eastAsia="x-none"/>
        </w:rPr>
      </w:pPr>
      <w:r w:rsidRPr="007000F4">
        <w:rPr>
          <w:rFonts w:ascii="Times New Roman" w:eastAsia="Calibri" w:hAnsi="Times New Roman" w:cs="Times New Roman"/>
          <w:sz w:val="24"/>
          <w:szCs w:val="24"/>
        </w:rPr>
        <w:t>omówienie drogi zawodowej mediatora oraz sposobu jej realizacji.</w:t>
      </w:r>
    </w:p>
    <w:p w14:paraId="63326DD8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Wykonawca zapewni uczestnikom szkolenia zaświadczenie potwierdzające nabycie umiejętności w zakresie mediacji; zaświadczenie w formacie A4 po zakończeniu całego szkolenia, gramatura minimum 160 g/m2, kolor do uzgodnienia z Zamawiającym. Wykonawca w terminie nie później niż 7 dni przed rozpoczęciem szkolenia przedstawi do akceptacji Zamawiającemu plan/harmonogram szkolenia oraz treści materiałów dydaktycznych w formie elektronicznej. </w:t>
      </w:r>
    </w:p>
    <w:p w14:paraId="20ACE218" w14:textId="77777777" w:rsidR="007000F4" w:rsidRPr="007000F4" w:rsidRDefault="007000F4" w:rsidP="007000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</w:rPr>
      </w:pPr>
      <w:r w:rsidRPr="007000F4">
        <w:rPr>
          <w:rFonts w:ascii="Times New Roman" w:eastAsia="Calibri" w:hAnsi="Times New Roman" w:cs="Times New Roman"/>
          <w:iCs/>
          <w:sz w:val="24"/>
        </w:rPr>
        <w:t>Wydruk materiałów dydaktycznych na szkolenie dla uczestników oraz przybory szkoleniowe jest po stronie Wykonawcy.</w:t>
      </w:r>
    </w:p>
    <w:p w14:paraId="236A7867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>Wśród proponowanych form zajęć powinny znaleźć się m.in.: mini wykłady, warsztaty, ćwiczenia, analiza treści materiałów, wykorzystywanie interaktywnych metod: stymulacji, analizy studiów przypadków oraz dyskusji. Trener, jeżeli zachodzi konieczność, dostosowuje metody nauczania do potrzeb uczestników szkolenia.</w:t>
      </w:r>
    </w:p>
    <w:p w14:paraId="4699DE69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TRENER:</w:t>
      </w:r>
    </w:p>
    <w:p w14:paraId="17F63791" w14:textId="77777777" w:rsidR="007000F4" w:rsidRPr="007000F4" w:rsidRDefault="007000F4" w:rsidP="007000F4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Wykształcenie wyższe magisterskie kierunkowe na jednym ze wskazanych kierunków: prawo, pedagogika, politologia, polityka społeczna, psychologia, </w:t>
      </w: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socjologia, praca socjalna, zarzadzanie lub inne nauki humanistyczne i nauki społeczne;</w:t>
      </w:r>
    </w:p>
    <w:p w14:paraId="5BBE6BD9" w14:textId="77777777" w:rsidR="007000F4" w:rsidRPr="007000F4" w:rsidRDefault="007000F4" w:rsidP="007000F4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>Minimum zrealizowane 4 szkolenia w zakresie prowadzenia mediacji w okresie ostatnich 5 lat lub/i 100 godzin w prowadzeniu zakończonych szkoleń/ treningów w okresie ostatnich 5 lat.</w:t>
      </w:r>
    </w:p>
    <w:p w14:paraId="333C4A2F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2)transport:</w:t>
      </w:r>
    </w:p>
    <w:p w14:paraId="2AF6CB8F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>a) transport we własnym zakresie;</w:t>
      </w:r>
    </w:p>
    <w:p w14:paraId="58EC08A9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3)catering dla uczestników szkolenia, w tym:</w:t>
      </w:r>
    </w:p>
    <w:p w14:paraId="721521D2" w14:textId="77777777" w:rsidR="007000F4" w:rsidRPr="007000F4" w:rsidRDefault="007000F4" w:rsidP="007000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>na menu składa się:</w:t>
      </w:r>
    </w:p>
    <w:p w14:paraId="2FBF5ABE" w14:textId="77777777" w:rsidR="007000F4" w:rsidRPr="007000F4" w:rsidRDefault="007000F4" w:rsidP="007000F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każdego dnia szkolenia </w:t>
      </w:r>
      <w:r w:rsidRPr="007000F4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przerwa kawowa</w:t>
      </w: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>: gorąca woda w warniku/termosie; kawa podawana w samowarach lub w termosach, mleko do kawy, herbaty: czarna                            i owocowa, świeża pokrojona cytryna (1 plaster/os), cukier (10g/os), woda mineralna gazowana i niegazowana w butelkach 0,5 l (2 butelki/os.), galanteria cukiernicza (150g/osobę);</w:t>
      </w:r>
    </w:p>
    <w:p w14:paraId="5B0902C3" w14:textId="77777777" w:rsidR="007000F4" w:rsidRPr="007000F4" w:rsidRDefault="007000F4" w:rsidP="007000F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każdego dnia szkolenia </w:t>
      </w:r>
      <w:r w:rsidRPr="007000F4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obiad</w:t>
      </w: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>: zupa – 250 ml/os., porcja mięsna – 150 - 170 gram/os., ziemniaki/ryż/kasze/makarony – 150 gram/os., jarzyny gotowane/surówki - 100 gram/os., sok/woda mineralna/kompot;</w:t>
      </w:r>
    </w:p>
    <w:p w14:paraId="03BBE795" w14:textId="77777777" w:rsidR="007000F4" w:rsidRPr="007000F4" w:rsidRDefault="007000F4" w:rsidP="007000F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>w przypadku wcześniejszego zgłoszenia przez uczestnika szkolenia potrzeby specjalnej diety (np. wegetariańskiej, wynikającej z niepełnosprawności), Wykonawca zapewni odpowiednie menu, po wcześniejszym zgłoszeniu takiej potrzeby przez Zamawiającego;</w:t>
      </w:r>
    </w:p>
    <w:p w14:paraId="5AAFF274" w14:textId="77777777" w:rsidR="007000F4" w:rsidRPr="007000F4" w:rsidRDefault="007000F4" w:rsidP="007000F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>serwis kawowy ma być dostępny dla uczestników szkolenia przez cały czas jego trwania;</w:t>
      </w:r>
    </w:p>
    <w:p w14:paraId="2AF5363E" w14:textId="77777777" w:rsidR="007000F4" w:rsidRPr="007000F4" w:rsidRDefault="007000F4" w:rsidP="007000F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usługa musi być świadczona wyłącznie przy użyciu produktów spełniających normy jakości produktów spożywczych, zgodnie z przepisami prawnymi w zakresie przechowywania i przygotowania artykułów spożywczych (m.in. ustawy z dnia 25 sierpnia 2006 r. o bezpieczeństwie żywności i żywienia, Dz.U.2019, poz.1252 </w:t>
      </w:r>
      <w:proofErr w:type="spellStart"/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  z </w:t>
      </w:r>
      <w:proofErr w:type="spellStart"/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t>. zm.) oraz z zachowaniem zasad higieny i obowiązujących przepisów sanitarnych przy przygotowaniu posiłków;</w:t>
      </w:r>
    </w:p>
    <w:p w14:paraId="1C2EA3CB" w14:textId="77777777" w:rsidR="007000F4" w:rsidRPr="007000F4" w:rsidRDefault="007000F4" w:rsidP="007000F4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poczęstunek oraz serwis kawowy musi być świadczony na zastawie porcelanowej/ ceramicznej i/lub szklanej, przy użyciu sztućców ze stali nierdzewnej i jednorazowych serwetek, estetycznego podawania posiłków, zapewnienie pojemnika na resztki po spożytym posiłku; Zamawiający nie dopuszcza użycia naczyń i sztućców plastikowych.</w:t>
      </w:r>
    </w:p>
    <w:p w14:paraId="444E7039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10340D82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Wymagania ogólne</w:t>
      </w:r>
    </w:p>
    <w:p w14:paraId="37F6DCB0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Do zadań Wykonawcy należy: </w:t>
      </w:r>
    </w:p>
    <w:p w14:paraId="147D2914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1) Opracowanie szczegółowego programu i harmonogramu szkolenia oraz przedstawienie go do akceptacji Zamawiającego (ROPS) w terminie nie krótszym niż 2 tygodnie przed terminem szkolenia; </w:t>
      </w:r>
    </w:p>
    <w:p w14:paraId="209D8F47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>2) Oznakowanie pomieszczeń, w których będą odbywały się zajęcia to znaczy -  umieszczenie informacji i plakatów, zawierających minimum:</w:t>
      </w:r>
    </w:p>
    <w:p w14:paraId="578E544F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a) znak Unii Europejskiej, znak Funduszy Europejskich; </w:t>
      </w:r>
    </w:p>
    <w:p w14:paraId="0A45396A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b) herb województwa świętokrzyskiego; </w:t>
      </w:r>
    </w:p>
    <w:p w14:paraId="1CB83B67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>c) tytuł projektu.</w:t>
      </w:r>
    </w:p>
    <w:p w14:paraId="62CB921E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3) Przeprowadzanie usługi w sposób sumienny i z należytą starannością, w tym                              w szczególności z zachowaniem punktualności oraz kultury osobistej wobec uczestników; </w:t>
      </w:r>
    </w:p>
    <w:p w14:paraId="36B16F7A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4) Informowanie Zamawiającego o problemach związanych z realizacją zamówienia; </w:t>
      </w:r>
    </w:p>
    <w:p w14:paraId="500E6859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>5) Terminowe wypełnianie dokumentów związanych z realizacją zamówienia, przekazanych przez Zamawiającego;</w:t>
      </w:r>
    </w:p>
    <w:p w14:paraId="53C5EDAE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>6) Zamawiający zastrzega w umowie z Wykonawcą prawo wglądu do dokumentów Wykonawcy związanych z realizowaną usługą, w tym dokumentów finansowych.</w:t>
      </w:r>
    </w:p>
    <w:p w14:paraId="6B3C13C2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Zamawiający przekaże Wykonawcy wzór listy obecności uczestników szkolenia wraz                       z potwierdzeniem odbioru cateringu i materiałów szkoleniowych na każdy dzień szkoleniowy. </w:t>
      </w:r>
      <w:r w:rsidRPr="00700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ta stanowić będzie podstawę uznania właściwego wykonania usługi. </w:t>
      </w:r>
    </w:p>
    <w:p w14:paraId="7ACEFAB9" w14:textId="77777777" w:rsidR="007000F4" w:rsidRPr="007000F4" w:rsidRDefault="007000F4" w:rsidP="007000F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1759825" w14:textId="77777777" w:rsidR="007000F4" w:rsidRPr="007000F4" w:rsidRDefault="007000F4" w:rsidP="007000F4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000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udokumentowanie wykonania usługi: </w:t>
      </w:r>
      <w:r w:rsidRPr="00700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obecności z każdego dnia szkolenia, dokumentacja fotograficzna (minimum 20 zdjęć), 1 egzemplarz materiałów </w:t>
      </w:r>
      <w:r w:rsidRPr="007000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dydaktycznych w</w:t>
      </w:r>
      <w:r w:rsidRPr="007000F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wersji papierowej, ewentualnych prezentacji multimedialnych i programu szkolenia.</w:t>
      </w:r>
    </w:p>
    <w:p w14:paraId="69F3DE05" w14:textId="5756D277" w:rsidR="00927124" w:rsidRPr="008E2344" w:rsidRDefault="007000F4" w:rsidP="008E23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zachowanie wszelkich środków bezpieczeństwa</w:t>
      </w:r>
      <w:r w:rsidRPr="00700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 i zaleceniami Ministerstwa Zdrowia</w:t>
      </w:r>
      <w:r w:rsidR="008E2344">
        <w:rPr>
          <w:rFonts w:ascii="Times New Roman" w:eastAsia="Times New Roman" w:hAnsi="Times New Roman" w:cs="Times New Roman"/>
          <w:sz w:val="24"/>
          <w:szCs w:val="24"/>
          <w:lang w:eastAsia="pl-PL"/>
        </w:rPr>
        <w:t>, zwłaszcza podczas poczęstunku.</w:t>
      </w:r>
    </w:p>
    <w:p w14:paraId="4B99474C" w14:textId="77777777" w:rsidR="00927124" w:rsidRPr="00D549C0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D549C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4. WARUNKI UDZIAŁU W POSTĘPOWANIU. </w:t>
      </w:r>
    </w:p>
    <w:p w14:paraId="52511483" w14:textId="525F5A4A" w:rsidR="00927124" w:rsidRPr="00CA32FE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CA32FE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O udzielenie zamówienia mogą ubiegać się Wykonawcy, którzy spełniają warunki udziału                 w postępowaniu dotyczące wiedzy i doświadczenia oraz posiadanego potencjału kadrowego              i </w:t>
      </w:r>
      <w:r w:rsidRPr="008E234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organizacyjnego, tj. spełniają wszystkie wymienione wymagania oraz zorganizowali </w:t>
      </w:r>
      <w:r w:rsidR="008E2344" w:rsidRPr="008E2344">
        <w:rPr>
          <w:rFonts w:ascii="Times New Roman" w:eastAsia="Calibri" w:hAnsi="Times New Roman" w:cs="Times New Roman"/>
          <w:bCs/>
          <w:iCs/>
          <w:sz w:val="24"/>
          <w:szCs w:val="24"/>
        </w:rPr>
        <w:t>4 szkolenia</w:t>
      </w:r>
      <w:r w:rsidR="008E2344">
        <w:rPr>
          <w:rFonts w:ascii="Times New Roman" w:eastAsia="Calibri" w:hAnsi="Times New Roman" w:cs="Times New Roman"/>
          <w:bCs/>
          <w:iCs/>
          <w:sz w:val="24"/>
          <w:szCs w:val="24"/>
        </w:rPr>
        <w:t>/kursu</w:t>
      </w:r>
      <w:r w:rsidR="008E2344" w:rsidRPr="008E23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zakresie prowadzenia mediacji</w:t>
      </w:r>
      <w:r w:rsidRPr="008E234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w okresie ostatnich 5 lat.</w:t>
      </w:r>
    </w:p>
    <w:p w14:paraId="0B8CC0A2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</w:p>
    <w:p w14:paraId="31C6AE91" w14:textId="77777777" w:rsidR="00927124" w:rsidRPr="00D549C0" w:rsidRDefault="00927124" w:rsidP="009271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549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5. KRYTERIA OCENY OFERT ORAZ SPOSÓB OCENY OFERT </w:t>
      </w:r>
    </w:p>
    <w:p w14:paraId="2E23AE7E" w14:textId="77777777" w:rsidR="00927124" w:rsidRPr="00D549C0" w:rsidRDefault="00927124" w:rsidP="0092712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9E9EBFF" w14:textId="77777777" w:rsidR="00927124" w:rsidRPr="00D549C0" w:rsidRDefault="00927124" w:rsidP="00927124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Wybrana zostanie oferta, która uzyska najwyższą liczbę punktów.</w:t>
      </w:r>
    </w:p>
    <w:p w14:paraId="0E0F4F69" w14:textId="77777777" w:rsidR="00927124" w:rsidRPr="0065404D" w:rsidRDefault="00927124" w:rsidP="00927124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Kryteria wyboru oferty i ich znaczenie (ocena ofert nastąpi </w:t>
      </w:r>
      <w:r>
        <w:rPr>
          <w:rFonts w:ascii="Times New Roman" w:eastAsia="Calibri" w:hAnsi="Times New Roman" w:cs="Times New Roman"/>
          <w:sz w:val="24"/>
          <w:szCs w:val="24"/>
        </w:rPr>
        <w:t>wg kryteriów opisanych poniżej)</w:t>
      </w:r>
    </w:p>
    <w:p w14:paraId="7C662457" w14:textId="77777777" w:rsidR="00927124" w:rsidRPr="00D549C0" w:rsidRDefault="00927124" w:rsidP="0092712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a oceny oferty"/>
        <w:tblDescription w:val="Kryteria oceny oferty: cena brutto oferty (C), doświadczenie zawodowe w organizowaniu zakonczonych warsztatów/szkoleń/kursów/spotkań integracyjnych w okresie ostatnich 5 lat ponad wymagane minimum"/>
      </w:tblPr>
      <w:tblGrid>
        <w:gridCol w:w="709"/>
        <w:gridCol w:w="4642"/>
        <w:gridCol w:w="1285"/>
        <w:gridCol w:w="2684"/>
      </w:tblGrid>
      <w:tr w:rsidR="00927124" w:rsidRPr="00D549C0" w14:paraId="632B8325" w14:textId="77777777" w:rsidTr="00012327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8D1C75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14:paraId="4189A246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8233550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59C12EC1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927124" w:rsidRPr="00D549C0" w14:paraId="75D5FCE9" w14:textId="77777777" w:rsidTr="00CC76FF">
        <w:trPr>
          <w:trHeight w:val="659"/>
        </w:trPr>
        <w:tc>
          <w:tcPr>
            <w:tcW w:w="709" w:type="dxa"/>
            <w:vAlign w:val="center"/>
          </w:tcPr>
          <w:p w14:paraId="175304E6" w14:textId="77777777" w:rsidR="00927124" w:rsidRPr="00D549C0" w:rsidRDefault="00927124" w:rsidP="00CC76FF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center"/>
          </w:tcPr>
          <w:p w14:paraId="66EFB8F4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14:paraId="15975AD6" w14:textId="77777777" w:rsidR="00927124" w:rsidRPr="00D549C0" w:rsidRDefault="00927124" w:rsidP="00CC76F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684" w:type="dxa"/>
            <w:vAlign w:val="center"/>
          </w:tcPr>
          <w:p w14:paraId="6A847052" w14:textId="77777777" w:rsidR="00927124" w:rsidRPr="00D549C0" w:rsidRDefault="00927124" w:rsidP="00CC76F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927124" w:rsidRPr="00D549C0" w14:paraId="0B8F6EB6" w14:textId="77777777" w:rsidTr="00CC76FF">
        <w:trPr>
          <w:trHeight w:val="659"/>
        </w:trPr>
        <w:tc>
          <w:tcPr>
            <w:tcW w:w="709" w:type="dxa"/>
            <w:vAlign w:val="center"/>
          </w:tcPr>
          <w:p w14:paraId="2D5471E7" w14:textId="77777777" w:rsidR="00927124" w:rsidRPr="00D549C0" w:rsidRDefault="00927124" w:rsidP="00CC76FF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  <w:vAlign w:val="center"/>
          </w:tcPr>
          <w:p w14:paraId="1BA27D1E" w14:textId="5D14435D" w:rsidR="00927124" w:rsidRPr="00D549C0" w:rsidRDefault="00927124" w:rsidP="008E2344">
            <w:pPr>
              <w:tabs>
                <w:tab w:val="left" w:pos="28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oświadczeni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zawodowe </w:t>
            </w:r>
            <w:r w:rsidRPr="00D549C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w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organizowaniu</w:t>
            </w:r>
            <w:r w:rsidRPr="00D549C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zakończonych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E234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szkoleń/kursów w zakresie prowadzenia mediacji</w:t>
            </w:r>
            <w:r w:rsidRPr="00D549C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okresie ostatnich 5 lat </w:t>
            </w:r>
            <w:r w:rsidRPr="00D5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ponad wymagane minimum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(D)</w:t>
            </w:r>
          </w:p>
        </w:tc>
        <w:tc>
          <w:tcPr>
            <w:tcW w:w="1285" w:type="dxa"/>
            <w:vAlign w:val="center"/>
          </w:tcPr>
          <w:p w14:paraId="43A6A557" w14:textId="77777777" w:rsidR="00927124" w:rsidRPr="00D549C0" w:rsidRDefault="00927124" w:rsidP="00CC76F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684" w:type="dxa"/>
            <w:vAlign w:val="center"/>
          </w:tcPr>
          <w:p w14:paraId="6B21D258" w14:textId="77777777" w:rsidR="00927124" w:rsidRPr="00D549C0" w:rsidRDefault="00927124" w:rsidP="00CC76F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14:paraId="1896EF98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%=1 punkt</w:t>
      </w:r>
    </w:p>
    <w:p w14:paraId="71726BE3" w14:textId="77777777" w:rsidR="00927124" w:rsidRPr="00D549C0" w:rsidRDefault="00927124" w:rsidP="009271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ilość punktów w ramach kryterium oceny jest równa określonej wadze kryterium w %. Punkty będą przyznawane poszczególnym ofertom wg następujących zasad:</w:t>
      </w:r>
    </w:p>
    <w:p w14:paraId="4DA1E338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49C0">
        <w:rPr>
          <w:rFonts w:ascii="Times New Roman" w:eastAsia="Calibri" w:hAnsi="Times New Roman" w:cs="Times New Roman"/>
          <w:b/>
          <w:sz w:val="24"/>
          <w:szCs w:val="24"/>
        </w:rPr>
        <w:t>Opis sposobu dokonywania oceny kryterium :</w:t>
      </w:r>
    </w:p>
    <w:p w14:paraId="5696A9A5" w14:textId="77777777" w:rsidR="00927124" w:rsidRPr="00D549C0" w:rsidRDefault="00927124" w:rsidP="00927124">
      <w:pPr>
        <w:numPr>
          <w:ilvl w:val="1"/>
          <w:numId w:val="32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Kryterium „Cena brutto oferty” (C) - waga 70%, liczone wg wzoru:</w:t>
      </w:r>
    </w:p>
    <w:p w14:paraId="6CF6F1A9" w14:textId="77777777" w:rsidR="00927124" w:rsidRDefault="00927124" w:rsidP="00927124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A1CE9D" w14:textId="77777777" w:rsidR="00927124" w:rsidRPr="00D549C0" w:rsidRDefault="00927124" w:rsidP="00927124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2803E5E" w14:textId="77777777" w:rsidR="00927124" w:rsidRPr="00D549C0" w:rsidRDefault="00927124" w:rsidP="00927124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Najniższa cena brutto spośród badanych ofert</w:t>
      </w:r>
    </w:p>
    <w:p w14:paraId="1CE5741E" w14:textId="77777777" w:rsidR="00927124" w:rsidRPr="00D549C0" w:rsidRDefault="00927124" w:rsidP="0092712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ab/>
        <w:t>C =   --------------------------------------------------------------------- x 70</w:t>
      </w:r>
    </w:p>
    <w:p w14:paraId="29A45FD1" w14:textId="77777777" w:rsidR="00927124" w:rsidRPr="00D549C0" w:rsidRDefault="00927124" w:rsidP="00927124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Cena brutto badanej oferty</w:t>
      </w:r>
    </w:p>
    <w:p w14:paraId="21FCA241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sz w:val="8"/>
          <w:szCs w:val="24"/>
        </w:rPr>
      </w:pPr>
    </w:p>
    <w:p w14:paraId="73E95C78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liczba punktów jaką Wykonawca może uzyskać w niniejszym kryterium wynosi 70.</w:t>
      </w:r>
    </w:p>
    <w:p w14:paraId="5A8D6506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sz w:val="6"/>
          <w:szCs w:val="24"/>
        </w:rPr>
      </w:pPr>
    </w:p>
    <w:p w14:paraId="7D6973B6" w14:textId="12689D18" w:rsidR="00927124" w:rsidRDefault="00927124" w:rsidP="00927124">
      <w:pPr>
        <w:numPr>
          <w:ilvl w:val="1"/>
          <w:numId w:val="3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Kryterium „</w:t>
      </w:r>
      <w:r w:rsidRPr="007F10BE">
        <w:rPr>
          <w:rFonts w:ascii="Times New Roman" w:eastAsia="Calibri" w:hAnsi="Times New Roman" w:cs="Times New Roman"/>
          <w:sz w:val="24"/>
          <w:szCs w:val="24"/>
        </w:rPr>
        <w:t xml:space="preserve">Doświadczenie zawodowe </w:t>
      </w:r>
      <w:r w:rsidRPr="007F10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organizowaniu zakończonych </w:t>
      </w:r>
      <w:r w:rsidR="008E2344">
        <w:rPr>
          <w:rFonts w:ascii="Times New Roman" w:eastAsia="Calibri" w:hAnsi="Times New Roman" w:cs="Times New Roman"/>
          <w:bCs/>
          <w:iCs/>
          <w:sz w:val="24"/>
          <w:szCs w:val="24"/>
        </w:rPr>
        <w:t>szkoleń/kursów w zakresie prowadzenia mediacji</w:t>
      </w:r>
      <w:r w:rsidRPr="007F10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F10BE">
        <w:rPr>
          <w:rFonts w:ascii="Times New Roman" w:eastAsia="Calibri" w:hAnsi="Times New Roman" w:cs="Times New Roman"/>
          <w:sz w:val="24"/>
          <w:szCs w:val="24"/>
        </w:rPr>
        <w:t xml:space="preserve">w okresie ostatnich 5 lat </w:t>
      </w:r>
      <w:r w:rsidRPr="007F10BE">
        <w:rPr>
          <w:rFonts w:ascii="Times New Roman" w:eastAsia="Calibri" w:hAnsi="Times New Roman" w:cs="Times New Roman"/>
          <w:bCs/>
          <w:sz w:val="24"/>
          <w:szCs w:val="24"/>
        </w:rPr>
        <w:t>ponad wymagane minimum</w:t>
      </w: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” (D)  – waga 30% </w:t>
      </w:r>
    </w:p>
    <w:p w14:paraId="518919D5" w14:textId="77777777" w:rsidR="00927124" w:rsidRPr="00D549C0" w:rsidRDefault="00927124" w:rsidP="00927124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B0DF04" w14:textId="77777777" w:rsidR="00927124" w:rsidRPr="00D549C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549C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Punkty w niniejszym kryterium zostaną przyznane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Wykonawcy </w:t>
      </w:r>
      <w:r w:rsidRPr="00D549C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(spełniającemu warunki udziału w postępowaniu) za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ilość zakończonych</w:t>
      </w:r>
      <w:r w:rsidRPr="007F10BE">
        <w:rPr>
          <w:rFonts w:ascii="Times New Roman" w:eastAsia="Times New Roman" w:hAnsi="Times New Roman" w:cs="Times New Roman"/>
          <w:bCs/>
          <w:iCs/>
          <w:color w:val="000000"/>
          <w:sz w:val="24"/>
          <w:lang w:eastAsia="pl-PL"/>
        </w:rPr>
        <w:t xml:space="preserve"> warsztatów/szkoleń/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pl-PL"/>
        </w:rPr>
        <w:t>kursów/</w:t>
      </w:r>
      <w:r w:rsidRPr="007F10BE">
        <w:rPr>
          <w:rFonts w:ascii="Times New Roman" w:eastAsia="Times New Roman" w:hAnsi="Times New Roman" w:cs="Times New Roman"/>
          <w:bCs/>
          <w:iCs/>
          <w:color w:val="000000"/>
          <w:sz w:val="24"/>
          <w:lang w:eastAsia="pl-PL"/>
        </w:rPr>
        <w:t xml:space="preserve">wizyt studyjnych/spotkań integracyjnych </w:t>
      </w:r>
      <w:r w:rsidRPr="007F10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okresie ostatnich 5 lat </w:t>
      </w:r>
      <w:r w:rsidRPr="007F10BE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ponad wymagane minimum</w:t>
      </w:r>
      <w:r w:rsidRPr="00D549C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14:paraId="03685FBE" w14:textId="77777777" w:rsidR="00927124" w:rsidRPr="00D549C0" w:rsidRDefault="00927124" w:rsidP="00927124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C0">
        <w:rPr>
          <w:rFonts w:ascii="Times New Roman" w:eastAsia="Times New Roman" w:hAnsi="Times New Roman" w:cs="Times New Roman"/>
          <w:sz w:val="24"/>
          <w:szCs w:val="24"/>
        </w:rPr>
        <w:t xml:space="preserve">Ocena ofert w kryterium „Doświadczenie </w:t>
      </w:r>
      <w:r w:rsidRPr="007F10BE">
        <w:rPr>
          <w:rFonts w:ascii="Times New Roman" w:eastAsia="Times New Roman" w:hAnsi="Times New Roman" w:cs="Times New Roman"/>
          <w:sz w:val="24"/>
          <w:szCs w:val="24"/>
        </w:rPr>
        <w:t xml:space="preserve">zawodowe </w:t>
      </w:r>
      <w:r w:rsidRPr="007F10BE">
        <w:rPr>
          <w:rFonts w:ascii="Times New Roman" w:eastAsia="Times New Roman" w:hAnsi="Times New Roman" w:cs="Times New Roman"/>
          <w:bCs/>
          <w:iCs/>
          <w:sz w:val="24"/>
          <w:szCs w:val="24"/>
        </w:rPr>
        <w:t>w organizowaniu zakończonych grupowych warsztatów/szkoleń/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kursów/</w:t>
      </w:r>
      <w:r w:rsidRPr="007F10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wizyt studyjnych/spotkań integracyjnych </w:t>
      </w:r>
      <w:r w:rsidRPr="007F10BE">
        <w:rPr>
          <w:rFonts w:ascii="Times New Roman" w:eastAsia="Times New Roman" w:hAnsi="Times New Roman" w:cs="Times New Roman"/>
          <w:sz w:val="24"/>
          <w:szCs w:val="24"/>
        </w:rPr>
        <w:t xml:space="preserve">w okresie ostatnich 5 lat </w:t>
      </w:r>
      <w:r w:rsidRPr="007F10BE">
        <w:rPr>
          <w:rFonts w:ascii="Times New Roman" w:eastAsia="Times New Roman" w:hAnsi="Times New Roman" w:cs="Times New Roman"/>
          <w:bCs/>
          <w:sz w:val="24"/>
          <w:szCs w:val="24"/>
        </w:rPr>
        <w:t>ponad wymagane minimum</w:t>
      </w:r>
      <w:r w:rsidRPr="00D549C0">
        <w:rPr>
          <w:rFonts w:ascii="Times New Roman" w:eastAsia="Times New Roman" w:hAnsi="Times New Roman" w:cs="Times New Roman"/>
          <w:sz w:val="24"/>
          <w:szCs w:val="24"/>
        </w:rPr>
        <w:t>” (D) odbywać się będzie w skali punktowej 10 pkt. - 30 pkt. Wartość punktowa w kryterium przyznawana będzie wg zasady:</w:t>
      </w:r>
    </w:p>
    <w:p w14:paraId="562DB3D8" w14:textId="77777777" w:rsidR="00927124" w:rsidRPr="00D549C0" w:rsidRDefault="00927124" w:rsidP="00927124">
      <w:pPr>
        <w:numPr>
          <w:ilvl w:val="0"/>
          <w:numId w:val="34"/>
        </w:numPr>
        <w:tabs>
          <w:tab w:val="left" w:pos="360"/>
          <w:tab w:val="left" w:pos="426"/>
          <w:tab w:val="left" w:pos="810"/>
          <w:tab w:val="left" w:pos="960"/>
          <w:tab w:val="left" w:pos="1110"/>
          <w:tab w:val="left" w:pos="126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4 do 5</w:t>
      </w:r>
      <w:r w:rsidRPr="00D549C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549C0">
        <w:rPr>
          <w:rFonts w:ascii="Times New Roman" w:eastAsia="Calibri" w:hAnsi="Times New Roman" w:cs="Times New Roman"/>
          <w:sz w:val="24"/>
          <w:szCs w:val="24"/>
        </w:rPr>
        <w:t>oferta Wykonawcy otrzyma 10 pkt</w:t>
      </w:r>
      <w:r w:rsidRPr="00D549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594BAC" w14:textId="77777777" w:rsidR="00927124" w:rsidRPr="00D549C0" w:rsidRDefault="00927124" w:rsidP="00927124">
      <w:pPr>
        <w:numPr>
          <w:ilvl w:val="0"/>
          <w:numId w:val="34"/>
        </w:numPr>
        <w:tabs>
          <w:tab w:val="left" w:pos="360"/>
          <w:tab w:val="left" w:pos="426"/>
          <w:tab w:val="left" w:pos="810"/>
          <w:tab w:val="left" w:pos="960"/>
          <w:tab w:val="left" w:pos="1110"/>
          <w:tab w:val="left" w:pos="126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6 do 7</w:t>
      </w:r>
      <w:r w:rsidRPr="00D549C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549C0">
        <w:rPr>
          <w:rFonts w:ascii="Times New Roman" w:eastAsia="Calibri" w:hAnsi="Times New Roman" w:cs="Times New Roman"/>
          <w:sz w:val="24"/>
          <w:szCs w:val="24"/>
        </w:rPr>
        <w:t>oferta Wykonawcy otrzyma 20 pkt</w:t>
      </w:r>
      <w:r w:rsidRPr="00D549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B8D609" w14:textId="77777777" w:rsidR="00927124" w:rsidRDefault="00927124" w:rsidP="00927124">
      <w:pPr>
        <w:numPr>
          <w:ilvl w:val="0"/>
          <w:numId w:val="34"/>
        </w:numPr>
        <w:tabs>
          <w:tab w:val="left" w:pos="360"/>
          <w:tab w:val="left" w:pos="426"/>
          <w:tab w:val="left" w:pos="810"/>
          <w:tab w:val="left" w:pos="960"/>
          <w:tab w:val="left" w:pos="1110"/>
          <w:tab w:val="left" w:pos="126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C0">
        <w:rPr>
          <w:rFonts w:ascii="Times New Roman" w:eastAsia="Times New Roman" w:hAnsi="Times New Roman" w:cs="Times New Roman"/>
          <w:sz w:val="24"/>
          <w:szCs w:val="24"/>
        </w:rPr>
        <w:t xml:space="preserve">powyżej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49C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549C0">
        <w:rPr>
          <w:rFonts w:ascii="Times New Roman" w:eastAsia="Calibri" w:hAnsi="Times New Roman" w:cs="Times New Roman"/>
          <w:sz w:val="24"/>
          <w:szCs w:val="24"/>
        </w:rPr>
        <w:t>oferta Wykonawcy otrzyma 30 pkt</w:t>
      </w:r>
      <w:r w:rsidRPr="00D549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F7D4DD" w14:textId="77777777" w:rsidR="00927124" w:rsidRPr="00D549C0" w:rsidRDefault="00927124" w:rsidP="009271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ADE19A" w14:textId="77777777" w:rsidR="00927124" w:rsidRPr="00067E04" w:rsidRDefault="00927124" w:rsidP="009271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Punktacja ogólna </w:t>
      </w:r>
      <w:r w:rsidRPr="00D549C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=</w:t>
      </w: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 liczba punktów za kryterium – 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 xml:space="preserve">Cena </w:t>
      </w:r>
      <w:r w:rsidRPr="00D549C0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+ </w:t>
      </w:r>
      <w:r w:rsidRPr="00D549C0">
        <w:rPr>
          <w:rFonts w:ascii="Times New Roman" w:eastAsia="Calibri" w:hAnsi="Times New Roman" w:cs="Times New Roman"/>
          <w:sz w:val="24"/>
          <w:szCs w:val="24"/>
        </w:rPr>
        <w:t>liczba punktów za kryterium</w:t>
      </w:r>
      <w:r w:rsidRPr="00D549C0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 xml:space="preserve">Doświadczenie </w:t>
      </w:r>
      <w:r w:rsidRPr="00567E12">
        <w:rPr>
          <w:rFonts w:ascii="Times New Roman" w:eastAsia="Times New Roman" w:hAnsi="Times New Roman" w:cs="Times New Roman"/>
          <w:i/>
          <w:sz w:val="24"/>
          <w:szCs w:val="24"/>
        </w:rPr>
        <w:t xml:space="preserve">zawodowe </w:t>
      </w:r>
      <w:r w:rsidRPr="00567E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 organizowaniu zakończonych grupowych warsztatów/szkoleń/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kursów/</w:t>
      </w:r>
      <w:r w:rsidRPr="00567E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wizyt studyjnych/spotkań integracyjnych </w:t>
      </w:r>
      <w:r w:rsidRPr="00567E12">
        <w:rPr>
          <w:rFonts w:ascii="Times New Roman" w:eastAsia="Times New Roman" w:hAnsi="Times New Roman" w:cs="Times New Roman"/>
          <w:i/>
          <w:sz w:val="24"/>
          <w:szCs w:val="24"/>
        </w:rPr>
        <w:t xml:space="preserve">w okresie ostatnich 5 lat </w:t>
      </w:r>
      <w:r w:rsidRPr="00567E12">
        <w:rPr>
          <w:rFonts w:ascii="Times New Roman" w:eastAsia="Times New Roman" w:hAnsi="Times New Roman" w:cs="Times New Roman"/>
          <w:bCs/>
          <w:i/>
          <w:sz w:val="24"/>
          <w:szCs w:val="24"/>
        </w:rPr>
        <w:t>ponad wymagane minimum</w:t>
      </w:r>
      <w:r w:rsidRPr="00D549C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B49714" w14:textId="77777777" w:rsidR="00927124" w:rsidRPr="00D549C0" w:rsidRDefault="00927124" w:rsidP="009271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łączna liczba punktów za w/w kryteria wynosi 100 punktów.</w:t>
      </w:r>
    </w:p>
    <w:p w14:paraId="4514B4B4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6654072" w14:textId="77777777" w:rsidR="00927124" w:rsidRPr="00B66333" w:rsidRDefault="00927124" w:rsidP="00927124">
      <w:pPr>
        <w:pStyle w:val="Default"/>
        <w:spacing w:line="360" w:lineRule="auto"/>
        <w:jc w:val="both"/>
        <w:rPr>
          <w:b/>
        </w:rPr>
      </w:pPr>
      <w:r w:rsidRPr="00B66333">
        <w:rPr>
          <w:b/>
        </w:rPr>
        <w:t>Opis sposobu obliczania ceny brutto:</w:t>
      </w:r>
    </w:p>
    <w:p w14:paraId="35663433" w14:textId="77777777" w:rsidR="00927124" w:rsidRPr="00B66333" w:rsidRDefault="00927124" w:rsidP="00927124">
      <w:pPr>
        <w:pStyle w:val="Default"/>
        <w:numPr>
          <w:ilvl w:val="0"/>
          <w:numId w:val="39"/>
        </w:numPr>
        <w:tabs>
          <w:tab w:val="left" w:pos="567"/>
        </w:tabs>
        <w:spacing w:line="360" w:lineRule="auto"/>
        <w:ind w:left="426"/>
        <w:jc w:val="both"/>
      </w:pPr>
      <w:r w:rsidRPr="00B66333">
        <w:lastRenderedPageBreak/>
        <w:t xml:space="preserve">Wykonawca zobowiązany jest do bardzo starannego zapoznania się z przedmiotem zamówienia, warunkami wykonania i wszystkimi czynnikami mogącymi mieć wpływ na cenę zamówienia. </w:t>
      </w:r>
    </w:p>
    <w:p w14:paraId="2CED59C0" w14:textId="77777777" w:rsidR="00927124" w:rsidRPr="00B66333" w:rsidRDefault="00927124" w:rsidP="00927124">
      <w:pPr>
        <w:pStyle w:val="Default"/>
        <w:numPr>
          <w:ilvl w:val="0"/>
          <w:numId w:val="39"/>
        </w:numPr>
        <w:tabs>
          <w:tab w:val="left" w:pos="567"/>
        </w:tabs>
        <w:spacing w:line="360" w:lineRule="auto"/>
        <w:ind w:left="426"/>
        <w:jc w:val="both"/>
      </w:pPr>
      <w:r w:rsidRPr="00B66333">
        <w:t>Cena wykonania zamówienia podana w ofercie musi być ceną brutto (razem z podatkiem VAT</w:t>
      </w:r>
      <w:r>
        <w:t xml:space="preserve"> – jeśli dotyczy</w:t>
      </w:r>
      <w:r w:rsidRPr="00B66333">
        <w:t xml:space="preserve">). W formularzu oferty należy podać cenę oferty brutto za wykonanie przedmiotu zamówienia do dwóch miejsc po przecinku. </w:t>
      </w:r>
    </w:p>
    <w:p w14:paraId="2898F0B2" w14:textId="77777777" w:rsidR="00927124" w:rsidRDefault="00927124" w:rsidP="00927124">
      <w:pPr>
        <w:pStyle w:val="Default"/>
        <w:numPr>
          <w:ilvl w:val="0"/>
          <w:numId w:val="39"/>
        </w:numPr>
        <w:tabs>
          <w:tab w:val="left" w:pos="567"/>
        </w:tabs>
        <w:spacing w:line="360" w:lineRule="auto"/>
        <w:ind w:left="426"/>
        <w:jc w:val="both"/>
      </w:pPr>
      <w:r w:rsidRPr="00B66333">
        <w:t xml:space="preserve">Wszelkie rozliczenia pomiędzy Zamawiającym a Wykonawcą odbywać się będą w złotych polskich. </w:t>
      </w:r>
    </w:p>
    <w:p w14:paraId="69509402" w14:textId="77777777" w:rsidR="0093629F" w:rsidRDefault="0093629F" w:rsidP="00927124">
      <w:pPr>
        <w:pStyle w:val="Default"/>
        <w:spacing w:line="360" w:lineRule="auto"/>
        <w:jc w:val="both"/>
        <w:rPr>
          <w:b/>
          <w:bCs/>
        </w:rPr>
      </w:pPr>
    </w:p>
    <w:p w14:paraId="2BDB901F" w14:textId="77777777" w:rsidR="00927124" w:rsidRPr="00B66333" w:rsidRDefault="00927124" w:rsidP="00927124">
      <w:pPr>
        <w:pStyle w:val="Default"/>
        <w:spacing w:line="360" w:lineRule="auto"/>
        <w:jc w:val="both"/>
        <w:rPr>
          <w:u w:val="single"/>
        </w:rPr>
      </w:pPr>
      <w:r w:rsidRPr="00706D80">
        <w:rPr>
          <w:b/>
          <w:bCs/>
        </w:rPr>
        <w:t xml:space="preserve">6. </w:t>
      </w:r>
      <w:r w:rsidRPr="00B66333">
        <w:rPr>
          <w:b/>
          <w:bCs/>
          <w:u w:val="single"/>
        </w:rPr>
        <w:t xml:space="preserve">UWAGI </w:t>
      </w:r>
    </w:p>
    <w:p w14:paraId="2134B002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66333">
        <w:rPr>
          <w:rFonts w:ascii="Times New Roman" w:hAnsi="Times New Roman"/>
          <w:sz w:val="24"/>
          <w:szCs w:val="24"/>
        </w:rPr>
        <w:t>) Oferta Wykonawcy, która uzyska najwyższy wynik oceny oferty uznana zostanie przez Zamawiającego za najkorzystniejszą.</w:t>
      </w:r>
    </w:p>
    <w:p w14:paraId="7D50FFC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66333">
        <w:rPr>
          <w:rFonts w:ascii="Times New Roman" w:hAnsi="Times New Roman"/>
          <w:sz w:val="24"/>
          <w:szCs w:val="24"/>
        </w:rPr>
        <w:t>) Jeżeli nie można wybrać najkorzystniejszej oferty z uwagi na to, że dwie lub więcej ofert przedstawia taki sam bilans ceny, Zamawiający wzywa Wykonawców, którzy złożyli te oferty, do złożenia w terminie określonym przez Zamawiającego ofert dodatkowych.</w:t>
      </w:r>
    </w:p>
    <w:p w14:paraId="2771B1AA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66333">
        <w:rPr>
          <w:rFonts w:ascii="Times New Roman" w:hAnsi="Times New Roman"/>
          <w:sz w:val="24"/>
          <w:szCs w:val="24"/>
        </w:rPr>
        <w:t>) Wykonawcy, składając oferty dodatkowe, nie mogą zaoferować cen wyższych niż zaoferowane w złożonych ofertach.</w:t>
      </w:r>
    </w:p>
    <w:p w14:paraId="4FB9931C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66333">
        <w:rPr>
          <w:rFonts w:ascii="Times New Roman" w:hAnsi="Times New Roman"/>
          <w:sz w:val="24"/>
          <w:szCs w:val="24"/>
        </w:rPr>
        <w:t>) Wszystkie wyniki zostaną przez Zamawiającego zaokrąglone, zgodnie z zasadami  matematycznymi, z dokładnością do dwóch miejsc po przecinku.</w:t>
      </w:r>
    </w:p>
    <w:p w14:paraId="1D4D768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66333">
        <w:rPr>
          <w:rFonts w:ascii="Times New Roman" w:hAnsi="Times New Roman"/>
          <w:sz w:val="24"/>
          <w:szCs w:val="24"/>
        </w:rPr>
        <w:t>) Zamawiający, dokonując wyboru ofert, może pominąć oferty, co do których uznaje, że zawierają rażąco niską cenę. W przypadku, gdy Zamawiający ma podejrzenie, że zaproponowana cena jest rażąco niska, może wystąpić do oferenta z wnioskiem o złożenie wyjaśnień odnośnie zaproponowanej ceny.</w:t>
      </w:r>
    </w:p>
    <w:p w14:paraId="3FC925AF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66333">
        <w:rPr>
          <w:rFonts w:ascii="Times New Roman" w:hAnsi="Times New Roman"/>
          <w:sz w:val="24"/>
          <w:szCs w:val="24"/>
        </w:rPr>
        <w:t>) W toku badania i oceny ofert Zamawiający może wzywać Wykonawców do wyjaśnień treści złożonych ofert. Zamawiający może ograniczyć wezwania do wybranego Wykonawcy /Wykonawców.</w:t>
      </w:r>
    </w:p>
    <w:p w14:paraId="22B78218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 xml:space="preserve">) Zamawiający ma prawo żądać od Wykonawców złożenia, w wyznaczonym terminie, oświadczeń, dokumentów lub pełnomocnictw jeżeli Wykonawca wraz z ofertą nie złożył wymaganych oświadczeń, dokumentów lub pełnomocnictw, lub złożyli oświadczenia, </w:t>
      </w:r>
      <w:r w:rsidRPr="00B66333">
        <w:rPr>
          <w:rFonts w:ascii="Times New Roman" w:hAnsi="Times New Roman"/>
          <w:sz w:val="24"/>
          <w:szCs w:val="24"/>
        </w:rPr>
        <w:lastRenderedPageBreak/>
        <w:t>dokumenty zawierające błędy lub wadliwe pełnomocnictwa, chyba że mimo ich złożenia oferta Wykonawcy nie będzie podlegać rozpatrzeniu albo zaistnieją przesłanki nieudzielenia zamówienia.</w:t>
      </w:r>
    </w:p>
    <w:p w14:paraId="75068C30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66333">
        <w:rPr>
          <w:rFonts w:ascii="Times New Roman" w:hAnsi="Times New Roman"/>
          <w:sz w:val="24"/>
          <w:szCs w:val="24"/>
        </w:rPr>
        <w:t xml:space="preserve">) W okolicznościach określonych w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>) Zamawiający zażąda złożenia wymaganych dokumentów od Wykonawcy, którego oferta została najwyżej oceniona spośród ofert podlegających rozpatrzeniu.</w:t>
      </w:r>
    </w:p>
    <w:p w14:paraId="173CF37E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66333">
        <w:rPr>
          <w:rFonts w:ascii="Times New Roman" w:hAnsi="Times New Roman"/>
          <w:sz w:val="24"/>
          <w:szCs w:val="24"/>
        </w:rPr>
        <w:t xml:space="preserve">) Jeżeli Wykonawca, o którym mowa w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B66333">
        <w:rPr>
          <w:rFonts w:ascii="Times New Roman" w:hAnsi="Times New Roman"/>
          <w:sz w:val="24"/>
          <w:szCs w:val="24"/>
        </w:rPr>
        <w:t xml:space="preserve">) nie złoży na wezwanie Zamawiającego, w wyznaczonym terminie, wymaganych dokumentów, lub uchyla się od zawarcia umowy w sprawie realizacji zamówienia, Zamawiający może wybrać kolejnego Wykonawcę, którego ofercie przyznano największą liczę punktów,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>) stosuje się odpowiednio.</w:t>
      </w:r>
    </w:p>
    <w:p w14:paraId="1855EB8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0</w:t>
      </w:r>
      <w:r w:rsidRPr="00B66333">
        <w:t xml:space="preserve">) Zamawiający odrzuci ofertę, która nie spełni wymagań określonych w Zapytaniu ofertowym. </w:t>
      </w:r>
    </w:p>
    <w:p w14:paraId="3339BA8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1</w:t>
      </w:r>
      <w:r w:rsidRPr="00B66333">
        <w:t xml:space="preserve">) Zamawiający w toku badania i oceny ofert może wezwać Wykonawców do złożenia wyjaśnień dotyczących oferty, a w przypadku niekompletności oferty w zakresie wymaganych dokumentów, Zamawiający </w:t>
      </w:r>
      <w:r>
        <w:t>może wezwać</w:t>
      </w:r>
      <w:r w:rsidRPr="00B66333">
        <w:t xml:space="preserve"> do ich uzupełniania. </w:t>
      </w:r>
    </w:p>
    <w:p w14:paraId="48B61CD2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2</w:t>
      </w:r>
      <w:r w:rsidRPr="00B66333">
        <w:t>) 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poprawiona.</w:t>
      </w:r>
    </w:p>
    <w:p w14:paraId="0D7C7238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3</w:t>
      </w:r>
      <w:r w:rsidRPr="00B66333">
        <w:t xml:space="preserve">) Zamawiający o wyborze najkorzystniejszej oferty poinformuje wyłącznie Wykonawcę wybranego do realizacji Zamówienia (za pośrednictwem poczty elektronicznej). Od wyników postępowania nie przysługuje odwołanie. </w:t>
      </w:r>
    </w:p>
    <w:p w14:paraId="7A367E38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4</w:t>
      </w:r>
      <w:r w:rsidRPr="00B66333">
        <w:t xml:space="preserve">) Wykonawca zobowiązany jest do bardzo starannego zapoznania się z przedmiotem zamówienia, warunkami wykonania i wszystkimi czynnikami mogącymi mieć wpływ na cenę zamówienia. </w:t>
      </w:r>
    </w:p>
    <w:p w14:paraId="17952D2C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5</w:t>
      </w:r>
      <w:r w:rsidRPr="00B66333">
        <w:t xml:space="preserve">) W formularzu oferty należy podać cenę oferty brutto za wykonanie przedmiotu zamówienia do dwóch miejsc po przecinku. </w:t>
      </w:r>
    </w:p>
    <w:p w14:paraId="50F2AA27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6</w:t>
      </w:r>
      <w:r w:rsidRPr="00B66333">
        <w:t xml:space="preserve">) Wszelkie rozliczenia pomiędzy Zamawiającym a Wykonawcą odbywać się będą </w:t>
      </w:r>
      <w:r>
        <w:t xml:space="preserve">                      </w:t>
      </w:r>
      <w:r w:rsidRPr="00B66333">
        <w:t xml:space="preserve">w złotych polskich. </w:t>
      </w:r>
    </w:p>
    <w:p w14:paraId="08768AB7" w14:textId="77777777" w:rsidR="00927124" w:rsidRPr="00702EA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3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B66333">
        <w:rPr>
          <w:rFonts w:ascii="Times New Roman" w:hAnsi="Times New Roman" w:cs="Times New Roman"/>
        </w:rPr>
        <w:t xml:space="preserve">)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Pytania dotyczące przedmiotu zamówienia i postępowania należy kierować </w:t>
      </w:r>
    </w:p>
    <w:p w14:paraId="46B43B36" w14:textId="77777777" w:rsidR="00927124" w:rsidRPr="00702EA0" w:rsidRDefault="00927124" w:rsidP="00927124">
      <w:pPr>
        <w:tabs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na adres e-mail: </w:t>
      </w:r>
    </w:p>
    <w:p w14:paraId="0B507152" w14:textId="77777777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agata.zulawa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14:paraId="2817FD14" w14:textId="6549130B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do dnia </w:t>
      </w:r>
      <w:r w:rsidR="00A125A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.09.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2020 r., do godz. 12.00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B54BB23" w14:textId="77777777" w:rsidR="00927124" w:rsidRPr="004D6C9E" w:rsidRDefault="00927124" w:rsidP="009271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4D6C9E">
        <w:rPr>
          <w:rFonts w:eastAsia="Calibri"/>
          <w:color w:val="000000"/>
          <w:sz w:val="24"/>
          <w:szCs w:val="24"/>
        </w:rPr>
        <w:t>Oferenci uczestniczą w postępowaniu na własny koszt i ryzyko, nie przysługują im żadne roszczenia z tytułu unieważnienia przez zamawiającego zapytania ofertowego.</w:t>
      </w:r>
    </w:p>
    <w:p w14:paraId="3C9C0382" w14:textId="77777777" w:rsidR="00927124" w:rsidRPr="00B66333" w:rsidRDefault="00927124" w:rsidP="00927124">
      <w:pPr>
        <w:pStyle w:val="Default"/>
        <w:spacing w:line="360" w:lineRule="auto"/>
        <w:jc w:val="both"/>
      </w:pPr>
      <w:r>
        <w:t xml:space="preserve">19) </w:t>
      </w:r>
      <w:r w:rsidRPr="00B66333">
        <w:t xml:space="preserve">Zamawiający zastrzega sobie prawo do unieważnienia niniejszego postępowania bez podania przyczyny. Unieważnienie może nastąpić w szczególności w następujących przypadkach, gdy: </w:t>
      </w:r>
    </w:p>
    <w:p w14:paraId="483F6B3E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a. powstaną okoliczności wymagające zmiany opisu przedmiotu zamówienia, </w:t>
      </w:r>
    </w:p>
    <w:p w14:paraId="4401FB45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b. cena najkorzystniejszej oferty lub oferta z najniższą ceną przewyższa kwotę, którą Zamawiający zamierza przeznaczyć na sfinansowanie zamówienia, </w:t>
      </w:r>
    </w:p>
    <w:p w14:paraId="1B11666D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c. wystąpiła istotna zmiana okoliczności powodująca, że prowadzenie postępowania lub wykonanie zamówienia nie leży w interesie publicznym, </w:t>
      </w:r>
    </w:p>
    <w:p w14:paraId="05932DB5" w14:textId="77777777" w:rsidR="00927124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d. postępowanie obarczone jest wadą uniemożliwiającą zawarcie ważnej umowy. </w:t>
      </w:r>
    </w:p>
    <w:p w14:paraId="7A4D1E84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</w:p>
    <w:p w14:paraId="7B989CC5" w14:textId="77777777" w:rsidR="00927124" w:rsidRPr="00B66333" w:rsidRDefault="00927124" w:rsidP="00927124">
      <w:pPr>
        <w:pStyle w:val="Default"/>
        <w:spacing w:line="360" w:lineRule="auto"/>
        <w:ind w:left="644"/>
        <w:jc w:val="both"/>
        <w:rPr>
          <w:u w:val="single"/>
        </w:rPr>
      </w:pPr>
      <w:r>
        <w:rPr>
          <w:b/>
          <w:bCs/>
          <w:u w:val="single"/>
        </w:rPr>
        <w:t xml:space="preserve">7. </w:t>
      </w:r>
      <w:r w:rsidRPr="00B66333">
        <w:rPr>
          <w:b/>
          <w:bCs/>
          <w:u w:val="single"/>
        </w:rPr>
        <w:t xml:space="preserve">KLAUZULA INFORMACYJNA </w:t>
      </w:r>
    </w:p>
    <w:p w14:paraId="28C3244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14:paraId="6153BB97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1) Administratorem Pani/Pana danych osobowych jest Marszałek Województwa Świętokrzyskiego z siedzibą w Kielcach, 25-516 Kielce, al. IX Wieków Kielc 3. </w:t>
      </w:r>
    </w:p>
    <w:p w14:paraId="64507D1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2) Dane kontaktowe inspektora ochrony danych: Waldemar Piłat, tel. 41 342-14-87, e-mail: iod@sejmik.kielce.pl. </w:t>
      </w:r>
    </w:p>
    <w:p w14:paraId="7EDC21D6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3) Pani/Pana dane będą przetwarzane w celach realizacji wybranych przez Państwa spraw. </w:t>
      </w:r>
    </w:p>
    <w:p w14:paraId="5E0B1550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4) Pani/Pana dane osobowe przetwarzamy, w zależności od sprawy: </w:t>
      </w:r>
    </w:p>
    <w:p w14:paraId="6A3D8097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na podstawie wyrażonej przez Panią/Pana zgody; </w:t>
      </w:r>
    </w:p>
    <w:p w14:paraId="547B1B96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w związku z zawarciem oraz wykonaniem umowy, której Pani/Pan jest stroną; </w:t>
      </w:r>
    </w:p>
    <w:p w14:paraId="11DE3791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lastRenderedPageBreak/>
        <w:t xml:space="preserve">c. w związku z wypełnieniem obowiązku prawnego ciążącym na administratorze; </w:t>
      </w:r>
    </w:p>
    <w:p w14:paraId="150662A3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d. w związku z ochroną Pani/Pana interesów; </w:t>
      </w:r>
    </w:p>
    <w:p w14:paraId="3102BA18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e. w związku z wykonaniem zadania realizowanego w interesie publicznym; </w:t>
      </w:r>
    </w:p>
    <w:p w14:paraId="50A9EB02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f. w związku ze sprawowaniem władzy publicznej. </w:t>
      </w:r>
    </w:p>
    <w:p w14:paraId="21A97FB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5). Kategoriami odbiorców Pani/Pana danych osobowych są: </w:t>
      </w:r>
    </w:p>
    <w:p w14:paraId="7E95A76E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organy uprawnione do otrzymania Pani/Pana danych na podstawie przepisów prawa (np. organy kontroli), </w:t>
      </w:r>
    </w:p>
    <w:p w14:paraId="4E453540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podmioty realizujące usługi na rzecz Urzędu Marszałkowskiego Województwa Świętokrzyskiego. </w:t>
      </w:r>
    </w:p>
    <w:p w14:paraId="5018AFB1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6) Pani/Pana dane będą przetwarzane przez okres w zależności od sprawy określony                       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</w:t>
      </w:r>
    </w:p>
    <w:p w14:paraId="5E18F22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7) Posiada Pani/Pan prawo do żądania dostępu do swoich danych osobowych, ich sprostowania, usunięcia jeżeli są niezgodne ze stanem rzeczywistym lub ograniczenia przetwarzania. </w:t>
      </w:r>
    </w:p>
    <w:p w14:paraId="7E0F1F6E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8) Pani/Pana dane nie będą przetwarzane w sposób zautomatyzowany. </w:t>
      </w:r>
    </w:p>
    <w:p w14:paraId="2535A790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9) Posiada Pani/Pan prawo do cofnięcia zgody na przetwarzanie danych osobowych                         w dowolnym momencie, gdy dane osobowe przetwarzamy tylko na podstawie wyrażonej przez Panią/Pana zgody. Cofnięcie zgody nie ma wpływu na zgodność z prawem przetwarzania, którego dokonano na podstawie zgody przed jej cofnięciem. </w:t>
      </w:r>
    </w:p>
    <w:p w14:paraId="166A08AC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10) Posiada Pani/Pan prawo wniesienia skargi do organu nadzorczego zajmującego się ochroną danych osobowych gdy uzna Pani/Pan, iż przetwarzanie danych narusza przepisy ogólnego rozporządzenia o ochronie danych osobowych z dnia 27 kwietnia 2016 r. </w:t>
      </w:r>
    </w:p>
    <w:p w14:paraId="7CDB5B4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11) Podanie danych osobowych w zależności od sprawy może być: </w:t>
      </w:r>
    </w:p>
    <w:p w14:paraId="064A178E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warunkiem umownym, a ich niepodanie skutkuje brakiem możliwości realizacji celów, dla których są gromadzone; </w:t>
      </w:r>
    </w:p>
    <w:p w14:paraId="637644D4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warunkiem zawarcia umowy; </w:t>
      </w:r>
    </w:p>
    <w:p w14:paraId="4B3B533B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lastRenderedPageBreak/>
        <w:t xml:space="preserve">c. warunkiem ustawowym a ich niepodanie skutkuje brakiem możliwości realizacji sprawy powadzonej na podstawie przepisów prawa. </w:t>
      </w:r>
    </w:p>
    <w:p w14:paraId="3DF4CC96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12) Szczegóły przetwarzania danych osobowych oraz przysługujące Pani/Panu prawa,                     w związku z realizacją poszczególnych spraw, znajdą Państwo przy opisie konkretnej sprawy. </w:t>
      </w:r>
    </w:p>
    <w:p w14:paraId="73595B46" w14:textId="77777777" w:rsidR="00927124" w:rsidRPr="00B66333" w:rsidRDefault="00927124" w:rsidP="00927124">
      <w:pPr>
        <w:pStyle w:val="Default"/>
        <w:spacing w:line="360" w:lineRule="auto"/>
        <w:jc w:val="both"/>
      </w:pPr>
    </w:p>
    <w:p w14:paraId="460F82E4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66333">
        <w:rPr>
          <w:rFonts w:ascii="Times New Roman" w:hAnsi="Times New Roman"/>
          <w:b/>
          <w:sz w:val="24"/>
          <w:szCs w:val="24"/>
        </w:rPr>
        <w:t xml:space="preserve">. </w:t>
      </w:r>
      <w:r w:rsidRPr="00706D80">
        <w:rPr>
          <w:rFonts w:ascii="Times New Roman" w:hAnsi="Times New Roman"/>
          <w:b/>
          <w:sz w:val="24"/>
          <w:szCs w:val="24"/>
          <w:u w:val="single"/>
        </w:rPr>
        <w:t>KONTAKT Z ZAMAWIAJĄCYM</w:t>
      </w:r>
    </w:p>
    <w:p w14:paraId="5C1D456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14:paraId="69FCAC27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Osoby upoważnione do kontaktu:</w:t>
      </w:r>
    </w:p>
    <w:p w14:paraId="1D653A4C" w14:textId="77777777" w:rsidR="00927124" w:rsidRPr="0093629F" w:rsidRDefault="00927124" w:rsidP="00927124">
      <w:pPr>
        <w:spacing w:after="0"/>
        <w:jc w:val="right"/>
        <w:rPr>
          <w:rFonts w:ascii="Times New Roman" w:hAnsi="Times New Roman"/>
          <w:sz w:val="12"/>
          <w:szCs w:val="24"/>
        </w:rPr>
      </w:pPr>
    </w:p>
    <w:p w14:paraId="4F7A3F30" w14:textId="77777777" w:rsidR="00927124" w:rsidRPr="00B66333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b/>
          <w:sz w:val="24"/>
          <w:szCs w:val="24"/>
        </w:rPr>
        <w:t>Marzena Bulińska</w:t>
      </w:r>
      <w:r w:rsidRPr="00B66333">
        <w:rPr>
          <w:rFonts w:ascii="Times New Roman" w:hAnsi="Times New Roman"/>
          <w:sz w:val="24"/>
          <w:szCs w:val="24"/>
        </w:rPr>
        <w:t xml:space="preserve">, telefon 41 342 </w:t>
      </w:r>
      <w:r>
        <w:rPr>
          <w:rFonts w:ascii="Times New Roman" w:hAnsi="Times New Roman"/>
          <w:sz w:val="24"/>
          <w:szCs w:val="24"/>
        </w:rPr>
        <w:t>18 74</w:t>
      </w:r>
    </w:p>
    <w:p w14:paraId="1FD6FC84" w14:textId="77777777" w:rsidR="00927124" w:rsidRPr="008D23D1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23D1">
        <w:rPr>
          <w:rFonts w:ascii="Times New Roman" w:hAnsi="Times New Roman"/>
          <w:sz w:val="24"/>
          <w:szCs w:val="24"/>
        </w:rPr>
        <w:t>adres e-mail: marzena.bulinska@sejmik.kielce.pl</w:t>
      </w:r>
    </w:p>
    <w:p w14:paraId="15A212E5" w14:textId="77777777" w:rsidR="00927124" w:rsidRPr="008D23D1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5BBA4DA" w14:textId="77777777" w:rsidR="00927124" w:rsidRPr="00B66333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Agata Żuława</w:t>
      </w:r>
      <w:r w:rsidRPr="00B66333">
        <w:rPr>
          <w:rFonts w:ascii="Times New Roman" w:hAnsi="Times New Roman"/>
          <w:sz w:val="24"/>
          <w:szCs w:val="24"/>
        </w:rPr>
        <w:t xml:space="preserve">, telefon 41 342 </w:t>
      </w:r>
      <w:r>
        <w:rPr>
          <w:rFonts w:ascii="Times New Roman" w:hAnsi="Times New Roman"/>
          <w:sz w:val="24"/>
          <w:szCs w:val="24"/>
        </w:rPr>
        <w:t>18 74</w:t>
      </w:r>
    </w:p>
    <w:p w14:paraId="0AAFE184" w14:textId="77777777" w:rsidR="00927124" w:rsidRPr="0093629F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629F">
        <w:rPr>
          <w:rFonts w:ascii="Times New Roman" w:hAnsi="Times New Roman"/>
          <w:sz w:val="24"/>
          <w:szCs w:val="24"/>
        </w:rPr>
        <w:t>adres e-mail: agata.zulawa@sejmik.kielce.pl</w:t>
      </w:r>
    </w:p>
    <w:p w14:paraId="1A921C0C" w14:textId="77777777" w:rsidR="00B5199B" w:rsidRDefault="00B5199B" w:rsidP="00927124">
      <w:pPr>
        <w:jc w:val="both"/>
      </w:pPr>
    </w:p>
    <w:p w14:paraId="5CAEE599" w14:textId="77777777" w:rsidR="008D23D1" w:rsidRDefault="008D23D1" w:rsidP="00927124">
      <w:pPr>
        <w:jc w:val="both"/>
      </w:pPr>
    </w:p>
    <w:p w14:paraId="0584DEDC" w14:textId="77777777" w:rsidR="008D23D1" w:rsidRPr="00702EA0" w:rsidRDefault="008D23D1" w:rsidP="008D23D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02EA0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Załączniki: </w:t>
      </w:r>
    </w:p>
    <w:p w14:paraId="55664EB3" w14:textId="4097176A" w:rsidR="008D23D1" w:rsidRPr="00702EA0" w:rsidRDefault="008D23D1" w:rsidP="008D23D1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wraz z załącznikiem</w:t>
      </w:r>
    </w:p>
    <w:p w14:paraId="18B40BAB" w14:textId="77777777" w:rsidR="008D23D1" w:rsidRPr="00702EA0" w:rsidRDefault="008D23D1" w:rsidP="008D23D1">
      <w:pPr>
        <w:autoSpaceDE w:val="0"/>
        <w:autoSpaceDN w:val="0"/>
        <w:adjustRightInd w:val="0"/>
        <w:spacing w:after="0" w:line="276" w:lineRule="auto"/>
        <w:ind w:left="-284" w:right="-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2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Wzór umowy z protokołem odbioru. </w:t>
      </w:r>
    </w:p>
    <w:p w14:paraId="3CAAF4FA" w14:textId="77777777" w:rsidR="008D23D1" w:rsidRPr="003264B0" w:rsidRDefault="008D23D1" w:rsidP="00927124">
      <w:pPr>
        <w:jc w:val="both"/>
      </w:pPr>
    </w:p>
    <w:sectPr w:rsidR="008D23D1" w:rsidRPr="003264B0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FBC55" w14:textId="77777777" w:rsidR="00FC099B" w:rsidRDefault="00FC099B" w:rsidP="007653B4">
      <w:pPr>
        <w:spacing w:after="0" w:line="240" w:lineRule="auto"/>
      </w:pPr>
      <w:r>
        <w:separator/>
      </w:r>
    </w:p>
  </w:endnote>
  <w:endnote w:type="continuationSeparator" w:id="0">
    <w:p w14:paraId="4E927E67" w14:textId="77777777" w:rsidR="00FC099B" w:rsidRDefault="00FC099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3235" w:rsidRPr="00E7323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73235" w:rsidRPr="00E7323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9BD82" w14:textId="77777777" w:rsidR="00FC099B" w:rsidRDefault="00FC099B" w:rsidP="007653B4">
      <w:pPr>
        <w:spacing w:after="0" w:line="240" w:lineRule="auto"/>
      </w:pPr>
      <w:r>
        <w:separator/>
      </w:r>
    </w:p>
  </w:footnote>
  <w:footnote w:type="continuationSeparator" w:id="0">
    <w:p w14:paraId="1106F6BB" w14:textId="77777777" w:rsidR="00FC099B" w:rsidRDefault="00FC099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3759A"/>
    <w:multiLevelType w:val="hybridMultilevel"/>
    <w:tmpl w:val="DA52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40D6D"/>
    <w:multiLevelType w:val="hybridMultilevel"/>
    <w:tmpl w:val="1E202C9C"/>
    <w:lvl w:ilvl="0" w:tplc="B554C5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C2D"/>
    <w:multiLevelType w:val="hybridMultilevel"/>
    <w:tmpl w:val="EA3EE1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19"/>
  </w:num>
  <w:num w:numId="6">
    <w:abstractNumId w:val="41"/>
  </w:num>
  <w:num w:numId="7">
    <w:abstractNumId w:val="40"/>
  </w:num>
  <w:num w:numId="8">
    <w:abstractNumId w:val="32"/>
  </w:num>
  <w:num w:numId="9">
    <w:abstractNumId w:val="0"/>
  </w:num>
  <w:num w:numId="10">
    <w:abstractNumId w:val="25"/>
  </w:num>
  <w:num w:numId="11">
    <w:abstractNumId w:val="42"/>
  </w:num>
  <w:num w:numId="12">
    <w:abstractNumId w:val="24"/>
  </w:num>
  <w:num w:numId="13">
    <w:abstractNumId w:val="36"/>
  </w:num>
  <w:num w:numId="14">
    <w:abstractNumId w:val="14"/>
  </w:num>
  <w:num w:numId="15">
    <w:abstractNumId w:val="31"/>
  </w:num>
  <w:num w:numId="16">
    <w:abstractNumId w:val="9"/>
  </w:num>
  <w:num w:numId="17">
    <w:abstractNumId w:val="35"/>
  </w:num>
  <w:num w:numId="18">
    <w:abstractNumId w:val="5"/>
  </w:num>
  <w:num w:numId="19">
    <w:abstractNumId w:val="6"/>
  </w:num>
  <w:num w:numId="20">
    <w:abstractNumId w:val="43"/>
  </w:num>
  <w:num w:numId="21">
    <w:abstractNumId w:val="4"/>
  </w:num>
  <w:num w:numId="22">
    <w:abstractNumId w:val="15"/>
  </w:num>
  <w:num w:numId="23">
    <w:abstractNumId w:val="7"/>
  </w:num>
  <w:num w:numId="24">
    <w:abstractNumId w:val="3"/>
  </w:num>
  <w:num w:numId="25">
    <w:abstractNumId w:val="33"/>
  </w:num>
  <w:num w:numId="26">
    <w:abstractNumId w:val="30"/>
  </w:num>
  <w:num w:numId="27">
    <w:abstractNumId w:val="1"/>
  </w:num>
  <w:num w:numId="28">
    <w:abstractNumId w:val="12"/>
  </w:num>
  <w:num w:numId="29">
    <w:abstractNumId w:val="28"/>
  </w:num>
  <w:num w:numId="30">
    <w:abstractNumId w:val="8"/>
  </w:num>
  <w:num w:numId="31">
    <w:abstractNumId w:val="22"/>
  </w:num>
  <w:num w:numId="32">
    <w:abstractNumId w:val="13"/>
  </w:num>
  <w:num w:numId="33">
    <w:abstractNumId w:val="34"/>
  </w:num>
  <w:num w:numId="34">
    <w:abstractNumId w:val="16"/>
  </w:num>
  <w:num w:numId="35">
    <w:abstractNumId w:val="21"/>
  </w:num>
  <w:num w:numId="36">
    <w:abstractNumId w:val="26"/>
  </w:num>
  <w:num w:numId="37">
    <w:abstractNumId w:val="39"/>
  </w:num>
  <w:num w:numId="38">
    <w:abstractNumId w:val="2"/>
  </w:num>
  <w:num w:numId="39">
    <w:abstractNumId w:val="38"/>
  </w:num>
  <w:num w:numId="40">
    <w:abstractNumId w:val="29"/>
  </w:num>
  <w:num w:numId="41">
    <w:abstractNumId w:val="10"/>
  </w:num>
  <w:num w:numId="42">
    <w:abstractNumId w:val="27"/>
  </w:num>
  <w:num w:numId="43">
    <w:abstractNumId w:val="11"/>
  </w:num>
  <w:num w:numId="44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E3B76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3792F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000F4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05B7A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E2344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125A9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3235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099B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4A32-BC63-44F1-ADDE-7EA741B4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3571</Words>
  <Characters>21427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9</cp:revision>
  <cp:lastPrinted>2020-09-08T06:31:00Z</cp:lastPrinted>
  <dcterms:created xsi:type="dcterms:W3CDTF">2020-09-15T08:50:00Z</dcterms:created>
  <dcterms:modified xsi:type="dcterms:W3CDTF">2020-09-22T13:26:00Z</dcterms:modified>
</cp:coreProperties>
</file>