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7" w:rsidRPr="00A878B2" w:rsidRDefault="0052590E" w:rsidP="00982917">
      <w:pPr>
        <w:spacing w:after="0" w:line="240" w:lineRule="auto"/>
        <w:ind w:left="6804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Załącznik nr 1 do uchwały Nr 2366</w:t>
      </w:r>
      <w:r w:rsidR="00563D07">
        <w:rPr>
          <w:sz w:val="20"/>
          <w:szCs w:val="20"/>
        </w:rPr>
        <w:t>/</w:t>
      </w:r>
      <w:r w:rsidR="00982917">
        <w:rPr>
          <w:sz w:val="20"/>
          <w:szCs w:val="20"/>
        </w:rPr>
        <w:t>20</w:t>
      </w:r>
    </w:p>
    <w:p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:rsidR="00982917" w:rsidRPr="005B454A" w:rsidRDefault="00563D07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52590E">
        <w:rPr>
          <w:sz w:val="20"/>
          <w:szCs w:val="20"/>
        </w:rPr>
        <w:t xml:space="preserve">15 lipca </w:t>
      </w:r>
      <w:r w:rsidR="00982917">
        <w:rPr>
          <w:sz w:val="20"/>
          <w:szCs w:val="20"/>
        </w:rPr>
        <w:t>2020</w:t>
      </w:r>
      <w:r w:rsidR="00982917" w:rsidRPr="00A878B2">
        <w:rPr>
          <w:sz w:val="20"/>
          <w:szCs w:val="20"/>
        </w:rPr>
        <w:t xml:space="preserve"> r. </w:t>
      </w:r>
    </w:p>
    <w:p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982917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(Dz. U. </w:t>
      </w:r>
      <w:r w:rsidR="00201BFD"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7279E2">
        <w:rPr>
          <w:rFonts w:ascii="Times New Roman" w:eastAsia="Times New Roman" w:hAnsi="Times New Roman"/>
          <w:sz w:val="24"/>
          <w:szCs w:val="24"/>
          <w:lang w:eastAsia="pl-PL"/>
        </w:rPr>
        <w:t>cji społecznych z mieszkańcami województwa ś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więtokrzyskiego, </w:t>
      </w:r>
    </w:p>
    <w:p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201BFD">
        <w:rPr>
          <w:rFonts w:ascii="Times New Roman" w:hAnsi="Times New Roman"/>
          <w:bCs/>
          <w:i/>
          <w:sz w:val="24"/>
          <w:szCs w:val="24"/>
        </w:rPr>
        <w:t>Regulaminu przyznawania stypendiów dla uczniów liceów ogólnokształcących w województwie świ</w:t>
      </w:r>
      <w:r w:rsidR="00201BFD" w:rsidRPr="00201BFD">
        <w:rPr>
          <w:rFonts w:ascii="Times New Roman" w:hAnsi="Times New Roman"/>
          <w:bCs/>
          <w:i/>
          <w:sz w:val="24"/>
          <w:szCs w:val="24"/>
        </w:rPr>
        <w:t>ętokrzyskim w roku szkolnym 2020/2021</w:t>
      </w:r>
      <w:r w:rsidRPr="002F0C13">
        <w:rPr>
          <w:rFonts w:ascii="Times New Roman" w:hAnsi="Times New Roman"/>
          <w:bCs/>
          <w:sz w:val="24"/>
          <w:szCs w:val="24"/>
        </w:rPr>
        <w:t xml:space="preserve">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52590E">
        <w:rPr>
          <w:rFonts w:eastAsia="Times New Roman"/>
          <w:b/>
          <w:bCs/>
          <w:sz w:val="24"/>
          <w:szCs w:val="24"/>
          <w:lang w:eastAsia="pl-PL"/>
        </w:rPr>
        <w:t>17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52590E">
        <w:rPr>
          <w:rFonts w:eastAsia="Times New Roman"/>
          <w:b/>
          <w:bCs/>
          <w:sz w:val="24"/>
          <w:szCs w:val="24"/>
          <w:lang w:eastAsia="pl-PL"/>
        </w:rPr>
        <w:t>23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na stronie internetowej Samorządu Województwa Świętokrzyskiego: </w:t>
      </w:r>
      <w:hyperlink r:id="rId6" w:history="1">
        <w:r w:rsidR="00201BFD" w:rsidRPr="00ED4EB4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>Regulaminu przyznawania stypendiów dla uczniów liceów ogólnokształcących w województwie świętokrz</w:t>
      </w:r>
      <w:r w:rsidR="00201BFD">
        <w:rPr>
          <w:bCs/>
          <w:i/>
          <w:sz w:val="24"/>
          <w:szCs w:val="24"/>
        </w:rPr>
        <w:t>yskim w roku szkolnym 2020/2021</w:t>
      </w:r>
      <w:r>
        <w:rPr>
          <w:bCs/>
          <w:sz w:val="24"/>
          <w:szCs w:val="24"/>
        </w:rPr>
        <w:t>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hyperlink r:id="rId8">
        <w:r w:rsidR="00201BFD"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="00201BFD"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201BFD" w:rsidRPr="00201BFD">
        <w:rPr>
          <w:spacing w:val="2"/>
          <w:sz w:val="24"/>
        </w:rPr>
        <w:t xml:space="preserve"> </w:t>
      </w:r>
      <w:hyperlink r:id="rId9" w:history="1">
        <w:r w:rsidR="00201BFD"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D94F16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Edukacji, Sportu i Turystyki, Urząd Marszałkowski Województwa Świętokrzyskiego, al. IX Wieków Kielc 3, 25- 516 Kielce tel. 41 341-69-11.</w:t>
      </w:r>
      <w:bookmarkEnd w:id="0"/>
    </w:p>
    <w:sectPr w:rsidR="00D94F16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17"/>
    <w:rsid w:val="00201BFD"/>
    <w:rsid w:val="0052590E"/>
    <w:rsid w:val="00563D07"/>
    <w:rsid w:val="00726868"/>
    <w:rsid w:val="007279E2"/>
    <w:rsid w:val="008F660B"/>
    <w:rsid w:val="00982917"/>
    <w:rsid w:val="009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9</cp:revision>
  <cp:lastPrinted>2020-07-09T09:26:00Z</cp:lastPrinted>
  <dcterms:created xsi:type="dcterms:W3CDTF">2020-03-18T07:12:00Z</dcterms:created>
  <dcterms:modified xsi:type="dcterms:W3CDTF">2020-07-16T05:54:00Z</dcterms:modified>
</cp:coreProperties>
</file>