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3C" w:rsidRPr="009F43CD" w:rsidRDefault="006B213C" w:rsidP="006B213C">
      <w:pPr>
        <w:tabs>
          <w:tab w:val="left" w:pos="600"/>
          <w:tab w:val="left" w:pos="5245"/>
          <w:tab w:val="right" w:pos="9072"/>
        </w:tabs>
        <w:jc w:val="right"/>
        <w:rPr>
          <w:rFonts w:eastAsia="Calibri"/>
          <w:b/>
          <w:bCs/>
          <w:szCs w:val="24"/>
        </w:rPr>
      </w:pPr>
      <w:bookmarkStart w:id="0" w:name="_GoBack"/>
      <w:bookmarkEnd w:id="0"/>
      <w:r w:rsidRPr="005759C8">
        <w:rPr>
          <w:rFonts w:eastAsia="Calibri"/>
          <w:b/>
          <w:bCs/>
          <w:szCs w:val="24"/>
        </w:rPr>
        <w:t xml:space="preserve">                                                    </w:t>
      </w:r>
      <w:r w:rsidRPr="009F43CD">
        <w:rPr>
          <w:rFonts w:eastAsia="Calibri"/>
          <w:b/>
          <w:bCs/>
          <w:szCs w:val="24"/>
        </w:rPr>
        <w:t xml:space="preserve">Załącznik  </w:t>
      </w:r>
    </w:p>
    <w:p w:rsidR="006B213C" w:rsidRPr="009F43CD" w:rsidRDefault="006B213C" w:rsidP="006B213C">
      <w:pPr>
        <w:tabs>
          <w:tab w:val="left" w:pos="600"/>
          <w:tab w:val="left" w:pos="5245"/>
          <w:tab w:val="right" w:pos="9072"/>
        </w:tabs>
        <w:jc w:val="right"/>
        <w:rPr>
          <w:rFonts w:eastAsia="Calibri"/>
          <w:b/>
          <w:bCs/>
          <w:szCs w:val="24"/>
        </w:rPr>
      </w:pPr>
      <w:r w:rsidRPr="009F43CD">
        <w:rPr>
          <w:rFonts w:eastAsia="Calibri"/>
          <w:b/>
          <w:bCs/>
          <w:szCs w:val="24"/>
        </w:rPr>
        <w:t xml:space="preserve">                                                                             do Uchwały Nr </w:t>
      </w:r>
      <w:r w:rsidR="009F43CD" w:rsidRPr="009F43CD">
        <w:rPr>
          <w:b/>
        </w:rPr>
        <w:t xml:space="preserve">2343/20 </w:t>
      </w:r>
    </w:p>
    <w:p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Zarządu Województwa Świętokrzyskiego</w:t>
      </w:r>
    </w:p>
    <w:p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 dnia </w:t>
      </w:r>
      <w:r w:rsidR="009F43CD" w:rsidRPr="009F43CD">
        <w:rPr>
          <w:rFonts w:eastAsia="Calibri"/>
          <w:b/>
          <w:bCs/>
          <w:szCs w:val="24"/>
        </w:rPr>
        <w:t xml:space="preserve">8 lipca </w:t>
      </w:r>
      <w:r w:rsidR="005759C8" w:rsidRPr="009F43CD">
        <w:rPr>
          <w:rFonts w:eastAsia="Calibri"/>
          <w:b/>
          <w:bCs/>
          <w:szCs w:val="24"/>
        </w:rPr>
        <w:t>2020</w:t>
      </w:r>
      <w:r w:rsidRPr="009F43CD">
        <w:rPr>
          <w:rFonts w:eastAsia="Calibri"/>
          <w:b/>
          <w:bCs/>
          <w:szCs w:val="24"/>
        </w:rPr>
        <w:t xml:space="preserve"> r.</w:t>
      </w:r>
    </w:p>
    <w:p w:rsidR="006B213C" w:rsidRPr="005759C8" w:rsidRDefault="006B213C" w:rsidP="006B213C">
      <w:pPr>
        <w:jc w:val="center"/>
        <w:rPr>
          <w:rFonts w:eastAsia="Calibri"/>
          <w:b/>
          <w:bCs/>
          <w:spacing w:val="60"/>
          <w:szCs w:val="24"/>
        </w:rPr>
      </w:pPr>
    </w:p>
    <w:p w:rsidR="006B213C" w:rsidRPr="00A36562" w:rsidRDefault="006B213C" w:rsidP="005759C8">
      <w:pPr>
        <w:jc w:val="center"/>
        <w:rPr>
          <w:rFonts w:eastAsia="Calibri"/>
          <w:b/>
          <w:bCs/>
          <w:spacing w:val="60"/>
          <w:sz w:val="32"/>
          <w:szCs w:val="32"/>
        </w:rPr>
      </w:pPr>
      <w:r w:rsidRPr="00A36562">
        <w:rPr>
          <w:rFonts w:eastAsia="Calibri"/>
          <w:b/>
          <w:bCs/>
          <w:spacing w:val="60"/>
          <w:sz w:val="32"/>
          <w:szCs w:val="32"/>
        </w:rPr>
        <w:t>OGŁOSZENIE</w:t>
      </w:r>
    </w:p>
    <w:p w:rsidR="006B213C" w:rsidRPr="005759C8" w:rsidRDefault="006B213C" w:rsidP="005759C8">
      <w:pPr>
        <w:jc w:val="center"/>
        <w:rPr>
          <w:rFonts w:eastAsia="Calibri"/>
          <w:b/>
          <w:bCs/>
          <w:sz w:val="28"/>
          <w:szCs w:val="28"/>
        </w:rPr>
      </w:pPr>
      <w:r w:rsidRPr="005759C8">
        <w:rPr>
          <w:rFonts w:eastAsia="Calibri"/>
          <w:b/>
          <w:bCs/>
          <w:sz w:val="28"/>
          <w:szCs w:val="28"/>
        </w:rPr>
        <w:t xml:space="preserve">z dnia </w:t>
      </w:r>
      <w:r w:rsidR="009F43CD">
        <w:rPr>
          <w:rFonts w:eastAsia="Calibri"/>
          <w:b/>
          <w:bCs/>
          <w:sz w:val="28"/>
          <w:szCs w:val="28"/>
        </w:rPr>
        <w:t>8 lipca</w:t>
      </w:r>
      <w:r w:rsidR="00737D93" w:rsidRPr="005759C8">
        <w:rPr>
          <w:rFonts w:eastAsia="Calibri"/>
          <w:b/>
          <w:bCs/>
          <w:sz w:val="28"/>
          <w:szCs w:val="28"/>
        </w:rPr>
        <w:t xml:space="preserve"> </w:t>
      </w:r>
      <w:r w:rsidR="005759C8" w:rsidRPr="005759C8">
        <w:rPr>
          <w:rFonts w:eastAsia="Calibri"/>
          <w:b/>
          <w:bCs/>
          <w:sz w:val="28"/>
          <w:szCs w:val="28"/>
        </w:rPr>
        <w:t>2020</w:t>
      </w:r>
      <w:r w:rsidRPr="005759C8">
        <w:rPr>
          <w:rFonts w:eastAsia="Calibri"/>
          <w:b/>
          <w:bCs/>
          <w:sz w:val="28"/>
          <w:szCs w:val="28"/>
        </w:rPr>
        <w:t xml:space="preserve"> r.</w:t>
      </w:r>
    </w:p>
    <w:p w:rsidR="006B213C" w:rsidRPr="005759C8" w:rsidRDefault="006B213C" w:rsidP="006B213C">
      <w:pPr>
        <w:jc w:val="center"/>
        <w:rPr>
          <w:rFonts w:eastAsia="Calibri"/>
          <w:b/>
          <w:bCs/>
          <w:szCs w:val="24"/>
        </w:rPr>
      </w:pPr>
    </w:p>
    <w:p w:rsidR="005759C8" w:rsidRDefault="00AF50A0" w:rsidP="003D6B2E">
      <w:pPr>
        <w:jc w:val="both"/>
        <w:rPr>
          <w:rFonts w:eastAsia="Calibri"/>
          <w:color w:val="000000"/>
          <w:szCs w:val="24"/>
          <w:lang w:eastAsia="en-US"/>
        </w:rPr>
      </w:pPr>
      <w:r w:rsidRPr="005759C8">
        <w:rPr>
          <w:rFonts w:eastAsia="Calibri"/>
          <w:color w:val="000000"/>
          <w:szCs w:val="24"/>
          <w:lang w:eastAsia="en-US"/>
        </w:rPr>
        <w:t>Na podstawie: art. 36 ustawy z dnia 27 sierpnia 1997 r. o rehabilitacji zawodowej                           i społecznej oraz zatrudnianiu osób niepełnosprawnych</w:t>
      </w:r>
      <w:r w:rsidR="005759C8" w:rsidRPr="0031614D">
        <w:t>(</w:t>
      </w:r>
      <w:r w:rsidR="0053730F">
        <w:t xml:space="preserve"> </w:t>
      </w:r>
      <w:r w:rsidR="005759C8" w:rsidRPr="0031614D">
        <w:t>Dz.U. 2020.426 t.j.  z poźn. zm)</w:t>
      </w:r>
      <w:r w:rsidR="005759C8">
        <w:rPr>
          <w:rFonts w:eastAsia="Calibri"/>
          <w:color w:val="000000"/>
          <w:szCs w:val="24"/>
          <w:lang w:eastAsia="en-US"/>
        </w:rPr>
        <w:t xml:space="preserve"> </w:t>
      </w:r>
      <w:r w:rsidRPr="005759C8">
        <w:rPr>
          <w:rFonts w:eastAsia="Calibri"/>
          <w:color w:val="000000"/>
          <w:szCs w:val="24"/>
          <w:lang w:eastAsia="en-US"/>
        </w:rPr>
        <w:t xml:space="preserve">; </w:t>
      </w:r>
      <w:r w:rsidR="0053730F">
        <w:rPr>
          <w:rFonts w:eastAsia="Calibri"/>
          <w:color w:val="000000"/>
          <w:szCs w:val="24"/>
          <w:lang w:eastAsia="en-US"/>
        </w:rPr>
        <w:br/>
      </w:r>
      <w:r w:rsidRPr="005759C8">
        <w:rPr>
          <w:rFonts w:eastAsia="Calibri"/>
          <w:color w:val="000000"/>
          <w:szCs w:val="24"/>
          <w:lang w:eastAsia="en-US"/>
        </w:rPr>
        <w:t xml:space="preserve">art. 4 </w:t>
      </w:r>
      <w:r w:rsidR="00CC67DF" w:rsidRPr="005759C8">
        <w:rPr>
          <w:rFonts w:eastAsia="Calibri"/>
          <w:color w:val="000000"/>
          <w:szCs w:val="24"/>
          <w:lang w:eastAsia="en-US"/>
        </w:rPr>
        <w:t xml:space="preserve">ust.1 pkt 7 i </w:t>
      </w:r>
      <w:r w:rsidR="005A1672">
        <w:rPr>
          <w:rFonts w:eastAsia="Calibri"/>
          <w:color w:val="000000"/>
          <w:szCs w:val="24"/>
          <w:lang w:eastAsia="en-US"/>
        </w:rPr>
        <w:t xml:space="preserve">ust. 2, art. 5 ust. 1 i ust. </w:t>
      </w:r>
      <w:r w:rsidRPr="005759C8">
        <w:rPr>
          <w:rFonts w:eastAsia="Calibri"/>
          <w:color w:val="000000"/>
          <w:szCs w:val="24"/>
          <w:lang w:eastAsia="en-US"/>
        </w:rPr>
        <w:t xml:space="preserve">2 pkt 1, ust. 3 i </w:t>
      </w:r>
      <w:r w:rsidR="005A1672">
        <w:rPr>
          <w:rFonts w:eastAsia="Calibri"/>
          <w:color w:val="000000"/>
          <w:szCs w:val="24"/>
          <w:lang w:eastAsia="en-US"/>
        </w:rPr>
        <w:t xml:space="preserve">ust. </w:t>
      </w:r>
      <w:r w:rsidRPr="005759C8">
        <w:rPr>
          <w:rFonts w:eastAsia="Calibri"/>
          <w:color w:val="000000"/>
          <w:szCs w:val="24"/>
          <w:lang w:eastAsia="en-US"/>
        </w:rPr>
        <w:t xml:space="preserve">4 pkt 2, art. 11 ust. 1-4, art. 13 </w:t>
      </w:r>
      <w:r w:rsidR="007D2CCD" w:rsidRPr="005759C8">
        <w:rPr>
          <w:rFonts w:eastAsia="Calibri"/>
          <w:color w:val="000000"/>
          <w:szCs w:val="24"/>
          <w:lang w:eastAsia="en-US"/>
        </w:rPr>
        <w:br/>
      </w:r>
      <w:r w:rsidRPr="005759C8">
        <w:rPr>
          <w:rFonts w:eastAsia="Calibri"/>
          <w:color w:val="000000"/>
          <w:szCs w:val="24"/>
          <w:lang w:eastAsia="en-US"/>
        </w:rPr>
        <w:t>i art. 14 ustawy</w:t>
      </w:r>
      <w:r w:rsidR="007D2CCD" w:rsidRPr="005759C8">
        <w:rPr>
          <w:rFonts w:eastAsia="Calibri"/>
          <w:color w:val="000000"/>
          <w:szCs w:val="24"/>
          <w:lang w:eastAsia="en-US"/>
        </w:rPr>
        <w:t xml:space="preserve"> </w:t>
      </w:r>
      <w:r w:rsidRPr="005759C8">
        <w:rPr>
          <w:rFonts w:eastAsia="Calibri"/>
          <w:color w:val="000000"/>
          <w:szCs w:val="24"/>
          <w:lang w:eastAsia="en-US"/>
        </w:rPr>
        <w:t>z dnia 24 kwietnia 2003 r. o działalności pożytku publicznego</w:t>
      </w:r>
      <w:r w:rsidR="007D2CCD" w:rsidRPr="005759C8">
        <w:rPr>
          <w:rFonts w:eastAsia="Calibri"/>
          <w:color w:val="000000"/>
          <w:szCs w:val="24"/>
          <w:lang w:eastAsia="en-US"/>
        </w:rPr>
        <w:br/>
      </w:r>
      <w:r w:rsidRPr="005759C8">
        <w:rPr>
          <w:rFonts w:eastAsia="Calibri"/>
          <w:color w:val="000000"/>
          <w:szCs w:val="24"/>
          <w:lang w:eastAsia="en-US"/>
        </w:rPr>
        <w:t xml:space="preserve"> i o </w:t>
      </w:r>
      <w:r w:rsidR="00F37A0E" w:rsidRPr="005759C8">
        <w:rPr>
          <w:rFonts w:eastAsia="Calibri"/>
          <w:color w:val="000000"/>
          <w:szCs w:val="24"/>
          <w:lang w:eastAsia="en-US"/>
        </w:rPr>
        <w:t xml:space="preserve">wolontariacie </w:t>
      </w:r>
      <w:r w:rsidR="005A1672">
        <w:t>(</w:t>
      </w:r>
      <w:r w:rsidR="005A1672" w:rsidRPr="009E6604">
        <w:t>Dz.U.2020.1057 t.j</w:t>
      </w:r>
      <w:r w:rsidR="005A1672">
        <w:t>)</w:t>
      </w:r>
      <w:r w:rsidRPr="005759C8">
        <w:rPr>
          <w:rFonts w:eastAsia="Calibri"/>
          <w:color w:val="000000"/>
          <w:szCs w:val="24"/>
          <w:lang w:eastAsia="en-US"/>
        </w:rPr>
        <w:t>; art. 14 ust. 1 pkt 4 i art. 41 ust. 2</w:t>
      </w:r>
      <w:r w:rsidR="0089288F">
        <w:rPr>
          <w:rFonts w:eastAsia="Calibri"/>
          <w:color w:val="000000"/>
          <w:szCs w:val="24"/>
          <w:lang w:eastAsia="en-US"/>
        </w:rPr>
        <w:t>,</w:t>
      </w:r>
      <w:r w:rsidRPr="005759C8">
        <w:rPr>
          <w:rFonts w:eastAsia="Calibri"/>
          <w:color w:val="000000"/>
          <w:szCs w:val="24"/>
          <w:lang w:eastAsia="en-US"/>
        </w:rPr>
        <w:t xml:space="preserve"> pkt</w:t>
      </w:r>
      <w:r w:rsidR="0089288F">
        <w:rPr>
          <w:rFonts w:eastAsia="Calibri"/>
          <w:color w:val="000000"/>
          <w:szCs w:val="24"/>
          <w:lang w:eastAsia="en-US"/>
        </w:rPr>
        <w:t>.</w:t>
      </w:r>
      <w:r w:rsidRPr="005759C8">
        <w:rPr>
          <w:rFonts w:eastAsia="Calibri"/>
          <w:color w:val="000000"/>
          <w:szCs w:val="24"/>
          <w:lang w:eastAsia="en-US"/>
        </w:rPr>
        <w:t xml:space="preserve"> 1 ustawy z dnia 5 czerwca 1998 r. o samorządzie </w:t>
      </w:r>
      <w:r w:rsidR="00F37A0E" w:rsidRPr="005759C8">
        <w:rPr>
          <w:rFonts w:eastAsia="Calibri"/>
          <w:color w:val="000000"/>
          <w:szCs w:val="24"/>
          <w:lang w:eastAsia="en-US"/>
        </w:rPr>
        <w:t>woje</w:t>
      </w:r>
      <w:r w:rsidR="005759C8">
        <w:rPr>
          <w:rFonts w:eastAsia="Calibri"/>
          <w:color w:val="000000"/>
          <w:szCs w:val="24"/>
          <w:lang w:eastAsia="en-US"/>
        </w:rPr>
        <w:t>wództwa (Dz. U. z 2019 r. poz.</w:t>
      </w:r>
      <w:r w:rsidRPr="005759C8">
        <w:rPr>
          <w:rFonts w:eastAsia="Calibri"/>
          <w:color w:val="000000"/>
          <w:szCs w:val="24"/>
          <w:lang w:eastAsia="en-US"/>
        </w:rPr>
        <w:t xml:space="preserve"> </w:t>
      </w:r>
      <w:r w:rsidR="00F37A0E" w:rsidRPr="005759C8">
        <w:rPr>
          <w:rFonts w:eastAsia="Calibri"/>
          <w:color w:val="000000"/>
          <w:szCs w:val="24"/>
          <w:lang w:eastAsia="en-US"/>
        </w:rPr>
        <w:t>512</w:t>
      </w:r>
      <w:r w:rsidR="0089288F">
        <w:rPr>
          <w:rFonts w:eastAsia="Calibri"/>
          <w:color w:val="000000"/>
          <w:szCs w:val="24"/>
          <w:lang w:eastAsia="en-US"/>
        </w:rPr>
        <w:t>, t. j.</w:t>
      </w:r>
      <w:r w:rsidRPr="005759C8">
        <w:rPr>
          <w:rFonts w:eastAsia="Calibri"/>
          <w:color w:val="000000"/>
          <w:szCs w:val="24"/>
          <w:lang w:eastAsia="en-US"/>
        </w:rPr>
        <w:t xml:space="preserve">); </w:t>
      </w:r>
    </w:p>
    <w:p w:rsidR="00AF50A0" w:rsidRPr="005759C8" w:rsidRDefault="005759C8" w:rsidP="003D6B2E">
      <w:pPr>
        <w:jc w:val="both"/>
        <w:rPr>
          <w:rFonts w:eastAsia="Calibri"/>
          <w:color w:val="000000"/>
          <w:szCs w:val="24"/>
          <w:lang w:eastAsia="en-US"/>
        </w:rPr>
      </w:pPr>
      <w:r w:rsidRPr="0067589E">
        <w:rPr>
          <w:rFonts w:eastAsia="Calibri"/>
          <w:szCs w:val="24"/>
          <w:lang w:eastAsia="en-US"/>
        </w:rPr>
        <w:t xml:space="preserve">§1 pkt 1, 5 i 10 rozporządzenia Ministra Pracy i Polityki Społecznej z dnia 7 lutego 2008 r. </w:t>
      </w:r>
      <w:r>
        <w:rPr>
          <w:rFonts w:eastAsia="Calibri"/>
          <w:szCs w:val="24"/>
          <w:lang w:eastAsia="en-US"/>
        </w:rPr>
        <w:br/>
      </w:r>
      <w:r w:rsidRPr="0067589E">
        <w:rPr>
          <w:rFonts w:eastAsia="Calibri"/>
          <w:szCs w:val="24"/>
          <w:lang w:eastAsia="en-US"/>
        </w:rPr>
        <w:t>w sprawie rodzajów zadań z zakresu rehabilitacji zawodowej i społecznej osób niepełnosprawnych zlecanych fundacjom oraz organizacjom pozarządowym (Dz.U. z 2016 r. poz. 1945 t. j.)</w:t>
      </w:r>
      <w:r>
        <w:rPr>
          <w:rFonts w:eastAsia="Calibri"/>
          <w:szCs w:val="24"/>
          <w:lang w:eastAsia="en-US"/>
        </w:rPr>
        <w:t xml:space="preserve">, </w:t>
      </w:r>
      <w:r w:rsidR="00733659" w:rsidRPr="005759C8">
        <w:rPr>
          <w:rFonts w:eastAsia="Calibri"/>
          <w:color w:val="000000"/>
          <w:szCs w:val="24"/>
          <w:lang w:eastAsia="en-US"/>
        </w:rPr>
        <w:t>Rozporządzeni</w:t>
      </w:r>
      <w:r w:rsidR="00625030">
        <w:rPr>
          <w:rFonts w:eastAsia="Calibri"/>
          <w:color w:val="000000"/>
          <w:szCs w:val="24"/>
          <w:lang w:eastAsia="en-US"/>
        </w:rPr>
        <w:t>a Przewodniczącego Komitetu do S</w:t>
      </w:r>
      <w:r w:rsidR="00733659" w:rsidRPr="005759C8">
        <w:rPr>
          <w:rFonts w:eastAsia="Calibri"/>
          <w:color w:val="000000"/>
          <w:szCs w:val="24"/>
          <w:lang w:eastAsia="en-US"/>
        </w:rPr>
        <w:t>praw Pożytku Publicznego z dnia 24 października 2018</w:t>
      </w:r>
      <w:r w:rsidR="00625030">
        <w:rPr>
          <w:rFonts w:eastAsia="Calibri"/>
          <w:color w:val="000000"/>
          <w:szCs w:val="24"/>
          <w:lang w:eastAsia="en-US"/>
        </w:rPr>
        <w:t xml:space="preserve"> </w:t>
      </w:r>
      <w:r w:rsidR="00733659" w:rsidRPr="005759C8">
        <w:rPr>
          <w:rFonts w:eastAsia="Calibri"/>
          <w:color w:val="000000"/>
          <w:szCs w:val="24"/>
          <w:lang w:eastAsia="en-US"/>
        </w:rPr>
        <w:t>r.</w:t>
      </w:r>
      <w:r>
        <w:rPr>
          <w:rFonts w:eastAsia="Calibri"/>
          <w:color w:val="000000"/>
          <w:szCs w:val="24"/>
          <w:lang w:eastAsia="en-US"/>
        </w:rPr>
        <w:t xml:space="preserve"> </w:t>
      </w:r>
      <w:r w:rsidR="00733659" w:rsidRPr="005759C8">
        <w:rPr>
          <w:rFonts w:eastAsia="Calibri"/>
          <w:color w:val="000000"/>
          <w:szCs w:val="24"/>
          <w:lang w:eastAsia="en-US"/>
        </w:rPr>
        <w:t xml:space="preserve">w sprawie wzorów ofert i ramowych wzorów umów dotyczących realizacji zadań publicznych oraz wzorów sprawozdań z </w:t>
      </w:r>
      <w:r w:rsidR="006A6F14" w:rsidRPr="005759C8">
        <w:rPr>
          <w:rFonts w:eastAsia="Calibri"/>
          <w:color w:val="000000"/>
          <w:szCs w:val="24"/>
          <w:lang w:eastAsia="en-US"/>
        </w:rPr>
        <w:t>wykonania</w:t>
      </w:r>
      <w:r w:rsidR="00733659" w:rsidRPr="005759C8">
        <w:rPr>
          <w:rFonts w:eastAsia="Calibri"/>
          <w:color w:val="000000"/>
          <w:szCs w:val="24"/>
          <w:lang w:eastAsia="en-US"/>
        </w:rPr>
        <w:t xml:space="preserve"> tych zad</w:t>
      </w:r>
      <w:r w:rsidR="004A4BE5" w:rsidRPr="005759C8">
        <w:rPr>
          <w:rFonts w:eastAsia="Calibri"/>
          <w:color w:val="000000"/>
          <w:szCs w:val="24"/>
          <w:lang w:eastAsia="en-US"/>
        </w:rPr>
        <w:t>a</w:t>
      </w:r>
      <w:r w:rsidR="00733659" w:rsidRPr="005759C8">
        <w:rPr>
          <w:rFonts w:eastAsia="Calibri"/>
          <w:color w:val="000000"/>
          <w:szCs w:val="24"/>
          <w:lang w:eastAsia="en-US"/>
        </w:rPr>
        <w:t>ń (Dz.</w:t>
      </w:r>
      <w:r>
        <w:rPr>
          <w:rFonts w:eastAsia="Calibri"/>
          <w:color w:val="000000"/>
          <w:szCs w:val="24"/>
          <w:lang w:eastAsia="en-US"/>
        </w:rPr>
        <w:t xml:space="preserve"> </w:t>
      </w:r>
      <w:r w:rsidR="00733659" w:rsidRPr="005759C8">
        <w:rPr>
          <w:rFonts w:eastAsia="Calibri"/>
          <w:color w:val="000000"/>
          <w:szCs w:val="24"/>
          <w:lang w:eastAsia="en-US"/>
        </w:rPr>
        <w:t>U.</w:t>
      </w:r>
      <w:r>
        <w:rPr>
          <w:rFonts w:eastAsia="Calibri"/>
          <w:color w:val="000000"/>
          <w:szCs w:val="24"/>
          <w:lang w:eastAsia="en-US"/>
        </w:rPr>
        <w:t xml:space="preserve"> </w:t>
      </w:r>
      <w:r w:rsidR="00733659" w:rsidRPr="005759C8">
        <w:rPr>
          <w:rFonts w:eastAsia="Calibri"/>
          <w:color w:val="000000"/>
          <w:szCs w:val="24"/>
          <w:lang w:eastAsia="en-US"/>
        </w:rPr>
        <w:t>z 2018r. poz. 2057)</w:t>
      </w:r>
      <w:r>
        <w:rPr>
          <w:rFonts w:eastAsia="Calibri"/>
          <w:color w:val="000000"/>
          <w:szCs w:val="24"/>
          <w:lang w:eastAsia="en-US"/>
        </w:rPr>
        <w:t xml:space="preserve"> </w:t>
      </w:r>
      <w:r w:rsidR="00AF50A0" w:rsidRPr="005759C8">
        <w:rPr>
          <w:rFonts w:eastAsia="Calibri"/>
          <w:color w:val="000000"/>
          <w:szCs w:val="24"/>
          <w:lang w:eastAsia="en-US"/>
        </w:rPr>
        <w:t xml:space="preserve">Uchwały </w:t>
      </w:r>
      <w:r w:rsidR="00D26974" w:rsidRPr="005759C8">
        <w:rPr>
          <w:szCs w:val="24"/>
        </w:rPr>
        <w:t xml:space="preserve">Nr XVIII/228/20 </w:t>
      </w:r>
      <w:r w:rsidR="00AF50A0" w:rsidRPr="005759C8">
        <w:rPr>
          <w:rFonts w:eastAsia="Calibri"/>
          <w:color w:val="000000"/>
          <w:szCs w:val="24"/>
          <w:lang w:eastAsia="en-US"/>
        </w:rPr>
        <w:t xml:space="preserve">Sejmiku Województwa Świętokrzyskiego z dnia </w:t>
      </w:r>
      <w:r w:rsidR="00D26974" w:rsidRPr="005759C8">
        <w:rPr>
          <w:rFonts w:eastAsia="Calibri"/>
          <w:color w:val="000000"/>
          <w:szCs w:val="24"/>
          <w:lang w:eastAsia="en-US"/>
        </w:rPr>
        <w:t>2</w:t>
      </w:r>
      <w:r w:rsidR="00AF50A0" w:rsidRPr="005759C8">
        <w:rPr>
          <w:rFonts w:eastAsia="Calibri"/>
          <w:color w:val="000000"/>
          <w:szCs w:val="24"/>
          <w:lang w:eastAsia="en-US"/>
        </w:rPr>
        <w:t xml:space="preserve">0 </w:t>
      </w:r>
      <w:r w:rsidR="00D26974" w:rsidRPr="005759C8">
        <w:rPr>
          <w:rFonts w:eastAsia="Calibri"/>
          <w:color w:val="000000"/>
          <w:szCs w:val="24"/>
          <w:lang w:eastAsia="en-US"/>
        </w:rPr>
        <w:t xml:space="preserve">stycznia 2020 r. </w:t>
      </w:r>
      <w:r w:rsidR="00AF50A0" w:rsidRPr="005759C8">
        <w:rPr>
          <w:rFonts w:eastAsia="Calibri"/>
          <w:color w:val="000000"/>
          <w:szCs w:val="24"/>
          <w:lang w:eastAsia="en-US"/>
        </w:rPr>
        <w:t>w sprawie przyjęcia do realizacji Programu Współpracy Samorządu Województwa Świętokrzyskiego z Org</w:t>
      </w:r>
      <w:r w:rsidR="00D26974" w:rsidRPr="005759C8">
        <w:rPr>
          <w:rFonts w:eastAsia="Calibri"/>
          <w:color w:val="000000"/>
          <w:szCs w:val="24"/>
          <w:lang w:eastAsia="en-US"/>
        </w:rPr>
        <w:t xml:space="preserve">anizacjami Pozarządowymi </w:t>
      </w:r>
      <w:r w:rsidR="0053730F">
        <w:rPr>
          <w:rFonts w:eastAsia="Calibri"/>
          <w:color w:val="000000"/>
          <w:szCs w:val="24"/>
          <w:lang w:eastAsia="en-US"/>
        </w:rPr>
        <w:br/>
      </w:r>
      <w:r w:rsidR="00D26974" w:rsidRPr="005759C8">
        <w:rPr>
          <w:rFonts w:eastAsia="Calibri"/>
          <w:color w:val="000000"/>
          <w:szCs w:val="24"/>
          <w:lang w:eastAsia="en-US"/>
        </w:rPr>
        <w:t>na 2020</w:t>
      </w:r>
      <w:r w:rsidR="00AF50A0" w:rsidRPr="005759C8">
        <w:rPr>
          <w:rFonts w:eastAsia="Calibri"/>
          <w:color w:val="000000"/>
          <w:szCs w:val="24"/>
          <w:lang w:eastAsia="en-US"/>
        </w:rPr>
        <w:t xml:space="preserve"> r.;</w:t>
      </w:r>
      <w:r>
        <w:rPr>
          <w:rFonts w:eastAsia="Calibri"/>
          <w:color w:val="000000"/>
          <w:szCs w:val="24"/>
          <w:lang w:eastAsia="en-US"/>
        </w:rPr>
        <w:t xml:space="preserve"> </w:t>
      </w:r>
      <w:r w:rsidR="00AF50A0" w:rsidRPr="005759C8">
        <w:rPr>
          <w:rFonts w:eastAsia="Calibri"/>
          <w:color w:val="000000"/>
          <w:szCs w:val="24"/>
          <w:lang w:eastAsia="en-US"/>
        </w:rPr>
        <w:t>Uchwały</w:t>
      </w:r>
      <w:r>
        <w:rPr>
          <w:rFonts w:eastAsia="Calibri"/>
          <w:color w:val="000000"/>
          <w:szCs w:val="24"/>
          <w:lang w:eastAsia="en-US"/>
        </w:rPr>
        <w:t xml:space="preserve"> </w:t>
      </w:r>
      <w:r w:rsidR="00AF50A0" w:rsidRPr="005759C8">
        <w:rPr>
          <w:rFonts w:eastAsia="Calibri"/>
          <w:color w:val="000000"/>
          <w:szCs w:val="24"/>
          <w:lang w:eastAsia="en-US"/>
        </w:rPr>
        <w:t xml:space="preserve">Nr </w:t>
      </w:r>
      <w:r w:rsidR="00345496">
        <w:rPr>
          <w:rFonts w:eastAsia="Calibri"/>
          <w:color w:val="000000"/>
          <w:szCs w:val="24"/>
          <w:lang w:eastAsia="en-US"/>
        </w:rPr>
        <w:t>XXI/26</w:t>
      </w:r>
      <w:r w:rsidR="00D26974" w:rsidRPr="005759C8">
        <w:rPr>
          <w:rFonts w:eastAsia="Calibri"/>
          <w:color w:val="000000"/>
          <w:szCs w:val="24"/>
          <w:lang w:eastAsia="en-US"/>
        </w:rPr>
        <w:t xml:space="preserve">3/20 </w:t>
      </w:r>
      <w:r w:rsidR="00AF50A0" w:rsidRPr="005759C8">
        <w:rPr>
          <w:rFonts w:eastAsia="Calibri"/>
          <w:color w:val="000000"/>
          <w:szCs w:val="24"/>
          <w:lang w:eastAsia="en-US"/>
        </w:rPr>
        <w:t xml:space="preserve">Sejmiku Województwa Świętokrzyskiego z dnia </w:t>
      </w:r>
      <w:r>
        <w:rPr>
          <w:rFonts w:eastAsia="Calibri"/>
          <w:color w:val="000000"/>
          <w:szCs w:val="24"/>
          <w:lang w:eastAsia="en-US"/>
        </w:rPr>
        <w:br/>
      </w:r>
      <w:r w:rsidR="00D26974" w:rsidRPr="005759C8">
        <w:rPr>
          <w:rFonts w:eastAsia="Calibri"/>
          <w:color w:val="000000"/>
          <w:szCs w:val="24"/>
          <w:lang w:eastAsia="en-US"/>
        </w:rPr>
        <w:t>27 kwietnia 2020 r.</w:t>
      </w:r>
      <w:r w:rsidR="0053730F">
        <w:rPr>
          <w:rFonts w:eastAsia="Calibri"/>
          <w:color w:val="000000"/>
          <w:szCs w:val="24"/>
          <w:lang w:eastAsia="en-US"/>
        </w:rPr>
        <w:t xml:space="preserve"> </w:t>
      </w:r>
      <w:r w:rsidR="00AF50A0" w:rsidRPr="005759C8">
        <w:rPr>
          <w:rFonts w:eastAsia="Calibri"/>
          <w:color w:val="000000"/>
          <w:szCs w:val="24"/>
          <w:lang w:eastAsia="en-US"/>
        </w:rPr>
        <w:t xml:space="preserve">w sprawie określenia zadań Samorządu Województwa Świętokrzyskiego, które mogą być </w:t>
      </w:r>
      <w:r w:rsidR="00D26974" w:rsidRPr="005759C8">
        <w:rPr>
          <w:rFonts w:eastAsia="Calibri"/>
          <w:color w:val="000000"/>
          <w:szCs w:val="24"/>
          <w:lang w:eastAsia="en-US"/>
        </w:rPr>
        <w:t>dofinansowane w 2020</w:t>
      </w:r>
      <w:r w:rsidR="00AF50A0" w:rsidRPr="005759C8">
        <w:rPr>
          <w:rFonts w:eastAsia="Calibri"/>
          <w:color w:val="000000"/>
          <w:szCs w:val="24"/>
          <w:lang w:eastAsia="en-US"/>
        </w:rPr>
        <w:t xml:space="preserve"> r. ze środków Państwowego Funduszu Rehabilitacji Osób Niepełnosprawnych</w:t>
      </w:r>
      <w:r w:rsidR="005A1672">
        <w:rPr>
          <w:rFonts w:eastAsia="Calibri"/>
          <w:color w:val="000000"/>
          <w:szCs w:val="24"/>
          <w:lang w:eastAsia="en-US"/>
        </w:rPr>
        <w:t xml:space="preserve"> </w:t>
      </w:r>
      <w:r w:rsidR="005A1672">
        <w:t xml:space="preserve">zmienionej Uchwałą Nr XXII/285/20 Sejmiku Województwa </w:t>
      </w:r>
      <w:r w:rsidR="005A1672">
        <w:br/>
        <w:t xml:space="preserve">z dnia 29 czerwca 2020 roku, </w:t>
      </w:r>
    </w:p>
    <w:p w:rsidR="00AF5C29" w:rsidRDefault="00AF5C29" w:rsidP="003D6B2E">
      <w:pPr>
        <w:jc w:val="center"/>
        <w:rPr>
          <w:rFonts w:eastAsia="Calibri"/>
          <w:b/>
          <w:sz w:val="28"/>
          <w:szCs w:val="28"/>
        </w:rPr>
      </w:pPr>
    </w:p>
    <w:p w:rsidR="006B213C" w:rsidRPr="005759C8" w:rsidRDefault="006B213C" w:rsidP="003D6B2E">
      <w:pPr>
        <w:jc w:val="center"/>
        <w:rPr>
          <w:rFonts w:eastAsia="Calibri"/>
          <w:b/>
          <w:sz w:val="28"/>
          <w:szCs w:val="28"/>
        </w:rPr>
      </w:pPr>
      <w:r w:rsidRPr="005759C8">
        <w:rPr>
          <w:rFonts w:eastAsia="Calibri"/>
          <w:b/>
          <w:sz w:val="28"/>
          <w:szCs w:val="28"/>
        </w:rPr>
        <w:t>Zarząd Województwa Świętokrzyskiego</w:t>
      </w:r>
    </w:p>
    <w:p w:rsidR="006B213C" w:rsidRPr="005759C8" w:rsidRDefault="006B213C" w:rsidP="003D6B2E">
      <w:pPr>
        <w:jc w:val="center"/>
        <w:rPr>
          <w:rFonts w:eastAsia="Calibri"/>
          <w:b/>
          <w:sz w:val="28"/>
          <w:szCs w:val="28"/>
        </w:rPr>
      </w:pPr>
      <w:r w:rsidRPr="005759C8">
        <w:rPr>
          <w:rFonts w:eastAsia="Calibri"/>
          <w:b/>
          <w:sz w:val="28"/>
          <w:szCs w:val="28"/>
        </w:rPr>
        <w:t xml:space="preserve">ogłasza otwarty konkurs ofert </w:t>
      </w:r>
    </w:p>
    <w:p w:rsidR="0006032D" w:rsidRPr="005759C8" w:rsidRDefault="006B213C" w:rsidP="003D6B2E">
      <w:pPr>
        <w:jc w:val="center"/>
        <w:rPr>
          <w:b/>
          <w:sz w:val="28"/>
          <w:szCs w:val="28"/>
        </w:rPr>
      </w:pPr>
      <w:r w:rsidRPr="005759C8">
        <w:rPr>
          <w:rFonts w:eastAsia="Calibri"/>
          <w:b/>
          <w:sz w:val="28"/>
          <w:szCs w:val="28"/>
        </w:rPr>
        <w:t xml:space="preserve">na </w:t>
      </w:r>
      <w:r w:rsidR="00D26974" w:rsidRPr="005759C8">
        <w:rPr>
          <w:b/>
          <w:sz w:val="28"/>
          <w:szCs w:val="28"/>
        </w:rPr>
        <w:t>wsparcie ze środków PFRON w 2020</w:t>
      </w:r>
      <w:r w:rsidRPr="005759C8">
        <w:rPr>
          <w:b/>
          <w:sz w:val="28"/>
          <w:szCs w:val="28"/>
        </w:rPr>
        <w:t xml:space="preserve"> r. </w:t>
      </w:r>
      <w:r w:rsidR="00D26974" w:rsidRPr="005759C8">
        <w:rPr>
          <w:b/>
          <w:sz w:val="28"/>
          <w:szCs w:val="28"/>
        </w:rPr>
        <w:t xml:space="preserve">realizacji zadań </w:t>
      </w:r>
      <w:r w:rsidR="0006032D" w:rsidRPr="005759C8">
        <w:rPr>
          <w:b/>
          <w:sz w:val="28"/>
          <w:szCs w:val="28"/>
        </w:rPr>
        <w:t xml:space="preserve"> z zakresu rehabilitacji zawodowej i społecznej osób niepełnosprawnych </w:t>
      </w:r>
    </w:p>
    <w:p w:rsidR="006B213C" w:rsidRPr="005759C8" w:rsidRDefault="006B213C" w:rsidP="003D6B2E">
      <w:pPr>
        <w:tabs>
          <w:tab w:val="left" w:pos="360"/>
        </w:tabs>
        <w:autoSpaceDE w:val="0"/>
        <w:autoSpaceDN w:val="0"/>
        <w:adjustRightInd w:val="0"/>
        <w:rPr>
          <w:b/>
          <w:bCs/>
          <w:iCs/>
          <w:szCs w:val="24"/>
        </w:rPr>
      </w:pPr>
    </w:p>
    <w:p w:rsidR="006B213C" w:rsidRPr="00A36562" w:rsidRDefault="006B213C" w:rsidP="003D6B2E">
      <w:pPr>
        <w:pStyle w:val="Akapitzlist"/>
        <w:numPr>
          <w:ilvl w:val="0"/>
          <w:numId w:val="10"/>
        </w:numPr>
        <w:tabs>
          <w:tab w:val="left" w:pos="284"/>
        </w:tabs>
        <w:autoSpaceDE w:val="0"/>
        <w:autoSpaceDN w:val="0"/>
        <w:adjustRightInd w:val="0"/>
        <w:ind w:left="284" w:hanging="284"/>
        <w:jc w:val="both"/>
        <w:rPr>
          <w:b/>
          <w:bCs/>
          <w:iCs/>
          <w:color w:val="0070C0"/>
          <w:szCs w:val="24"/>
        </w:rPr>
      </w:pPr>
      <w:r w:rsidRPr="00A36562">
        <w:rPr>
          <w:b/>
          <w:bCs/>
          <w:iCs/>
          <w:color w:val="0070C0"/>
          <w:szCs w:val="24"/>
        </w:rPr>
        <w:t>Rodzaj zada</w:t>
      </w:r>
      <w:r w:rsidR="00D26974" w:rsidRPr="00A36562">
        <w:rPr>
          <w:b/>
          <w:bCs/>
          <w:iCs/>
          <w:color w:val="0070C0"/>
          <w:szCs w:val="24"/>
        </w:rPr>
        <w:t>ń</w:t>
      </w:r>
      <w:r w:rsidRPr="00A36562">
        <w:rPr>
          <w:b/>
          <w:color w:val="0070C0"/>
          <w:szCs w:val="24"/>
        </w:rPr>
        <w:t xml:space="preserve"> </w:t>
      </w:r>
      <w:r w:rsidRPr="00A36562">
        <w:rPr>
          <w:b/>
          <w:bCs/>
          <w:iCs/>
          <w:color w:val="0070C0"/>
          <w:szCs w:val="24"/>
        </w:rPr>
        <w:t>i wysoko</w:t>
      </w:r>
      <w:r w:rsidRPr="00A36562">
        <w:rPr>
          <w:b/>
          <w:color w:val="0070C0"/>
          <w:szCs w:val="24"/>
        </w:rPr>
        <w:t>ść ś</w:t>
      </w:r>
      <w:r w:rsidRPr="00A36562">
        <w:rPr>
          <w:b/>
          <w:bCs/>
          <w:iCs/>
          <w:color w:val="0070C0"/>
          <w:szCs w:val="24"/>
        </w:rPr>
        <w:t>rodków publicznych</w:t>
      </w:r>
      <w:r w:rsidR="00C049C6" w:rsidRPr="00A36562">
        <w:rPr>
          <w:b/>
          <w:bCs/>
          <w:iCs/>
          <w:color w:val="0070C0"/>
          <w:szCs w:val="24"/>
        </w:rPr>
        <w:t xml:space="preserve"> </w:t>
      </w:r>
      <w:r w:rsidR="00D26974" w:rsidRPr="00A36562">
        <w:rPr>
          <w:b/>
          <w:bCs/>
          <w:iCs/>
          <w:color w:val="0070C0"/>
          <w:szCs w:val="24"/>
        </w:rPr>
        <w:t>przeznaczonych w 2020</w:t>
      </w:r>
      <w:r w:rsidR="005759C8" w:rsidRPr="00A36562">
        <w:rPr>
          <w:b/>
          <w:bCs/>
          <w:iCs/>
          <w:color w:val="0070C0"/>
          <w:szCs w:val="24"/>
        </w:rPr>
        <w:t xml:space="preserve"> roku na </w:t>
      </w:r>
      <w:r w:rsidR="0050600E" w:rsidRPr="00A36562">
        <w:rPr>
          <w:b/>
          <w:bCs/>
          <w:iCs/>
          <w:color w:val="0070C0"/>
          <w:szCs w:val="24"/>
        </w:rPr>
        <w:t>realizację</w:t>
      </w:r>
      <w:r w:rsidR="005759C8" w:rsidRPr="00A36562">
        <w:rPr>
          <w:b/>
          <w:bCs/>
          <w:iCs/>
          <w:color w:val="0070C0"/>
          <w:szCs w:val="24"/>
        </w:rPr>
        <w:t xml:space="preserve"> zadań</w:t>
      </w:r>
      <w:r w:rsidRPr="00A36562">
        <w:rPr>
          <w:b/>
          <w:bCs/>
          <w:iCs/>
          <w:color w:val="0070C0"/>
          <w:szCs w:val="24"/>
        </w:rPr>
        <w:t>:</w:t>
      </w:r>
    </w:p>
    <w:p w:rsidR="00D26974" w:rsidRPr="005759C8" w:rsidRDefault="00D26974" w:rsidP="003D6B2E">
      <w:pPr>
        <w:tabs>
          <w:tab w:val="left" w:pos="0"/>
        </w:tabs>
        <w:autoSpaceDE w:val="0"/>
        <w:autoSpaceDN w:val="0"/>
        <w:adjustRightInd w:val="0"/>
        <w:jc w:val="both"/>
        <w:rPr>
          <w:bCs/>
          <w:szCs w:val="24"/>
        </w:rPr>
      </w:pPr>
      <w:r w:rsidRPr="00D26974">
        <w:rPr>
          <w:b/>
          <w:bCs/>
          <w:szCs w:val="24"/>
        </w:rPr>
        <w:t>Zadanie 1</w:t>
      </w:r>
      <w:r w:rsidRPr="00D26974">
        <w:rPr>
          <w:bCs/>
          <w:szCs w:val="24"/>
        </w:rPr>
        <w:t>:</w:t>
      </w:r>
    </w:p>
    <w:p w:rsidR="00D26974" w:rsidRPr="005A1672" w:rsidRDefault="00D26974" w:rsidP="003D6B2E">
      <w:pPr>
        <w:tabs>
          <w:tab w:val="left" w:pos="0"/>
        </w:tabs>
        <w:autoSpaceDE w:val="0"/>
        <w:autoSpaceDN w:val="0"/>
        <w:adjustRightInd w:val="0"/>
        <w:jc w:val="both"/>
        <w:rPr>
          <w:b/>
          <w:bCs/>
          <w:szCs w:val="24"/>
        </w:rPr>
      </w:pPr>
      <w:r w:rsidRPr="008B1336">
        <w:rPr>
          <w:bCs/>
          <w:szCs w:val="24"/>
        </w:rPr>
        <w:t xml:space="preserve">Prowadzenie rehabilitacji osób niepełnosprawnych w różnych typach placówek – </w:t>
      </w:r>
      <w:r w:rsidR="003D6B2E">
        <w:rPr>
          <w:bCs/>
          <w:szCs w:val="24"/>
        </w:rPr>
        <w:br/>
      </w:r>
      <w:r w:rsidRPr="005A1672">
        <w:rPr>
          <w:b/>
          <w:bCs/>
          <w:szCs w:val="24"/>
        </w:rPr>
        <w:t>kwota</w:t>
      </w:r>
      <w:r w:rsidR="005A1672">
        <w:rPr>
          <w:b/>
          <w:bCs/>
          <w:szCs w:val="24"/>
        </w:rPr>
        <w:t>:</w:t>
      </w:r>
      <w:r w:rsidRPr="005A1672">
        <w:rPr>
          <w:b/>
          <w:bCs/>
          <w:szCs w:val="24"/>
        </w:rPr>
        <w:t xml:space="preserve"> </w:t>
      </w:r>
      <w:r w:rsidR="005A1672" w:rsidRPr="005A1672">
        <w:rPr>
          <w:b/>
          <w:bCs/>
          <w:szCs w:val="24"/>
        </w:rPr>
        <w:t xml:space="preserve">50 000 zł. </w:t>
      </w:r>
    </w:p>
    <w:p w:rsidR="00AF5C29" w:rsidRDefault="00AF5C29" w:rsidP="003D6B2E">
      <w:pPr>
        <w:jc w:val="both"/>
        <w:rPr>
          <w:b/>
          <w:szCs w:val="24"/>
        </w:rPr>
      </w:pPr>
    </w:p>
    <w:p w:rsidR="00D26974" w:rsidRPr="009A345A" w:rsidRDefault="00D26974" w:rsidP="003D6B2E">
      <w:pPr>
        <w:jc w:val="both"/>
        <w:rPr>
          <w:b/>
          <w:szCs w:val="24"/>
        </w:rPr>
      </w:pPr>
      <w:r w:rsidRPr="00D26974">
        <w:rPr>
          <w:b/>
          <w:szCs w:val="24"/>
        </w:rPr>
        <w:t xml:space="preserve">Zadanie 2: </w:t>
      </w:r>
    </w:p>
    <w:p w:rsidR="00D26974" w:rsidRPr="008B1336" w:rsidRDefault="00D26974" w:rsidP="003D6B2E">
      <w:pPr>
        <w:jc w:val="both"/>
        <w:rPr>
          <w:szCs w:val="24"/>
        </w:rPr>
      </w:pPr>
      <w:r w:rsidRPr="008B1336">
        <w:rPr>
          <w:szCs w:val="24"/>
        </w:rPr>
        <w:t>Prowadzenie grupowych i indywidualnych zajęć, które:</w:t>
      </w:r>
    </w:p>
    <w:p w:rsidR="00D26974" w:rsidRPr="008B1336" w:rsidRDefault="00D26974" w:rsidP="0089288F">
      <w:pPr>
        <w:spacing w:line="360" w:lineRule="auto"/>
        <w:ind w:left="360" w:hanging="218"/>
        <w:jc w:val="both"/>
        <w:rPr>
          <w:szCs w:val="24"/>
        </w:rPr>
      </w:pPr>
      <w:r w:rsidRPr="008B1336">
        <w:rPr>
          <w:szCs w:val="24"/>
        </w:rPr>
        <w:t xml:space="preserve">a) mają na celu nabywanie, rozwijanie i podtrzymywanie umiejętności niezbędnych </w:t>
      </w:r>
      <w:r w:rsidRPr="008B1336">
        <w:rPr>
          <w:szCs w:val="24"/>
        </w:rPr>
        <w:br/>
        <w:t>do samodzielnego funkcjonowania osób niepełnosprawnych,</w:t>
      </w:r>
    </w:p>
    <w:p w:rsidR="00AF5C29" w:rsidRDefault="00D26974" w:rsidP="0089288F">
      <w:pPr>
        <w:spacing w:line="360" w:lineRule="auto"/>
        <w:ind w:left="360" w:hanging="218"/>
        <w:jc w:val="both"/>
        <w:rPr>
          <w:szCs w:val="24"/>
        </w:rPr>
      </w:pPr>
      <w:r w:rsidRPr="008B1336">
        <w:rPr>
          <w:szCs w:val="24"/>
        </w:rPr>
        <w:t xml:space="preserve">b) rozwijają umiejętności sprawnego komunikowania się z otoczeniem osób </w:t>
      </w:r>
    </w:p>
    <w:p w:rsidR="00D26974" w:rsidRPr="008B1336" w:rsidRDefault="00D26974" w:rsidP="0089288F">
      <w:pPr>
        <w:spacing w:line="360" w:lineRule="auto"/>
        <w:ind w:left="360" w:hanging="218"/>
        <w:jc w:val="both"/>
        <w:rPr>
          <w:szCs w:val="24"/>
        </w:rPr>
      </w:pPr>
      <w:r w:rsidRPr="008B1336">
        <w:rPr>
          <w:szCs w:val="24"/>
        </w:rPr>
        <w:t>z uszkodzeniami słuchu, mowy, z autyzmem i z niepełnosprawnością intelektualną,</w:t>
      </w:r>
    </w:p>
    <w:p w:rsidR="00D26974" w:rsidRPr="005A1672" w:rsidRDefault="00D26974" w:rsidP="0089288F">
      <w:pPr>
        <w:spacing w:line="360" w:lineRule="auto"/>
        <w:ind w:left="360" w:hanging="218"/>
        <w:jc w:val="both"/>
        <w:rPr>
          <w:b/>
          <w:bCs/>
          <w:szCs w:val="24"/>
        </w:rPr>
      </w:pPr>
      <w:r w:rsidRPr="008B1336">
        <w:rPr>
          <w:szCs w:val="24"/>
        </w:rPr>
        <w:lastRenderedPageBreak/>
        <w:t xml:space="preserve">c) usprawniają i wspierają funkcjonowanie osób z autyzmem i z niepełnosprawnością intelektualną w   różnych rolach społecznych i w różnych środowiskach </w:t>
      </w:r>
      <w:r w:rsidRPr="005A1672">
        <w:rPr>
          <w:b/>
          <w:szCs w:val="24"/>
        </w:rPr>
        <w:t xml:space="preserve">– </w:t>
      </w:r>
      <w:r w:rsidR="003D6B2E">
        <w:rPr>
          <w:b/>
          <w:szCs w:val="24"/>
        </w:rPr>
        <w:br/>
      </w:r>
      <w:r w:rsidRPr="005A1672">
        <w:rPr>
          <w:b/>
          <w:szCs w:val="24"/>
        </w:rPr>
        <w:t>kwota</w:t>
      </w:r>
      <w:r w:rsidR="005A1672">
        <w:rPr>
          <w:b/>
          <w:szCs w:val="24"/>
        </w:rPr>
        <w:t>:</w:t>
      </w:r>
      <w:r w:rsidRPr="005A1672">
        <w:rPr>
          <w:b/>
          <w:szCs w:val="24"/>
        </w:rPr>
        <w:t xml:space="preserve"> </w:t>
      </w:r>
      <w:r w:rsidR="005A1672" w:rsidRPr="005A1672">
        <w:rPr>
          <w:b/>
          <w:szCs w:val="24"/>
        </w:rPr>
        <w:t>100</w:t>
      </w:r>
      <w:r w:rsidR="002A444D">
        <w:rPr>
          <w:b/>
          <w:szCs w:val="24"/>
        </w:rPr>
        <w:t> </w:t>
      </w:r>
      <w:r w:rsidR="005A1672">
        <w:rPr>
          <w:b/>
          <w:szCs w:val="24"/>
        </w:rPr>
        <w:t>000</w:t>
      </w:r>
      <w:r w:rsidR="002A444D">
        <w:rPr>
          <w:b/>
          <w:szCs w:val="24"/>
        </w:rPr>
        <w:t xml:space="preserve"> </w:t>
      </w:r>
      <w:r w:rsidR="003D6B2E">
        <w:rPr>
          <w:b/>
          <w:szCs w:val="24"/>
        </w:rPr>
        <w:t>zł</w:t>
      </w:r>
      <w:r w:rsidR="002A444D">
        <w:rPr>
          <w:b/>
          <w:szCs w:val="24"/>
        </w:rPr>
        <w:t>.</w:t>
      </w:r>
      <w:r w:rsidR="005A1672" w:rsidRPr="005A1672">
        <w:rPr>
          <w:b/>
          <w:szCs w:val="24"/>
        </w:rPr>
        <w:t xml:space="preserve"> </w:t>
      </w:r>
    </w:p>
    <w:p w:rsidR="00D26974" w:rsidRPr="00D26974" w:rsidRDefault="00D26974" w:rsidP="00D26974">
      <w:pPr>
        <w:ind w:left="360" w:hanging="426"/>
        <w:jc w:val="both"/>
        <w:rPr>
          <w:b/>
          <w:bCs/>
          <w:szCs w:val="24"/>
        </w:rPr>
      </w:pPr>
    </w:p>
    <w:p w:rsidR="00D26974" w:rsidRPr="009A345A" w:rsidRDefault="00D26974" w:rsidP="0089288F">
      <w:pPr>
        <w:spacing w:line="360" w:lineRule="auto"/>
        <w:jc w:val="both"/>
        <w:rPr>
          <w:b/>
          <w:bCs/>
          <w:szCs w:val="24"/>
        </w:rPr>
      </w:pPr>
      <w:r w:rsidRPr="00D26974">
        <w:rPr>
          <w:b/>
          <w:bCs/>
          <w:szCs w:val="24"/>
        </w:rPr>
        <w:t>Zadanie 3:</w:t>
      </w:r>
    </w:p>
    <w:p w:rsidR="00D26974" w:rsidRPr="005A1672" w:rsidRDefault="00D26974" w:rsidP="0089288F">
      <w:pPr>
        <w:spacing w:line="360" w:lineRule="auto"/>
        <w:jc w:val="both"/>
        <w:rPr>
          <w:b/>
          <w:bCs/>
          <w:szCs w:val="24"/>
        </w:rPr>
      </w:pPr>
      <w:r w:rsidRPr="008B1336">
        <w:rPr>
          <w:bCs/>
          <w:szCs w:val="24"/>
        </w:rPr>
        <w:t xml:space="preserve">Promowanie aktywności </w:t>
      </w:r>
      <w:r w:rsidRPr="008B1336">
        <w:rPr>
          <w:szCs w:val="24"/>
        </w:rPr>
        <w:t xml:space="preserve">osób niepełnosprawnych w różnych dziedzinach życia                    społecznego </w:t>
      </w:r>
      <w:r w:rsidR="003E1D29" w:rsidRPr="008B1336">
        <w:rPr>
          <w:szCs w:val="24"/>
        </w:rPr>
        <w:t xml:space="preserve">i </w:t>
      </w:r>
      <w:r w:rsidRPr="008B1336">
        <w:rPr>
          <w:szCs w:val="24"/>
        </w:rPr>
        <w:t>zawodo</w:t>
      </w:r>
      <w:r w:rsidRPr="008B1336">
        <w:rPr>
          <w:szCs w:val="24"/>
        </w:rPr>
        <w:softHyphen/>
        <w:t xml:space="preserve">wego – </w:t>
      </w:r>
      <w:r w:rsidRPr="005A1672">
        <w:rPr>
          <w:b/>
          <w:szCs w:val="24"/>
        </w:rPr>
        <w:t>kwota</w:t>
      </w:r>
      <w:r w:rsidR="005A1672">
        <w:rPr>
          <w:b/>
          <w:szCs w:val="24"/>
        </w:rPr>
        <w:t>:</w:t>
      </w:r>
      <w:r w:rsidRPr="005A1672">
        <w:rPr>
          <w:b/>
          <w:szCs w:val="24"/>
        </w:rPr>
        <w:t xml:space="preserve"> </w:t>
      </w:r>
      <w:r w:rsidR="005A1672">
        <w:rPr>
          <w:b/>
          <w:szCs w:val="24"/>
        </w:rPr>
        <w:t xml:space="preserve">61 243 zł. </w:t>
      </w:r>
    </w:p>
    <w:p w:rsidR="00FB0FB7" w:rsidRDefault="00FB0FB7" w:rsidP="0089288F">
      <w:pPr>
        <w:tabs>
          <w:tab w:val="left" w:pos="360"/>
        </w:tabs>
        <w:autoSpaceDE w:val="0"/>
        <w:autoSpaceDN w:val="0"/>
        <w:adjustRightInd w:val="0"/>
        <w:spacing w:line="360" w:lineRule="auto"/>
        <w:jc w:val="both"/>
        <w:rPr>
          <w:bCs/>
          <w:szCs w:val="24"/>
        </w:rPr>
      </w:pPr>
    </w:p>
    <w:p w:rsidR="00DE1091" w:rsidRPr="005759C8" w:rsidRDefault="00D26974" w:rsidP="0089288F">
      <w:pPr>
        <w:tabs>
          <w:tab w:val="left" w:pos="360"/>
        </w:tabs>
        <w:autoSpaceDE w:val="0"/>
        <w:autoSpaceDN w:val="0"/>
        <w:adjustRightInd w:val="0"/>
        <w:spacing w:line="360" w:lineRule="auto"/>
        <w:jc w:val="both"/>
        <w:rPr>
          <w:b/>
          <w:bCs/>
          <w:szCs w:val="24"/>
          <w:u w:val="single"/>
        </w:rPr>
      </w:pPr>
      <w:r w:rsidRPr="005759C8">
        <w:rPr>
          <w:bCs/>
          <w:szCs w:val="24"/>
        </w:rPr>
        <w:t xml:space="preserve">W ramach niniejszego konkursu na realizację </w:t>
      </w:r>
      <w:r w:rsidR="00AF5C29">
        <w:rPr>
          <w:bCs/>
          <w:szCs w:val="24"/>
        </w:rPr>
        <w:t xml:space="preserve">w/w </w:t>
      </w:r>
      <w:r w:rsidRPr="005759C8">
        <w:rPr>
          <w:bCs/>
          <w:szCs w:val="24"/>
        </w:rPr>
        <w:t xml:space="preserve">zadań z zakresu rehabilitacji osób niepełnosprawnych łącznie </w:t>
      </w:r>
      <w:r w:rsidR="006B213C" w:rsidRPr="005759C8">
        <w:rPr>
          <w:bCs/>
          <w:szCs w:val="24"/>
        </w:rPr>
        <w:t>przeznacza się</w:t>
      </w:r>
      <w:r w:rsidR="00AF5C29">
        <w:rPr>
          <w:bCs/>
          <w:szCs w:val="24"/>
        </w:rPr>
        <w:t xml:space="preserve"> środki w wysokości </w:t>
      </w:r>
      <w:r w:rsidR="006B213C" w:rsidRPr="005759C8">
        <w:rPr>
          <w:bCs/>
          <w:szCs w:val="24"/>
        </w:rPr>
        <w:t xml:space="preserve">: </w:t>
      </w:r>
      <w:r w:rsidR="00255F1F">
        <w:rPr>
          <w:b/>
          <w:szCs w:val="24"/>
        </w:rPr>
        <w:t>2</w:t>
      </w:r>
      <w:r w:rsidRPr="005759C8">
        <w:rPr>
          <w:b/>
          <w:szCs w:val="24"/>
        </w:rPr>
        <w:t>11 243,00 zł</w:t>
      </w:r>
    </w:p>
    <w:p w:rsidR="00F7340D" w:rsidRPr="00FB0FB7" w:rsidRDefault="00F7340D" w:rsidP="00F7340D">
      <w:pPr>
        <w:pStyle w:val="Tekstpodstawowywcity3"/>
        <w:spacing w:after="0" w:line="360" w:lineRule="auto"/>
        <w:ind w:left="0"/>
        <w:jc w:val="center"/>
        <w:rPr>
          <w:b/>
          <w:color w:val="FF0000"/>
          <w:sz w:val="24"/>
          <w:szCs w:val="24"/>
        </w:rPr>
      </w:pPr>
      <w:r w:rsidRPr="00FB0FB7">
        <w:rPr>
          <w:b/>
          <w:bCs/>
          <w:color w:val="FF0000"/>
          <w:sz w:val="24"/>
          <w:szCs w:val="24"/>
        </w:rPr>
        <w:t xml:space="preserve">Maksymalna kwota dofinansowania  na realizację zadań w ramach niniejszego konkursu nie może przekroczyć kwoty 15 000,00 </w:t>
      </w:r>
      <w:r w:rsidR="00424F07" w:rsidRPr="00FB0FB7">
        <w:rPr>
          <w:b/>
          <w:bCs/>
          <w:color w:val="FF0000"/>
          <w:sz w:val="24"/>
          <w:szCs w:val="24"/>
        </w:rPr>
        <w:t xml:space="preserve">zł. </w:t>
      </w:r>
    </w:p>
    <w:p w:rsidR="006B213C" w:rsidRPr="005759C8" w:rsidRDefault="00C049C6" w:rsidP="006B213C">
      <w:pPr>
        <w:spacing w:line="480" w:lineRule="auto"/>
        <w:jc w:val="both"/>
        <w:rPr>
          <w:rFonts w:eastAsia="Calibri"/>
          <w:b/>
          <w:bCs/>
          <w:szCs w:val="24"/>
        </w:rPr>
      </w:pPr>
      <w:r w:rsidRPr="005759C8">
        <w:rPr>
          <w:rFonts w:eastAsia="Calibri"/>
          <w:b/>
          <w:bCs/>
          <w:szCs w:val="24"/>
        </w:rPr>
        <w:t>I</w:t>
      </w:r>
      <w:r w:rsidR="006B213C" w:rsidRPr="005759C8">
        <w:rPr>
          <w:rFonts w:eastAsia="Calibri"/>
          <w:b/>
          <w:bCs/>
          <w:szCs w:val="24"/>
        </w:rPr>
        <w:t>I. Zasady przyznawania dotacji</w:t>
      </w:r>
    </w:p>
    <w:p w:rsidR="006B213C" w:rsidRPr="005759C8" w:rsidRDefault="006B213C" w:rsidP="00BE36CA">
      <w:pPr>
        <w:numPr>
          <w:ilvl w:val="0"/>
          <w:numId w:val="5"/>
        </w:numPr>
        <w:tabs>
          <w:tab w:val="left" w:pos="284"/>
        </w:tabs>
        <w:autoSpaceDE w:val="0"/>
        <w:autoSpaceDN w:val="0"/>
        <w:adjustRightInd w:val="0"/>
        <w:spacing w:line="360" w:lineRule="auto"/>
        <w:ind w:left="284" w:hanging="284"/>
        <w:jc w:val="both"/>
        <w:rPr>
          <w:color w:val="FF0000"/>
          <w:szCs w:val="24"/>
        </w:rPr>
      </w:pPr>
      <w:r w:rsidRPr="005759C8">
        <w:rPr>
          <w:szCs w:val="24"/>
        </w:rPr>
        <w:t xml:space="preserve">Konkurs adresowany jest do </w:t>
      </w:r>
      <w:r w:rsidRPr="005759C8">
        <w:rPr>
          <w:b/>
          <w:bCs/>
          <w:szCs w:val="24"/>
        </w:rPr>
        <w:t xml:space="preserve">fundacji </w:t>
      </w:r>
      <w:r w:rsidRPr="005759C8">
        <w:rPr>
          <w:szCs w:val="24"/>
        </w:rPr>
        <w:t xml:space="preserve">oraz </w:t>
      </w:r>
      <w:r w:rsidRPr="005759C8">
        <w:rPr>
          <w:b/>
          <w:bCs/>
          <w:szCs w:val="24"/>
        </w:rPr>
        <w:t xml:space="preserve">organizacji pozarządowych </w:t>
      </w:r>
      <w:r w:rsidRPr="005759C8">
        <w:rPr>
          <w:bCs/>
          <w:szCs w:val="24"/>
        </w:rPr>
        <w:t>w rozumieniu</w:t>
      </w:r>
      <w:r w:rsidRPr="005759C8">
        <w:rPr>
          <w:b/>
          <w:bCs/>
          <w:szCs w:val="24"/>
        </w:rPr>
        <w:t xml:space="preserve">                       </w:t>
      </w:r>
      <w:r w:rsidRPr="005759C8">
        <w:rPr>
          <w:szCs w:val="24"/>
        </w:rPr>
        <w:t xml:space="preserve">art. 2 pkt 3 ustawy </w:t>
      </w:r>
      <w:r w:rsidRPr="005759C8">
        <w:rPr>
          <w:snapToGrid w:val="0"/>
          <w:szCs w:val="24"/>
        </w:rPr>
        <w:t>z dnia 27 sierpnia 1997 r. o rehabilitacji zawodowej i społecznej oraz zatrudnianiu osób niepełnosprawnych</w:t>
      </w:r>
      <w:r w:rsidRPr="005759C8">
        <w:rPr>
          <w:color w:val="000000"/>
          <w:szCs w:val="24"/>
        </w:rPr>
        <w:t xml:space="preserve">, </w:t>
      </w:r>
      <w:r w:rsidRPr="005759C8">
        <w:rPr>
          <w:snapToGrid w:val="0"/>
          <w:szCs w:val="24"/>
        </w:rPr>
        <w:t xml:space="preserve">jeśli cele statutowe powyższych podmiotów obejmują </w:t>
      </w:r>
      <w:r w:rsidRPr="005759C8">
        <w:rPr>
          <w:szCs w:val="24"/>
        </w:rPr>
        <w:t>prowadzenie działań na rzecz osób niepełnosprawnych</w:t>
      </w:r>
      <w:r w:rsidR="00435D32" w:rsidRPr="005759C8">
        <w:rPr>
          <w:szCs w:val="24"/>
        </w:rPr>
        <w:t>.</w:t>
      </w:r>
      <w:r w:rsidR="00BD6573" w:rsidRPr="005759C8">
        <w:rPr>
          <w:szCs w:val="24"/>
        </w:rPr>
        <w:t xml:space="preserve"> </w:t>
      </w:r>
    </w:p>
    <w:p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5759C8" w:rsidRDefault="006B213C" w:rsidP="00BE36CA">
      <w:pPr>
        <w:numPr>
          <w:ilvl w:val="0"/>
          <w:numId w:val="5"/>
        </w:numPr>
        <w:autoSpaceDE w:val="0"/>
        <w:autoSpaceDN w:val="0"/>
        <w:adjustRightInd w:val="0"/>
        <w:spacing w:line="360" w:lineRule="auto"/>
        <w:ind w:left="284" w:hanging="284"/>
        <w:jc w:val="both"/>
        <w:rPr>
          <w:rFonts w:eastAsia="Calibri"/>
          <w:szCs w:val="24"/>
        </w:rPr>
      </w:pPr>
      <w:r w:rsidRPr="005759C8">
        <w:rPr>
          <w:rFonts w:eastAsia="Calibri"/>
          <w:szCs w:val="24"/>
        </w:rPr>
        <w:t>Uprawniony podmiot może złożyć jedną ofertę</w:t>
      </w:r>
      <w:r w:rsidR="008605F7" w:rsidRPr="005759C8">
        <w:rPr>
          <w:rFonts w:eastAsia="Calibri"/>
          <w:szCs w:val="24"/>
        </w:rPr>
        <w:t xml:space="preserve"> na zadanie określone w ogłoszeniu</w:t>
      </w:r>
      <w:r w:rsidR="00703DFD" w:rsidRPr="005759C8">
        <w:rPr>
          <w:rFonts w:eastAsia="Calibri"/>
          <w:szCs w:val="24"/>
        </w:rPr>
        <w:t>.</w:t>
      </w:r>
      <w:r w:rsidRPr="005759C8">
        <w:rPr>
          <w:rFonts w:eastAsia="Calibri"/>
          <w:szCs w:val="24"/>
        </w:rPr>
        <w:t xml:space="preserve">                    </w:t>
      </w:r>
    </w:p>
    <w:p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Co najmniej dwa uprawnione podmioty działające wspólnie mogą złożyć ofertę wspólną.</w:t>
      </w:r>
    </w:p>
    <w:p w:rsidR="006B213C" w:rsidRPr="009A345A" w:rsidRDefault="006B213C" w:rsidP="00D26974">
      <w:pPr>
        <w:pStyle w:val="Tekstpodstawowy3"/>
        <w:spacing w:line="360" w:lineRule="auto"/>
        <w:ind w:left="360" w:hanging="360"/>
        <w:jc w:val="both"/>
        <w:rPr>
          <w:rFonts w:eastAsia="Calibri"/>
          <w:sz w:val="24"/>
          <w:szCs w:val="24"/>
        </w:rPr>
      </w:pPr>
      <w:r w:rsidRPr="005759C8">
        <w:rPr>
          <w:rFonts w:eastAsia="Calibri"/>
          <w:sz w:val="24"/>
          <w:szCs w:val="24"/>
        </w:rPr>
        <w:t xml:space="preserve">5. </w:t>
      </w:r>
      <w:r w:rsidRPr="005759C8">
        <w:rPr>
          <w:rFonts w:eastAsia="Calibri"/>
          <w:color w:val="000000"/>
          <w:sz w:val="24"/>
          <w:szCs w:val="24"/>
        </w:rPr>
        <w:t>Projekty  muszą  być  skierowane  do  grup  docelowych  z  obszaru  Województwa Świętokrzyskiego</w:t>
      </w:r>
      <w:r w:rsidR="00D26974" w:rsidRPr="005759C8">
        <w:rPr>
          <w:sz w:val="24"/>
          <w:szCs w:val="24"/>
        </w:rPr>
        <w:t xml:space="preserve">. </w:t>
      </w:r>
      <w:r w:rsidR="00D26974" w:rsidRPr="005A1672">
        <w:rPr>
          <w:sz w:val="24"/>
          <w:szCs w:val="24"/>
        </w:rPr>
        <w:t xml:space="preserve">Realizacja zadań musi </w:t>
      </w:r>
      <w:r w:rsidR="00D15B8F">
        <w:rPr>
          <w:sz w:val="24"/>
          <w:szCs w:val="24"/>
        </w:rPr>
        <w:t>odbywać się na terenie Województwa Ś</w:t>
      </w:r>
      <w:r w:rsidR="00D26974" w:rsidRPr="005A1672">
        <w:rPr>
          <w:sz w:val="24"/>
          <w:szCs w:val="24"/>
        </w:rPr>
        <w:t>więtokrzyskiego.</w:t>
      </w:r>
      <w:r w:rsidR="00D26974" w:rsidRPr="005759C8">
        <w:rPr>
          <w:sz w:val="24"/>
          <w:szCs w:val="24"/>
        </w:rPr>
        <w:t xml:space="preserve"> </w:t>
      </w:r>
      <w:r w:rsidRPr="009A345A">
        <w:rPr>
          <w:rFonts w:eastAsia="Calibri"/>
          <w:b/>
          <w:sz w:val="24"/>
          <w:szCs w:val="24"/>
        </w:rPr>
        <w:t xml:space="preserve">Do realizacji mogą być zlecane zadania wyłącznie </w:t>
      </w:r>
      <w:r w:rsidR="009A345A">
        <w:rPr>
          <w:rFonts w:eastAsia="Calibri"/>
          <w:b/>
          <w:sz w:val="24"/>
          <w:szCs w:val="24"/>
        </w:rPr>
        <w:br/>
      </w:r>
      <w:r w:rsidRPr="009A345A">
        <w:rPr>
          <w:rFonts w:eastAsia="Calibri"/>
          <w:b/>
          <w:sz w:val="24"/>
          <w:szCs w:val="24"/>
        </w:rPr>
        <w:t xml:space="preserve">o charakterze regionalnym /tzn. </w:t>
      </w:r>
      <w:r w:rsidR="005A1672">
        <w:rPr>
          <w:rFonts w:eastAsia="Calibri"/>
          <w:b/>
          <w:sz w:val="24"/>
          <w:szCs w:val="24"/>
        </w:rPr>
        <w:t xml:space="preserve">beneficjentami projektu muszą być osoby </w:t>
      </w:r>
      <w:r w:rsidR="005A1672">
        <w:rPr>
          <w:rFonts w:eastAsia="Calibri"/>
          <w:b/>
          <w:sz w:val="24"/>
          <w:szCs w:val="24"/>
        </w:rPr>
        <w:br/>
        <w:t>z niepełnosprawnością z obszaru</w:t>
      </w:r>
      <w:r w:rsidRPr="009A345A">
        <w:rPr>
          <w:rFonts w:eastAsia="Calibri"/>
          <w:sz w:val="24"/>
          <w:szCs w:val="24"/>
        </w:rPr>
        <w:t xml:space="preserve"> </w:t>
      </w:r>
      <w:r w:rsidR="00D15B8F">
        <w:rPr>
          <w:rFonts w:eastAsia="Calibri"/>
          <w:b/>
          <w:sz w:val="24"/>
          <w:szCs w:val="24"/>
        </w:rPr>
        <w:t>co najmniej dwóch powiatów Województwa Ś</w:t>
      </w:r>
      <w:r w:rsidRPr="009A345A">
        <w:rPr>
          <w:rFonts w:eastAsia="Calibri"/>
          <w:b/>
          <w:sz w:val="24"/>
          <w:szCs w:val="24"/>
        </w:rPr>
        <w:t>więtokrzyskiego</w:t>
      </w:r>
      <w:r w:rsidRPr="009A345A">
        <w:rPr>
          <w:rFonts w:eastAsia="Calibri"/>
          <w:sz w:val="24"/>
          <w:szCs w:val="24"/>
        </w:rPr>
        <w:t>/.</w:t>
      </w:r>
    </w:p>
    <w:p w:rsidR="005236E7" w:rsidRPr="005759C8" w:rsidRDefault="006B213C" w:rsidP="005236E7">
      <w:pPr>
        <w:pStyle w:val="Tekstpodstawowy3"/>
        <w:spacing w:line="360" w:lineRule="auto"/>
        <w:ind w:left="180" w:hanging="180"/>
        <w:jc w:val="both"/>
        <w:rPr>
          <w:b/>
          <w:sz w:val="24"/>
          <w:szCs w:val="24"/>
          <w:u w:val="single"/>
        </w:rPr>
      </w:pPr>
      <w:r w:rsidRPr="005759C8">
        <w:rPr>
          <w:bCs/>
          <w:sz w:val="24"/>
          <w:szCs w:val="24"/>
        </w:rPr>
        <w:t xml:space="preserve">6. </w:t>
      </w:r>
      <w:r w:rsidR="005236E7" w:rsidRPr="005759C8">
        <w:rPr>
          <w:sz w:val="24"/>
          <w:szCs w:val="24"/>
        </w:rPr>
        <w:t>Wymagany minimalny wkład finansowy /środki finansowe własne, świadczenia pieniężne od odbiorców zadania publicznego, środki finansowe z innych źródeł publicznych</w:t>
      </w:r>
      <w:r w:rsidR="009A345A">
        <w:rPr>
          <w:sz w:val="24"/>
          <w:szCs w:val="24"/>
        </w:rPr>
        <w:t>/</w:t>
      </w:r>
      <w:r w:rsidR="005236E7" w:rsidRPr="005759C8">
        <w:rPr>
          <w:sz w:val="24"/>
          <w:szCs w:val="24"/>
          <w:u w:val="single"/>
        </w:rPr>
        <w:br/>
      </w:r>
      <w:r w:rsidR="005236E7" w:rsidRPr="005759C8">
        <w:rPr>
          <w:b/>
          <w:sz w:val="24"/>
          <w:szCs w:val="24"/>
          <w:u w:val="single"/>
        </w:rPr>
        <w:t>wynosi 10% w odniesieniu do wnioskowanej kwoty dotacji.</w:t>
      </w:r>
    </w:p>
    <w:p w:rsidR="005236E7" w:rsidRPr="005759C8" w:rsidRDefault="005236E7" w:rsidP="005236E7">
      <w:pPr>
        <w:pStyle w:val="Tekstpodstawowy3"/>
        <w:spacing w:line="360" w:lineRule="auto"/>
        <w:ind w:left="180" w:hanging="180"/>
        <w:jc w:val="both"/>
        <w:rPr>
          <w:sz w:val="24"/>
          <w:szCs w:val="24"/>
        </w:rPr>
      </w:pPr>
      <w:r w:rsidRPr="005759C8">
        <w:rPr>
          <w:b/>
          <w:sz w:val="24"/>
          <w:szCs w:val="24"/>
        </w:rPr>
        <w:lastRenderedPageBreak/>
        <w:t xml:space="preserve">   </w:t>
      </w:r>
      <w:r w:rsidRPr="005759C8">
        <w:rPr>
          <w:sz w:val="24"/>
          <w:szCs w:val="24"/>
        </w:rPr>
        <w:t xml:space="preserve">Nie jest obligatoryjnym wniesienie wkładu osobowego oraz rzeczowego do </w:t>
      </w:r>
      <w:r w:rsidR="009A345A">
        <w:rPr>
          <w:sz w:val="24"/>
          <w:szCs w:val="24"/>
        </w:rPr>
        <w:t>realizacji zadania jednak wniesienie w/w wkładu ma wpływ na ocenę</w:t>
      </w:r>
      <w:r w:rsidR="00D15B8F">
        <w:rPr>
          <w:sz w:val="24"/>
          <w:szCs w:val="24"/>
        </w:rPr>
        <w:t xml:space="preserve"> merytoryczną</w:t>
      </w:r>
      <w:r w:rsidR="009A345A">
        <w:rPr>
          <w:sz w:val="24"/>
          <w:szCs w:val="24"/>
        </w:rPr>
        <w:t xml:space="preserve">. </w:t>
      </w:r>
      <w:r w:rsidRPr="005759C8">
        <w:rPr>
          <w:sz w:val="24"/>
          <w:szCs w:val="24"/>
        </w:rPr>
        <w:t xml:space="preserve"> </w:t>
      </w:r>
    </w:p>
    <w:p w:rsidR="006B213C" w:rsidRPr="005759C8" w:rsidRDefault="006B213C" w:rsidP="000F52CC">
      <w:pPr>
        <w:spacing w:line="360" w:lineRule="auto"/>
        <w:ind w:left="284" w:hanging="720"/>
        <w:jc w:val="both"/>
        <w:rPr>
          <w:b/>
          <w:szCs w:val="24"/>
        </w:rPr>
      </w:pPr>
      <w:r w:rsidRPr="005759C8">
        <w:rPr>
          <w:szCs w:val="24"/>
        </w:rPr>
        <w:t xml:space="preserve">            </w:t>
      </w:r>
      <w:r w:rsidRPr="005759C8">
        <w:rPr>
          <w:b/>
          <w:szCs w:val="24"/>
        </w:rPr>
        <w:t>Środków finansowych stanowiących wymagany finansowy</w:t>
      </w:r>
      <w:r w:rsidR="00255F1F">
        <w:rPr>
          <w:b/>
          <w:szCs w:val="24"/>
        </w:rPr>
        <w:t xml:space="preserve"> wkład własny</w:t>
      </w:r>
      <w:r w:rsidRPr="005759C8">
        <w:rPr>
          <w:b/>
          <w:szCs w:val="24"/>
        </w:rPr>
        <w:t xml:space="preserve"> oferenta, </w:t>
      </w:r>
      <w:r w:rsidR="005236E7" w:rsidRPr="005759C8">
        <w:rPr>
          <w:b/>
          <w:szCs w:val="24"/>
        </w:rPr>
        <w:br/>
      </w:r>
      <w:r w:rsidRPr="005759C8">
        <w:rPr>
          <w:b/>
          <w:szCs w:val="24"/>
        </w:rPr>
        <w:t>nie mogą  stanowić środki PFRON, bez względu na podmiot udzielający pomocy.</w:t>
      </w:r>
    </w:p>
    <w:p w:rsidR="006B213C" w:rsidRPr="005759C8" w:rsidRDefault="006B213C" w:rsidP="006B213C">
      <w:pPr>
        <w:keepNext/>
        <w:tabs>
          <w:tab w:val="left" w:pos="360"/>
        </w:tabs>
        <w:spacing w:after="120"/>
        <w:ind w:left="284" w:hanging="284"/>
        <w:jc w:val="both"/>
        <w:outlineLvl w:val="3"/>
        <w:rPr>
          <w:bCs/>
          <w:szCs w:val="24"/>
        </w:rPr>
      </w:pPr>
      <w:r w:rsidRPr="005759C8">
        <w:rPr>
          <w:bCs/>
          <w:szCs w:val="24"/>
        </w:rPr>
        <w:t xml:space="preserve">   </w:t>
      </w:r>
    </w:p>
    <w:p w:rsidR="006B213C" w:rsidRPr="005759C8" w:rsidRDefault="006B213C" w:rsidP="006B213C">
      <w:pPr>
        <w:keepNext/>
        <w:tabs>
          <w:tab w:val="left" w:pos="360"/>
        </w:tabs>
        <w:spacing w:after="120" w:line="360" w:lineRule="auto"/>
        <w:ind w:left="284" w:hanging="284"/>
        <w:jc w:val="both"/>
        <w:outlineLvl w:val="3"/>
        <w:rPr>
          <w:bCs/>
          <w:szCs w:val="24"/>
        </w:rPr>
      </w:pPr>
      <w:r w:rsidRPr="005759C8">
        <w:rPr>
          <w:bCs/>
          <w:szCs w:val="24"/>
        </w:rPr>
        <w:tab/>
        <w:t xml:space="preserve">Wkład rzeczowy </w:t>
      </w:r>
      <w:r w:rsidR="00CD72FE" w:rsidRPr="005759C8">
        <w:rPr>
          <w:bCs/>
          <w:szCs w:val="24"/>
        </w:rPr>
        <w:t xml:space="preserve">i osobowy </w:t>
      </w:r>
      <w:r w:rsidRPr="005759C8">
        <w:rPr>
          <w:bCs/>
          <w:szCs w:val="24"/>
        </w:rPr>
        <w:t>nie może być przeliczany na wkład własny finansowy. Przy rozliczeniu zadania wkład osobowy powinien być udokumentowany zawartymi porozumieniami</w:t>
      </w:r>
      <w:r w:rsidR="00CD72FE" w:rsidRPr="005759C8">
        <w:rPr>
          <w:bCs/>
          <w:szCs w:val="24"/>
        </w:rPr>
        <w:t xml:space="preserve"> </w:t>
      </w:r>
      <w:r w:rsidRPr="005759C8">
        <w:rPr>
          <w:bCs/>
          <w:szCs w:val="24"/>
        </w:rPr>
        <w:t>z wolontariuszami lub kartami pracy, natomiast praca członków organizacji oświadczeniami o wykonywaniu powierzonych zadań.</w:t>
      </w:r>
    </w:p>
    <w:p w:rsidR="006B213C" w:rsidRPr="005759C8" w:rsidRDefault="006B213C" w:rsidP="006B213C">
      <w:pPr>
        <w:spacing w:after="120" w:line="360" w:lineRule="auto"/>
        <w:ind w:left="284"/>
        <w:jc w:val="both"/>
        <w:rPr>
          <w:rFonts w:eastAsia="Calibri"/>
          <w:b/>
          <w:szCs w:val="24"/>
        </w:rPr>
      </w:pPr>
      <w:r w:rsidRPr="005759C8">
        <w:rPr>
          <w:rFonts w:eastAsia="Calibri"/>
          <w:szCs w:val="24"/>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5759C8">
        <w:rPr>
          <w:rFonts w:eastAsia="Calibri"/>
          <w:b/>
          <w:szCs w:val="24"/>
        </w:rPr>
        <w:t>10 %</w:t>
      </w:r>
      <w:r w:rsidR="005236E7" w:rsidRPr="005759C8">
        <w:rPr>
          <w:rFonts w:eastAsia="Calibri"/>
          <w:b/>
          <w:szCs w:val="24"/>
        </w:rPr>
        <w:t xml:space="preserve">  w odniesieniu do wnioskowanej kwoty dotacji</w:t>
      </w:r>
      <w:r w:rsidRPr="005759C8">
        <w:rPr>
          <w:rFonts w:eastAsia="Calibri"/>
          <w:b/>
          <w:szCs w:val="24"/>
        </w:rPr>
        <w:t>.</w:t>
      </w:r>
    </w:p>
    <w:p w:rsidR="006B213C" w:rsidRPr="005759C8" w:rsidRDefault="006B213C" w:rsidP="006B213C">
      <w:pPr>
        <w:tabs>
          <w:tab w:val="left" w:pos="284"/>
          <w:tab w:val="left" w:pos="720"/>
        </w:tabs>
        <w:spacing w:line="360" w:lineRule="auto"/>
        <w:ind w:left="720" w:hanging="720"/>
        <w:jc w:val="both"/>
        <w:rPr>
          <w:rFonts w:eastAsia="Calibri"/>
          <w:szCs w:val="24"/>
        </w:rPr>
      </w:pPr>
      <w:r w:rsidRPr="005759C8">
        <w:rPr>
          <w:rFonts w:eastAsia="Calibri"/>
          <w:szCs w:val="24"/>
        </w:rPr>
        <w:t>7.  Dotacja nie może być udzielona na:</w:t>
      </w:r>
    </w:p>
    <w:p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ze środków PFRON pozostających                                w dyspozycji Funduszu  lub samorządów powiatowych;</w:t>
      </w:r>
    </w:p>
    <w:p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  budżetu  Samorządu  Województwa Świętokrzyskiego z innego tytułu.</w:t>
      </w:r>
    </w:p>
    <w:p w:rsidR="006B213C" w:rsidRPr="005759C8" w:rsidRDefault="006B213C" w:rsidP="00916C44">
      <w:pPr>
        <w:keepNext/>
        <w:tabs>
          <w:tab w:val="left" w:pos="720"/>
        </w:tabs>
        <w:spacing w:line="360" w:lineRule="auto"/>
        <w:ind w:left="284" w:hanging="284"/>
        <w:jc w:val="both"/>
        <w:outlineLvl w:val="3"/>
        <w:rPr>
          <w:bCs/>
          <w:szCs w:val="24"/>
          <w:lang w:val="x-none" w:eastAsia="x-none"/>
        </w:rPr>
      </w:pPr>
      <w:r w:rsidRPr="005759C8">
        <w:rPr>
          <w:bCs/>
          <w:szCs w:val="24"/>
          <w:lang w:val="x-none" w:eastAsia="x-none"/>
        </w:rPr>
        <w:t>8. Dotacja nie może być przyznana podmiotom, które posiadają wymagalne zobowiązania wobec PFRON, w tym zaległości w obowiązkowych wpłatach na PFRON.</w:t>
      </w:r>
    </w:p>
    <w:p w:rsidR="006B213C" w:rsidRPr="005759C8" w:rsidRDefault="006B213C" w:rsidP="00916C44">
      <w:pPr>
        <w:tabs>
          <w:tab w:val="left" w:pos="284"/>
        </w:tabs>
        <w:spacing w:line="360" w:lineRule="auto"/>
        <w:ind w:left="284" w:hanging="284"/>
        <w:jc w:val="both"/>
        <w:rPr>
          <w:rFonts w:eastAsia="Calibri"/>
          <w:szCs w:val="24"/>
        </w:rPr>
      </w:pPr>
      <w:r w:rsidRPr="005759C8">
        <w:rPr>
          <w:rFonts w:eastAsia="Calibri"/>
          <w:szCs w:val="24"/>
        </w:rPr>
        <w:t xml:space="preserve">9. Zleceniobiorca nie może zlecać zadań merytorycznych w ramach danego zadania lub istotnej ich części podmiotowi nie będącemu stroną umowy. W celu stwierdzenia, </w:t>
      </w:r>
      <w:r w:rsidRPr="005759C8">
        <w:rPr>
          <w:rFonts w:eastAsia="Calibri"/>
          <w:szCs w:val="24"/>
        </w:rPr>
        <w:br/>
        <w:t xml:space="preserve">czy dane zadanie jest zadaniem merytorycznie zleconym czy nie, należy zwrócić uwagę na to, kto ponosi koszty administracyjne związane z wykonaniem tego zadania. </w:t>
      </w:r>
    </w:p>
    <w:p w:rsidR="006B213C" w:rsidRPr="005759C8" w:rsidRDefault="006B213C" w:rsidP="006B213C">
      <w:pPr>
        <w:spacing w:line="360" w:lineRule="auto"/>
        <w:ind w:left="284" w:hanging="284"/>
        <w:jc w:val="both"/>
        <w:rPr>
          <w:rFonts w:eastAsia="Calibri"/>
          <w:szCs w:val="24"/>
        </w:rPr>
      </w:pPr>
      <w:r w:rsidRPr="005759C8">
        <w:rPr>
          <w:rFonts w:eastAsia="Calibri"/>
          <w:szCs w:val="24"/>
        </w:rPr>
        <w:t>10.Przyznana dotacja</w:t>
      </w:r>
      <w:r w:rsidRPr="005759C8">
        <w:rPr>
          <w:rFonts w:eastAsia="Calibri"/>
          <w:b/>
          <w:szCs w:val="24"/>
        </w:rPr>
        <w:t xml:space="preserve"> </w:t>
      </w:r>
      <w:r w:rsidRPr="005759C8">
        <w:rPr>
          <w:rFonts w:eastAsia="Calibri"/>
          <w:szCs w:val="24"/>
        </w:rPr>
        <w:t>może być przeznaczona wyłącznie na dofinansowanie zada</w:t>
      </w:r>
      <w:r w:rsidR="0054615C" w:rsidRPr="005759C8">
        <w:rPr>
          <w:rFonts w:eastAsia="Calibri"/>
          <w:szCs w:val="24"/>
        </w:rPr>
        <w:t>nia</w:t>
      </w:r>
      <w:r w:rsidRPr="005759C8">
        <w:rPr>
          <w:rFonts w:eastAsia="Calibri"/>
          <w:szCs w:val="24"/>
        </w:rPr>
        <w:t>,                        o który</w:t>
      </w:r>
      <w:r w:rsidR="0054615C" w:rsidRPr="005759C8">
        <w:rPr>
          <w:rFonts w:eastAsia="Calibri"/>
          <w:szCs w:val="24"/>
        </w:rPr>
        <w:t>m</w:t>
      </w:r>
      <w:r w:rsidRPr="005759C8">
        <w:rPr>
          <w:rFonts w:eastAsia="Calibri"/>
          <w:szCs w:val="24"/>
        </w:rPr>
        <w:t xml:space="preserve"> mowa w ogłoszeniu konkursowym. </w:t>
      </w:r>
    </w:p>
    <w:p w:rsidR="006B213C" w:rsidRPr="005759C8" w:rsidRDefault="006B213C" w:rsidP="006B213C">
      <w:pPr>
        <w:tabs>
          <w:tab w:val="left" w:pos="360"/>
        </w:tabs>
        <w:spacing w:line="360" w:lineRule="auto"/>
        <w:ind w:left="284" w:hanging="284"/>
        <w:jc w:val="both"/>
        <w:rPr>
          <w:szCs w:val="24"/>
        </w:rPr>
      </w:pPr>
      <w:r w:rsidRPr="005759C8">
        <w:rPr>
          <w:szCs w:val="24"/>
        </w:rPr>
        <w:t>11.Ponoszone wydatki kwalifikowane są w okr</w:t>
      </w:r>
      <w:r w:rsidR="0053730F">
        <w:rPr>
          <w:szCs w:val="24"/>
        </w:rPr>
        <w:t xml:space="preserve">esie realizacji zadania, </w:t>
      </w:r>
      <w:r w:rsidRPr="005759C8">
        <w:rPr>
          <w:szCs w:val="24"/>
        </w:rPr>
        <w:t xml:space="preserve">zgodnie    </w:t>
      </w:r>
      <w:r w:rsidR="0053730F">
        <w:rPr>
          <w:szCs w:val="24"/>
        </w:rPr>
        <w:t xml:space="preserve">                        z umową</w:t>
      </w:r>
      <w:r w:rsidRPr="005759C8">
        <w:rPr>
          <w:szCs w:val="24"/>
        </w:rPr>
        <w:t>.</w:t>
      </w:r>
    </w:p>
    <w:p w:rsidR="005236E7" w:rsidRPr="005759C8" w:rsidRDefault="006B213C" w:rsidP="005236E7">
      <w:pPr>
        <w:pStyle w:val="Tekstpodstawowy3"/>
        <w:spacing w:line="360" w:lineRule="auto"/>
        <w:ind w:left="180" w:hanging="180"/>
        <w:jc w:val="both"/>
        <w:rPr>
          <w:sz w:val="24"/>
          <w:szCs w:val="24"/>
        </w:rPr>
      </w:pPr>
      <w:r w:rsidRPr="005759C8">
        <w:rPr>
          <w:rFonts w:eastAsia="Calibri"/>
          <w:sz w:val="24"/>
          <w:szCs w:val="24"/>
        </w:rPr>
        <w:t>12.</w:t>
      </w:r>
      <w:r w:rsidR="005236E7" w:rsidRPr="005759C8">
        <w:rPr>
          <w:sz w:val="24"/>
          <w:szCs w:val="24"/>
        </w:rPr>
        <w:t xml:space="preserve"> Koszty kwalifikowalne stanowią koszty:</w:t>
      </w:r>
    </w:p>
    <w:p w:rsidR="005236E7" w:rsidRPr="005759C8" w:rsidRDefault="005236E7" w:rsidP="00BE36CA">
      <w:pPr>
        <w:pStyle w:val="Tekstpodstawowy3"/>
        <w:numPr>
          <w:ilvl w:val="0"/>
          <w:numId w:val="25"/>
        </w:numPr>
        <w:spacing w:after="0" w:line="360" w:lineRule="auto"/>
        <w:ind w:left="993" w:hanging="284"/>
        <w:jc w:val="both"/>
        <w:rPr>
          <w:sz w:val="24"/>
          <w:szCs w:val="24"/>
        </w:rPr>
      </w:pPr>
      <w:r w:rsidRPr="005759C8">
        <w:rPr>
          <w:sz w:val="24"/>
          <w:szCs w:val="24"/>
        </w:rPr>
        <w:t>bezpośrednio związane  i niezbędne do realizacji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uwzględnione w  kosztorysie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lastRenderedPageBreak/>
        <w:t>faktycznie poniesione w okresie realizacji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udokumentowane dowodami księgowymi,</w:t>
      </w:r>
    </w:p>
    <w:p w:rsidR="005236E7"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spełniają wymogi racjonalnego i oszczędnego gospodarowania środkami publicznymi.</w:t>
      </w:r>
    </w:p>
    <w:p w:rsidR="0053730F" w:rsidRPr="005759C8" w:rsidRDefault="0053730F" w:rsidP="0053730F">
      <w:pPr>
        <w:pStyle w:val="Tekstpodstawowy"/>
        <w:spacing w:after="0" w:line="360" w:lineRule="auto"/>
        <w:ind w:left="633"/>
        <w:rPr>
          <w:sz w:val="24"/>
          <w:szCs w:val="24"/>
        </w:rPr>
      </w:pPr>
    </w:p>
    <w:p w:rsidR="005236E7" w:rsidRPr="005759C8" w:rsidRDefault="0053730F" w:rsidP="0053730F">
      <w:pPr>
        <w:pStyle w:val="Tekstpodstawowy"/>
        <w:spacing w:line="360" w:lineRule="auto"/>
        <w:rPr>
          <w:sz w:val="24"/>
          <w:szCs w:val="24"/>
        </w:rPr>
      </w:pPr>
      <w:r>
        <w:rPr>
          <w:sz w:val="24"/>
          <w:szCs w:val="24"/>
        </w:rPr>
        <w:t xml:space="preserve">13. </w:t>
      </w:r>
      <w:r w:rsidR="005236E7" w:rsidRPr="005759C8">
        <w:rPr>
          <w:sz w:val="24"/>
          <w:szCs w:val="24"/>
        </w:rPr>
        <w:t>Koszty niekwalifikowalne stanowią koszty:</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nie związane z realizacją zadania,</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poniesione na przygotowanie oferty,</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wydatkowane poza terminem realizacji zadania określonym w umowie,</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prowadzeniem rachunku bankowego,</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administracyjne powyżej 15% całkowitych kosztów realizacji zadania,</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działalnością polityczną i religijną,</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koszty związane z działalnością gospodarczą,</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 xml:space="preserve">wydatki inwestycyjne  w tym zakup środków trwałych powyżej 10 000,00 zł netto </w:t>
      </w:r>
      <w:r w:rsidRPr="005759C8">
        <w:rPr>
          <w:sz w:val="24"/>
          <w:szCs w:val="24"/>
        </w:rPr>
        <w:br/>
        <w:t>w przypadku czynnych podatników VAT lub brutto w przypadku podatników zwolnionych z VAT,</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podatek od towarów i usług VAT, który może być odzyskany w oparciu o przepisy ustawy z dnia 11 marca 2004 r o podatku od towarów i usług.</w:t>
      </w:r>
    </w:p>
    <w:p w:rsidR="006B213C" w:rsidRPr="005759C8" w:rsidRDefault="006B213C" w:rsidP="005A3995">
      <w:pPr>
        <w:tabs>
          <w:tab w:val="left" w:pos="0"/>
        </w:tabs>
        <w:spacing w:line="360" w:lineRule="auto"/>
        <w:jc w:val="both"/>
        <w:rPr>
          <w:rFonts w:eastAsia="Calibri"/>
          <w:snapToGrid w:val="0"/>
          <w:szCs w:val="24"/>
        </w:rPr>
      </w:pPr>
      <w:r w:rsidRPr="005759C8">
        <w:rPr>
          <w:rFonts w:eastAsia="Calibri"/>
          <w:szCs w:val="24"/>
        </w:rPr>
        <w:t>14.</w:t>
      </w:r>
      <w:r w:rsidRPr="005759C8">
        <w:rPr>
          <w:rFonts w:eastAsia="Calibri"/>
          <w:snapToGrid w:val="0"/>
          <w:szCs w:val="24"/>
        </w:rPr>
        <w:t>Złożenie oferty nie jest równoznaczne z zapewnieniem przyznania dotacji.</w:t>
      </w:r>
    </w:p>
    <w:p w:rsidR="008838D8" w:rsidRPr="005759C8" w:rsidRDefault="006B213C" w:rsidP="005A3995">
      <w:pPr>
        <w:spacing w:line="360" w:lineRule="auto"/>
        <w:ind w:left="284" w:hanging="284"/>
        <w:jc w:val="both"/>
        <w:rPr>
          <w:szCs w:val="24"/>
        </w:rPr>
      </w:pPr>
      <w:r w:rsidRPr="005759C8">
        <w:rPr>
          <w:rFonts w:eastAsia="Calibri"/>
          <w:snapToGrid w:val="0"/>
          <w:szCs w:val="24"/>
        </w:rPr>
        <w:t>15.W przypadku, gdy kwota z wniosków o dofinansowanie wynikająca ze złożonych ofert przekracza wysokość środków przeznaczonych na realizację zada</w:t>
      </w:r>
      <w:r w:rsidR="0054615C" w:rsidRPr="005759C8">
        <w:rPr>
          <w:rFonts w:eastAsia="Calibri"/>
          <w:snapToGrid w:val="0"/>
          <w:szCs w:val="24"/>
        </w:rPr>
        <w:t>nia</w:t>
      </w:r>
      <w:r w:rsidRPr="005759C8">
        <w:rPr>
          <w:rFonts w:eastAsia="Calibri"/>
          <w:snapToGrid w:val="0"/>
          <w:szCs w:val="24"/>
        </w:rPr>
        <w:t xml:space="preserve">, organizator konkursu zastrzega sobie możliwość przyznania dofinansowania w </w:t>
      </w:r>
      <w:r w:rsidR="00FA68DE" w:rsidRPr="005759C8">
        <w:rPr>
          <w:rFonts w:eastAsia="Calibri"/>
          <w:snapToGrid w:val="0"/>
          <w:szCs w:val="24"/>
        </w:rPr>
        <w:t xml:space="preserve">niższej </w:t>
      </w:r>
      <w:r w:rsidRPr="005759C8">
        <w:rPr>
          <w:rFonts w:eastAsia="Calibri"/>
          <w:snapToGrid w:val="0"/>
          <w:szCs w:val="24"/>
        </w:rPr>
        <w:t>wysokości niż wnioskowan</w:t>
      </w:r>
      <w:r w:rsidR="00986016" w:rsidRPr="005759C8">
        <w:rPr>
          <w:rFonts w:eastAsia="Calibri"/>
          <w:snapToGrid w:val="0"/>
          <w:szCs w:val="24"/>
        </w:rPr>
        <w:t>e</w:t>
      </w:r>
      <w:r w:rsidRPr="005759C8">
        <w:rPr>
          <w:rFonts w:eastAsia="Calibri"/>
          <w:snapToGrid w:val="0"/>
          <w:szCs w:val="24"/>
        </w:rPr>
        <w:t>.</w:t>
      </w:r>
      <w:r w:rsidR="005236E7" w:rsidRPr="005759C8">
        <w:rPr>
          <w:rFonts w:eastAsia="Calibri"/>
          <w:snapToGrid w:val="0"/>
          <w:szCs w:val="24"/>
        </w:rPr>
        <w:t xml:space="preserve"> </w:t>
      </w:r>
      <w:r w:rsidR="00007DFE" w:rsidRPr="005759C8">
        <w:rPr>
          <w:rFonts w:eastAsia="Calibri"/>
          <w:snapToGrid w:val="0"/>
          <w:szCs w:val="24"/>
        </w:rPr>
        <w:t>W</w:t>
      </w:r>
      <w:r w:rsidRPr="005759C8">
        <w:rPr>
          <w:rFonts w:eastAsia="Calibri"/>
          <w:snapToGrid w:val="0"/>
          <w:szCs w:val="24"/>
        </w:rPr>
        <w:t>ybór oferty nie gwarantuje przyznania środków we wnioskowanej wysokości.</w:t>
      </w:r>
      <w:r w:rsidRPr="005759C8">
        <w:rPr>
          <w:color w:val="FF0000"/>
          <w:szCs w:val="24"/>
        </w:rPr>
        <w:tab/>
      </w:r>
    </w:p>
    <w:p w:rsidR="005236E7" w:rsidRPr="001E42C7" w:rsidRDefault="005236E7" w:rsidP="00D15B8F">
      <w:pPr>
        <w:pStyle w:val="Tekstpodstawowy3"/>
        <w:spacing w:line="360" w:lineRule="auto"/>
        <w:ind w:firstLine="708"/>
        <w:jc w:val="both"/>
        <w:rPr>
          <w:b/>
          <w:sz w:val="24"/>
          <w:szCs w:val="24"/>
        </w:rPr>
      </w:pPr>
      <w:r w:rsidRPr="001E42C7">
        <w:rPr>
          <w:b/>
          <w:sz w:val="24"/>
          <w:szCs w:val="24"/>
        </w:rPr>
        <w:t xml:space="preserve">W przypadku przyznania dofinansowania w wysokości mniejszej od wnioskowanej Zleceniobiorca zobowiązany jest do przedłożenia aktualizacji opisu planu </w:t>
      </w:r>
      <w:r w:rsidRPr="001E42C7">
        <w:rPr>
          <w:b/>
          <w:sz w:val="24"/>
          <w:szCs w:val="24"/>
        </w:rPr>
        <w:br/>
        <w:t>i harmonogramu działań / pkt. 4 oferty/, opisu zakładanych rezultatów realizacji zadania publicznego, dodatkowych informacji dotyczących rezultatów realizacji zadania publicznego /pkt. 5 i 6 oferty/ oraz kalkulacji przewidywanych kosztów realiza</w:t>
      </w:r>
      <w:r w:rsidR="00D15B8F">
        <w:rPr>
          <w:b/>
          <w:sz w:val="24"/>
          <w:szCs w:val="24"/>
        </w:rPr>
        <w:t xml:space="preserve">cji zadania publicznego /pkt. Va </w:t>
      </w:r>
      <w:r w:rsidRPr="001E42C7">
        <w:rPr>
          <w:b/>
          <w:sz w:val="24"/>
          <w:szCs w:val="24"/>
        </w:rPr>
        <w:t>i Vb oferty /.</w:t>
      </w:r>
    </w:p>
    <w:p w:rsidR="005236E7" w:rsidRPr="001E42C7" w:rsidRDefault="005236E7" w:rsidP="005236E7">
      <w:pPr>
        <w:pStyle w:val="Tekstpodstawowy3"/>
        <w:spacing w:line="360" w:lineRule="auto"/>
        <w:jc w:val="both"/>
        <w:rPr>
          <w:b/>
          <w:sz w:val="24"/>
          <w:szCs w:val="24"/>
        </w:rPr>
      </w:pPr>
      <w:r w:rsidRPr="005759C8">
        <w:rPr>
          <w:b/>
          <w:sz w:val="24"/>
          <w:szCs w:val="24"/>
        </w:rPr>
        <w:t xml:space="preserve"> </w:t>
      </w:r>
      <w:r w:rsidR="00D15B8F">
        <w:rPr>
          <w:b/>
          <w:sz w:val="24"/>
          <w:szCs w:val="24"/>
        </w:rPr>
        <w:tab/>
      </w:r>
      <w:r w:rsidRPr="001E42C7">
        <w:rPr>
          <w:b/>
          <w:sz w:val="24"/>
          <w:szCs w:val="24"/>
        </w:rPr>
        <w:t>Ponadto w przypadku przyznania dotacji w wysokości niższej od kwoty wnioskowanej Wnioskodawca zobligowany jest do utrzymania procentowego wkładu finansowego proporcjonalnie do wysokości przyznanej dotacji.</w:t>
      </w:r>
    </w:p>
    <w:p w:rsidR="008838D8" w:rsidRPr="005759C8" w:rsidRDefault="006B213C" w:rsidP="005236E7">
      <w:pPr>
        <w:spacing w:line="360" w:lineRule="auto"/>
        <w:jc w:val="both"/>
        <w:rPr>
          <w:rFonts w:eastAsia="Calibri"/>
          <w:szCs w:val="24"/>
        </w:rPr>
      </w:pPr>
      <w:r w:rsidRPr="005759C8">
        <w:rPr>
          <w:szCs w:val="24"/>
        </w:rPr>
        <w:lastRenderedPageBreak/>
        <w:t>N</w:t>
      </w:r>
      <w:r w:rsidRPr="005759C8">
        <w:rPr>
          <w:rFonts w:eastAsia="Calibri"/>
          <w:szCs w:val="24"/>
        </w:rPr>
        <w:t>a etapie sporządzania aktualizacji dopuszcza się zmiany w zakresie rzeczowym zadania.</w:t>
      </w:r>
    </w:p>
    <w:p w:rsidR="006B213C" w:rsidRPr="005759C8" w:rsidRDefault="008838D8" w:rsidP="001E42C7">
      <w:pPr>
        <w:spacing w:line="360" w:lineRule="auto"/>
        <w:ind w:hanging="284"/>
        <w:jc w:val="both"/>
        <w:rPr>
          <w:rFonts w:eastAsia="Calibri"/>
          <w:b/>
          <w:szCs w:val="24"/>
        </w:rPr>
      </w:pPr>
      <w:r w:rsidRPr="005759C8">
        <w:rPr>
          <w:b/>
          <w:szCs w:val="24"/>
        </w:rPr>
        <w:t xml:space="preserve">    Nie jest dopuszczalne wprowadzenie do zaktualizowanego kosztorysu innych pozycji niż wskazane w ofercie.</w:t>
      </w:r>
      <w:r w:rsidR="006B213C" w:rsidRPr="005759C8">
        <w:rPr>
          <w:rFonts w:eastAsia="Calibri"/>
          <w:b/>
          <w:szCs w:val="24"/>
        </w:rPr>
        <w:t xml:space="preserve"> </w:t>
      </w:r>
    </w:p>
    <w:p w:rsidR="005236E7" w:rsidRPr="005759C8" w:rsidRDefault="005236E7" w:rsidP="00D15B8F">
      <w:pPr>
        <w:pStyle w:val="Tekstpodstawowy3"/>
        <w:spacing w:line="360" w:lineRule="auto"/>
        <w:ind w:firstLine="425"/>
        <w:jc w:val="both"/>
        <w:rPr>
          <w:sz w:val="24"/>
          <w:szCs w:val="24"/>
        </w:rPr>
      </w:pPr>
      <w:r w:rsidRPr="005759C8">
        <w:rPr>
          <w:sz w:val="24"/>
          <w:szCs w:val="24"/>
        </w:rPr>
        <w:t>Wyniki otwartego konkursu ofert podlegają publikacji, zgodnie z art.15 ust. 2j oraz art.13 ust.3 ustawy o działalności pożytku publicznego i o wolontariacie, w:</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Biuletynie Informacji Publicznej Urzędu Marszałkowskiego Województwa Świętokrzyskiego w Kielcach,</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siedzibie Urzędu Marszałkowskiego Województwa Świętokrzyskiego w Kielcach </w:t>
      </w:r>
      <w:r w:rsidRPr="005759C8">
        <w:rPr>
          <w:sz w:val="24"/>
          <w:szCs w:val="24"/>
        </w:rPr>
        <w:br/>
        <w:t>w miejscu przeznaczonym na zamieszczenie ogłoszeń,</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 na stronie internetowej </w:t>
      </w:r>
      <w:hyperlink r:id="rId9" w:history="1">
        <w:r w:rsidRPr="005759C8">
          <w:rPr>
            <w:rStyle w:val="Hipercze"/>
            <w:sz w:val="24"/>
            <w:szCs w:val="24"/>
          </w:rPr>
          <w:t>https://www.swietokrzyskie.pro/</w:t>
        </w:r>
      </w:hyperlink>
      <w:r w:rsidRPr="005759C8">
        <w:rPr>
          <w:sz w:val="24"/>
          <w:szCs w:val="24"/>
        </w:rPr>
        <w:t xml:space="preserve"> .</w:t>
      </w:r>
    </w:p>
    <w:p w:rsidR="005236E7" w:rsidRPr="005759C8" w:rsidRDefault="005236E7" w:rsidP="006B213C">
      <w:pPr>
        <w:spacing w:line="360" w:lineRule="auto"/>
        <w:ind w:left="284" w:hanging="284"/>
        <w:jc w:val="both"/>
        <w:rPr>
          <w:rFonts w:eastAsia="Calibri"/>
          <w:b/>
          <w:szCs w:val="24"/>
        </w:rPr>
      </w:pPr>
    </w:p>
    <w:p w:rsidR="006B213C" w:rsidRPr="005A3995" w:rsidRDefault="006B213C" w:rsidP="005A3995">
      <w:pPr>
        <w:tabs>
          <w:tab w:val="left" w:pos="709"/>
        </w:tabs>
        <w:spacing w:line="360" w:lineRule="auto"/>
        <w:jc w:val="both"/>
        <w:rPr>
          <w:rFonts w:eastAsia="Calibri"/>
          <w:szCs w:val="24"/>
        </w:rPr>
      </w:pPr>
      <w:r w:rsidRPr="005A3995">
        <w:rPr>
          <w:rFonts w:eastAsia="Calibri"/>
          <w:szCs w:val="24"/>
        </w:rPr>
        <w:t xml:space="preserve">16.Ostateczną decyzję o wyborze oferty i udzieleniu dotacji podejmie Zarząd Województwa </w:t>
      </w:r>
      <w:r w:rsidR="005A3995">
        <w:rPr>
          <w:rFonts w:eastAsia="Calibri"/>
          <w:szCs w:val="24"/>
        </w:rPr>
        <w:t xml:space="preserve"> </w:t>
      </w:r>
      <w:r w:rsidRPr="005A3995">
        <w:rPr>
          <w:rFonts w:eastAsia="Calibri"/>
          <w:szCs w:val="24"/>
        </w:rPr>
        <w:t xml:space="preserve">Świętokrzyskiego w formie uchwały. </w:t>
      </w:r>
    </w:p>
    <w:p w:rsidR="006B213C" w:rsidRPr="005A3995" w:rsidRDefault="006B213C" w:rsidP="005A3995">
      <w:pPr>
        <w:spacing w:line="360" w:lineRule="auto"/>
        <w:jc w:val="both"/>
        <w:rPr>
          <w:rFonts w:eastAsia="Calibri"/>
          <w:szCs w:val="24"/>
        </w:rPr>
      </w:pPr>
      <w:r w:rsidRPr="005A3995">
        <w:rPr>
          <w:rFonts w:eastAsia="Calibri"/>
          <w:szCs w:val="24"/>
        </w:rPr>
        <w:t>17.Od uchwały Zarządu w sprawie wyboru oferty i udzielenia dotacji nie ma zastosowania tryb odwoławczy.</w:t>
      </w:r>
    </w:p>
    <w:p w:rsidR="006B213C" w:rsidRPr="005A3995" w:rsidRDefault="006B213C" w:rsidP="005A3995">
      <w:pPr>
        <w:spacing w:line="360" w:lineRule="auto"/>
        <w:jc w:val="both"/>
        <w:rPr>
          <w:rFonts w:eastAsia="Calibri"/>
          <w:szCs w:val="24"/>
        </w:rPr>
      </w:pPr>
      <w:r w:rsidRPr="005A3995">
        <w:rPr>
          <w:rFonts w:eastAsia="Calibri"/>
          <w:szCs w:val="24"/>
        </w:rPr>
        <w:t xml:space="preserve">18.Przekazanie przez Zleceniodawcę środków następuje w formie „jednorazowego”  przelewu na wskazany przez Zleceniobiorcę rachunek bankowy, w terminie </w:t>
      </w:r>
      <w:r w:rsidR="00206C11">
        <w:rPr>
          <w:rFonts w:eastAsia="Calibri"/>
          <w:szCs w:val="24"/>
        </w:rPr>
        <w:t xml:space="preserve">do </w:t>
      </w:r>
      <w:r w:rsidRPr="005A3995">
        <w:rPr>
          <w:rFonts w:eastAsia="Calibri"/>
          <w:szCs w:val="24"/>
        </w:rPr>
        <w:t xml:space="preserve">30 dni </w:t>
      </w:r>
      <w:r w:rsidRPr="005A3995">
        <w:rPr>
          <w:rFonts w:eastAsia="Calibri"/>
          <w:szCs w:val="24"/>
        </w:rPr>
        <w:br/>
        <w:t xml:space="preserve">od daty podpisania umowy. </w:t>
      </w:r>
    </w:p>
    <w:p w:rsidR="006B213C" w:rsidRPr="005A3995" w:rsidRDefault="006B213C" w:rsidP="005A3995">
      <w:pPr>
        <w:spacing w:line="360" w:lineRule="auto"/>
        <w:jc w:val="both"/>
        <w:rPr>
          <w:rFonts w:eastAsia="Calibri"/>
          <w:b/>
          <w:szCs w:val="24"/>
        </w:rPr>
      </w:pPr>
      <w:r w:rsidRPr="00EB540F">
        <w:rPr>
          <w:rFonts w:eastAsia="Calibri"/>
          <w:szCs w:val="24"/>
        </w:rPr>
        <w:t>Odsetki powstałe na rachunku podlegają zwrotowi na konto wskazane przez Zleceniodawcę, w terminie określonym w umowie</w:t>
      </w:r>
      <w:r w:rsidRPr="005A3995">
        <w:rPr>
          <w:rFonts w:eastAsia="Calibri"/>
          <w:b/>
          <w:szCs w:val="24"/>
        </w:rPr>
        <w:t>.</w:t>
      </w:r>
    </w:p>
    <w:p w:rsidR="006B213C" w:rsidRPr="005A3995" w:rsidRDefault="006B213C" w:rsidP="005A3995">
      <w:pPr>
        <w:spacing w:line="360" w:lineRule="auto"/>
        <w:jc w:val="both"/>
        <w:rPr>
          <w:rFonts w:eastAsia="Calibri"/>
          <w:b/>
          <w:szCs w:val="24"/>
        </w:rPr>
      </w:pPr>
      <w:r w:rsidRPr="005A3995">
        <w:rPr>
          <w:rFonts w:eastAsia="Calibri"/>
          <w:b/>
          <w:szCs w:val="24"/>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5A3995" w:rsidRDefault="006B213C" w:rsidP="005A3995">
      <w:pPr>
        <w:spacing w:line="360" w:lineRule="auto"/>
        <w:jc w:val="both"/>
        <w:rPr>
          <w:rFonts w:eastAsia="Calibri"/>
          <w:szCs w:val="24"/>
        </w:rPr>
      </w:pPr>
      <w:r w:rsidRPr="005A3995">
        <w:rPr>
          <w:rFonts w:eastAsia="Calibri"/>
          <w:szCs w:val="24"/>
        </w:rPr>
        <w:t xml:space="preserve">19.Zleceniobiorca zobowiązany jest do prowadzenia wyodrębnionej dokumentacji finansowo-księgowej i ewidencji księgowej zadania publicznego, zgodnie z zasadami wynikającymi </w:t>
      </w:r>
      <w:r w:rsidR="00BF08CD" w:rsidRPr="005A3995">
        <w:rPr>
          <w:rFonts w:eastAsia="Calibri"/>
          <w:szCs w:val="24"/>
        </w:rPr>
        <w:t xml:space="preserve">     </w:t>
      </w:r>
      <w:r w:rsidR="008A4775">
        <w:rPr>
          <w:rFonts w:eastAsia="Calibri"/>
          <w:szCs w:val="24"/>
        </w:rPr>
        <w:br/>
      </w:r>
      <w:r w:rsidRPr="005A3995">
        <w:rPr>
          <w:rFonts w:eastAsia="Calibri"/>
          <w:szCs w:val="24"/>
        </w:rPr>
        <w:t>z ustawy z dnia 29 września 1994 r. o rachunkowości w sposób umożliwiający identyfikację poszczególnych operacji księgowych.</w:t>
      </w:r>
    </w:p>
    <w:p w:rsidR="006B213C" w:rsidRPr="005759C8" w:rsidRDefault="006B213C" w:rsidP="00D15B8F">
      <w:pPr>
        <w:spacing w:line="360" w:lineRule="auto"/>
        <w:jc w:val="both"/>
        <w:rPr>
          <w:rFonts w:eastAsia="Calibri"/>
          <w:szCs w:val="24"/>
        </w:rPr>
      </w:pPr>
      <w:r w:rsidRPr="005759C8">
        <w:rPr>
          <w:rFonts w:eastAsia="Calibri"/>
          <w:szCs w:val="24"/>
        </w:rPr>
        <w:t xml:space="preserve">20.Każdy z dowodów księgowych winien być wystawiony na Zleceniobiorcę i sprawdzony przez niego pod względem merytorycznym i formalno - rachunkowym, a czynność </w:t>
      </w:r>
      <w:r w:rsidRPr="005759C8">
        <w:rPr>
          <w:rFonts w:eastAsia="Calibri"/>
          <w:szCs w:val="24"/>
        </w:rPr>
        <w:br/>
        <w:t>ta powinna być potwierdzona na dowodzie księgowym.</w:t>
      </w:r>
    </w:p>
    <w:p w:rsidR="006B213C" w:rsidRPr="005759C8" w:rsidRDefault="006B213C" w:rsidP="00B65B81">
      <w:pPr>
        <w:spacing w:line="360" w:lineRule="auto"/>
        <w:ind w:left="284" w:hanging="284"/>
        <w:jc w:val="both"/>
        <w:rPr>
          <w:rFonts w:eastAsia="Calibri"/>
          <w:szCs w:val="24"/>
        </w:rPr>
      </w:pPr>
      <w:r w:rsidRPr="005759C8">
        <w:rPr>
          <w:rFonts w:eastAsia="Calibri"/>
          <w:szCs w:val="24"/>
        </w:rPr>
        <w:lastRenderedPageBreak/>
        <w:t>21.Zleceniobiorca zobowiązany jest</w:t>
      </w:r>
      <w:r w:rsidR="008838D8" w:rsidRPr="005759C8">
        <w:rPr>
          <w:rFonts w:eastAsia="Calibri"/>
          <w:szCs w:val="24"/>
        </w:rPr>
        <w:t xml:space="preserve"> w formie pisemnej </w:t>
      </w:r>
      <w:r w:rsidRPr="005759C8">
        <w:rPr>
          <w:rFonts w:eastAsia="Calibri"/>
          <w:szCs w:val="24"/>
        </w:rPr>
        <w:t>zgłosić bezzwłocznie Zleceniodawcy wszelkie informacje o zdarzeniach mogących mieć wpływ na wysokość przyznanej dotacji.</w:t>
      </w:r>
    </w:p>
    <w:p w:rsidR="006B213C" w:rsidRPr="005759C8" w:rsidRDefault="006B213C" w:rsidP="006B213C">
      <w:pPr>
        <w:spacing w:line="360" w:lineRule="auto"/>
        <w:ind w:left="284" w:hanging="284"/>
        <w:jc w:val="both"/>
        <w:rPr>
          <w:rFonts w:eastAsia="Calibri"/>
          <w:szCs w:val="24"/>
        </w:rPr>
      </w:pPr>
      <w:r w:rsidRPr="005759C8">
        <w:rPr>
          <w:rFonts w:eastAsia="Calibri"/>
          <w:szCs w:val="24"/>
        </w:rPr>
        <w:t>22.Zleceniodawca sprawuje kontrolę prawidłowości wykonania zadania publicznego przez Zleceniobiorcę. Kontrola może być przeprowadzona w toku realizacji zadania lub po jego zakończeniu.</w:t>
      </w:r>
    </w:p>
    <w:p w:rsidR="006B213C" w:rsidRPr="00EB540F" w:rsidRDefault="006B213C" w:rsidP="006B213C">
      <w:pPr>
        <w:tabs>
          <w:tab w:val="left" w:pos="360"/>
        </w:tabs>
        <w:spacing w:line="360" w:lineRule="auto"/>
        <w:ind w:left="284" w:hanging="284"/>
        <w:jc w:val="both"/>
        <w:rPr>
          <w:rFonts w:eastAsia="Calibri"/>
          <w:b/>
          <w:szCs w:val="24"/>
        </w:rPr>
      </w:pPr>
      <w:r w:rsidRPr="00EB540F">
        <w:rPr>
          <w:rFonts w:eastAsia="Calibri"/>
          <w:b/>
          <w:szCs w:val="24"/>
        </w:rPr>
        <w:t xml:space="preserve">    </w:t>
      </w:r>
      <w:r w:rsidR="00B65B81" w:rsidRPr="00EB540F">
        <w:rPr>
          <w:rFonts w:eastAsia="Calibri"/>
          <w:b/>
          <w:szCs w:val="24"/>
        </w:rPr>
        <w:t xml:space="preserve"> </w:t>
      </w:r>
      <w:r w:rsidRPr="00EB540F">
        <w:rPr>
          <w:rFonts w:eastAsia="Calibri"/>
          <w:b/>
          <w:szCs w:val="24"/>
        </w:rPr>
        <w:t>W przypadku wyst</w:t>
      </w:r>
      <w:r w:rsidR="00C23403" w:rsidRPr="00EB540F">
        <w:rPr>
          <w:rFonts w:eastAsia="Calibri"/>
          <w:b/>
          <w:szCs w:val="24"/>
        </w:rPr>
        <w:t>ą</w:t>
      </w:r>
      <w:r w:rsidRPr="00EB540F">
        <w:rPr>
          <w:rFonts w:eastAsia="Calibri"/>
          <w:b/>
          <w:szCs w:val="24"/>
        </w:rPr>
        <w:t xml:space="preserve">pienia z ofertą wspólną, zasady konkursu określone w tym ogłoszeniu dotyczą </w:t>
      </w:r>
      <w:r w:rsidR="00EB540F" w:rsidRPr="00EB540F">
        <w:rPr>
          <w:rFonts w:eastAsia="Calibri"/>
          <w:b/>
          <w:szCs w:val="24"/>
        </w:rPr>
        <w:t>każdego z O</w:t>
      </w:r>
      <w:r w:rsidRPr="00EB540F">
        <w:rPr>
          <w:rFonts w:eastAsia="Calibri"/>
          <w:b/>
          <w:szCs w:val="24"/>
        </w:rPr>
        <w:t>ferentów.</w:t>
      </w:r>
    </w:p>
    <w:p w:rsidR="00122E54" w:rsidRPr="005759C8" w:rsidRDefault="00122E54" w:rsidP="006B213C">
      <w:pPr>
        <w:tabs>
          <w:tab w:val="left" w:pos="360"/>
        </w:tabs>
        <w:spacing w:line="360" w:lineRule="auto"/>
        <w:ind w:left="284" w:hanging="284"/>
        <w:jc w:val="both"/>
        <w:rPr>
          <w:rFonts w:eastAsia="Calibri"/>
          <w:b/>
          <w:szCs w:val="24"/>
          <w:u w:val="single"/>
        </w:rPr>
      </w:pPr>
    </w:p>
    <w:p w:rsidR="006B213C" w:rsidRPr="005759C8" w:rsidRDefault="006B213C" w:rsidP="006B213C">
      <w:pPr>
        <w:keepNext/>
        <w:spacing w:line="360" w:lineRule="auto"/>
        <w:jc w:val="both"/>
        <w:outlineLvl w:val="1"/>
        <w:rPr>
          <w:rFonts w:eastAsia="Calibri"/>
          <w:b/>
          <w:bCs/>
          <w:szCs w:val="24"/>
        </w:rPr>
      </w:pPr>
      <w:r w:rsidRPr="005759C8">
        <w:rPr>
          <w:rFonts w:eastAsia="Calibri"/>
          <w:b/>
          <w:bCs/>
          <w:szCs w:val="24"/>
        </w:rPr>
        <w:t>I</w:t>
      </w:r>
      <w:r w:rsidR="00C049C6" w:rsidRPr="005759C8">
        <w:rPr>
          <w:rFonts w:eastAsia="Calibri"/>
          <w:b/>
          <w:bCs/>
          <w:szCs w:val="24"/>
        </w:rPr>
        <w:t>I</w:t>
      </w:r>
      <w:r w:rsidRPr="005759C8">
        <w:rPr>
          <w:rFonts w:eastAsia="Calibri"/>
          <w:b/>
          <w:bCs/>
          <w:szCs w:val="24"/>
        </w:rPr>
        <w:t>I. Terminy i warunki realizacji zadań</w:t>
      </w:r>
    </w:p>
    <w:p w:rsidR="006B213C" w:rsidRPr="005759C8" w:rsidRDefault="006B213C" w:rsidP="00BE36CA">
      <w:pPr>
        <w:numPr>
          <w:ilvl w:val="0"/>
          <w:numId w:val="1"/>
        </w:numPr>
        <w:spacing w:line="360" w:lineRule="auto"/>
        <w:ind w:left="284" w:hanging="284"/>
        <w:jc w:val="both"/>
        <w:rPr>
          <w:rFonts w:eastAsia="Calibri"/>
          <w:szCs w:val="24"/>
        </w:rPr>
      </w:pPr>
      <w:r w:rsidRPr="005759C8">
        <w:rPr>
          <w:rFonts w:eastAsia="Calibri"/>
          <w:szCs w:val="24"/>
        </w:rPr>
        <w:t xml:space="preserve">Zadania powinny zostać zrealizowane </w:t>
      </w:r>
      <w:r w:rsidRPr="005759C8">
        <w:rPr>
          <w:rFonts w:eastAsia="Calibri"/>
          <w:szCs w:val="24"/>
          <w:u w:val="single"/>
        </w:rPr>
        <w:t xml:space="preserve">do dnia </w:t>
      </w:r>
      <w:r w:rsidR="005A1672" w:rsidRPr="005A1672">
        <w:rPr>
          <w:rFonts w:eastAsia="Calibri"/>
          <w:b/>
          <w:szCs w:val="24"/>
          <w:u w:val="single"/>
        </w:rPr>
        <w:t>30</w:t>
      </w:r>
      <w:r w:rsidR="005A1672">
        <w:rPr>
          <w:rFonts w:eastAsia="Calibri"/>
          <w:szCs w:val="24"/>
          <w:u w:val="single"/>
        </w:rPr>
        <w:t xml:space="preserve"> </w:t>
      </w:r>
      <w:r w:rsidR="00EB540F">
        <w:rPr>
          <w:rFonts w:eastAsia="Calibri"/>
          <w:b/>
          <w:szCs w:val="24"/>
          <w:u w:val="single"/>
        </w:rPr>
        <w:t>listopada</w:t>
      </w:r>
      <w:r w:rsidR="00122E54" w:rsidRPr="005759C8">
        <w:rPr>
          <w:rFonts w:eastAsia="Calibri"/>
          <w:b/>
          <w:szCs w:val="24"/>
          <w:u w:val="single"/>
        </w:rPr>
        <w:t xml:space="preserve"> 2020</w:t>
      </w:r>
      <w:r w:rsidRPr="005759C8">
        <w:rPr>
          <w:rFonts w:eastAsia="Calibri"/>
          <w:b/>
          <w:szCs w:val="24"/>
          <w:u w:val="single"/>
        </w:rPr>
        <w:t xml:space="preserve"> r.</w:t>
      </w:r>
      <w:r w:rsidRPr="005759C8">
        <w:rPr>
          <w:rFonts w:eastAsia="Calibri"/>
          <w:b/>
          <w:szCs w:val="24"/>
        </w:rPr>
        <w:t xml:space="preserve"> </w:t>
      </w:r>
      <w:r w:rsidRPr="005759C8">
        <w:rPr>
          <w:rFonts w:eastAsia="Calibri"/>
          <w:szCs w:val="24"/>
        </w:rPr>
        <w:t xml:space="preserve">Termin realizacji zadania powinien rozpocząć się </w:t>
      </w:r>
      <w:r w:rsidR="00F7340D">
        <w:rPr>
          <w:rFonts w:eastAsia="Calibri"/>
          <w:szCs w:val="24"/>
        </w:rPr>
        <w:t xml:space="preserve">nie wcześniej niż </w:t>
      </w:r>
      <w:r w:rsidRPr="005759C8">
        <w:rPr>
          <w:rFonts w:eastAsia="Calibri"/>
          <w:b/>
          <w:szCs w:val="24"/>
          <w:u w:val="single"/>
        </w:rPr>
        <w:t>od dnia</w:t>
      </w:r>
      <w:r w:rsidRPr="005759C8">
        <w:rPr>
          <w:rFonts w:eastAsia="Calibri"/>
          <w:szCs w:val="24"/>
          <w:u w:val="single"/>
        </w:rPr>
        <w:t xml:space="preserve"> </w:t>
      </w:r>
      <w:r w:rsidR="005A1672">
        <w:rPr>
          <w:rFonts w:eastAsia="Calibri"/>
          <w:b/>
          <w:szCs w:val="24"/>
          <w:u w:val="single"/>
        </w:rPr>
        <w:t xml:space="preserve">01 </w:t>
      </w:r>
      <w:r w:rsidR="00F7340D">
        <w:rPr>
          <w:rFonts w:eastAsia="Calibri"/>
          <w:b/>
          <w:szCs w:val="24"/>
          <w:u w:val="single"/>
        </w:rPr>
        <w:t xml:space="preserve">września </w:t>
      </w:r>
      <w:r w:rsidR="00122E54" w:rsidRPr="005759C8">
        <w:rPr>
          <w:rFonts w:eastAsia="Calibri"/>
          <w:b/>
          <w:szCs w:val="24"/>
          <w:u w:val="single"/>
        </w:rPr>
        <w:t>2020</w:t>
      </w:r>
      <w:r w:rsidRPr="005759C8">
        <w:rPr>
          <w:rFonts w:eastAsia="Calibri"/>
          <w:b/>
          <w:szCs w:val="24"/>
          <w:u w:val="single"/>
        </w:rPr>
        <w:t xml:space="preserve"> r.,</w:t>
      </w:r>
      <w:r w:rsidRPr="005759C8">
        <w:rPr>
          <w:rFonts w:eastAsia="Calibri"/>
          <w:b/>
          <w:szCs w:val="24"/>
        </w:rPr>
        <w:t xml:space="preserve"> </w:t>
      </w:r>
      <w:r w:rsidRPr="005759C8">
        <w:rPr>
          <w:rFonts w:eastAsia="Calibri"/>
          <w:szCs w:val="24"/>
        </w:rPr>
        <w:t xml:space="preserve">przy czym termin ten może ulec zmianie ze względu na procedury konkursu. Szczegółowe terminy, warunki realizacji oraz finansowania i rozliczania zadań każdorazowo określane zostaną </w:t>
      </w:r>
      <w:r w:rsidR="00F7340D">
        <w:rPr>
          <w:rFonts w:eastAsia="Calibri"/>
          <w:szCs w:val="24"/>
        </w:rPr>
        <w:br/>
      </w:r>
      <w:r w:rsidRPr="005759C8">
        <w:rPr>
          <w:rFonts w:eastAsia="Calibri"/>
          <w:szCs w:val="24"/>
        </w:rPr>
        <w:t xml:space="preserve">w umowach zawartych pomiędzy Województwem, a podmiotami wybranymi w wyniku konkursu ofert. </w:t>
      </w:r>
    </w:p>
    <w:p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Zadania winny być zrealizowane z najwyższą starannością, zgodnie z zawartymi umowami oraz z obowiązującymi standardami i przepisami w zakresie przedstawionym </w:t>
      </w:r>
      <w:r w:rsidRPr="005759C8">
        <w:rPr>
          <w:rFonts w:eastAsia="Calibri"/>
          <w:szCs w:val="24"/>
        </w:rPr>
        <w:br/>
        <w:t>w ofercie.</w:t>
      </w:r>
    </w:p>
    <w:p w:rsidR="006B213C" w:rsidRPr="00EB540F" w:rsidRDefault="006B213C" w:rsidP="00BE36CA">
      <w:pPr>
        <w:numPr>
          <w:ilvl w:val="0"/>
          <w:numId w:val="1"/>
        </w:numPr>
        <w:spacing w:line="360" w:lineRule="auto"/>
        <w:ind w:left="360"/>
        <w:jc w:val="both"/>
        <w:rPr>
          <w:rFonts w:eastAsia="Calibri"/>
          <w:szCs w:val="24"/>
        </w:rPr>
      </w:pPr>
      <w:r w:rsidRPr="00EB540F">
        <w:rPr>
          <w:rFonts w:eastAsia="Calibri"/>
          <w:szCs w:val="24"/>
        </w:rPr>
        <w:t>Zadania należy realizować w taki sposób, by działaniami wynikającymi z poszczególnych zadań, objęta była możliwie jak największa liczba uczestników.</w:t>
      </w:r>
    </w:p>
    <w:p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W trakcie realizacji zadań, w ramach prowadzonego nadzoru merytorycznego, zwraca się szczególną uwagę na: </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stopień realizacji zadania, </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efektywność, rzetelność i jakość wykonania zadania,</w:t>
      </w:r>
    </w:p>
    <w:p w:rsidR="006B213C" w:rsidRPr="005759C8" w:rsidRDefault="006B213C" w:rsidP="00BE36CA">
      <w:pPr>
        <w:numPr>
          <w:ilvl w:val="2"/>
          <w:numId w:val="1"/>
        </w:numPr>
        <w:tabs>
          <w:tab w:val="clear" w:pos="2160"/>
          <w:tab w:val="num" w:pos="540"/>
        </w:tabs>
        <w:spacing w:line="360" w:lineRule="auto"/>
        <w:ind w:left="567" w:hanging="180"/>
        <w:jc w:val="both"/>
        <w:rPr>
          <w:rFonts w:eastAsia="Calibri"/>
          <w:szCs w:val="24"/>
        </w:rPr>
      </w:pPr>
      <w:r w:rsidRPr="005759C8">
        <w:rPr>
          <w:rFonts w:eastAsia="Calibri"/>
          <w:szCs w:val="24"/>
        </w:rPr>
        <w:t>zgodność wykorzystania środków publicznych otrzymanych na realizację zadania                         z założeniami przedstawionymi we wniosku i umowie,</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prawidłowość prowadzenia dokumentacji określonej w przepisach prawa </w:t>
      </w:r>
      <w:r w:rsidRPr="005759C8">
        <w:rPr>
          <w:rFonts w:eastAsia="Calibri"/>
          <w:szCs w:val="24"/>
        </w:rPr>
        <w:br/>
        <w:t xml:space="preserve">i postanowieniach umowy. </w:t>
      </w:r>
    </w:p>
    <w:p w:rsidR="006B213C" w:rsidRPr="005759C8" w:rsidRDefault="006B213C" w:rsidP="006B213C">
      <w:pPr>
        <w:ind w:left="360"/>
        <w:jc w:val="both"/>
        <w:rPr>
          <w:rFonts w:eastAsia="Calibri"/>
          <w:szCs w:val="24"/>
        </w:rPr>
      </w:pPr>
    </w:p>
    <w:p w:rsidR="006B213C" w:rsidRPr="005759C8" w:rsidRDefault="005356BB" w:rsidP="00AB1133">
      <w:pPr>
        <w:keepNext/>
        <w:spacing w:line="480" w:lineRule="auto"/>
        <w:jc w:val="both"/>
        <w:outlineLvl w:val="1"/>
        <w:rPr>
          <w:rFonts w:eastAsia="Calibri"/>
          <w:b/>
          <w:szCs w:val="24"/>
        </w:rPr>
      </w:pPr>
      <w:r w:rsidRPr="005759C8">
        <w:rPr>
          <w:rFonts w:eastAsia="Calibri"/>
          <w:b/>
          <w:szCs w:val="24"/>
        </w:rPr>
        <w:t>IV</w:t>
      </w:r>
      <w:r w:rsidR="006B213C" w:rsidRPr="005759C8">
        <w:rPr>
          <w:rFonts w:eastAsia="Calibri"/>
          <w:b/>
          <w:szCs w:val="24"/>
        </w:rPr>
        <w:t>. Termin i warunki składania ofert</w:t>
      </w:r>
    </w:p>
    <w:p w:rsidR="00AB1133" w:rsidRPr="005759C8" w:rsidRDefault="00AB1133" w:rsidP="00AB1133">
      <w:pPr>
        <w:autoSpaceDE w:val="0"/>
        <w:autoSpaceDN w:val="0"/>
        <w:adjustRightInd w:val="0"/>
        <w:spacing w:after="200" w:line="360" w:lineRule="auto"/>
        <w:jc w:val="both"/>
        <w:rPr>
          <w:rFonts w:eastAsia="Calibri"/>
          <w:szCs w:val="24"/>
          <w:lang w:eastAsia="en-US"/>
        </w:rPr>
      </w:pPr>
      <w:r w:rsidRPr="005759C8">
        <w:rPr>
          <w:rFonts w:eastAsia="Calibri"/>
          <w:szCs w:val="24"/>
          <w:lang w:eastAsia="en-US"/>
        </w:rPr>
        <w:t xml:space="preserve">Kompletne oferty należy składać w sekretariacie Regionalnego Ośrodka Polityki Społecznej Urzędu Marszałkowskiego Województwa Świętokrzyskiego Al. IX Wieków Kielc 3, </w:t>
      </w:r>
      <w:r w:rsidR="00D15B8F">
        <w:rPr>
          <w:rFonts w:eastAsia="Calibri"/>
          <w:szCs w:val="24"/>
          <w:lang w:eastAsia="en-US"/>
        </w:rPr>
        <w:br/>
      </w:r>
      <w:r w:rsidRPr="005759C8">
        <w:rPr>
          <w:rFonts w:eastAsia="Calibri"/>
          <w:szCs w:val="24"/>
          <w:lang w:eastAsia="en-US"/>
        </w:rPr>
        <w:lastRenderedPageBreak/>
        <w:t xml:space="preserve">25-516 Kielce </w:t>
      </w:r>
      <w:r w:rsidRPr="005759C8">
        <w:rPr>
          <w:rFonts w:eastAsia="Calibri"/>
          <w:iCs/>
          <w:szCs w:val="24"/>
          <w:lang w:eastAsia="en-US"/>
        </w:rPr>
        <w:t xml:space="preserve">Budynek C2, III piętro pok. 311 </w:t>
      </w:r>
      <w:r w:rsidRPr="005759C8">
        <w:rPr>
          <w:rFonts w:eastAsia="Calibri"/>
          <w:szCs w:val="24"/>
          <w:lang w:eastAsia="en-US"/>
        </w:rPr>
        <w:t>lub za pośrednictwem poczty</w:t>
      </w:r>
      <w:r w:rsidRPr="005759C8">
        <w:rPr>
          <w:rFonts w:eastAsia="Calibri"/>
          <w:b/>
          <w:color w:val="FF0000"/>
          <w:szCs w:val="24"/>
          <w:lang w:eastAsia="en-US"/>
        </w:rPr>
        <w:t xml:space="preserve"> </w:t>
      </w:r>
      <w:r w:rsidR="00D15B8F">
        <w:rPr>
          <w:rFonts w:eastAsia="Calibri"/>
          <w:b/>
          <w:color w:val="FF0000"/>
          <w:szCs w:val="24"/>
          <w:lang w:eastAsia="en-US"/>
        </w:rPr>
        <w:br/>
      </w:r>
      <w:r w:rsidRPr="005759C8">
        <w:rPr>
          <w:rFonts w:eastAsia="Calibri"/>
          <w:szCs w:val="24"/>
          <w:lang w:eastAsia="en-US"/>
        </w:rPr>
        <w:t xml:space="preserve">w nieprzekraczalnym terminie 21 dni od dnia ukazania się ostatniego ogłoszenia. </w:t>
      </w:r>
    </w:p>
    <w:p w:rsidR="00AB1133" w:rsidRPr="00EB540F" w:rsidRDefault="00AB1133" w:rsidP="00932D44">
      <w:pPr>
        <w:spacing w:after="200" w:line="360" w:lineRule="auto"/>
        <w:jc w:val="both"/>
        <w:rPr>
          <w:rFonts w:eastAsia="Calibri"/>
          <w:b/>
          <w:iCs/>
          <w:szCs w:val="24"/>
          <w:lang w:eastAsia="en-US"/>
        </w:rPr>
      </w:pPr>
      <w:r w:rsidRPr="00EB540F">
        <w:rPr>
          <w:rFonts w:eastAsia="Calibri"/>
          <w:b/>
          <w:iCs/>
          <w:szCs w:val="24"/>
          <w:lang w:eastAsia="en-US"/>
        </w:rPr>
        <w:t>O zachowaniu terminu decyduje data wpływu oferty do Urzędu Marszałkowskiego Województwa Świętokrzyskiego potwierdzona pieczęcią wpływu, a nie dat</w:t>
      </w:r>
      <w:r w:rsidR="00EB540F">
        <w:rPr>
          <w:rFonts w:eastAsia="Calibri"/>
          <w:b/>
          <w:iCs/>
          <w:szCs w:val="24"/>
          <w:lang w:eastAsia="en-US"/>
        </w:rPr>
        <w:t>a</w:t>
      </w:r>
      <w:r w:rsidRPr="00EB540F">
        <w:rPr>
          <w:rFonts w:eastAsia="Calibri"/>
          <w:b/>
          <w:iCs/>
          <w:szCs w:val="24"/>
          <w:lang w:eastAsia="en-US"/>
        </w:rPr>
        <w:t xml:space="preserve"> stempla pocztowego.</w:t>
      </w:r>
    </w:p>
    <w:p w:rsidR="006B213C" w:rsidRPr="005759C8" w:rsidRDefault="006B213C" w:rsidP="00932D44">
      <w:pPr>
        <w:autoSpaceDE w:val="0"/>
        <w:autoSpaceDN w:val="0"/>
        <w:adjustRightInd w:val="0"/>
        <w:spacing w:line="480" w:lineRule="auto"/>
        <w:jc w:val="both"/>
        <w:rPr>
          <w:b/>
          <w:color w:val="0000FF"/>
          <w:szCs w:val="24"/>
          <w:u w:val="single"/>
        </w:rPr>
      </w:pPr>
      <w:r w:rsidRPr="005759C8">
        <w:rPr>
          <w:b/>
          <w:color w:val="0000FF"/>
          <w:szCs w:val="24"/>
          <w:u w:val="single"/>
        </w:rPr>
        <w:t>Oferty należy składać w zaklejonych i opieczętowanych kopertach z dopiskiem:</w:t>
      </w:r>
    </w:p>
    <w:p w:rsidR="00122E54" w:rsidRPr="005759C8" w:rsidRDefault="006B213C" w:rsidP="0089288F">
      <w:pPr>
        <w:spacing w:line="360" w:lineRule="auto"/>
        <w:jc w:val="both"/>
        <w:rPr>
          <w:b/>
          <w:bCs/>
          <w:iCs/>
          <w:color w:val="0000FF"/>
          <w:szCs w:val="24"/>
        </w:rPr>
      </w:pPr>
      <w:r w:rsidRPr="005759C8">
        <w:rPr>
          <w:b/>
          <w:color w:val="0000FF"/>
          <w:szCs w:val="24"/>
        </w:rPr>
        <w:t>„KONKURS OFERT na</w:t>
      </w:r>
      <w:r w:rsidR="00122E54" w:rsidRPr="005759C8">
        <w:rPr>
          <w:b/>
          <w:color w:val="0000FF"/>
          <w:szCs w:val="24"/>
        </w:rPr>
        <w:t xml:space="preserve"> wsparcie ze środków PFRON w 2020</w:t>
      </w:r>
      <w:r w:rsidRPr="005759C8">
        <w:rPr>
          <w:b/>
          <w:color w:val="0000FF"/>
          <w:szCs w:val="24"/>
        </w:rPr>
        <w:t xml:space="preserve"> r. realizacji zada</w:t>
      </w:r>
      <w:r w:rsidR="00932D44" w:rsidRPr="005759C8">
        <w:rPr>
          <w:b/>
          <w:color w:val="0000FF"/>
          <w:szCs w:val="24"/>
        </w:rPr>
        <w:t>nia</w:t>
      </w:r>
      <w:r w:rsidRPr="005759C8">
        <w:rPr>
          <w:b/>
          <w:color w:val="0000FF"/>
          <w:szCs w:val="24"/>
        </w:rPr>
        <w:t xml:space="preserve">                        z zakresu  rehabilitacji  zawodowej  i  społecznej  osób  niepełnosprawnych</w:t>
      </w:r>
      <w:r w:rsidR="0089288F">
        <w:rPr>
          <w:b/>
          <w:color w:val="0000FF"/>
          <w:szCs w:val="24"/>
        </w:rPr>
        <w:t xml:space="preserve">: </w:t>
      </w:r>
      <w:r w:rsidR="0089288F">
        <w:rPr>
          <w:b/>
          <w:color w:val="0000FF"/>
          <w:szCs w:val="24"/>
        </w:rPr>
        <w:br/>
      </w:r>
      <w:r w:rsidR="00122E54" w:rsidRPr="005759C8">
        <w:rPr>
          <w:b/>
          <w:bCs/>
          <w:iCs/>
          <w:color w:val="0000FF"/>
          <w:szCs w:val="24"/>
        </w:rPr>
        <w:t>Zadanie Nr  ……../wpisać nr zadania/ pod nazwą ………/wpisać nazwę zadania/</w:t>
      </w:r>
    </w:p>
    <w:p w:rsidR="0089288F" w:rsidRDefault="0089288F" w:rsidP="0089288F">
      <w:pPr>
        <w:spacing w:line="360" w:lineRule="auto"/>
        <w:ind w:left="284"/>
        <w:jc w:val="both"/>
        <w:rPr>
          <w:b/>
          <w:iCs/>
        </w:rPr>
      </w:pPr>
    </w:p>
    <w:p w:rsidR="0089288F" w:rsidRPr="0089288F" w:rsidRDefault="0089288F" w:rsidP="0089288F">
      <w:pPr>
        <w:spacing w:line="360" w:lineRule="auto"/>
        <w:jc w:val="both"/>
        <w:rPr>
          <w:b/>
          <w:iCs/>
        </w:rPr>
      </w:pPr>
      <w:r w:rsidRPr="0089288F">
        <w:rPr>
          <w:b/>
          <w:iCs/>
        </w:rPr>
        <w:t>Treść ogłoszenia podaje się do wiadomości w siedzibie Urzędu Marszałkowskiego Województwa Świętokrzyskiego, w Biuletynie Informacji Publicznej oraz na stronie internetowej: https://www.swietokrzyskie.pro</w:t>
      </w:r>
    </w:p>
    <w:p w:rsidR="00AB1133" w:rsidRPr="005759C8" w:rsidRDefault="00AB1133" w:rsidP="006B213C">
      <w:pPr>
        <w:spacing w:line="360" w:lineRule="auto"/>
        <w:jc w:val="both"/>
        <w:outlineLvl w:val="4"/>
        <w:rPr>
          <w:b/>
          <w:szCs w:val="24"/>
          <w:u w:val="single"/>
        </w:rPr>
      </w:pPr>
    </w:p>
    <w:p w:rsidR="006B213C" w:rsidRPr="005759C8" w:rsidRDefault="006B213C" w:rsidP="00BE36CA">
      <w:pPr>
        <w:numPr>
          <w:ilvl w:val="0"/>
          <w:numId w:val="3"/>
        </w:numPr>
        <w:tabs>
          <w:tab w:val="num" w:pos="360"/>
        </w:tabs>
        <w:spacing w:line="360" w:lineRule="auto"/>
        <w:ind w:left="360" w:hanging="357"/>
        <w:jc w:val="both"/>
        <w:rPr>
          <w:rFonts w:eastAsia="Calibri"/>
          <w:szCs w:val="24"/>
          <w:u w:val="single"/>
        </w:rPr>
      </w:pPr>
      <w:r w:rsidRPr="005759C8">
        <w:rPr>
          <w:rFonts w:eastAsia="Calibri"/>
          <w:szCs w:val="24"/>
          <w:u w:val="single"/>
        </w:rPr>
        <w:t>Oferta musi zawierać:</w:t>
      </w:r>
    </w:p>
    <w:p w:rsidR="00122E54" w:rsidRPr="005759C8" w:rsidRDefault="00122E54" w:rsidP="00BE36CA">
      <w:pPr>
        <w:pStyle w:val="Akapitzlist"/>
        <w:numPr>
          <w:ilvl w:val="0"/>
          <w:numId w:val="15"/>
        </w:numPr>
        <w:spacing w:line="360" w:lineRule="auto"/>
        <w:jc w:val="both"/>
        <w:rPr>
          <w:szCs w:val="24"/>
        </w:rPr>
      </w:pPr>
      <w:r w:rsidRPr="005759C8">
        <w:rPr>
          <w:szCs w:val="24"/>
        </w:rPr>
        <w:t>szczegółowy zakres rzeczowy zadania publicznego proponowanego do realizacji ,</w:t>
      </w:r>
    </w:p>
    <w:p w:rsidR="00122E54" w:rsidRPr="005759C8" w:rsidRDefault="00122E54" w:rsidP="00BE36CA">
      <w:pPr>
        <w:pStyle w:val="Akapitzlist"/>
        <w:numPr>
          <w:ilvl w:val="0"/>
          <w:numId w:val="15"/>
        </w:numPr>
        <w:spacing w:line="360" w:lineRule="auto"/>
        <w:jc w:val="both"/>
        <w:rPr>
          <w:szCs w:val="24"/>
        </w:rPr>
      </w:pPr>
      <w:r w:rsidRPr="005759C8">
        <w:rPr>
          <w:szCs w:val="24"/>
        </w:rPr>
        <w:t>termin i miejsce realizacji zadania publicznego,</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prawidłowo sporządzoną kalkulację przewidywanych kosztów realizacji zadania publicznego, </w:t>
      </w:r>
    </w:p>
    <w:p w:rsidR="00122E54" w:rsidRPr="005759C8" w:rsidRDefault="00122E54" w:rsidP="00BE36CA">
      <w:pPr>
        <w:pStyle w:val="Akapitzlist"/>
        <w:numPr>
          <w:ilvl w:val="0"/>
          <w:numId w:val="15"/>
        </w:numPr>
        <w:spacing w:line="360" w:lineRule="auto"/>
        <w:jc w:val="both"/>
        <w:rPr>
          <w:szCs w:val="24"/>
        </w:rPr>
      </w:pPr>
      <w:r w:rsidRPr="005759C8">
        <w:rPr>
          <w:szCs w:val="24"/>
        </w:rPr>
        <w:t>informację o wcześniejszej działalności organizacji pozarządowej w zakresie, którego dotyczy zadanie publiczne,</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informację o posiadanych zasobach rzeczowych / jeżeli takie oferent będzie uwzględniał/ i kadrowych, zapewniających wykonanie zadania publicznego oraz </w:t>
      </w:r>
      <w:r w:rsidR="00EB540F">
        <w:rPr>
          <w:szCs w:val="24"/>
        </w:rPr>
        <w:br/>
      </w:r>
      <w:r w:rsidRPr="005759C8">
        <w:rPr>
          <w:szCs w:val="24"/>
        </w:rPr>
        <w:t>o planowanej wysokości środków finansowych na realizację danego zadania pochodzących z innych źródeł (przy określeniu zasobów kadrowych należy wskazać wymagane kwalifikacje osób realizujących projekt),</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prawidłowo wypełnione oświadczenia, które stanowią integralną część oferty. </w:t>
      </w:r>
    </w:p>
    <w:p w:rsidR="008D070A" w:rsidRPr="00424F07" w:rsidRDefault="00122E54" w:rsidP="00BE36CA">
      <w:pPr>
        <w:pStyle w:val="Akapitzlist"/>
        <w:numPr>
          <w:ilvl w:val="0"/>
          <w:numId w:val="15"/>
        </w:numPr>
        <w:spacing w:line="360" w:lineRule="auto"/>
        <w:jc w:val="both"/>
        <w:rPr>
          <w:rFonts w:eastAsia="Calibri"/>
          <w:szCs w:val="24"/>
        </w:rPr>
      </w:pPr>
      <w:r w:rsidRPr="00424F07">
        <w:rPr>
          <w:szCs w:val="24"/>
        </w:rPr>
        <w:t xml:space="preserve">Dodatkowe oświadczenia /wymagane załączniki/ są do pobrania ze strony internetowej </w:t>
      </w:r>
      <w:r w:rsidR="008D070A" w:rsidRPr="00424F07">
        <w:rPr>
          <w:rFonts w:eastAsia="Calibri"/>
          <w:szCs w:val="24"/>
        </w:rPr>
        <w:t xml:space="preserve">Urzędu tj., oświadczenie o rachunku bankowym, oświadczenie o braku współfinansowania zadania ze środków PFRON pozostających w dyspozycji Funduszu lub samorządów powiatowych, oświadczenie o braku współfinansowania </w:t>
      </w:r>
      <w:r w:rsidR="008D070A" w:rsidRPr="00424F07">
        <w:rPr>
          <w:rFonts w:eastAsia="Calibri"/>
          <w:szCs w:val="24"/>
        </w:rPr>
        <w:lastRenderedPageBreak/>
        <w:t>zadania ze środków budżetu Samorządu Województwa Świętokrzyskiego z innego tytułu, oświadczenie o braku wymagalnych zobowiązań wobec PFRON/.</w:t>
      </w:r>
    </w:p>
    <w:p w:rsidR="00122E54" w:rsidRPr="005759C8" w:rsidRDefault="00122E54" w:rsidP="00BE36CA">
      <w:pPr>
        <w:pStyle w:val="Akapitzlist"/>
        <w:numPr>
          <w:ilvl w:val="0"/>
          <w:numId w:val="15"/>
        </w:numPr>
        <w:spacing w:line="360" w:lineRule="auto"/>
        <w:jc w:val="both"/>
        <w:rPr>
          <w:i/>
          <w:szCs w:val="24"/>
        </w:rPr>
      </w:pPr>
      <w:r w:rsidRPr="005759C8">
        <w:rPr>
          <w:szCs w:val="24"/>
        </w:rPr>
        <w:t>deklarację o zamiarze odpłatnego lub nieodpłatnego wykonania zadania publicznego,</w:t>
      </w:r>
    </w:p>
    <w:p w:rsidR="00122E54" w:rsidRPr="005759C8" w:rsidRDefault="00122E54" w:rsidP="00BE36CA">
      <w:pPr>
        <w:pStyle w:val="Akapitzlist"/>
        <w:numPr>
          <w:ilvl w:val="0"/>
          <w:numId w:val="15"/>
        </w:numPr>
        <w:spacing w:line="360" w:lineRule="auto"/>
        <w:jc w:val="both"/>
        <w:rPr>
          <w:i/>
          <w:szCs w:val="24"/>
          <w:u w:val="single"/>
        </w:rPr>
      </w:pPr>
      <w:r w:rsidRPr="005759C8">
        <w:rPr>
          <w:szCs w:val="24"/>
        </w:rPr>
        <w:t xml:space="preserve">opis osiągniętych rezultatów realizacji zadania publicznego – </w:t>
      </w:r>
      <w:r w:rsidRPr="005759C8">
        <w:rPr>
          <w:szCs w:val="24"/>
          <w:u w:val="single"/>
        </w:rPr>
        <w:t xml:space="preserve">należy bezwzględnie wykazać mierzalne rezultaty realizacji projektu np. ilość godzin, ilość osób, ilość zorganizowanych wydarzeń itp. w odniesieniu do specyfiki danego zadania. </w:t>
      </w:r>
    </w:p>
    <w:p w:rsidR="006B213C" w:rsidRPr="005759C8" w:rsidRDefault="006B213C" w:rsidP="006B213C">
      <w:pPr>
        <w:ind w:left="363"/>
        <w:jc w:val="both"/>
        <w:rPr>
          <w:rFonts w:eastAsia="Calibri"/>
          <w:szCs w:val="24"/>
        </w:rPr>
      </w:pPr>
    </w:p>
    <w:p w:rsidR="006B213C" w:rsidRPr="005759C8" w:rsidRDefault="00EB540F" w:rsidP="00BE36CA">
      <w:pPr>
        <w:numPr>
          <w:ilvl w:val="0"/>
          <w:numId w:val="3"/>
        </w:numPr>
        <w:tabs>
          <w:tab w:val="num" w:pos="360"/>
        </w:tabs>
        <w:spacing w:line="360" w:lineRule="auto"/>
        <w:ind w:left="360"/>
        <w:jc w:val="both"/>
        <w:rPr>
          <w:rFonts w:eastAsia="Calibri"/>
          <w:b/>
          <w:szCs w:val="24"/>
        </w:rPr>
      </w:pPr>
      <w:r>
        <w:rPr>
          <w:rFonts w:eastAsia="Calibri"/>
          <w:b/>
          <w:szCs w:val="24"/>
          <w:u w:val="single"/>
        </w:rPr>
        <w:t>Dokumenty wymagane przy składaniu ofert</w:t>
      </w:r>
      <w:r w:rsidR="006B213C" w:rsidRPr="005759C8">
        <w:rPr>
          <w:rFonts w:eastAsia="Calibri"/>
          <w:b/>
          <w:szCs w:val="24"/>
        </w:rPr>
        <w:t>:</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podmiotów niepodlegających wpisowi do Krajowego Rejestru Sądowego – potwierdzona za zgodność z oryginałem kopia aktualnego wyciągu </w:t>
      </w:r>
      <w:r w:rsidR="0089288F">
        <w:rPr>
          <w:szCs w:val="24"/>
        </w:rPr>
        <w:br/>
      </w:r>
      <w:r w:rsidRPr="005759C8">
        <w:rPr>
          <w:szCs w:val="24"/>
        </w:rPr>
        <w:t>z innego rejestru, ewidencji lub inny dokument potwierdzający osobowość prawną oferenta/oferentów. Dokument powinien zawierać nazwiska i funkcje osób upoważnionych do składania oświadczeń w zakresie praw i obowiązków majątkowych podmiotu. Kopia musi być zgodna ze stanem faktycznym i prawnym.</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Aktualny statut organizacji lub inny dokument potwierdzający działalność  pożytku publicznego w zakresie którego dotyczy konkurs. </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oferty wspólnej oświadczenie o współpracy pomiędzy organizacjami lub innymi uprawnionymi podmiotami określające zakres ich świadczeń składających się na realizację zadania. </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gdy ofertę podpisują osoby inne niż umocowane do reprezentacji zgodnie z KRS/ewidencją/rejestrem - pełnomocnictwo do działania w imieniu podmiotu. </w:t>
      </w:r>
    </w:p>
    <w:p w:rsidR="006B213C" w:rsidRPr="00EB540F" w:rsidRDefault="006B213C" w:rsidP="00BE36CA">
      <w:pPr>
        <w:numPr>
          <w:ilvl w:val="0"/>
          <w:numId w:val="9"/>
        </w:numPr>
        <w:autoSpaceDE w:val="0"/>
        <w:spacing w:line="360" w:lineRule="auto"/>
        <w:ind w:left="709" w:hanging="283"/>
        <w:jc w:val="both"/>
        <w:rPr>
          <w:rFonts w:eastAsia="Calibri"/>
          <w:szCs w:val="24"/>
        </w:rPr>
      </w:pPr>
      <w:r w:rsidRPr="00EB540F">
        <w:rPr>
          <w:rFonts w:eastAsia="Calibri"/>
          <w:szCs w:val="24"/>
        </w:rPr>
        <w:t>oświadczenia oferenta:</w:t>
      </w:r>
    </w:p>
    <w:p w:rsidR="006B213C" w:rsidRPr="005759C8" w:rsidRDefault="006B213C" w:rsidP="006B213C">
      <w:pPr>
        <w:tabs>
          <w:tab w:val="left" w:pos="360"/>
        </w:tabs>
        <w:autoSpaceDE w:val="0"/>
        <w:autoSpaceDN w:val="0"/>
        <w:adjustRightInd w:val="0"/>
        <w:spacing w:line="360" w:lineRule="auto"/>
        <w:ind w:left="360"/>
        <w:jc w:val="both"/>
        <w:rPr>
          <w:rFonts w:eastAsia="Calibri"/>
          <w:szCs w:val="24"/>
        </w:rPr>
      </w:pPr>
      <w:r w:rsidRPr="005759C8">
        <w:rPr>
          <w:rFonts w:eastAsia="Calibri"/>
          <w:szCs w:val="24"/>
        </w:rPr>
        <w:t xml:space="preserve"> -   o braku wymagalnych zobowiązań wobec PFRON; </w:t>
      </w:r>
    </w:p>
    <w:p w:rsidR="006B213C" w:rsidRPr="005759C8" w:rsidRDefault="006B213C" w:rsidP="006B213C">
      <w:pPr>
        <w:tabs>
          <w:tab w:val="left" w:pos="720"/>
        </w:tabs>
        <w:autoSpaceDE w:val="0"/>
        <w:autoSpaceDN w:val="0"/>
        <w:adjustRightInd w:val="0"/>
        <w:spacing w:line="360" w:lineRule="auto"/>
        <w:ind w:left="714" w:hanging="357"/>
        <w:jc w:val="both"/>
        <w:rPr>
          <w:rFonts w:eastAsia="Calibri"/>
          <w:szCs w:val="24"/>
        </w:rPr>
      </w:pPr>
      <w:r w:rsidRPr="005759C8">
        <w:rPr>
          <w:rFonts w:eastAsia="Calibri"/>
          <w:szCs w:val="24"/>
        </w:rPr>
        <w:t xml:space="preserve"> - </w:t>
      </w:r>
      <w:r w:rsidRPr="005759C8">
        <w:rPr>
          <w:rFonts w:eastAsia="Calibri"/>
          <w:spacing w:val="10"/>
          <w:szCs w:val="24"/>
        </w:rPr>
        <w:t xml:space="preserve">o braku współfinansowania zadania określonego w ofercie ze środków            PFRON </w:t>
      </w:r>
      <w:r w:rsidRPr="005759C8">
        <w:rPr>
          <w:rFonts w:eastAsia="Calibri"/>
          <w:szCs w:val="24"/>
        </w:rPr>
        <w:t>pozostających w dyspozycji Funduszu lub samorządów powiatowych;</w:t>
      </w:r>
    </w:p>
    <w:p w:rsidR="006B213C" w:rsidRPr="005759C8" w:rsidRDefault="006B213C" w:rsidP="006B213C">
      <w:pPr>
        <w:spacing w:line="360" w:lineRule="auto"/>
        <w:ind w:left="709" w:hanging="283"/>
        <w:jc w:val="both"/>
        <w:rPr>
          <w:rFonts w:eastAsia="Calibri"/>
          <w:szCs w:val="24"/>
        </w:rPr>
      </w:pPr>
      <w:r w:rsidRPr="005759C8">
        <w:rPr>
          <w:rFonts w:eastAsia="Calibri"/>
          <w:szCs w:val="24"/>
        </w:rPr>
        <w:t xml:space="preserve">-  </w:t>
      </w:r>
      <w:r w:rsidR="00FA0DBA" w:rsidRPr="005759C8">
        <w:rPr>
          <w:rFonts w:eastAsia="Calibri"/>
          <w:szCs w:val="24"/>
        </w:rPr>
        <w:t xml:space="preserve"> </w:t>
      </w:r>
      <w:r w:rsidRPr="005759C8">
        <w:rPr>
          <w:rFonts w:eastAsia="Calibri"/>
          <w:spacing w:val="10"/>
          <w:szCs w:val="24"/>
        </w:rPr>
        <w:t xml:space="preserve">o braku współfinansowania zadania określonego w ofercie ze środków </w:t>
      </w:r>
      <w:r w:rsidRPr="005759C8">
        <w:rPr>
          <w:rFonts w:eastAsia="Calibri"/>
          <w:szCs w:val="24"/>
        </w:rPr>
        <w:t>budżetu  Samorządu  Województwa Świętokrzyskiego z innego tytułu;</w:t>
      </w:r>
    </w:p>
    <w:p w:rsidR="006B213C" w:rsidRPr="005759C8" w:rsidRDefault="006B213C" w:rsidP="006B213C">
      <w:pPr>
        <w:tabs>
          <w:tab w:val="left" w:pos="720"/>
        </w:tabs>
        <w:autoSpaceDE w:val="0"/>
        <w:autoSpaceDN w:val="0"/>
        <w:adjustRightInd w:val="0"/>
        <w:spacing w:line="360" w:lineRule="auto"/>
        <w:ind w:left="720" w:hanging="360"/>
        <w:jc w:val="both"/>
        <w:rPr>
          <w:rFonts w:eastAsia="Calibri"/>
          <w:szCs w:val="24"/>
        </w:rPr>
      </w:pPr>
      <w:r w:rsidRPr="005759C8">
        <w:rPr>
          <w:rFonts w:eastAsia="Calibri"/>
          <w:szCs w:val="24"/>
        </w:rPr>
        <w:t xml:space="preserve"> -  o posiadaniu rachunku bankowego </w:t>
      </w:r>
      <w:r w:rsidR="00424F07">
        <w:rPr>
          <w:rFonts w:eastAsia="Calibri"/>
          <w:szCs w:val="24"/>
        </w:rPr>
        <w:t xml:space="preserve">wraz </w:t>
      </w:r>
      <w:r w:rsidRPr="005759C8">
        <w:rPr>
          <w:rFonts w:eastAsia="Calibri"/>
          <w:szCs w:val="24"/>
        </w:rPr>
        <w:t>z informacją o braku obciążeń na tym rachunku.</w:t>
      </w:r>
    </w:p>
    <w:p w:rsidR="006B213C" w:rsidRDefault="006B213C" w:rsidP="00EB540F">
      <w:pPr>
        <w:tabs>
          <w:tab w:val="left" w:pos="0"/>
        </w:tabs>
        <w:autoSpaceDE w:val="0"/>
        <w:autoSpaceDN w:val="0"/>
        <w:adjustRightInd w:val="0"/>
        <w:spacing w:line="360" w:lineRule="auto"/>
        <w:jc w:val="both"/>
        <w:rPr>
          <w:rFonts w:eastAsia="Calibri"/>
          <w:szCs w:val="24"/>
        </w:rPr>
      </w:pPr>
      <w:r w:rsidRPr="005759C8">
        <w:rPr>
          <w:rFonts w:eastAsia="Calibri"/>
          <w:szCs w:val="24"/>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EB540F" w:rsidRPr="00EB540F" w:rsidRDefault="00EB540F" w:rsidP="006B213C">
      <w:pPr>
        <w:tabs>
          <w:tab w:val="left" w:pos="426"/>
        </w:tabs>
        <w:autoSpaceDE w:val="0"/>
        <w:autoSpaceDN w:val="0"/>
        <w:adjustRightInd w:val="0"/>
        <w:spacing w:line="360" w:lineRule="auto"/>
        <w:ind w:left="426"/>
        <w:jc w:val="both"/>
        <w:rPr>
          <w:rFonts w:eastAsia="Calibri"/>
          <w:b/>
          <w:szCs w:val="24"/>
          <w:u w:val="single"/>
        </w:rPr>
      </w:pPr>
      <w:r w:rsidRPr="00EB540F">
        <w:rPr>
          <w:rFonts w:eastAsia="Calibri"/>
          <w:b/>
          <w:szCs w:val="24"/>
          <w:u w:val="single"/>
        </w:rPr>
        <w:lastRenderedPageBreak/>
        <w:t xml:space="preserve">Dokumenty dodatkowe: </w:t>
      </w:r>
    </w:p>
    <w:p w:rsidR="00EB540F" w:rsidRPr="005759C8" w:rsidRDefault="00B4654B" w:rsidP="00EB540F">
      <w:pPr>
        <w:numPr>
          <w:ilvl w:val="0"/>
          <w:numId w:val="6"/>
        </w:numPr>
        <w:autoSpaceDE w:val="0"/>
        <w:autoSpaceDN w:val="0"/>
        <w:adjustRightInd w:val="0"/>
        <w:spacing w:line="360" w:lineRule="auto"/>
        <w:jc w:val="both"/>
        <w:rPr>
          <w:rFonts w:eastAsia="Calibri"/>
          <w:szCs w:val="24"/>
        </w:rPr>
      </w:pPr>
      <w:r>
        <w:rPr>
          <w:rFonts w:eastAsia="Calibri"/>
          <w:szCs w:val="24"/>
        </w:rPr>
        <w:t>R</w:t>
      </w:r>
      <w:r w:rsidR="00EB540F" w:rsidRPr="005759C8">
        <w:rPr>
          <w:rFonts w:eastAsia="Calibri"/>
          <w:szCs w:val="24"/>
        </w:rPr>
        <w:t>ekomendacje uzyskane od jednostek samorządu terytorialnego lub innych podmiotów związane z realizacją zlecanych zadań, w tym zadań o podobnej tematyce /rekomendacje nie są załącznikiem obowiązkowym, ale mają wpływ na ocenę merytoryczną/;</w:t>
      </w:r>
    </w:p>
    <w:p w:rsidR="002C4D83" w:rsidRPr="005759C8" w:rsidRDefault="006B213C" w:rsidP="00BE36CA">
      <w:pPr>
        <w:numPr>
          <w:ilvl w:val="0"/>
          <w:numId w:val="3"/>
        </w:numPr>
        <w:tabs>
          <w:tab w:val="clear" w:pos="502"/>
          <w:tab w:val="num" w:pos="360"/>
          <w:tab w:val="num" w:pos="644"/>
        </w:tabs>
        <w:spacing w:line="360" w:lineRule="auto"/>
        <w:ind w:left="357" w:hanging="357"/>
        <w:jc w:val="both"/>
        <w:rPr>
          <w:szCs w:val="24"/>
        </w:rPr>
      </w:pPr>
      <w:r w:rsidRPr="005759C8">
        <w:rPr>
          <w:rFonts w:eastAsia="Calibri"/>
          <w:szCs w:val="24"/>
        </w:rPr>
        <w:t>Dokumenty przedłożone jako kserokopie należy poświadczyć „za zgodność                                   z oryginałem”.</w:t>
      </w:r>
      <w:r w:rsidR="002C4D83" w:rsidRPr="005759C8">
        <w:rPr>
          <w:szCs w:val="24"/>
        </w:rPr>
        <w:t xml:space="preserve"> </w:t>
      </w:r>
    </w:p>
    <w:p w:rsidR="002C4D83" w:rsidRPr="005759C8" w:rsidRDefault="002C4D83" w:rsidP="00BE36CA">
      <w:pPr>
        <w:numPr>
          <w:ilvl w:val="0"/>
          <w:numId w:val="3"/>
        </w:numPr>
        <w:tabs>
          <w:tab w:val="clear" w:pos="502"/>
          <w:tab w:val="num" w:pos="360"/>
          <w:tab w:val="num" w:pos="644"/>
        </w:tabs>
        <w:spacing w:line="360" w:lineRule="auto"/>
        <w:ind w:left="357" w:hanging="357"/>
        <w:jc w:val="both"/>
        <w:rPr>
          <w:szCs w:val="24"/>
        </w:rPr>
      </w:pPr>
      <w:r w:rsidRPr="005759C8">
        <w:rPr>
          <w:szCs w:val="24"/>
        </w:rPr>
        <w:t>W przypadku złożenia przez oferenta więcej niż jednej oferty / na różne zadania zawarte w tym ogłoszeniu/ dopuszcza się załączenie jednego kompletu załączników ze wskazaniem na pierwszej stronie każdej z ofert , przy której ofercie się znajdują.</w:t>
      </w:r>
    </w:p>
    <w:p w:rsidR="006B213C" w:rsidRPr="005759C8" w:rsidRDefault="006B213C" w:rsidP="00BE36CA">
      <w:pPr>
        <w:numPr>
          <w:ilvl w:val="0"/>
          <w:numId w:val="3"/>
        </w:numPr>
        <w:tabs>
          <w:tab w:val="num" w:pos="360"/>
        </w:tabs>
        <w:spacing w:line="360" w:lineRule="auto"/>
        <w:ind w:left="357" w:hanging="357"/>
        <w:jc w:val="both"/>
        <w:rPr>
          <w:rFonts w:eastAsia="Calibri"/>
          <w:szCs w:val="24"/>
        </w:rPr>
      </w:pPr>
      <w:r w:rsidRPr="005759C8">
        <w:rPr>
          <w:rFonts w:eastAsia="Calibri"/>
          <w:szCs w:val="24"/>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5759C8" w:rsidRDefault="006B213C" w:rsidP="00BE36CA">
      <w:pPr>
        <w:numPr>
          <w:ilvl w:val="0"/>
          <w:numId w:val="3"/>
        </w:numPr>
        <w:tabs>
          <w:tab w:val="num" w:pos="360"/>
        </w:tabs>
        <w:spacing w:line="360" w:lineRule="auto"/>
        <w:ind w:left="360"/>
        <w:jc w:val="both"/>
        <w:rPr>
          <w:rFonts w:eastAsia="Calibri"/>
          <w:b/>
          <w:bCs/>
          <w:szCs w:val="24"/>
        </w:rPr>
      </w:pPr>
      <w:r w:rsidRPr="005759C8">
        <w:rPr>
          <w:rFonts w:eastAsia="Calibri"/>
          <w:b/>
          <w:bCs/>
          <w:szCs w:val="24"/>
        </w:rPr>
        <w:t xml:space="preserve">Wzór oferty, ramowy wzór umowy oraz wzór sprawozdania określa rozporządzenie </w:t>
      </w:r>
      <w:r w:rsidR="00272AD9" w:rsidRPr="005759C8">
        <w:rPr>
          <w:rFonts w:eastAsia="Calibri"/>
          <w:b/>
          <w:bCs/>
          <w:szCs w:val="24"/>
        </w:rPr>
        <w:t xml:space="preserve">Przewodniczącego Komitetu Do Spraw Pożytku </w:t>
      </w:r>
      <w:r w:rsidRPr="005759C8">
        <w:rPr>
          <w:rFonts w:eastAsia="Calibri"/>
          <w:b/>
          <w:bCs/>
          <w:szCs w:val="24"/>
        </w:rPr>
        <w:t xml:space="preserve">z dnia </w:t>
      </w:r>
      <w:r w:rsidR="00272AD9" w:rsidRPr="005759C8">
        <w:rPr>
          <w:rFonts w:eastAsia="Calibri"/>
          <w:b/>
          <w:bCs/>
          <w:szCs w:val="24"/>
        </w:rPr>
        <w:t>29 października 2018 r.</w:t>
      </w:r>
      <w:r w:rsidRPr="005759C8">
        <w:rPr>
          <w:rFonts w:eastAsia="Calibri"/>
          <w:b/>
          <w:bCs/>
          <w:szCs w:val="24"/>
        </w:rPr>
        <w:t xml:space="preserve"> </w:t>
      </w:r>
      <w:r w:rsidR="005E32FD" w:rsidRPr="005759C8">
        <w:rPr>
          <w:rFonts w:eastAsia="Calibri"/>
          <w:b/>
          <w:bCs/>
          <w:szCs w:val="24"/>
        </w:rPr>
        <w:t xml:space="preserve">                    </w:t>
      </w:r>
      <w:r w:rsidRPr="005759C8">
        <w:rPr>
          <w:rFonts w:eastAsia="Calibri"/>
          <w:b/>
          <w:bCs/>
          <w:szCs w:val="24"/>
        </w:rPr>
        <w:t>w sprawie wzorów ofert i ramowych wzorów umów dotyczących realizacji zadań publicznych oraz wzorów sprawozdań z wykonania tych zadań (Dz. U. z 201</w:t>
      </w:r>
      <w:r w:rsidR="005E32FD" w:rsidRPr="005759C8">
        <w:rPr>
          <w:rFonts w:eastAsia="Calibri"/>
          <w:b/>
          <w:bCs/>
          <w:szCs w:val="24"/>
        </w:rPr>
        <w:t>8</w:t>
      </w:r>
      <w:r w:rsidRPr="005759C8">
        <w:rPr>
          <w:rFonts w:eastAsia="Calibri"/>
          <w:b/>
          <w:bCs/>
          <w:szCs w:val="24"/>
        </w:rPr>
        <w:t xml:space="preserve"> r. poz. </w:t>
      </w:r>
      <w:r w:rsidR="005E32FD" w:rsidRPr="005759C8">
        <w:rPr>
          <w:rFonts w:eastAsia="Calibri"/>
          <w:b/>
          <w:bCs/>
          <w:szCs w:val="24"/>
        </w:rPr>
        <w:t>2057</w:t>
      </w:r>
      <w:r w:rsidRPr="005759C8">
        <w:rPr>
          <w:rFonts w:eastAsia="Calibri"/>
          <w:b/>
          <w:bCs/>
          <w:szCs w:val="24"/>
        </w:rPr>
        <w:t xml:space="preserve">). </w:t>
      </w:r>
    </w:p>
    <w:p w:rsidR="002C4D83" w:rsidRPr="00EB540F" w:rsidRDefault="002C4D83" w:rsidP="002C4D83">
      <w:pPr>
        <w:spacing w:line="360" w:lineRule="auto"/>
        <w:ind w:left="360"/>
        <w:jc w:val="both"/>
        <w:rPr>
          <w:bCs/>
          <w:szCs w:val="24"/>
        </w:rPr>
      </w:pPr>
      <w:r w:rsidRPr="00EB540F">
        <w:rPr>
          <w:bCs/>
          <w:szCs w:val="24"/>
        </w:rPr>
        <w:t>Dopuszcza się możliwość dokonywanie przesunięć pomiędzy poszczególnymi pozycjami kosztów określonymi w kalkulacji przewidywanych kosztów w wysokości do 20% .</w:t>
      </w:r>
    </w:p>
    <w:p w:rsidR="002C4D83" w:rsidRPr="0089288F" w:rsidRDefault="002C4D83" w:rsidP="002C4D83">
      <w:pPr>
        <w:spacing w:line="360" w:lineRule="auto"/>
        <w:ind w:left="360"/>
        <w:jc w:val="both"/>
        <w:rPr>
          <w:bCs/>
          <w:szCs w:val="24"/>
        </w:rPr>
      </w:pPr>
      <w:r w:rsidRPr="0089288F">
        <w:rPr>
          <w:bCs/>
          <w:szCs w:val="24"/>
        </w:rPr>
        <w:t xml:space="preserve">Jeżeli dany koszt finansowy wykazany w sprawozdaniu z realizacji zadania nie jest równy z kosztem określonym w odpowiedniej pozycji kosztorysu, to uznaje się go za zgodny </w:t>
      </w:r>
      <w:r w:rsidR="00424F07">
        <w:rPr>
          <w:bCs/>
          <w:szCs w:val="24"/>
        </w:rPr>
        <w:br/>
      </w:r>
      <w:r w:rsidRPr="0089288F">
        <w:rPr>
          <w:bCs/>
          <w:szCs w:val="24"/>
        </w:rPr>
        <w:t>z kosztorysem wtedy, gdy nie nastąpiło jego zwiększenie o więcej niż 20 %. / Sytuacja nie ma zastosowania  w przypadku spadku środków finansowych-  bez limitu/.</w:t>
      </w:r>
    </w:p>
    <w:p w:rsidR="006B213C" w:rsidRPr="005759C8" w:rsidRDefault="006B213C" w:rsidP="00EB540F">
      <w:pPr>
        <w:numPr>
          <w:ilvl w:val="0"/>
          <w:numId w:val="3"/>
        </w:numPr>
        <w:spacing w:line="360" w:lineRule="auto"/>
        <w:ind w:left="360"/>
        <w:jc w:val="both"/>
        <w:rPr>
          <w:szCs w:val="24"/>
        </w:rPr>
      </w:pPr>
      <w:r w:rsidRPr="005759C8">
        <w:rPr>
          <w:rFonts w:eastAsia="Calibri"/>
          <w:b/>
          <w:szCs w:val="24"/>
        </w:rPr>
        <w:t xml:space="preserve">Treść ogłoszenia oraz wzór oferty dostępne są na stronie internetowej </w:t>
      </w:r>
      <w:r w:rsidR="00B4654B" w:rsidRPr="00B4654B">
        <w:rPr>
          <w:rFonts w:eastAsia="Calibri"/>
          <w:b/>
          <w:color w:val="0000FF"/>
          <w:szCs w:val="24"/>
          <w:u w:val="single"/>
        </w:rPr>
        <w:t>www.swietokrzyskie.</w:t>
      </w:r>
      <w:r w:rsidR="00B4654B">
        <w:rPr>
          <w:rFonts w:eastAsia="Calibri"/>
          <w:b/>
          <w:color w:val="0000FF"/>
          <w:szCs w:val="24"/>
          <w:u w:val="single"/>
        </w:rPr>
        <w:t>pro</w:t>
      </w:r>
      <w:r w:rsidRPr="005759C8">
        <w:rPr>
          <w:rFonts w:eastAsia="Calibri"/>
          <w:b/>
          <w:szCs w:val="24"/>
        </w:rPr>
        <w:t xml:space="preserve"> </w:t>
      </w:r>
      <w:r w:rsidR="00160776" w:rsidRPr="005759C8">
        <w:rPr>
          <w:rFonts w:eastAsia="Calibri"/>
          <w:b/>
          <w:szCs w:val="24"/>
        </w:rPr>
        <w:t xml:space="preserve">w </w:t>
      </w:r>
      <w:r w:rsidRPr="005759C8">
        <w:rPr>
          <w:rFonts w:eastAsia="Calibri"/>
          <w:b/>
          <w:szCs w:val="24"/>
        </w:rPr>
        <w:t xml:space="preserve">BIP oraz w Regionalnym Ośrodku Polityki Społecznej Urzędu Marszałkowskiego Województwa Świętokrzyskiego. </w:t>
      </w:r>
    </w:p>
    <w:p w:rsidR="006B213C" w:rsidRDefault="006B213C" w:rsidP="00B4654B">
      <w:pPr>
        <w:spacing w:line="360" w:lineRule="auto"/>
        <w:jc w:val="both"/>
        <w:rPr>
          <w:b/>
          <w:szCs w:val="24"/>
        </w:rPr>
      </w:pPr>
      <w:r w:rsidRPr="005759C8">
        <w:rPr>
          <w:szCs w:val="24"/>
        </w:rPr>
        <w:t>Szczegółowe informacje można uzyskać pod nr tel.:</w:t>
      </w:r>
      <w:r w:rsidR="00B4654B">
        <w:rPr>
          <w:szCs w:val="24"/>
        </w:rPr>
        <w:t xml:space="preserve"> </w:t>
      </w:r>
      <w:r w:rsidRPr="005759C8">
        <w:rPr>
          <w:szCs w:val="24"/>
        </w:rPr>
        <w:t xml:space="preserve"> </w:t>
      </w:r>
      <w:r w:rsidRPr="005759C8">
        <w:rPr>
          <w:b/>
          <w:szCs w:val="24"/>
        </w:rPr>
        <w:t xml:space="preserve"> 41/342-</w:t>
      </w:r>
      <w:r w:rsidR="002C3C05" w:rsidRPr="005759C8">
        <w:rPr>
          <w:b/>
          <w:szCs w:val="24"/>
        </w:rPr>
        <w:t>1</w:t>
      </w:r>
      <w:r w:rsidR="005E32FD" w:rsidRPr="005759C8">
        <w:rPr>
          <w:b/>
          <w:szCs w:val="24"/>
        </w:rPr>
        <w:t>4</w:t>
      </w:r>
      <w:r w:rsidRPr="005759C8">
        <w:rPr>
          <w:b/>
          <w:szCs w:val="24"/>
        </w:rPr>
        <w:t xml:space="preserve">-02 </w:t>
      </w:r>
    </w:p>
    <w:p w:rsidR="00B4654B" w:rsidRDefault="00B4654B" w:rsidP="00B4654B">
      <w:pPr>
        <w:spacing w:line="360" w:lineRule="auto"/>
        <w:jc w:val="both"/>
        <w:rPr>
          <w:b/>
          <w:szCs w:val="24"/>
        </w:rPr>
      </w:pPr>
    </w:p>
    <w:p w:rsidR="006B213C" w:rsidRPr="005759C8" w:rsidRDefault="006B213C" w:rsidP="006B213C">
      <w:pPr>
        <w:spacing w:line="360" w:lineRule="auto"/>
        <w:ind w:right="-1190"/>
        <w:rPr>
          <w:rFonts w:eastAsia="Calibri"/>
          <w:b/>
          <w:bCs/>
          <w:szCs w:val="24"/>
        </w:rPr>
      </w:pPr>
      <w:r w:rsidRPr="005759C8">
        <w:rPr>
          <w:rFonts w:eastAsia="Calibri"/>
          <w:b/>
          <w:bCs/>
          <w:szCs w:val="24"/>
        </w:rPr>
        <w:t>V. Termin, tryb i kryteria  wyboru ofert</w:t>
      </w:r>
    </w:p>
    <w:p w:rsidR="006B213C" w:rsidRPr="005759C8" w:rsidRDefault="006B213C" w:rsidP="00EB540F">
      <w:pPr>
        <w:numPr>
          <w:ilvl w:val="2"/>
          <w:numId w:val="2"/>
        </w:numPr>
        <w:tabs>
          <w:tab w:val="left" w:pos="360"/>
          <w:tab w:val="num" w:pos="720"/>
        </w:tabs>
        <w:spacing w:line="360" w:lineRule="auto"/>
        <w:ind w:left="360" w:hanging="360"/>
        <w:jc w:val="both"/>
        <w:rPr>
          <w:rFonts w:eastAsia="Calibri"/>
          <w:szCs w:val="24"/>
        </w:rPr>
      </w:pPr>
      <w:r w:rsidRPr="005759C8">
        <w:rPr>
          <w:rFonts w:eastAsia="Calibri"/>
          <w:bCs/>
          <w:szCs w:val="24"/>
        </w:rPr>
        <w:t xml:space="preserve">Złożone oferty ocenione zostaną w terminie </w:t>
      </w:r>
      <w:r w:rsidR="00EB540F" w:rsidRPr="00EB540F">
        <w:rPr>
          <w:rFonts w:eastAsia="Calibri"/>
          <w:bCs/>
          <w:szCs w:val="24"/>
        </w:rPr>
        <w:t>do</w:t>
      </w:r>
      <w:r w:rsidR="00EB540F">
        <w:rPr>
          <w:rFonts w:eastAsia="Calibri"/>
          <w:bCs/>
          <w:szCs w:val="24"/>
        </w:rPr>
        <w:t xml:space="preserve"> </w:t>
      </w:r>
      <w:r w:rsidRPr="005759C8">
        <w:rPr>
          <w:rFonts w:eastAsia="Calibri"/>
          <w:b/>
          <w:bCs/>
          <w:color w:val="0000FF"/>
          <w:szCs w:val="24"/>
          <w:u w:val="single"/>
        </w:rPr>
        <w:t>30 dni kalendarzowych</w:t>
      </w:r>
      <w:r w:rsidRPr="005759C8">
        <w:rPr>
          <w:rFonts w:eastAsia="Calibri"/>
          <w:bCs/>
          <w:color w:val="FF0000"/>
          <w:szCs w:val="24"/>
        </w:rPr>
        <w:t xml:space="preserve"> </w:t>
      </w:r>
      <w:r w:rsidRPr="005759C8">
        <w:rPr>
          <w:rFonts w:eastAsia="Calibri"/>
          <w:bCs/>
          <w:szCs w:val="24"/>
        </w:rPr>
        <w:t>od dnia upływu terminu składania ofert</w:t>
      </w:r>
      <w:r w:rsidRPr="005759C8">
        <w:rPr>
          <w:rFonts w:eastAsia="Calibri"/>
          <w:szCs w:val="24"/>
        </w:rPr>
        <w:t xml:space="preserve"> przez Komisję Konkursową powołaną przez Zarząd Województwa Świętokrzyskiego.</w:t>
      </w:r>
    </w:p>
    <w:p w:rsidR="006B213C" w:rsidRPr="005759C8" w:rsidRDefault="006B213C" w:rsidP="00BE36CA">
      <w:pPr>
        <w:numPr>
          <w:ilvl w:val="2"/>
          <w:numId w:val="2"/>
        </w:numPr>
        <w:tabs>
          <w:tab w:val="left" w:pos="360"/>
          <w:tab w:val="num" w:pos="720"/>
        </w:tabs>
        <w:spacing w:line="360" w:lineRule="auto"/>
        <w:ind w:left="360"/>
        <w:jc w:val="both"/>
        <w:rPr>
          <w:rFonts w:eastAsia="Calibri"/>
          <w:szCs w:val="24"/>
        </w:rPr>
      </w:pPr>
      <w:r w:rsidRPr="005759C8">
        <w:rPr>
          <w:rFonts w:eastAsia="Calibri"/>
          <w:szCs w:val="24"/>
        </w:rPr>
        <w:lastRenderedPageBreak/>
        <w:t>Oceniane będą wyłącznie oferty sporządzone na formularzach określonych w ww. rozporządzeniu.</w:t>
      </w:r>
    </w:p>
    <w:p w:rsidR="006B213C" w:rsidRPr="005759C8" w:rsidRDefault="006B213C" w:rsidP="00BE36CA">
      <w:pPr>
        <w:numPr>
          <w:ilvl w:val="2"/>
          <w:numId w:val="2"/>
        </w:numPr>
        <w:tabs>
          <w:tab w:val="left" w:pos="360"/>
          <w:tab w:val="num" w:pos="720"/>
        </w:tabs>
        <w:spacing w:line="360" w:lineRule="auto"/>
        <w:ind w:left="360"/>
        <w:jc w:val="both"/>
        <w:rPr>
          <w:rFonts w:eastAsia="Calibri"/>
          <w:szCs w:val="24"/>
          <w:u w:val="single"/>
        </w:rPr>
      </w:pPr>
      <w:r w:rsidRPr="005759C8">
        <w:rPr>
          <w:rFonts w:eastAsia="Calibri"/>
          <w:szCs w:val="24"/>
        </w:rPr>
        <w:t xml:space="preserve">Oferty nie spełniające wymogów formalnych nie będą oceniane pod względem merytorycznym. </w:t>
      </w:r>
    </w:p>
    <w:p w:rsidR="00564D14" w:rsidRPr="005759C8" w:rsidRDefault="00564D14" w:rsidP="00564D14">
      <w:pPr>
        <w:tabs>
          <w:tab w:val="left" w:pos="360"/>
        </w:tabs>
        <w:spacing w:line="360" w:lineRule="auto"/>
        <w:ind w:left="-270"/>
        <w:jc w:val="both"/>
        <w:rPr>
          <w:rFonts w:eastAsia="Calibri"/>
          <w:szCs w:val="24"/>
          <w:u w:val="single"/>
        </w:rPr>
      </w:pPr>
    </w:p>
    <w:p w:rsidR="006B213C" w:rsidRPr="005759C8" w:rsidRDefault="006B213C" w:rsidP="00BE36CA">
      <w:pPr>
        <w:numPr>
          <w:ilvl w:val="2"/>
          <w:numId w:val="2"/>
        </w:numPr>
        <w:tabs>
          <w:tab w:val="left" w:pos="360"/>
          <w:tab w:val="num" w:pos="720"/>
        </w:tabs>
        <w:spacing w:line="360" w:lineRule="auto"/>
        <w:ind w:left="360"/>
        <w:jc w:val="both"/>
        <w:rPr>
          <w:rFonts w:eastAsia="Calibri"/>
          <w:b/>
          <w:szCs w:val="24"/>
          <w:u w:val="single"/>
        </w:rPr>
      </w:pPr>
      <w:r w:rsidRPr="005759C8">
        <w:rPr>
          <w:rFonts w:eastAsia="Calibri"/>
          <w:b/>
          <w:szCs w:val="24"/>
          <w:u w:val="single"/>
        </w:rPr>
        <w:t>Kryteria oceny formalnej</w:t>
      </w:r>
      <w:r w:rsidRPr="005759C8">
        <w:rPr>
          <w:rFonts w:eastAsia="Calibri"/>
          <w:b/>
          <w:szCs w:val="24"/>
        </w:rPr>
        <w:t>:</w:t>
      </w:r>
    </w:p>
    <w:p w:rsidR="00564D14" w:rsidRPr="005759C8" w:rsidRDefault="00564D14" w:rsidP="00564D14">
      <w:pPr>
        <w:pStyle w:val="Akapitzlist"/>
        <w:rPr>
          <w:rFonts w:eastAsia="Calibri"/>
          <w:b/>
          <w:szCs w:val="24"/>
          <w:u w:val="single"/>
        </w:rPr>
      </w:pPr>
    </w:p>
    <w:p w:rsidR="00564D14" w:rsidRPr="005759C8" w:rsidRDefault="00564D14" w:rsidP="00BE36CA">
      <w:pPr>
        <w:numPr>
          <w:ilvl w:val="0"/>
          <w:numId w:val="7"/>
        </w:numPr>
        <w:spacing w:line="360" w:lineRule="auto"/>
        <w:jc w:val="both"/>
        <w:rPr>
          <w:bCs/>
          <w:szCs w:val="24"/>
        </w:rPr>
      </w:pPr>
      <w:r w:rsidRPr="005759C8">
        <w:rPr>
          <w:bCs/>
          <w:szCs w:val="24"/>
        </w:rPr>
        <w:t>Oferent jest organizacją pozarządową lub innym podmiotem, o którym mowa w art. 3 ust. 3 ustawy z dnia 24 kwietnia 2003 roku o działalności pożytku publicznego</w:t>
      </w:r>
      <w:r w:rsidR="0089288F">
        <w:rPr>
          <w:bCs/>
          <w:szCs w:val="24"/>
        </w:rPr>
        <w:br/>
      </w:r>
      <w:r w:rsidRPr="005759C8">
        <w:rPr>
          <w:bCs/>
          <w:szCs w:val="24"/>
        </w:rPr>
        <w:t xml:space="preserve"> i o wolontariacie. Oferenci są organizacjami pozarządowymi lub innymi podmiotami,</w:t>
      </w:r>
      <w:r w:rsidR="0089288F">
        <w:rPr>
          <w:bCs/>
          <w:szCs w:val="24"/>
        </w:rPr>
        <w:br/>
      </w:r>
      <w:r w:rsidRPr="005759C8">
        <w:rPr>
          <w:bCs/>
          <w:szCs w:val="24"/>
        </w:rPr>
        <w:t xml:space="preserve"> o których mowa w art. 3 ust. 3 ustawy z dnia 24 kwietnia 2003 roku o działalności pożytku publicznego i o wolontariacie.</w:t>
      </w:r>
    </w:p>
    <w:p w:rsidR="00564D14" w:rsidRPr="005759C8" w:rsidRDefault="00564D14" w:rsidP="00BE36CA">
      <w:pPr>
        <w:numPr>
          <w:ilvl w:val="0"/>
          <w:numId w:val="7"/>
        </w:numPr>
        <w:spacing w:line="360" w:lineRule="auto"/>
        <w:jc w:val="both"/>
        <w:rPr>
          <w:bCs/>
          <w:szCs w:val="24"/>
        </w:rPr>
      </w:pPr>
      <w:r w:rsidRPr="005759C8">
        <w:rPr>
          <w:bCs/>
          <w:szCs w:val="24"/>
        </w:rPr>
        <w:t>oferta musi być złożona na</w:t>
      </w:r>
      <w:r w:rsidRPr="005759C8">
        <w:rPr>
          <w:b/>
          <w:bCs/>
          <w:szCs w:val="24"/>
        </w:rPr>
        <w:t xml:space="preserve"> </w:t>
      </w:r>
      <w:r w:rsidRPr="005759C8">
        <w:rPr>
          <w:bCs/>
          <w:szCs w:val="24"/>
        </w:rPr>
        <w:t xml:space="preserve">właściwym formularzu, prawidłowo wypełniona oraz  kompletna pod względem wymaganych załączników, </w:t>
      </w:r>
    </w:p>
    <w:p w:rsidR="00564D14" w:rsidRPr="005759C8" w:rsidRDefault="00564D14" w:rsidP="00BE36CA">
      <w:pPr>
        <w:numPr>
          <w:ilvl w:val="0"/>
          <w:numId w:val="7"/>
        </w:numPr>
        <w:spacing w:line="360" w:lineRule="auto"/>
        <w:jc w:val="both"/>
        <w:rPr>
          <w:bCs/>
          <w:szCs w:val="24"/>
        </w:rPr>
      </w:pPr>
      <w:r w:rsidRPr="005759C8">
        <w:rPr>
          <w:bCs/>
          <w:szCs w:val="24"/>
        </w:rPr>
        <w:t>Oferta jest zgodna z rodzajem zadania publicznego wskazanym w ogłoszeniu konkursowym.</w:t>
      </w:r>
    </w:p>
    <w:p w:rsidR="00564D14" w:rsidRPr="005759C8" w:rsidRDefault="00564D14" w:rsidP="00BE36CA">
      <w:pPr>
        <w:numPr>
          <w:ilvl w:val="0"/>
          <w:numId w:val="7"/>
        </w:numPr>
        <w:spacing w:line="360" w:lineRule="auto"/>
        <w:jc w:val="both"/>
        <w:rPr>
          <w:bCs/>
          <w:szCs w:val="24"/>
        </w:rPr>
      </w:pPr>
      <w:r w:rsidRPr="005759C8">
        <w:rPr>
          <w:bCs/>
          <w:szCs w:val="24"/>
        </w:rPr>
        <w:t>Oferent prowadzi działalność statutową zgodną z rodzajem zadania wskazanym</w:t>
      </w:r>
      <w:r w:rsidRPr="005759C8">
        <w:rPr>
          <w:bCs/>
          <w:szCs w:val="24"/>
        </w:rPr>
        <w:br/>
        <w:t xml:space="preserve"> w ogłoszeniu konkursowym.</w:t>
      </w:r>
    </w:p>
    <w:p w:rsidR="00564D14" w:rsidRPr="005759C8" w:rsidRDefault="00564D14" w:rsidP="00BE36CA">
      <w:pPr>
        <w:numPr>
          <w:ilvl w:val="0"/>
          <w:numId w:val="7"/>
        </w:numPr>
        <w:spacing w:line="360" w:lineRule="auto"/>
        <w:jc w:val="both"/>
        <w:rPr>
          <w:bCs/>
          <w:szCs w:val="24"/>
        </w:rPr>
      </w:pPr>
      <w:r w:rsidRPr="005759C8">
        <w:rPr>
          <w:bCs/>
          <w:szCs w:val="24"/>
        </w:rPr>
        <w:t>Termin realizacji zadania nie wykracza poza termin wskazany w ogłoszeniu konkursowym,</w:t>
      </w:r>
    </w:p>
    <w:p w:rsidR="00564D14" w:rsidRPr="005759C8" w:rsidRDefault="00564D14" w:rsidP="00BE36CA">
      <w:pPr>
        <w:numPr>
          <w:ilvl w:val="0"/>
          <w:numId w:val="7"/>
        </w:numPr>
        <w:spacing w:line="360" w:lineRule="auto"/>
        <w:jc w:val="both"/>
        <w:rPr>
          <w:bCs/>
          <w:szCs w:val="24"/>
        </w:rPr>
      </w:pPr>
      <w:r w:rsidRPr="005759C8">
        <w:rPr>
          <w:bCs/>
          <w:szCs w:val="24"/>
        </w:rPr>
        <w:t>Oferta złożona jest w terminie  i miejscu wskazanym w ogłoszeniu konkursowym,</w:t>
      </w:r>
    </w:p>
    <w:p w:rsidR="00564D14" w:rsidRPr="005759C8" w:rsidRDefault="00564D14" w:rsidP="00BE36CA">
      <w:pPr>
        <w:numPr>
          <w:ilvl w:val="0"/>
          <w:numId w:val="7"/>
        </w:numPr>
        <w:spacing w:line="360" w:lineRule="auto"/>
        <w:jc w:val="both"/>
        <w:rPr>
          <w:bCs/>
          <w:szCs w:val="24"/>
        </w:rPr>
      </w:pPr>
      <w:r w:rsidRPr="005759C8">
        <w:rPr>
          <w:bCs/>
          <w:szCs w:val="24"/>
        </w:rPr>
        <w:t>Prawidłowo zostały wypełnione oświadczenia stanowiące integralną część oferty,</w:t>
      </w:r>
    </w:p>
    <w:p w:rsidR="00564D14" w:rsidRPr="005759C8" w:rsidRDefault="00564D14" w:rsidP="00BE36CA">
      <w:pPr>
        <w:numPr>
          <w:ilvl w:val="0"/>
          <w:numId w:val="7"/>
        </w:numPr>
        <w:spacing w:line="360" w:lineRule="auto"/>
        <w:jc w:val="both"/>
        <w:rPr>
          <w:bCs/>
          <w:szCs w:val="24"/>
        </w:rPr>
      </w:pPr>
      <w:r w:rsidRPr="005759C8">
        <w:rPr>
          <w:bCs/>
          <w:szCs w:val="24"/>
        </w:rPr>
        <w:t xml:space="preserve">Oferta została podpisana przez osoby upoważnione, podpisy są czytelne </w:t>
      </w:r>
      <w:r w:rsidRPr="005759C8">
        <w:rPr>
          <w:bCs/>
          <w:szCs w:val="24"/>
        </w:rPr>
        <w:br/>
        <w:t>z podaniem imienia, nazwiska i funkcji lub opatrzone pieczęcią imienną.</w:t>
      </w:r>
    </w:p>
    <w:p w:rsidR="00564D14" w:rsidRDefault="00564D14" w:rsidP="00BE36CA">
      <w:pPr>
        <w:numPr>
          <w:ilvl w:val="0"/>
          <w:numId w:val="7"/>
        </w:numPr>
        <w:spacing w:line="360" w:lineRule="auto"/>
        <w:jc w:val="both"/>
        <w:rPr>
          <w:bCs/>
          <w:szCs w:val="24"/>
        </w:rPr>
      </w:pPr>
      <w:r w:rsidRPr="005759C8">
        <w:rPr>
          <w:bCs/>
          <w:szCs w:val="24"/>
        </w:rPr>
        <w:t>Wysokość wnioskowanej kwoty dotacji nie jest wyższa od kwoty przeznaczonej</w:t>
      </w:r>
      <w:r w:rsidR="0089288F">
        <w:rPr>
          <w:bCs/>
          <w:szCs w:val="24"/>
        </w:rPr>
        <w:br/>
      </w:r>
      <w:r w:rsidRPr="005759C8">
        <w:rPr>
          <w:bCs/>
          <w:szCs w:val="24"/>
        </w:rPr>
        <w:t xml:space="preserve"> na realizację zadania, </w:t>
      </w:r>
      <w:r w:rsidR="00561AFE">
        <w:rPr>
          <w:bCs/>
          <w:szCs w:val="24"/>
        </w:rPr>
        <w:t>na które została złożona oferta,</w:t>
      </w:r>
    </w:p>
    <w:p w:rsidR="00561AFE" w:rsidRPr="00561AFE" w:rsidRDefault="00561AFE" w:rsidP="00BE36CA">
      <w:pPr>
        <w:numPr>
          <w:ilvl w:val="0"/>
          <w:numId w:val="7"/>
        </w:numPr>
        <w:spacing w:line="360" w:lineRule="auto"/>
        <w:jc w:val="both"/>
        <w:rPr>
          <w:bCs/>
          <w:szCs w:val="24"/>
        </w:rPr>
      </w:pPr>
      <w:r w:rsidRPr="00561AFE">
        <w:rPr>
          <w:bCs/>
          <w:szCs w:val="24"/>
        </w:rPr>
        <w:t xml:space="preserve">Wysokość wnioskowanej kwoty dotacji nie jest wyższa od ustalonej w niniejszym konkursie maksymalnej  </w:t>
      </w:r>
      <w:r w:rsidR="00B4654B">
        <w:rPr>
          <w:bCs/>
          <w:szCs w:val="24"/>
        </w:rPr>
        <w:t xml:space="preserve">możliwej </w:t>
      </w:r>
      <w:r w:rsidRPr="00561AFE">
        <w:rPr>
          <w:bCs/>
          <w:szCs w:val="24"/>
        </w:rPr>
        <w:t>kwoty dofinansowania</w:t>
      </w:r>
      <w:r>
        <w:rPr>
          <w:bCs/>
          <w:szCs w:val="24"/>
        </w:rPr>
        <w:t xml:space="preserve"> tj. 15.000 zł. </w:t>
      </w:r>
    </w:p>
    <w:p w:rsidR="00564D14" w:rsidRPr="005759C8" w:rsidRDefault="00564D14" w:rsidP="00BE36CA">
      <w:pPr>
        <w:numPr>
          <w:ilvl w:val="0"/>
          <w:numId w:val="7"/>
        </w:numPr>
        <w:spacing w:line="360" w:lineRule="auto"/>
        <w:jc w:val="both"/>
        <w:rPr>
          <w:bCs/>
          <w:szCs w:val="24"/>
        </w:rPr>
      </w:pPr>
      <w:r w:rsidRPr="005759C8">
        <w:rPr>
          <w:bCs/>
          <w:szCs w:val="24"/>
        </w:rPr>
        <w:t>Zgodność z innymi zasadami i warunkami określonymi w ogłoszeniu w sprawie otwartego konkursu ofert, w tym.:</w:t>
      </w:r>
    </w:p>
    <w:p w:rsidR="00564D14" w:rsidRPr="005759C8" w:rsidRDefault="00564D14" w:rsidP="00BE36CA">
      <w:pPr>
        <w:numPr>
          <w:ilvl w:val="0"/>
          <w:numId w:val="17"/>
        </w:numPr>
        <w:spacing w:line="360" w:lineRule="auto"/>
        <w:jc w:val="both"/>
        <w:rPr>
          <w:bCs/>
          <w:szCs w:val="24"/>
        </w:rPr>
      </w:pPr>
      <w:r w:rsidRPr="005759C8">
        <w:rPr>
          <w:bCs/>
          <w:szCs w:val="24"/>
        </w:rPr>
        <w:t xml:space="preserve">wkład własny finansowy w wysokości min. 10% w odniesieniu </w:t>
      </w:r>
      <w:r w:rsidRPr="005759C8">
        <w:rPr>
          <w:bCs/>
          <w:szCs w:val="24"/>
        </w:rPr>
        <w:br/>
        <w:t xml:space="preserve">do wnioskowanej kwoty dotacji (środki własne lub pozyskane z innych źródeł lub świadczenia pieniężne od odbiorców zadania publicznego), </w:t>
      </w:r>
    </w:p>
    <w:p w:rsidR="00564D14" w:rsidRPr="005759C8" w:rsidRDefault="00564D14" w:rsidP="00BE36CA">
      <w:pPr>
        <w:numPr>
          <w:ilvl w:val="0"/>
          <w:numId w:val="17"/>
        </w:numPr>
        <w:spacing w:line="360" w:lineRule="auto"/>
        <w:jc w:val="both"/>
        <w:rPr>
          <w:bCs/>
          <w:szCs w:val="24"/>
        </w:rPr>
      </w:pPr>
      <w:r w:rsidRPr="005759C8">
        <w:rPr>
          <w:bCs/>
          <w:szCs w:val="24"/>
        </w:rPr>
        <w:lastRenderedPageBreak/>
        <w:t xml:space="preserve">koszty administracyjne związane z realizacją projektu maksimum 15% całkowitych kosztów realizacji zadania, </w:t>
      </w:r>
    </w:p>
    <w:p w:rsidR="00564D14" w:rsidRPr="005759C8" w:rsidRDefault="00564D14" w:rsidP="00BE36CA">
      <w:pPr>
        <w:numPr>
          <w:ilvl w:val="0"/>
          <w:numId w:val="17"/>
        </w:numPr>
        <w:spacing w:line="360" w:lineRule="auto"/>
        <w:jc w:val="both"/>
        <w:rPr>
          <w:bCs/>
          <w:szCs w:val="24"/>
        </w:rPr>
      </w:pPr>
      <w:r w:rsidRPr="005759C8">
        <w:rPr>
          <w:bCs/>
          <w:szCs w:val="24"/>
        </w:rPr>
        <w:t>oferta dotyczy realizacji wyłączne jednego zadania publicznego, które zostało wskazane w ogłoszeniu o otwartym konkursie ofert.</w:t>
      </w:r>
    </w:p>
    <w:p w:rsidR="00564D14" w:rsidRPr="005759C8" w:rsidRDefault="00564D14" w:rsidP="00BE36CA">
      <w:pPr>
        <w:numPr>
          <w:ilvl w:val="0"/>
          <w:numId w:val="7"/>
        </w:numPr>
        <w:spacing w:line="360" w:lineRule="auto"/>
        <w:jc w:val="both"/>
        <w:rPr>
          <w:szCs w:val="24"/>
        </w:rPr>
      </w:pPr>
      <w:r w:rsidRPr="005759C8">
        <w:rPr>
          <w:bCs/>
          <w:szCs w:val="24"/>
        </w:rPr>
        <w:t xml:space="preserve">zgodność </w:t>
      </w:r>
      <w:r w:rsidRPr="005759C8">
        <w:rPr>
          <w:szCs w:val="24"/>
        </w:rPr>
        <w:t>z zasadami i warunkami ok</w:t>
      </w:r>
      <w:r w:rsidR="00561AFE">
        <w:rPr>
          <w:szCs w:val="24"/>
        </w:rPr>
        <w:t>reślonymi w  części II pkt. 1-13</w:t>
      </w:r>
      <w:r w:rsidRPr="005759C8">
        <w:rPr>
          <w:szCs w:val="24"/>
        </w:rPr>
        <w:t xml:space="preserve"> ogłoszenia. </w:t>
      </w:r>
    </w:p>
    <w:p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Treść oferty musi pozwalać na jednoznaczne stwierdzenie że dane kryterium oceny formalnej oraz merytorycznej jest spełnione.</w:t>
      </w:r>
    </w:p>
    <w:p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Nie przewiduje się możliwości uzupełniania i korygowania złożonej oferty oraz wymaganych załączników.</w:t>
      </w:r>
    </w:p>
    <w:p w:rsidR="00564D14" w:rsidRPr="005759C8" w:rsidRDefault="00564D14" w:rsidP="00564D14">
      <w:pPr>
        <w:tabs>
          <w:tab w:val="left" w:pos="360"/>
        </w:tabs>
        <w:spacing w:line="360" w:lineRule="auto"/>
        <w:ind w:left="360"/>
        <w:jc w:val="both"/>
        <w:rPr>
          <w:rFonts w:eastAsia="Calibri"/>
          <w:b/>
          <w:szCs w:val="24"/>
          <w:u w:val="single"/>
        </w:rPr>
      </w:pPr>
    </w:p>
    <w:p w:rsidR="006B213C" w:rsidRPr="005759C8" w:rsidRDefault="006B213C" w:rsidP="006B213C">
      <w:pPr>
        <w:spacing w:line="360" w:lineRule="auto"/>
        <w:ind w:left="360" w:hanging="360"/>
        <w:jc w:val="both"/>
        <w:rPr>
          <w:rFonts w:eastAsia="Calibri"/>
          <w:b/>
          <w:bCs/>
          <w:szCs w:val="24"/>
        </w:rPr>
      </w:pPr>
      <w:r w:rsidRPr="005759C8">
        <w:rPr>
          <w:rFonts w:eastAsia="Calibri"/>
          <w:b/>
          <w:bCs/>
          <w:szCs w:val="24"/>
        </w:rPr>
        <w:t>V</w:t>
      </w:r>
      <w:r w:rsidR="003F0870" w:rsidRPr="005759C8">
        <w:rPr>
          <w:rFonts w:eastAsia="Calibri"/>
          <w:b/>
          <w:bCs/>
          <w:szCs w:val="24"/>
        </w:rPr>
        <w:t>I</w:t>
      </w:r>
      <w:r w:rsidRPr="005759C8">
        <w:rPr>
          <w:rFonts w:eastAsia="Calibri"/>
          <w:b/>
          <w:bCs/>
          <w:szCs w:val="24"/>
        </w:rPr>
        <w:t>. Informacja o zrealizowanych zadaniach publicznych tego samego rodzaju przez Samorząd Wojewód</w:t>
      </w:r>
      <w:r w:rsidR="00564D14" w:rsidRPr="005759C8">
        <w:rPr>
          <w:rFonts w:eastAsia="Calibri"/>
          <w:b/>
          <w:bCs/>
          <w:szCs w:val="24"/>
        </w:rPr>
        <w:t>ztwa Świętokrzyskiego w roku 2019 i w roku 2020</w:t>
      </w:r>
      <w:r w:rsidR="00C434CE" w:rsidRPr="005759C8">
        <w:rPr>
          <w:rFonts w:eastAsia="Calibri"/>
          <w:b/>
          <w:bCs/>
          <w:szCs w:val="24"/>
        </w:rPr>
        <w:t xml:space="preserve">. </w:t>
      </w:r>
    </w:p>
    <w:p w:rsidR="00723E22" w:rsidRPr="005759C8" w:rsidRDefault="00723E22" w:rsidP="006B213C">
      <w:pPr>
        <w:spacing w:line="360" w:lineRule="auto"/>
        <w:ind w:left="360" w:hanging="360"/>
        <w:jc w:val="both"/>
        <w:rPr>
          <w:rFonts w:eastAsia="Calibri"/>
          <w:b/>
          <w:bCs/>
          <w:szCs w:val="24"/>
        </w:rPr>
      </w:pPr>
    </w:p>
    <w:p w:rsidR="006B213C" w:rsidRPr="005759C8" w:rsidRDefault="006B213C" w:rsidP="001B1FBB">
      <w:pPr>
        <w:tabs>
          <w:tab w:val="num" w:pos="426"/>
          <w:tab w:val="left" w:pos="720"/>
        </w:tabs>
        <w:overflowPunct w:val="0"/>
        <w:autoSpaceDE w:val="0"/>
        <w:autoSpaceDN w:val="0"/>
        <w:adjustRightInd w:val="0"/>
        <w:spacing w:line="360" w:lineRule="auto"/>
        <w:jc w:val="both"/>
        <w:textAlignment w:val="baseline"/>
        <w:rPr>
          <w:szCs w:val="24"/>
        </w:rPr>
      </w:pPr>
      <w:r w:rsidRPr="005759C8">
        <w:rPr>
          <w:szCs w:val="24"/>
        </w:rPr>
        <w:t xml:space="preserve">Na wsparcie zadań z zakresu rehabilitacji zawodowej i społecznej osób niepełnosprawnych zlecanych fundacjom oraz organizacjom pozarządowym </w:t>
      </w:r>
      <w:r w:rsidR="00EB540F">
        <w:rPr>
          <w:szCs w:val="24"/>
        </w:rPr>
        <w:t>w roku 2019</w:t>
      </w:r>
      <w:r w:rsidR="001B1FBB" w:rsidRPr="005759C8">
        <w:rPr>
          <w:szCs w:val="24"/>
        </w:rPr>
        <w:t xml:space="preserve"> przeznaczono ogółem</w:t>
      </w:r>
      <w:r w:rsidR="00EB540F">
        <w:rPr>
          <w:szCs w:val="24"/>
        </w:rPr>
        <w:t xml:space="preserve"> kwotę: </w:t>
      </w:r>
      <w:r w:rsidR="001B1FBB" w:rsidRPr="005759C8">
        <w:rPr>
          <w:szCs w:val="24"/>
        </w:rPr>
        <w:t xml:space="preserve"> </w:t>
      </w:r>
      <w:r w:rsidR="00564D14" w:rsidRPr="005759C8">
        <w:rPr>
          <w:szCs w:val="24"/>
        </w:rPr>
        <w:t>270 000,00</w:t>
      </w:r>
      <w:r w:rsidR="00EB540F">
        <w:rPr>
          <w:szCs w:val="24"/>
        </w:rPr>
        <w:t xml:space="preserve"> </w:t>
      </w:r>
      <w:r w:rsidR="00564D14" w:rsidRPr="005759C8">
        <w:rPr>
          <w:szCs w:val="24"/>
        </w:rPr>
        <w:t>zł. w tym środki PFRON będące w dyspozycji Samorządu Województwa Świętokrzyskiego w kwocie</w:t>
      </w:r>
      <w:r w:rsidR="00EB540F">
        <w:rPr>
          <w:szCs w:val="24"/>
        </w:rPr>
        <w:t>:</w:t>
      </w:r>
      <w:r w:rsidR="00564D14" w:rsidRPr="005759C8">
        <w:rPr>
          <w:szCs w:val="24"/>
        </w:rPr>
        <w:t xml:space="preserve"> 200 000,00zł. </w:t>
      </w:r>
    </w:p>
    <w:p w:rsidR="006B213C" w:rsidRPr="005759C8" w:rsidRDefault="006B213C" w:rsidP="006B213C">
      <w:pPr>
        <w:spacing w:line="360" w:lineRule="auto"/>
        <w:jc w:val="both"/>
        <w:rPr>
          <w:rFonts w:eastAsia="Calibri"/>
          <w:color w:val="0000FF"/>
          <w:szCs w:val="24"/>
          <w:u w:val="single"/>
        </w:rPr>
      </w:pPr>
      <w:r w:rsidRPr="005759C8">
        <w:rPr>
          <w:rFonts w:eastAsia="Calibri"/>
          <w:szCs w:val="24"/>
        </w:rPr>
        <w:t>Szczegółowy wykaz organizacji i wysokość przyznanych środków w roku 201</w:t>
      </w:r>
      <w:r w:rsidR="00564D14" w:rsidRPr="005759C8">
        <w:rPr>
          <w:rFonts w:eastAsia="Calibri"/>
          <w:szCs w:val="24"/>
        </w:rPr>
        <w:t>9</w:t>
      </w:r>
      <w:r w:rsidRPr="005759C8">
        <w:rPr>
          <w:rFonts w:eastAsia="Calibri"/>
          <w:szCs w:val="24"/>
        </w:rPr>
        <w:t xml:space="preserve"> dostępny jest w Regionalnym Ośrodku Polityki Społecznej, </w:t>
      </w:r>
      <w:r w:rsidR="005B2F39" w:rsidRPr="005759C8">
        <w:rPr>
          <w:rFonts w:eastAsia="Calibri"/>
          <w:szCs w:val="24"/>
        </w:rPr>
        <w:t xml:space="preserve">w </w:t>
      </w:r>
      <w:r w:rsidRPr="005759C8">
        <w:rPr>
          <w:rFonts w:eastAsia="Calibri"/>
          <w:szCs w:val="24"/>
        </w:rPr>
        <w:t xml:space="preserve">BIP oraz na stronie internetowej Urzędu </w:t>
      </w:r>
      <w:hyperlink r:id="rId10" w:history="1">
        <w:r w:rsidRPr="005759C8">
          <w:rPr>
            <w:rFonts w:eastAsia="Calibri"/>
            <w:color w:val="0000FF"/>
            <w:szCs w:val="24"/>
            <w:u w:val="single"/>
          </w:rPr>
          <w:t>www.sejmik.kielce.pl</w:t>
        </w:r>
      </w:hyperlink>
    </w:p>
    <w:p w:rsidR="00B21283" w:rsidRPr="005759C8" w:rsidRDefault="00B21283" w:rsidP="006B213C">
      <w:pPr>
        <w:spacing w:line="360" w:lineRule="auto"/>
        <w:jc w:val="both"/>
        <w:rPr>
          <w:rFonts w:eastAsia="Calibri"/>
          <w:szCs w:val="24"/>
        </w:rPr>
      </w:pPr>
    </w:p>
    <w:p w:rsidR="00B863A1" w:rsidRPr="005759C8" w:rsidRDefault="00564D14" w:rsidP="006B213C">
      <w:pPr>
        <w:spacing w:line="360" w:lineRule="auto"/>
        <w:jc w:val="both"/>
        <w:rPr>
          <w:rFonts w:eastAsia="Calibri"/>
          <w:szCs w:val="24"/>
        </w:rPr>
      </w:pPr>
      <w:r w:rsidRPr="005759C8">
        <w:rPr>
          <w:rFonts w:eastAsia="Calibri"/>
          <w:szCs w:val="24"/>
        </w:rPr>
        <w:t>W roku 2020</w:t>
      </w:r>
      <w:r w:rsidR="00D9102C" w:rsidRPr="005759C8">
        <w:rPr>
          <w:rFonts w:eastAsia="Calibri"/>
          <w:szCs w:val="24"/>
        </w:rPr>
        <w:t xml:space="preserve"> Sa</w:t>
      </w:r>
      <w:r w:rsidR="00B93562" w:rsidRPr="005759C8">
        <w:rPr>
          <w:rFonts w:eastAsia="Calibri"/>
          <w:szCs w:val="24"/>
        </w:rPr>
        <w:t>morząd Województwa na realizację zadania</w:t>
      </w:r>
      <w:r w:rsidR="00D9102C" w:rsidRPr="005759C8">
        <w:rPr>
          <w:rFonts w:eastAsia="Calibri"/>
          <w:szCs w:val="24"/>
        </w:rPr>
        <w:t xml:space="preserve"> </w:t>
      </w:r>
      <w:r w:rsidR="00EB540F">
        <w:rPr>
          <w:rFonts w:eastAsia="Calibri"/>
          <w:szCs w:val="24"/>
        </w:rPr>
        <w:t>z zakresu</w:t>
      </w:r>
      <w:r w:rsidR="00D9102C" w:rsidRPr="005759C8">
        <w:rPr>
          <w:rFonts w:eastAsia="Calibri"/>
          <w:szCs w:val="24"/>
        </w:rPr>
        <w:t xml:space="preserve"> działalności na rzecz  osób niepełno</w:t>
      </w:r>
      <w:r w:rsidRPr="005759C8">
        <w:rPr>
          <w:rFonts w:eastAsia="Calibri"/>
          <w:szCs w:val="24"/>
        </w:rPr>
        <w:t xml:space="preserve">sprawnych </w:t>
      </w:r>
      <w:r w:rsidR="00255F1F">
        <w:rPr>
          <w:rFonts w:eastAsia="Calibri"/>
          <w:szCs w:val="24"/>
        </w:rPr>
        <w:t>przeznaczył kwotę 315</w:t>
      </w:r>
      <w:r w:rsidRPr="005759C8">
        <w:rPr>
          <w:rFonts w:eastAsia="Calibri"/>
          <w:szCs w:val="24"/>
        </w:rPr>
        <w:t> </w:t>
      </w:r>
      <w:r w:rsidR="00D9102C" w:rsidRPr="005759C8">
        <w:rPr>
          <w:rFonts w:eastAsia="Calibri"/>
          <w:szCs w:val="24"/>
        </w:rPr>
        <w:t>000</w:t>
      </w:r>
      <w:r w:rsidRPr="005759C8">
        <w:rPr>
          <w:rFonts w:eastAsia="Calibri"/>
          <w:szCs w:val="24"/>
        </w:rPr>
        <w:t>,00</w:t>
      </w:r>
      <w:r w:rsidR="00D9102C" w:rsidRPr="005759C8">
        <w:rPr>
          <w:rFonts w:eastAsia="Calibri"/>
          <w:szCs w:val="24"/>
        </w:rPr>
        <w:t xml:space="preserve"> zł. (środki Samorządu Województwa). </w:t>
      </w:r>
    </w:p>
    <w:p w:rsidR="00D9102C" w:rsidRPr="005759C8" w:rsidRDefault="00D9102C" w:rsidP="00D9102C">
      <w:pPr>
        <w:spacing w:line="360" w:lineRule="auto"/>
        <w:jc w:val="both"/>
        <w:rPr>
          <w:rFonts w:eastAsia="Calibri"/>
          <w:color w:val="0000FF"/>
          <w:szCs w:val="24"/>
          <w:u w:val="single"/>
        </w:rPr>
      </w:pPr>
      <w:r w:rsidRPr="005759C8">
        <w:rPr>
          <w:rFonts w:eastAsia="Calibri"/>
          <w:szCs w:val="24"/>
        </w:rPr>
        <w:t>Szczegółowy wykaz organizacji i wysokoś</w:t>
      </w:r>
      <w:r w:rsidR="005759C8" w:rsidRPr="005759C8">
        <w:rPr>
          <w:rFonts w:eastAsia="Calibri"/>
          <w:szCs w:val="24"/>
        </w:rPr>
        <w:t xml:space="preserve">ć </w:t>
      </w:r>
      <w:r w:rsidR="00255F1F">
        <w:rPr>
          <w:rFonts w:eastAsia="Calibri"/>
          <w:szCs w:val="24"/>
        </w:rPr>
        <w:t>ś</w:t>
      </w:r>
      <w:r w:rsidR="00255F1F" w:rsidRPr="005759C8">
        <w:rPr>
          <w:rFonts w:eastAsia="Calibri"/>
          <w:szCs w:val="24"/>
        </w:rPr>
        <w:t xml:space="preserve">rodków </w:t>
      </w:r>
      <w:r w:rsidR="005759C8" w:rsidRPr="005759C8">
        <w:rPr>
          <w:rFonts w:eastAsia="Calibri"/>
          <w:szCs w:val="24"/>
        </w:rPr>
        <w:t>przyznanych</w:t>
      </w:r>
      <w:r w:rsidR="00255F1F">
        <w:rPr>
          <w:rFonts w:eastAsia="Calibri"/>
          <w:szCs w:val="24"/>
        </w:rPr>
        <w:t xml:space="preserve"> w trybie konkursu ofert </w:t>
      </w:r>
      <w:r w:rsidR="005759C8" w:rsidRPr="005759C8">
        <w:rPr>
          <w:rFonts w:eastAsia="Calibri"/>
          <w:szCs w:val="24"/>
        </w:rPr>
        <w:t xml:space="preserve"> </w:t>
      </w:r>
      <w:r w:rsidR="00561AFE">
        <w:rPr>
          <w:rFonts w:eastAsia="Calibri"/>
          <w:szCs w:val="24"/>
        </w:rPr>
        <w:br/>
        <w:t xml:space="preserve">w </w:t>
      </w:r>
      <w:r w:rsidR="005759C8" w:rsidRPr="005759C8">
        <w:rPr>
          <w:rFonts w:eastAsia="Calibri"/>
          <w:szCs w:val="24"/>
        </w:rPr>
        <w:t>roku 2020</w:t>
      </w:r>
      <w:r w:rsidRPr="005759C8">
        <w:rPr>
          <w:rFonts w:eastAsia="Calibri"/>
          <w:szCs w:val="24"/>
        </w:rPr>
        <w:t xml:space="preserve"> dostępny jest w Regionalnym Ośrodku Polityki Społecznej, w BIP oraz na stronie internetowej Urzędu </w:t>
      </w:r>
      <w:hyperlink r:id="rId11" w:history="1">
        <w:r w:rsidRPr="005759C8">
          <w:rPr>
            <w:rFonts w:eastAsia="Calibri"/>
            <w:color w:val="0000FF"/>
            <w:szCs w:val="24"/>
            <w:u w:val="single"/>
          </w:rPr>
          <w:t>www.sejmik.kielce.pl</w:t>
        </w:r>
      </w:hyperlink>
    </w:p>
    <w:p w:rsidR="005759C8" w:rsidRDefault="005759C8" w:rsidP="00D9102C">
      <w:pPr>
        <w:spacing w:line="360" w:lineRule="auto"/>
        <w:jc w:val="both"/>
        <w:rPr>
          <w:rFonts w:eastAsia="Calibri"/>
          <w:color w:val="0000FF"/>
          <w:szCs w:val="24"/>
          <w:u w:val="single"/>
        </w:rPr>
      </w:pPr>
    </w:p>
    <w:p w:rsidR="0089288F" w:rsidRDefault="0089288F"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89288F" w:rsidRPr="005759C8" w:rsidRDefault="0089288F" w:rsidP="00D9102C">
      <w:pPr>
        <w:spacing w:line="360" w:lineRule="auto"/>
        <w:jc w:val="both"/>
        <w:rPr>
          <w:rFonts w:eastAsia="Calibri"/>
          <w:color w:val="0000FF"/>
          <w:szCs w:val="24"/>
          <w:u w:val="single"/>
        </w:rPr>
      </w:pPr>
    </w:p>
    <w:p w:rsidR="005759C8" w:rsidRPr="005759C8" w:rsidRDefault="005759C8" w:rsidP="005759C8">
      <w:pPr>
        <w:spacing w:line="360" w:lineRule="auto"/>
        <w:jc w:val="both"/>
        <w:rPr>
          <w:b/>
          <w:szCs w:val="24"/>
        </w:rPr>
      </w:pPr>
      <w:r w:rsidRPr="005759C8">
        <w:rPr>
          <w:b/>
          <w:szCs w:val="24"/>
        </w:rPr>
        <w:lastRenderedPageBreak/>
        <w:t xml:space="preserve">Kryteria oceny formalnej i merytorycznej stosowane przy ocenie ofert złożonych </w:t>
      </w:r>
      <w:r w:rsidR="0089288F">
        <w:rPr>
          <w:b/>
          <w:szCs w:val="24"/>
        </w:rPr>
        <w:br/>
      </w:r>
      <w:r w:rsidRPr="005759C8">
        <w:rPr>
          <w:b/>
          <w:szCs w:val="24"/>
        </w:rPr>
        <w:t>w ramach konkursu</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237"/>
        <w:gridCol w:w="1276"/>
        <w:gridCol w:w="1134"/>
      </w:tblGrid>
      <w:tr w:rsidR="005759C8" w:rsidRPr="005759C8" w:rsidTr="00FE0E5D">
        <w:trPr>
          <w:trHeight w:val="61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Lp.</w:t>
            </w:r>
          </w:p>
        </w:tc>
        <w:tc>
          <w:tcPr>
            <w:tcW w:w="32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Kryteria oceny formalnej/dostępu:</w:t>
            </w:r>
          </w:p>
        </w:tc>
        <w:tc>
          <w:tcPr>
            <w:tcW w:w="674"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both"/>
              <w:rPr>
                <w:b/>
                <w:szCs w:val="24"/>
              </w:rPr>
            </w:pPr>
            <w:r w:rsidRPr="005759C8">
              <w:rPr>
                <w:b/>
                <w:szCs w:val="24"/>
              </w:rPr>
              <w:t>TAK</w:t>
            </w:r>
          </w:p>
        </w:tc>
        <w:tc>
          <w:tcPr>
            <w:tcW w:w="599"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NIE</w:t>
            </w: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p w:rsidR="005759C8" w:rsidRPr="005759C8" w:rsidRDefault="005759C8" w:rsidP="00FE0E5D">
            <w:pPr>
              <w:tabs>
                <w:tab w:val="left" w:pos="360"/>
              </w:tabs>
              <w:spacing w:line="360" w:lineRule="auto"/>
              <w:jc w:val="both"/>
              <w:rPr>
                <w:szCs w:val="24"/>
              </w:rPr>
            </w:pPr>
            <w:r w:rsidRPr="005759C8">
              <w:rPr>
                <w:szCs w:val="24"/>
              </w:rPr>
              <w:t>Oferent jest organizacją pozarządową lub innym podmiotem, o którym mowa w art. 3 ust. 3 ustawy z dnia 24 kwietnia 2003 roku o działalności pożytku publicznego i o wolontariacie. Oferenci są organizacjami pozarządowymi lub innymi podmiotami, o których mowa w art. 3 ust. 3 ustawy z dnia 24 kwietnia 2003 roku o działalności pożytku publicznego i o wolontariacie.</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i/>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p>
          <w:p w:rsidR="005759C8" w:rsidRPr="005759C8" w:rsidRDefault="005759C8" w:rsidP="00FE0E5D">
            <w:pPr>
              <w:tabs>
                <w:tab w:val="left" w:pos="360"/>
              </w:tabs>
              <w:spacing w:line="360" w:lineRule="auto"/>
              <w:jc w:val="both"/>
              <w:rPr>
                <w:szCs w:val="24"/>
              </w:rPr>
            </w:pPr>
            <w:r w:rsidRPr="005759C8">
              <w:rPr>
                <w:bCs/>
                <w:szCs w:val="24"/>
              </w:rPr>
              <w:t>Oferta została złożona na</w:t>
            </w:r>
            <w:r w:rsidRPr="005759C8">
              <w:rPr>
                <w:b/>
                <w:bCs/>
                <w:szCs w:val="24"/>
              </w:rPr>
              <w:t xml:space="preserve"> </w:t>
            </w:r>
            <w:r w:rsidRPr="005759C8">
              <w:rPr>
                <w:bCs/>
                <w:szCs w:val="24"/>
              </w:rPr>
              <w:t>właściwym formularzu, prawidłowo wypełniona oraz kompletna pod względem wymaganych załączników.</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Oferta jest zgodna z rodzajem zadania publicznego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Oferent prowadzi działalność statutową zgodną z rodzajem zadania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Termin realizacji zadania nie wykracza poza termin wskazany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Oferta została złożona w terminie i miejscu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Prawidłowo zostały wypełnione oświadczenia stanowiące integralną część oferty.</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Oferta została podpisana przez osoby upoważnione, podpisy są czytelne z podaniem imienia, nazwiska  i funkcji lub opatrzone pieczęcią imienną.</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Wysokość wnioskowanej kwoty dotacji nie jest wyższa od kwoty przeznaczonej na realizację zadania, na które została złożona oferta.</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1124"/>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center"/>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 xml:space="preserve">Zgodność </w:t>
            </w:r>
            <w:r w:rsidRPr="005759C8">
              <w:rPr>
                <w:szCs w:val="24"/>
              </w:rPr>
              <w:t>z innymi zasadami i warunkami określonymi w ogłoszeniu w sprawie otwartego konkursu ofert, w tym.:</w:t>
            </w:r>
          </w:p>
          <w:p w:rsidR="005759C8" w:rsidRPr="005759C8" w:rsidRDefault="005759C8" w:rsidP="00BE36CA">
            <w:pPr>
              <w:numPr>
                <w:ilvl w:val="0"/>
                <w:numId w:val="19"/>
              </w:numPr>
              <w:tabs>
                <w:tab w:val="left" w:pos="360"/>
              </w:tabs>
              <w:spacing w:line="360" w:lineRule="auto"/>
              <w:jc w:val="both"/>
              <w:rPr>
                <w:szCs w:val="24"/>
              </w:rPr>
            </w:pPr>
            <w:r w:rsidRPr="005759C8">
              <w:rPr>
                <w:szCs w:val="24"/>
              </w:rPr>
              <w:t xml:space="preserve">wkład własny finansowy w wysokości min. 10% w odniesieniu do wnioskowanej kwoty dotacji (środki własne lub pozyskane z innych źródeł, świadczenia pieniężne od odbiorców zadania publicznego), </w:t>
            </w:r>
          </w:p>
          <w:p w:rsidR="005759C8" w:rsidRPr="005759C8" w:rsidRDefault="005759C8" w:rsidP="00BE36CA">
            <w:pPr>
              <w:numPr>
                <w:ilvl w:val="0"/>
                <w:numId w:val="19"/>
              </w:numPr>
              <w:tabs>
                <w:tab w:val="left" w:pos="360"/>
              </w:tabs>
              <w:spacing w:line="360" w:lineRule="auto"/>
              <w:jc w:val="both"/>
              <w:rPr>
                <w:szCs w:val="24"/>
              </w:rPr>
            </w:pPr>
            <w:r w:rsidRPr="005759C8">
              <w:rPr>
                <w:bCs/>
                <w:szCs w:val="24"/>
              </w:rPr>
              <w:t xml:space="preserve">koszty administracyjne związane z realizacją projektu w wysokości maksimum 15% całkowitych kosztów realizacji zadania, </w:t>
            </w:r>
          </w:p>
          <w:p w:rsidR="005759C8" w:rsidRPr="005759C8" w:rsidRDefault="005759C8" w:rsidP="00BE36CA">
            <w:pPr>
              <w:numPr>
                <w:ilvl w:val="0"/>
                <w:numId w:val="19"/>
              </w:numPr>
              <w:tabs>
                <w:tab w:val="left" w:pos="360"/>
              </w:tabs>
              <w:spacing w:line="360" w:lineRule="auto"/>
              <w:jc w:val="both"/>
              <w:rPr>
                <w:szCs w:val="24"/>
              </w:rPr>
            </w:pPr>
            <w:r w:rsidRPr="005759C8">
              <w:rPr>
                <w:szCs w:val="24"/>
              </w:rPr>
              <w:t>oferta dotyczy realizacji wyłączne jednego zadania publicznego, które zostało wskazane w ogłoszeniu o otwartym konkursie ofert.</w:t>
            </w:r>
          </w:p>
          <w:p w:rsidR="005759C8" w:rsidRPr="005759C8" w:rsidRDefault="005759C8" w:rsidP="00BE36CA">
            <w:pPr>
              <w:numPr>
                <w:ilvl w:val="0"/>
                <w:numId w:val="19"/>
              </w:numPr>
              <w:spacing w:line="360" w:lineRule="auto"/>
              <w:jc w:val="both"/>
              <w:rPr>
                <w:szCs w:val="24"/>
              </w:rPr>
            </w:pPr>
            <w:r w:rsidRPr="005759C8">
              <w:rPr>
                <w:bCs/>
                <w:szCs w:val="24"/>
              </w:rPr>
              <w:t xml:space="preserve">zgodność </w:t>
            </w:r>
            <w:r w:rsidRPr="005759C8">
              <w:rPr>
                <w:szCs w:val="24"/>
              </w:rPr>
              <w:t>z zasadami i warunkami ok</w:t>
            </w:r>
            <w:r w:rsidR="00EB540F">
              <w:rPr>
                <w:szCs w:val="24"/>
              </w:rPr>
              <w:t>reślonymi w  części II pkt. 1-13</w:t>
            </w:r>
            <w:r w:rsidRPr="005759C8">
              <w:rPr>
                <w:szCs w:val="24"/>
              </w:rPr>
              <w:t xml:space="preserve"> ogłoszenia. </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bl>
    <w:p w:rsidR="005759C8" w:rsidRPr="005759C8" w:rsidRDefault="005759C8" w:rsidP="005759C8">
      <w:pPr>
        <w:tabs>
          <w:tab w:val="left" w:pos="360"/>
        </w:tabs>
        <w:spacing w:line="360" w:lineRule="auto"/>
        <w:jc w:val="both"/>
        <w:rPr>
          <w:szCs w:val="24"/>
        </w:rPr>
      </w:pPr>
    </w:p>
    <w:p w:rsidR="005759C8" w:rsidRPr="005759C8" w:rsidRDefault="005759C8" w:rsidP="005759C8">
      <w:pPr>
        <w:tabs>
          <w:tab w:val="left" w:pos="360"/>
        </w:tabs>
        <w:spacing w:line="360" w:lineRule="auto"/>
        <w:jc w:val="both"/>
        <w:rPr>
          <w:szCs w:val="24"/>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6738"/>
        <w:gridCol w:w="1789"/>
      </w:tblGrid>
      <w:tr w:rsidR="005759C8" w:rsidRPr="005759C8" w:rsidTr="00FE0E5D">
        <w:trPr>
          <w:trHeight w:val="712"/>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Lp.</w:t>
            </w:r>
          </w:p>
        </w:tc>
        <w:tc>
          <w:tcPr>
            <w:tcW w:w="3560"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 xml:space="preserve">Kryteria oceny merytorycznej </w:t>
            </w:r>
          </w:p>
        </w:tc>
        <w:tc>
          <w:tcPr>
            <w:tcW w:w="94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jc w:val="both"/>
              <w:rPr>
                <w:b/>
                <w:szCs w:val="24"/>
              </w:rPr>
            </w:pPr>
            <w:r w:rsidRPr="005759C8">
              <w:rPr>
                <w:b/>
                <w:szCs w:val="24"/>
              </w:rPr>
              <w:t>Przyznana liczba punktów</w:t>
            </w:r>
          </w:p>
        </w:tc>
      </w:tr>
      <w:tr w:rsidR="005759C8" w:rsidRPr="005759C8" w:rsidTr="00FE0E5D">
        <w:trPr>
          <w:trHeight w:val="47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w:t>
            </w:r>
          </w:p>
        </w:tc>
        <w:tc>
          <w:tcPr>
            <w:tcW w:w="4505" w:type="pct"/>
            <w:gridSpan w:val="2"/>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b/>
                <w:szCs w:val="24"/>
              </w:rPr>
            </w:pPr>
            <w:r w:rsidRPr="005759C8">
              <w:rPr>
                <w:b/>
                <w:szCs w:val="24"/>
              </w:rPr>
              <w:t>Proponowana jakość wykonania zadania:</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Uzasadnienie potrzeby realizacji zadania, w tym przeprowadzona diagnoza sytuacji i potrzeb odbiorców zadania.</w:t>
            </w:r>
          </w:p>
          <w:p w:rsidR="005759C8" w:rsidRPr="005759C8" w:rsidRDefault="005759C8" w:rsidP="00FE0E5D">
            <w:pPr>
              <w:tabs>
                <w:tab w:val="left" w:pos="360"/>
              </w:tabs>
              <w:jc w:val="both"/>
              <w:rPr>
                <w:b/>
                <w:szCs w:val="24"/>
              </w:rPr>
            </w:pPr>
          </w:p>
          <w:p w:rsidR="005759C8" w:rsidRPr="005759C8" w:rsidRDefault="005759C8" w:rsidP="00FE0E5D">
            <w:pPr>
              <w:tabs>
                <w:tab w:val="left" w:pos="360"/>
              </w:tabs>
              <w:jc w:val="both"/>
              <w:rPr>
                <w:b/>
                <w:szCs w:val="24"/>
              </w:rPr>
            </w:pPr>
            <w:r w:rsidRPr="005759C8">
              <w:rPr>
                <w:b/>
                <w:szCs w:val="24"/>
              </w:rPr>
              <w:t>Wykazana -1 pkt.</w:t>
            </w:r>
          </w:p>
          <w:p w:rsidR="005759C8" w:rsidRPr="005759C8" w:rsidRDefault="005759C8" w:rsidP="00FE0E5D">
            <w:pPr>
              <w:tabs>
                <w:tab w:val="left" w:pos="360"/>
              </w:tabs>
              <w:jc w:val="both"/>
              <w:rPr>
                <w:szCs w:val="24"/>
              </w:rPr>
            </w:pPr>
            <w:r w:rsidRPr="005759C8">
              <w:rPr>
                <w:b/>
                <w:szCs w:val="24"/>
              </w:rPr>
              <w:t>Brak wskazania- 0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1508"/>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p w:rsidR="005759C8" w:rsidRPr="005759C8" w:rsidRDefault="005759C8" w:rsidP="00FE0E5D">
            <w:pPr>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Opis odbiorców zadania oraz metody i narzędzia ich rekrutacji.</w:t>
            </w:r>
          </w:p>
          <w:p w:rsidR="005759C8" w:rsidRPr="005759C8" w:rsidRDefault="005759C8" w:rsidP="00FE0E5D">
            <w:pPr>
              <w:tabs>
                <w:tab w:val="left" w:pos="360"/>
              </w:tabs>
              <w:jc w:val="both"/>
              <w:rPr>
                <w:b/>
                <w:szCs w:val="24"/>
              </w:rPr>
            </w:pPr>
            <w:r w:rsidRPr="005759C8">
              <w:rPr>
                <w:b/>
                <w:szCs w:val="24"/>
              </w:rPr>
              <w:t xml:space="preserve">Bardzo dobry- 3 pkt </w:t>
            </w:r>
          </w:p>
          <w:p w:rsidR="005759C8" w:rsidRPr="005759C8" w:rsidRDefault="005759C8" w:rsidP="00FE0E5D">
            <w:pPr>
              <w:tabs>
                <w:tab w:val="left" w:pos="360"/>
              </w:tabs>
              <w:jc w:val="both"/>
              <w:rPr>
                <w:b/>
                <w:szCs w:val="24"/>
              </w:rPr>
            </w:pPr>
            <w:r w:rsidRPr="005759C8">
              <w:rPr>
                <w:b/>
                <w:szCs w:val="24"/>
              </w:rPr>
              <w:t>Dobry - 2 pkt</w:t>
            </w:r>
          </w:p>
          <w:p w:rsidR="005759C8" w:rsidRPr="005759C8" w:rsidRDefault="005759C8" w:rsidP="00FE0E5D">
            <w:pPr>
              <w:tabs>
                <w:tab w:val="left" w:pos="360"/>
              </w:tabs>
              <w:jc w:val="both"/>
              <w:rPr>
                <w:b/>
                <w:szCs w:val="24"/>
              </w:rPr>
            </w:pPr>
            <w:r w:rsidRPr="005759C8">
              <w:rPr>
                <w:b/>
                <w:szCs w:val="24"/>
              </w:rPr>
              <w:t>Dostateczny- 1 pkt.</w:t>
            </w:r>
          </w:p>
          <w:p w:rsidR="005759C8" w:rsidRPr="005759C8" w:rsidRDefault="005759C8" w:rsidP="00FE0E5D">
            <w:pPr>
              <w:tabs>
                <w:tab w:val="left" w:pos="360"/>
              </w:tabs>
              <w:jc w:val="both"/>
              <w:rPr>
                <w:szCs w:val="24"/>
              </w:rPr>
            </w:pPr>
            <w:r w:rsidRPr="005759C8">
              <w:rPr>
                <w:b/>
                <w:szCs w:val="24"/>
              </w:rPr>
              <w:t>Niedostateczny- 0 pkt</w:t>
            </w:r>
            <w:r w:rsidRPr="005759C8">
              <w:rPr>
                <w:szCs w:val="24"/>
              </w:rPr>
              <w: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Zgodność założonych rezultatów z celami zadania określonymi</w:t>
            </w:r>
            <w:r w:rsidRPr="005759C8">
              <w:rPr>
                <w:szCs w:val="24"/>
              </w:rPr>
              <w:br/>
              <w:t>w ogłoszeniu konkursowym, realność osiągnięcia rezultatów i sposób monitoringu.</w:t>
            </w:r>
          </w:p>
          <w:p w:rsidR="005759C8" w:rsidRPr="005759C8" w:rsidRDefault="005759C8" w:rsidP="00FE0E5D">
            <w:pPr>
              <w:tabs>
                <w:tab w:val="left" w:pos="360"/>
              </w:tabs>
              <w:jc w:val="both"/>
              <w:rPr>
                <w:szCs w:val="24"/>
              </w:rPr>
            </w:pPr>
          </w:p>
          <w:p w:rsidR="005759C8" w:rsidRPr="005759C8" w:rsidRDefault="005759C8" w:rsidP="00BE36CA">
            <w:pPr>
              <w:pStyle w:val="Akapitzlist"/>
              <w:numPr>
                <w:ilvl w:val="0"/>
                <w:numId w:val="11"/>
              </w:numPr>
              <w:spacing w:line="360" w:lineRule="auto"/>
              <w:jc w:val="both"/>
              <w:rPr>
                <w:rFonts w:eastAsia="Calibri"/>
                <w:b/>
                <w:szCs w:val="24"/>
              </w:rPr>
            </w:pPr>
            <w:r w:rsidRPr="005759C8">
              <w:rPr>
                <w:szCs w:val="24"/>
              </w:rPr>
              <w:t xml:space="preserve"> </w:t>
            </w:r>
            <w:r w:rsidRPr="005759C8">
              <w:rPr>
                <w:rFonts w:eastAsia="Calibri"/>
                <w:b/>
                <w:szCs w:val="24"/>
              </w:rPr>
              <w:t>Bezpośredni efekt realizacji projektu /produkty lub usługi zrealizowane na rzecz beneficjentów/: 0-2 pkt.</w:t>
            </w:r>
          </w:p>
          <w:p w:rsidR="005759C8" w:rsidRPr="005759C8" w:rsidRDefault="005759C8" w:rsidP="00BE36CA">
            <w:pPr>
              <w:pStyle w:val="Akapitzlist"/>
              <w:numPr>
                <w:ilvl w:val="0"/>
                <w:numId w:val="11"/>
              </w:numPr>
              <w:spacing w:line="360" w:lineRule="auto"/>
              <w:jc w:val="both"/>
              <w:rPr>
                <w:rFonts w:eastAsia="Calibri"/>
                <w:b/>
                <w:szCs w:val="24"/>
              </w:rPr>
            </w:pPr>
            <w:r w:rsidRPr="005759C8">
              <w:rPr>
                <w:rFonts w:eastAsia="Calibri"/>
                <w:b/>
                <w:szCs w:val="24"/>
              </w:rPr>
              <w:t xml:space="preserve">Prognozowana zmiana społeczna, która zostanie osiągnięta poprzez realizację zadania:  0-2 pkt. </w:t>
            </w:r>
          </w:p>
          <w:p w:rsidR="005759C8" w:rsidRPr="005759C8" w:rsidRDefault="005759C8" w:rsidP="00BE36CA">
            <w:pPr>
              <w:numPr>
                <w:ilvl w:val="0"/>
                <w:numId w:val="11"/>
              </w:numPr>
              <w:tabs>
                <w:tab w:val="left" w:pos="360"/>
              </w:tabs>
              <w:jc w:val="both"/>
              <w:rPr>
                <w:szCs w:val="24"/>
              </w:rPr>
            </w:pPr>
            <w:r w:rsidRPr="005759C8">
              <w:rPr>
                <w:b/>
                <w:szCs w:val="24"/>
              </w:rPr>
              <w:t xml:space="preserve">Wykorzystanie rezultatów osiągniętych w trakcie </w:t>
            </w:r>
            <w:r w:rsidRPr="005759C8">
              <w:rPr>
                <w:b/>
                <w:szCs w:val="24"/>
              </w:rPr>
              <w:lastRenderedPageBreak/>
              <w:t>realizacji niniejszego zadania w dalszych działaniach organizacji: 0-2 pkt.</w:t>
            </w:r>
            <w:r w:rsidRPr="005759C8">
              <w:rPr>
                <w:szCs w:val="24"/>
              </w:rPr>
              <w:t xml:space="preserve">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lastRenderedPageBreak/>
              <w:t>0-6</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Harmonogram realizacji zadania adekwatny do poziomu</w:t>
            </w:r>
            <w:r w:rsidRPr="005759C8">
              <w:rPr>
                <w:szCs w:val="24"/>
              </w:rPr>
              <w:br/>
              <w:t xml:space="preserve"> i złożoności oraz liczby zaplanowanych działań.</w:t>
            </w:r>
          </w:p>
          <w:p w:rsidR="005759C8" w:rsidRPr="005759C8" w:rsidRDefault="005759C8" w:rsidP="00FE0E5D">
            <w:pPr>
              <w:tabs>
                <w:tab w:val="left" w:pos="360"/>
              </w:tabs>
              <w:jc w:val="both"/>
              <w:rPr>
                <w:szCs w:val="24"/>
              </w:rPr>
            </w:pPr>
          </w:p>
          <w:p w:rsidR="005759C8" w:rsidRPr="005759C8" w:rsidRDefault="005759C8" w:rsidP="00FE0E5D">
            <w:pPr>
              <w:tabs>
                <w:tab w:val="left" w:pos="360"/>
              </w:tabs>
              <w:jc w:val="both"/>
              <w:rPr>
                <w:b/>
                <w:szCs w:val="24"/>
              </w:rPr>
            </w:pPr>
            <w:r w:rsidRPr="005759C8">
              <w:rPr>
                <w:b/>
                <w:szCs w:val="24"/>
              </w:rPr>
              <w:t>Prawidłowy- 1 pkt</w:t>
            </w:r>
          </w:p>
          <w:p w:rsidR="005759C8" w:rsidRPr="005759C8" w:rsidRDefault="005759C8" w:rsidP="00FE0E5D">
            <w:pPr>
              <w:tabs>
                <w:tab w:val="left" w:pos="360"/>
              </w:tabs>
              <w:jc w:val="both"/>
              <w:rPr>
                <w:szCs w:val="24"/>
              </w:rPr>
            </w:pPr>
            <w:r w:rsidRPr="005759C8">
              <w:rPr>
                <w:b/>
                <w:szCs w:val="24"/>
              </w:rPr>
              <w:t>Nieprawidłowy- 0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Cykliczność/trwałość/potencjał kontynuacji działań.</w:t>
            </w:r>
          </w:p>
          <w:p w:rsidR="005759C8" w:rsidRPr="005759C8" w:rsidRDefault="005759C8" w:rsidP="00FE0E5D">
            <w:pPr>
              <w:tabs>
                <w:tab w:val="left" w:pos="360"/>
              </w:tabs>
              <w:jc w:val="both"/>
              <w:rPr>
                <w:b/>
                <w:szCs w:val="24"/>
              </w:rPr>
            </w:pPr>
            <w:r w:rsidRPr="005759C8">
              <w:rPr>
                <w:b/>
                <w:szCs w:val="24"/>
              </w:rPr>
              <w:t>Cykliczność działań o podobnym charakterze- 3 pkt</w:t>
            </w:r>
          </w:p>
          <w:p w:rsidR="005759C8" w:rsidRPr="005759C8" w:rsidRDefault="005759C8" w:rsidP="00FE0E5D">
            <w:pPr>
              <w:tabs>
                <w:tab w:val="left" w:pos="360"/>
              </w:tabs>
              <w:jc w:val="both"/>
              <w:rPr>
                <w:b/>
                <w:szCs w:val="24"/>
              </w:rPr>
            </w:pPr>
            <w:r w:rsidRPr="005759C8">
              <w:rPr>
                <w:b/>
                <w:szCs w:val="24"/>
              </w:rPr>
              <w:t>Sporadyczne- 2 pkt.</w:t>
            </w:r>
          </w:p>
          <w:p w:rsidR="005759C8" w:rsidRPr="005759C8" w:rsidRDefault="005759C8" w:rsidP="00FE0E5D">
            <w:pPr>
              <w:tabs>
                <w:tab w:val="left" w:pos="360"/>
              </w:tabs>
              <w:jc w:val="both"/>
              <w:rPr>
                <w:b/>
                <w:szCs w:val="24"/>
              </w:rPr>
            </w:pPr>
            <w:r w:rsidRPr="005759C8">
              <w:rPr>
                <w:b/>
                <w:szCs w:val="24"/>
              </w:rPr>
              <w:t>Inicjatywa jednorazowa- 1 pkt</w:t>
            </w:r>
          </w:p>
          <w:p w:rsidR="005759C8" w:rsidRPr="005759C8" w:rsidRDefault="005759C8" w:rsidP="00FE0E5D">
            <w:pPr>
              <w:tabs>
                <w:tab w:val="left" w:pos="360"/>
              </w:tabs>
              <w:jc w:val="both"/>
              <w:rPr>
                <w:b/>
                <w:szCs w:val="24"/>
              </w:rPr>
            </w:pPr>
            <w:r w:rsidRPr="005759C8">
              <w:rPr>
                <w:b/>
                <w:szCs w:val="24"/>
              </w:rPr>
              <w:t xml:space="preserve">Brak wskazania – 0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Zasięg ponadlokalny efektu oddziaływania.</w:t>
            </w:r>
          </w:p>
          <w:p w:rsidR="005759C8" w:rsidRPr="005759C8" w:rsidRDefault="005759C8" w:rsidP="00FE0E5D">
            <w:pPr>
              <w:tabs>
                <w:tab w:val="left" w:pos="360"/>
              </w:tabs>
              <w:jc w:val="both"/>
              <w:rPr>
                <w:b/>
                <w:szCs w:val="24"/>
              </w:rPr>
            </w:pPr>
            <w:r w:rsidRPr="005759C8">
              <w:rPr>
                <w:b/>
                <w:szCs w:val="24"/>
              </w:rPr>
              <w:t>Powyżej 4 powiatów– 3 pkt.</w:t>
            </w:r>
          </w:p>
          <w:p w:rsidR="005759C8" w:rsidRPr="005759C8" w:rsidRDefault="005759C8" w:rsidP="00FE0E5D">
            <w:pPr>
              <w:tabs>
                <w:tab w:val="left" w:pos="360"/>
              </w:tabs>
              <w:jc w:val="both"/>
              <w:rPr>
                <w:b/>
                <w:szCs w:val="24"/>
              </w:rPr>
            </w:pPr>
            <w:r w:rsidRPr="005759C8">
              <w:rPr>
                <w:b/>
                <w:szCs w:val="24"/>
              </w:rPr>
              <w:t>3-4 powiaty-2 pkt.</w:t>
            </w:r>
          </w:p>
          <w:p w:rsidR="005759C8" w:rsidRPr="00B4654B" w:rsidRDefault="005759C8" w:rsidP="00FE0E5D">
            <w:pPr>
              <w:tabs>
                <w:tab w:val="left" w:pos="360"/>
              </w:tabs>
              <w:jc w:val="both"/>
              <w:rPr>
                <w:b/>
                <w:szCs w:val="24"/>
              </w:rPr>
            </w:pPr>
            <w:r w:rsidRPr="00B4654B">
              <w:rPr>
                <w:b/>
                <w:szCs w:val="24"/>
              </w:rPr>
              <w:t>2 powiaty – 1 pkt.</w:t>
            </w:r>
          </w:p>
          <w:p w:rsidR="005759C8" w:rsidRPr="005759C8" w:rsidRDefault="005759C8" w:rsidP="00FE0E5D">
            <w:pPr>
              <w:tabs>
                <w:tab w:val="left" w:pos="360"/>
              </w:tabs>
              <w:jc w:val="both"/>
              <w:rPr>
                <w:b/>
                <w:szCs w:val="24"/>
              </w:rPr>
            </w:pPr>
            <w:r w:rsidRPr="005759C8">
              <w:rPr>
                <w:b/>
                <w:szCs w:val="24"/>
              </w:rPr>
              <w:t xml:space="preserve">Brak wskazania, wskazanie ogólne- 0 pkt.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Posiadane rekomendacje</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43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II.</w:t>
            </w:r>
          </w:p>
        </w:tc>
        <w:tc>
          <w:tcPr>
            <w:tcW w:w="4505" w:type="pct"/>
            <w:gridSpan w:val="2"/>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b/>
                <w:szCs w:val="24"/>
              </w:rPr>
            </w:pPr>
            <w:r w:rsidRPr="005759C8">
              <w:rPr>
                <w:b/>
                <w:szCs w:val="24"/>
              </w:rPr>
              <w:t xml:space="preserve">Możliwość realizacji zadania publicznego przez oferenta, </w:t>
            </w:r>
            <w:r w:rsidRPr="005759C8">
              <w:rPr>
                <w:szCs w:val="24"/>
              </w:rPr>
              <w:t>w tym:</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1"/>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Kwalifikacje, kompetencje i doświadczenie osób zaangażowanych w realizację zadania.</w:t>
            </w:r>
          </w:p>
          <w:p w:rsidR="005759C8" w:rsidRPr="005759C8" w:rsidRDefault="005759C8" w:rsidP="00FE0E5D">
            <w:pPr>
              <w:tabs>
                <w:tab w:val="left" w:pos="360"/>
              </w:tabs>
              <w:jc w:val="both"/>
              <w:rPr>
                <w:b/>
                <w:szCs w:val="24"/>
              </w:rPr>
            </w:pPr>
            <w:r w:rsidRPr="005759C8">
              <w:rPr>
                <w:b/>
                <w:szCs w:val="24"/>
              </w:rPr>
              <w:t xml:space="preserve">Bardzo dobry- 3 pkt </w:t>
            </w:r>
          </w:p>
          <w:p w:rsidR="005759C8" w:rsidRPr="005759C8" w:rsidRDefault="005759C8" w:rsidP="00FE0E5D">
            <w:pPr>
              <w:tabs>
                <w:tab w:val="left" w:pos="360"/>
              </w:tabs>
              <w:jc w:val="both"/>
              <w:rPr>
                <w:b/>
                <w:szCs w:val="24"/>
              </w:rPr>
            </w:pPr>
            <w:r w:rsidRPr="005759C8">
              <w:rPr>
                <w:b/>
                <w:szCs w:val="24"/>
              </w:rPr>
              <w:t>Dobry - 2 pkt</w:t>
            </w:r>
          </w:p>
          <w:p w:rsidR="005759C8" w:rsidRPr="005759C8" w:rsidRDefault="005759C8" w:rsidP="00FE0E5D">
            <w:pPr>
              <w:tabs>
                <w:tab w:val="left" w:pos="360"/>
              </w:tabs>
              <w:jc w:val="both"/>
              <w:rPr>
                <w:b/>
                <w:szCs w:val="24"/>
              </w:rPr>
            </w:pPr>
            <w:r w:rsidRPr="005759C8">
              <w:rPr>
                <w:b/>
                <w:szCs w:val="24"/>
              </w:rPr>
              <w:t>Dostateczny- 1 pkt.</w:t>
            </w:r>
          </w:p>
          <w:p w:rsidR="005759C8" w:rsidRPr="005759C8" w:rsidRDefault="005759C8" w:rsidP="00FE0E5D">
            <w:pPr>
              <w:tabs>
                <w:tab w:val="left" w:pos="360"/>
              </w:tabs>
              <w:jc w:val="both"/>
              <w:rPr>
                <w:szCs w:val="24"/>
              </w:rPr>
            </w:pPr>
            <w:r w:rsidRPr="005759C8">
              <w:rPr>
                <w:b/>
                <w:szCs w:val="24"/>
              </w:rPr>
              <w:t>Niedostateczny- 0 pkt</w:t>
            </w:r>
            <w:r w:rsidRPr="005759C8">
              <w:rPr>
                <w:szCs w:val="24"/>
              </w:rPr>
              <w: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1"/>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Dysponowanie odpowiednią bazą lokalową do realizacji zadania.</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779"/>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III.</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b/>
                <w:szCs w:val="24"/>
              </w:rPr>
            </w:pPr>
            <w:r w:rsidRPr="005759C8">
              <w:rPr>
                <w:b/>
                <w:szCs w:val="24"/>
              </w:rPr>
              <w:t xml:space="preserve">Przedstawiona kalkulacja kosztów realizacji zadania publicznego, w tym w odniesieniu do zakresu rzeczowego zadania, </w:t>
            </w:r>
            <w:r w:rsidRPr="005759C8">
              <w:rPr>
                <w:szCs w:val="24"/>
              </w:rPr>
              <w:t>w szczególności:</w:t>
            </w:r>
          </w:p>
        </w:tc>
      </w:tr>
      <w:tr w:rsidR="005759C8" w:rsidRPr="005759C8" w:rsidTr="00FE0E5D">
        <w:trPr>
          <w:trHeight w:val="27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2"/>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Racjonalność i niezbędność przedstawionych kosztów z perspektywy założonych działań.</w:t>
            </w:r>
          </w:p>
          <w:p w:rsidR="005759C8" w:rsidRPr="005759C8" w:rsidRDefault="005759C8" w:rsidP="00FE0E5D">
            <w:pPr>
              <w:tabs>
                <w:tab w:val="left" w:pos="360"/>
              </w:tabs>
              <w:jc w:val="both"/>
              <w:rPr>
                <w:b/>
                <w:szCs w:val="24"/>
              </w:rPr>
            </w:pPr>
            <w:r w:rsidRPr="005759C8">
              <w:rPr>
                <w:b/>
                <w:szCs w:val="24"/>
              </w:rPr>
              <w:t>Koszty uzasadnione - 2 pkt</w:t>
            </w:r>
          </w:p>
          <w:p w:rsidR="005759C8" w:rsidRPr="005759C8" w:rsidRDefault="005759C8" w:rsidP="00FE0E5D">
            <w:pPr>
              <w:tabs>
                <w:tab w:val="left" w:pos="360"/>
              </w:tabs>
              <w:jc w:val="both"/>
              <w:rPr>
                <w:b/>
                <w:szCs w:val="24"/>
              </w:rPr>
            </w:pPr>
            <w:r w:rsidRPr="005759C8">
              <w:rPr>
                <w:b/>
                <w:szCs w:val="24"/>
              </w:rPr>
              <w:t xml:space="preserve">Koszty częściowo uzasadnione– 1 pkt. </w:t>
            </w:r>
          </w:p>
          <w:p w:rsidR="005759C8" w:rsidRPr="005759C8" w:rsidRDefault="005759C8" w:rsidP="00FE0E5D">
            <w:pPr>
              <w:tabs>
                <w:tab w:val="left" w:pos="360"/>
              </w:tabs>
              <w:jc w:val="both"/>
              <w:rPr>
                <w:b/>
                <w:szCs w:val="24"/>
              </w:rPr>
            </w:pPr>
            <w:r w:rsidRPr="005759C8">
              <w:rPr>
                <w:b/>
                <w:szCs w:val="24"/>
              </w:rPr>
              <w:t xml:space="preserve">Koszty niezasadne -0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2"/>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Prawidłowa kwalifikacja kosztów do poszczególnych kategorii kosztów.</w:t>
            </w:r>
          </w:p>
          <w:p w:rsidR="005759C8" w:rsidRPr="005759C8" w:rsidRDefault="005759C8" w:rsidP="00FE0E5D">
            <w:pPr>
              <w:tabs>
                <w:tab w:val="left" w:pos="360"/>
              </w:tabs>
              <w:jc w:val="both"/>
              <w:rPr>
                <w:b/>
                <w:szCs w:val="24"/>
              </w:rPr>
            </w:pPr>
            <w:r w:rsidRPr="005759C8">
              <w:rPr>
                <w:b/>
                <w:szCs w:val="24"/>
              </w:rPr>
              <w:t>Prawidłowa- 1 pkt</w:t>
            </w:r>
          </w:p>
          <w:p w:rsidR="005759C8" w:rsidRPr="005759C8" w:rsidRDefault="005759C8" w:rsidP="00FE0E5D">
            <w:pPr>
              <w:tabs>
                <w:tab w:val="left" w:pos="360"/>
              </w:tabs>
              <w:jc w:val="both"/>
              <w:rPr>
                <w:szCs w:val="24"/>
              </w:rPr>
            </w:pPr>
            <w:r w:rsidRPr="005759C8">
              <w:rPr>
                <w:b/>
                <w:szCs w:val="24"/>
              </w:rPr>
              <w:t>Nieprawidłowa- 0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73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IV.</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b/>
                <w:szCs w:val="24"/>
              </w:rPr>
            </w:pPr>
            <w:r w:rsidRPr="005759C8">
              <w:rPr>
                <w:b/>
                <w:szCs w:val="24"/>
              </w:rPr>
              <w:t>Środki własne lub pozyskane z innych źródeł planowane na realizację zadania publicznego lub/i wkład rzeczowy, osobowy, w tym świadczenia wolontariuszy i praca społeczna członków:</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Wysokość środków własnych lub pozyskanych z innych źródeł.</w:t>
            </w:r>
          </w:p>
          <w:p w:rsidR="005759C8" w:rsidRPr="005759C8" w:rsidRDefault="005759C8" w:rsidP="00FE0E5D">
            <w:pPr>
              <w:tabs>
                <w:tab w:val="left" w:pos="360"/>
              </w:tabs>
              <w:jc w:val="both"/>
              <w:rPr>
                <w:b/>
                <w:szCs w:val="24"/>
              </w:rPr>
            </w:pPr>
            <w:r w:rsidRPr="005759C8">
              <w:rPr>
                <w:b/>
                <w:szCs w:val="24"/>
              </w:rPr>
              <w:t>powyżej 50% - 5 pkt.</w:t>
            </w:r>
          </w:p>
          <w:p w:rsidR="005759C8" w:rsidRPr="005759C8" w:rsidRDefault="005759C8" w:rsidP="00FE0E5D">
            <w:pPr>
              <w:tabs>
                <w:tab w:val="left" w:pos="360"/>
              </w:tabs>
              <w:jc w:val="both"/>
              <w:rPr>
                <w:b/>
                <w:szCs w:val="24"/>
              </w:rPr>
            </w:pPr>
            <w:r w:rsidRPr="005759C8">
              <w:rPr>
                <w:b/>
                <w:szCs w:val="24"/>
              </w:rPr>
              <w:lastRenderedPageBreak/>
              <w:t>powyżej 40-50% - 4 pkt.</w:t>
            </w:r>
          </w:p>
          <w:p w:rsidR="005759C8" w:rsidRPr="005759C8" w:rsidRDefault="005759C8" w:rsidP="00FE0E5D">
            <w:pPr>
              <w:rPr>
                <w:b/>
                <w:szCs w:val="24"/>
              </w:rPr>
            </w:pPr>
            <w:r w:rsidRPr="005759C8">
              <w:rPr>
                <w:b/>
                <w:szCs w:val="24"/>
              </w:rPr>
              <w:t>powyżej 30-40% - 3 pkt.</w:t>
            </w:r>
          </w:p>
          <w:p w:rsidR="005759C8" w:rsidRPr="005759C8" w:rsidRDefault="005759C8" w:rsidP="00FE0E5D">
            <w:pPr>
              <w:rPr>
                <w:b/>
                <w:szCs w:val="24"/>
              </w:rPr>
            </w:pPr>
            <w:r w:rsidRPr="005759C8">
              <w:rPr>
                <w:b/>
                <w:szCs w:val="24"/>
              </w:rPr>
              <w:t>powyżej 20-30% - 2 pkt</w:t>
            </w:r>
          </w:p>
          <w:p w:rsidR="005759C8" w:rsidRPr="005759C8" w:rsidRDefault="005759C8" w:rsidP="00FE0E5D">
            <w:pPr>
              <w:rPr>
                <w:b/>
                <w:szCs w:val="24"/>
              </w:rPr>
            </w:pPr>
            <w:r w:rsidRPr="005759C8">
              <w:rPr>
                <w:b/>
                <w:szCs w:val="24"/>
              </w:rPr>
              <w:t>powyżej 10-20% - 1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lastRenderedPageBreak/>
              <w:t>1-5</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Wielość źródeł finansowania.</w:t>
            </w:r>
          </w:p>
          <w:p w:rsidR="005759C8" w:rsidRPr="005759C8" w:rsidRDefault="005759C8" w:rsidP="00FE0E5D">
            <w:pPr>
              <w:tabs>
                <w:tab w:val="left" w:pos="360"/>
              </w:tabs>
              <w:jc w:val="both"/>
              <w:rPr>
                <w:b/>
                <w:szCs w:val="24"/>
              </w:rPr>
            </w:pPr>
            <w:r w:rsidRPr="005759C8">
              <w:rPr>
                <w:b/>
                <w:szCs w:val="24"/>
              </w:rPr>
              <w:t>Powyżej 2 źródeł - 2 pkt.</w:t>
            </w:r>
          </w:p>
          <w:p w:rsidR="005759C8" w:rsidRPr="005759C8" w:rsidRDefault="005759C8" w:rsidP="00FE0E5D">
            <w:pPr>
              <w:tabs>
                <w:tab w:val="left" w:pos="360"/>
              </w:tabs>
              <w:jc w:val="both"/>
              <w:rPr>
                <w:b/>
                <w:szCs w:val="24"/>
              </w:rPr>
            </w:pPr>
            <w:r w:rsidRPr="005759C8">
              <w:rPr>
                <w:b/>
                <w:szCs w:val="24"/>
              </w:rPr>
              <w:t>1-2 źródła- 1 pkt.</w:t>
            </w:r>
          </w:p>
          <w:p w:rsidR="005759C8" w:rsidRPr="005759C8" w:rsidRDefault="005759C8" w:rsidP="00FE0E5D">
            <w:pPr>
              <w:tabs>
                <w:tab w:val="left" w:pos="360"/>
              </w:tabs>
              <w:jc w:val="both"/>
              <w:rPr>
                <w:b/>
                <w:szCs w:val="24"/>
              </w:rPr>
            </w:pPr>
            <w:r w:rsidRPr="005759C8">
              <w:rPr>
                <w:b/>
                <w:szCs w:val="24"/>
              </w:rPr>
              <w:t>Brak źródeł- 0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B4654B">
            <w:pPr>
              <w:tabs>
                <w:tab w:val="left" w:pos="360"/>
              </w:tabs>
              <w:spacing w:line="276" w:lineRule="auto"/>
              <w:jc w:val="both"/>
              <w:rPr>
                <w:szCs w:val="24"/>
              </w:rPr>
            </w:pPr>
            <w:r w:rsidRPr="005759C8">
              <w:rPr>
                <w:szCs w:val="24"/>
              </w:rPr>
              <w:t>Wkład osobowy, w tym świadczenia wolontariuszy i praca społeczna członków.</w:t>
            </w:r>
          </w:p>
          <w:p w:rsidR="005759C8" w:rsidRPr="005759C8" w:rsidRDefault="005759C8" w:rsidP="00FE0E5D">
            <w:pPr>
              <w:tabs>
                <w:tab w:val="left" w:pos="360"/>
              </w:tabs>
              <w:jc w:val="both"/>
              <w:rPr>
                <w:b/>
                <w:szCs w:val="24"/>
              </w:rPr>
            </w:pPr>
            <w:r w:rsidRPr="005759C8">
              <w:rPr>
                <w:b/>
                <w:szCs w:val="24"/>
              </w:rPr>
              <w:t>Wkład wykazany- 1 pkt</w:t>
            </w:r>
          </w:p>
          <w:p w:rsidR="005759C8" w:rsidRPr="005759C8" w:rsidRDefault="005759C8" w:rsidP="00FE0E5D">
            <w:pPr>
              <w:tabs>
                <w:tab w:val="left" w:pos="360"/>
              </w:tabs>
              <w:jc w:val="both"/>
              <w:rPr>
                <w:szCs w:val="24"/>
              </w:rPr>
            </w:pPr>
            <w:r w:rsidRPr="005759C8">
              <w:rPr>
                <w:b/>
                <w:szCs w:val="24"/>
              </w:rPr>
              <w:t>Wkład niewykazany- 0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521"/>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center"/>
              <w:rPr>
                <w:b/>
                <w:szCs w:val="24"/>
              </w:rPr>
            </w:pPr>
            <w:r w:rsidRPr="005759C8">
              <w:rPr>
                <w:b/>
                <w:szCs w:val="24"/>
              </w:rPr>
              <w:t>V.</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
                <w:szCs w:val="24"/>
              </w:rPr>
              <w:t>Współpraca z administracją publiczną:</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4"/>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Prawidłowa realizacja umowy i rozliczenia dotacji.</w:t>
            </w:r>
          </w:p>
          <w:p w:rsidR="005759C8" w:rsidRPr="005759C8" w:rsidRDefault="005759C8" w:rsidP="00BE36CA">
            <w:pPr>
              <w:pStyle w:val="Akapitzlist"/>
              <w:numPr>
                <w:ilvl w:val="0"/>
                <w:numId w:val="12"/>
              </w:numPr>
              <w:ind w:left="714" w:hanging="357"/>
              <w:jc w:val="both"/>
              <w:rPr>
                <w:rFonts w:eastAsia="Calibri"/>
                <w:b/>
                <w:szCs w:val="24"/>
              </w:rPr>
            </w:pPr>
            <w:r w:rsidRPr="005759C8">
              <w:rPr>
                <w:rFonts w:eastAsia="Calibri"/>
                <w:szCs w:val="24"/>
              </w:rPr>
              <w:t xml:space="preserve"> </w:t>
            </w:r>
            <w:r w:rsidRPr="005759C8">
              <w:rPr>
                <w:rFonts w:eastAsia="Calibri"/>
                <w:b/>
                <w:szCs w:val="24"/>
              </w:rPr>
              <w:t>rezygnacja z przyznanej dotacji, zwrot dotacji, niezrealizowanie umowy  –</w:t>
            </w:r>
            <w:r w:rsidRPr="005759C8">
              <w:rPr>
                <w:rFonts w:eastAsia="Calibri"/>
                <w:b/>
                <w:szCs w:val="24"/>
              </w:rPr>
              <w:br/>
              <w:t xml:space="preserve"> 0 pkt.  </w:t>
            </w:r>
          </w:p>
          <w:p w:rsidR="005759C8" w:rsidRPr="005759C8" w:rsidRDefault="005759C8" w:rsidP="00BE36CA">
            <w:pPr>
              <w:pStyle w:val="Akapitzlist"/>
              <w:numPr>
                <w:ilvl w:val="0"/>
                <w:numId w:val="12"/>
              </w:numPr>
              <w:ind w:left="714" w:hanging="357"/>
              <w:jc w:val="both"/>
              <w:rPr>
                <w:rFonts w:eastAsia="Calibri"/>
                <w:b/>
                <w:szCs w:val="24"/>
              </w:rPr>
            </w:pPr>
            <w:r w:rsidRPr="005759C8">
              <w:rPr>
                <w:rFonts w:eastAsia="Calibri"/>
                <w:b/>
                <w:szCs w:val="24"/>
              </w:rPr>
              <w:t>uchybienia w realizacji lub w rozliczeniu zadania</w:t>
            </w:r>
            <w:r w:rsidR="008A4775">
              <w:rPr>
                <w:rFonts w:eastAsia="Calibri"/>
                <w:b/>
                <w:szCs w:val="24"/>
              </w:rPr>
              <w:br/>
            </w:r>
            <w:r w:rsidRPr="005759C8">
              <w:rPr>
                <w:rFonts w:eastAsia="Calibri"/>
                <w:b/>
                <w:szCs w:val="24"/>
              </w:rPr>
              <w:t xml:space="preserve">(np. wyjaśnienia, korekty rozliczeń)  – 1pkt. </w:t>
            </w:r>
          </w:p>
          <w:p w:rsidR="005759C8" w:rsidRPr="005759C8" w:rsidRDefault="005759C8" w:rsidP="00BE36CA">
            <w:pPr>
              <w:numPr>
                <w:ilvl w:val="0"/>
                <w:numId w:val="12"/>
              </w:numPr>
              <w:tabs>
                <w:tab w:val="left" w:pos="360"/>
              </w:tabs>
              <w:ind w:left="714" w:hanging="357"/>
              <w:jc w:val="both"/>
              <w:rPr>
                <w:b/>
                <w:szCs w:val="24"/>
              </w:rPr>
            </w:pPr>
            <w:r w:rsidRPr="005759C8">
              <w:rPr>
                <w:b/>
                <w:szCs w:val="24"/>
              </w:rPr>
              <w:t xml:space="preserve"> rzetelność i terminowość dotychczasowej współpracy – 2 pkt.  </w:t>
            </w:r>
          </w:p>
          <w:p w:rsidR="005759C8" w:rsidRPr="005759C8" w:rsidRDefault="005759C8" w:rsidP="00FE0E5D">
            <w:pPr>
              <w:tabs>
                <w:tab w:val="left" w:pos="360"/>
              </w:tabs>
              <w:jc w:val="both"/>
              <w:rPr>
                <w:szCs w:val="24"/>
              </w:rPr>
            </w:pP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626"/>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4"/>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szCs w:val="24"/>
              </w:rPr>
            </w:pPr>
            <w:r w:rsidRPr="005759C8">
              <w:rPr>
                <w:szCs w:val="24"/>
              </w:rPr>
              <w:t>Oferent rozpoczął działalność w roku poprzedzającym rok ogłoszenia otwarty konkurs ofert LUB w roku ogłoszenia konkursu.</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241"/>
          <w:jc w:val="center"/>
        </w:trPr>
        <w:tc>
          <w:tcPr>
            <w:tcW w:w="4055" w:type="pct"/>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RAZEM:</w:t>
            </w:r>
          </w:p>
        </w:tc>
        <w:tc>
          <w:tcPr>
            <w:tcW w:w="94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both"/>
              <w:rPr>
                <w:b/>
                <w:szCs w:val="24"/>
              </w:rPr>
            </w:pPr>
            <w:r w:rsidRPr="005759C8">
              <w:rPr>
                <w:b/>
                <w:szCs w:val="24"/>
              </w:rPr>
              <w:t>max. 36</w:t>
            </w:r>
          </w:p>
        </w:tc>
      </w:tr>
    </w:tbl>
    <w:p w:rsidR="005759C8" w:rsidRPr="005759C8" w:rsidRDefault="005759C8" w:rsidP="005759C8">
      <w:pPr>
        <w:pStyle w:val="Tekstpodstawowy"/>
        <w:rPr>
          <w:b/>
          <w:bCs/>
          <w:sz w:val="24"/>
          <w:szCs w:val="24"/>
          <w:u w:val="single"/>
        </w:rPr>
      </w:pPr>
    </w:p>
    <w:p w:rsidR="005759C8" w:rsidRPr="005759C8" w:rsidRDefault="005759C8" w:rsidP="005759C8">
      <w:pPr>
        <w:pStyle w:val="Tekstpodstawowy"/>
        <w:rPr>
          <w:b/>
          <w:bCs/>
          <w:sz w:val="24"/>
          <w:szCs w:val="24"/>
          <w:u w:val="single"/>
        </w:rPr>
      </w:pPr>
      <w:r w:rsidRPr="005759C8">
        <w:rPr>
          <w:b/>
          <w:bCs/>
          <w:sz w:val="24"/>
          <w:szCs w:val="24"/>
          <w:u w:val="single"/>
        </w:rPr>
        <w:t xml:space="preserve"> Zlecenie zadań nastąpi /w ramach posiadanych środków/ na zasadzie wyboru ofert, które spełniają wymogi formalne oraz w ocenie punktowej otrzymają min 19 punktów.</w:t>
      </w:r>
    </w:p>
    <w:p w:rsidR="005759C8" w:rsidRPr="005759C8" w:rsidRDefault="005759C8" w:rsidP="005759C8">
      <w:pPr>
        <w:jc w:val="both"/>
        <w:rPr>
          <w:b/>
          <w:bCs/>
          <w:szCs w:val="24"/>
          <w:u w:val="single"/>
        </w:rPr>
      </w:pPr>
    </w:p>
    <w:p w:rsidR="005759C8" w:rsidRPr="005759C8" w:rsidRDefault="005759C8" w:rsidP="005759C8">
      <w:pPr>
        <w:jc w:val="both"/>
        <w:rPr>
          <w:b/>
          <w:bCs/>
          <w:szCs w:val="24"/>
          <w:u w:val="single"/>
        </w:rPr>
      </w:pPr>
      <w:r w:rsidRPr="005759C8">
        <w:rPr>
          <w:b/>
          <w:bCs/>
          <w:szCs w:val="24"/>
          <w:u w:val="single"/>
        </w:rPr>
        <w:t>W przypadku braku możliwości dofinansowania wszystkich projektów spełniających ww. kryterium z uwagi na ograniczone środki finansowe, dofinansowane zostaną projekty, które  w ocenie punktowej uzyskają najwyższą ilość punktów.</w:t>
      </w:r>
    </w:p>
    <w:p w:rsidR="005759C8" w:rsidRPr="005759C8" w:rsidRDefault="005759C8" w:rsidP="005759C8">
      <w:pPr>
        <w:jc w:val="center"/>
        <w:rPr>
          <w:color w:val="FFFFFF" w:themeColor="background1"/>
          <w:szCs w:val="24"/>
        </w:rPr>
      </w:pPr>
      <w:r w:rsidRPr="005759C8">
        <w:rPr>
          <w:color w:val="FFFFFF" w:themeColor="background1"/>
          <w:szCs w:val="24"/>
        </w:rPr>
        <w:t xml:space="preserve">TERMIN SKLADANIA OFERT UPŁYWA W DNIU </w:t>
      </w:r>
    </w:p>
    <w:sectPr w:rsidR="005759C8" w:rsidRPr="005759C8" w:rsidSect="00DE1091">
      <w:footerReference w:type="default" r:id="rId12"/>
      <w:headerReference w:type="first" r:id="rId13"/>
      <w:footerReference w:type="first" r:id="rId14"/>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B5" w:rsidRDefault="005946B5" w:rsidP="00A519F0">
      <w:r>
        <w:separator/>
      </w:r>
    </w:p>
  </w:endnote>
  <w:endnote w:type="continuationSeparator" w:id="0">
    <w:p w:rsidR="005946B5" w:rsidRDefault="005946B5"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163F72">
          <w:rPr>
            <w:noProof/>
          </w:rPr>
          <w:t>15</w:t>
        </w:r>
        <w:r>
          <w:fldChar w:fldCharType="end"/>
        </w:r>
      </w:p>
    </w:sdtContent>
  </w:sdt>
  <w:p w:rsidR="003A2DA5" w:rsidRDefault="003A2D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Stopka"/>
    </w:pPr>
    <w:r>
      <w:rPr>
        <w:noProof/>
      </w:rPr>
      <w:drawing>
        <wp:anchor distT="0" distB="0" distL="114300" distR="114300" simplePos="0" relativeHeight="251660288" behindDoc="0" locked="0" layoutInCell="1" allowOverlap="1" wp14:anchorId="66450697" wp14:editId="011ACBEA">
          <wp:simplePos x="0" y="0"/>
          <wp:positionH relativeFrom="page">
            <wp:posOffset>4097020</wp:posOffset>
          </wp:positionH>
          <wp:positionV relativeFrom="page">
            <wp:posOffset>9886950</wp:posOffset>
          </wp:positionV>
          <wp:extent cx="1181953" cy="457200"/>
          <wp:effectExtent l="19050" t="0" r="0" b="0"/>
          <wp:wrapNone/>
          <wp:docPr id="4" name="Obraz 2"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B5" w:rsidRDefault="005946B5" w:rsidP="00A519F0">
      <w:r>
        <w:separator/>
      </w:r>
    </w:p>
  </w:footnote>
  <w:footnote w:type="continuationSeparator" w:id="0">
    <w:p w:rsidR="005946B5" w:rsidRDefault="005946B5"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Nagwek"/>
    </w:pPr>
    <w:r>
      <w:rPr>
        <w:noProof/>
      </w:rPr>
      <w:drawing>
        <wp:anchor distT="0" distB="0" distL="114300" distR="114300" simplePos="0" relativeHeight="251659264" behindDoc="0" locked="0" layoutInCell="1" allowOverlap="1" wp14:anchorId="1E009929" wp14:editId="18008041">
          <wp:simplePos x="0" y="0"/>
          <wp:positionH relativeFrom="page">
            <wp:posOffset>4166513</wp:posOffset>
          </wp:positionH>
          <wp:positionV relativeFrom="page">
            <wp:posOffset>360045</wp:posOffset>
          </wp:positionV>
          <wp:extent cx="2717326" cy="539087"/>
          <wp:effectExtent l="0" t="0" r="0" b="0"/>
          <wp:wrapNone/>
          <wp:docPr id="2"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109"/>
    <w:multiLevelType w:val="hybridMultilevel"/>
    <w:tmpl w:val="5860D0A0"/>
    <w:lvl w:ilvl="0" w:tplc="0BC85C1E">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0B57EA"/>
    <w:multiLevelType w:val="hybridMultilevel"/>
    <w:tmpl w:val="91529416"/>
    <w:lvl w:ilvl="0" w:tplc="996A12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B1242E3"/>
    <w:multiLevelType w:val="hybridMultilevel"/>
    <w:tmpl w:val="159EA36A"/>
    <w:lvl w:ilvl="0" w:tplc="B66E45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5D6211"/>
    <w:multiLevelType w:val="hybridMultilevel"/>
    <w:tmpl w:val="F3FA68B4"/>
    <w:lvl w:ilvl="0" w:tplc="272E6B38">
      <w:start w:val="1"/>
      <w:numFmt w:val="decimal"/>
      <w:lvlText w:val="%1."/>
      <w:lvlJc w:val="left"/>
      <w:pPr>
        <w:ind w:left="786"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F6A52B3"/>
    <w:multiLevelType w:val="hybridMultilevel"/>
    <w:tmpl w:val="1486B116"/>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23D320E7"/>
    <w:multiLevelType w:val="hybridMultilevel"/>
    <w:tmpl w:val="E612EA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68C75E4"/>
    <w:multiLevelType w:val="hybridMultilevel"/>
    <w:tmpl w:val="D8E8F95C"/>
    <w:lvl w:ilvl="0" w:tplc="05C24F4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273AE2"/>
    <w:multiLevelType w:val="hybridMultilevel"/>
    <w:tmpl w:val="5D12D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E6512F2"/>
    <w:multiLevelType w:val="hybridMultilevel"/>
    <w:tmpl w:val="F0AA4CDC"/>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1">
    <w:nsid w:val="319E289D"/>
    <w:multiLevelType w:val="hybridMultilevel"/>
    <w:tmpl w:val="D662E5F6"/>
    <w:lvl w:ilvl="0" w:tplc="BA40AF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0730F2"/>
    <w:multiLevelType w:val="hybridMultilevel"/>
    <w:tmpl w:val="D472CF9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3115DB"/>
    <w:multiLevelType w:val="hybridMultilevel"/>
    <w:tmpl w:val="65EA45E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38F18FC"/>
    <w:multiLevelType w:val="hybridMultilevel"/>
    <w:tmpl w:val="01AEC4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093EDA"/>
    <w:multiLevelType w:val="multilevel"/>
    <w:tmpl w:val="CA56C44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5732040"/>
    <w:multiLevelType w:val="hybridMultilevel"/>
    <w:tmpl w:val="1FDEF196"/>
    <w:lvl w:ilvl="0" w:tplc="96A264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D14DB4"/>
    <w:multiLevelType w:val="hybridMultilevel"/>
    <w:tmpl w:val="38B85AA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4120128"/>
    <w:multiLevelType w:val="hybridMultilevel"/>
    <w:tmpl w:val="DF4C1DC6"/>
    <w:lvl w:ilvl="0" w:tplc="8E70D7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628C526E"/>
    <w:multiLevelType w:val="hybridMultilevel"/>
    <w:tmpl w:val="0862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7D7F5395"/>
    <w:multiLevelType w:val="hybridMultilevel"/>
    <w:tmpl w:val="34DAFA22"/>
    <w:lvl w:ilvl="0" w:tplc="94E6A8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23"/>
  </w:num>
  <w:num w:numId="5">
    <w:abstractNumId w:val="2"/>
  </w:num>
  <w:num w:numId="6">
    <w:abstractNumId w:val="15"/>
  </w:num>
  <w:num w:numId="7">
    <w:abstractNumId w:val="5"/>
  </w:num>
  <w:num w:numId="8">
    <w:abstractNumId w:val="19"/>
  </w:num>
  <w:num w:numId="9">
    <w:abstractNumId w:val="26"/>
  </w:num>
  <w:num w:numId="10">
    <w:abstractNumId w:val="25"/>
  </w:num>
  <w:num w:numId="11">
    <w:abstractNumId w:val="13"/>
  </w:num>
  <w:num w:numId="12">
    <w:abstractNumId w:val="14"/>
  </w:num>
  <w:num w:numId="13">
    <w:abstractNumId w:val="17"/>
  </w:num>
  <w:num w:numId="14">
    <w:abstractNumId w:val="21"/>
  </w:num>
  <w:num w:numId="15">
    <w:abstractNumId w:val="16"/>
  </w:num>
  <w:num w:numId="16">
    <w:abstractNumId w:val="0"/>
  </w:num>
  <w:num w:numId="17">
    <w:abstractNumId w:val="20"/>
  </w:num>
  <w:num w:numId="18">
    <w:abstractNumId w:val="4"/>
  </w:num>
  <w:num w:numId="19">
    <w:abstractNumId w:val="7"/>
  </w:num>
  <w:num w:numId="20">
    <w:abstractNumId w:val="27"/>
  </w:num>
  <w:num w:numId="21">
    <w:abstractNumId w:val="3"/>
  </w:num>
  <w:num w:numId="22">
    <w:abstractNumId w:val="22"/>
  </w:num>
  <w:num w:numId="23">
    <w:abstractNumId w:val="18"/>
  </w:num>
  <w:num w:numId="24">
    <w:abstractNumId w:val="11"/>
  </w:num>
  <w:num w:numId="25">
    <w:abstractNumId w:val="10"/>
  </w:num>
  <w:num w:numId="26">
    <w:abstractNumId w:val="8"/>
  </w:num>
  <w:num w:numId="27">
    <w:abstractNumId w:val="24"/>
  </w:num>
  <w:num w:numId="2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104E"/>
    <w:rsid w:val="000073CA"/>
    <w:rsid w:val="00007DFE"/>
    <w:rsid w:val="00024FF5"/>
    <w:rsid w:val="00040ACA"/>
    <w:rsid w:val="00044318"/>
    <w:rsid w:val="00046E0D"/>
    <w:rsid w:val="00047542"/>
    <w:rsid w:val="00054203"/>
    <w:rsid w:val="0006032D"/>
    <w:rsid w:val="0006158D"/>
    <w:rsid w:val="0006374D"/>
    <w:rsid w:val="00065D2B"/>
    <w:rsid w:val="00067D6D"/>
    <w:rsid w:val="0007645C"/>
    <w:rsid w:val="000830EE"/>
    <w:rsid w:val="00083AE5"/>
    <w:rsid w:val="00091D63"/>
    <w:rsid w:val="000936C4"/>
    <w:rsid w:val="000954C0"/>
    <w:rsid w:val="000B0B1C"/>
    <w:rsid w:val="000C3ADE"/>
    <w:rsid w:val="000C7382"/>
    <w:rsid w:val="000D3C3B"/>
    <w:rsid w:val="000D49DC"/>
    <w:rsid w:val="000D6D9C"/>
    <w:rsid w:val="000F52CC"/>
    <w:rsid w:val="000F5E78"/>
    <w:rsid w:val="0010681B"/>
    <w:rsid w:val="00113E86"/>
    <w:rsid w:val="0012127F"/>
    <w:rsid w:val="00121E95"/>
    <w:rsid w:val="00122A56"/>
    <w:rsid w:val="00122E54"/>
    <w:rsid w:val="00137728"/>
    <w:rsid w:val="0014168C"/>
    <w:rsid w:val="00143016"/>
    <w:rsid w:val="00144919"/>
    <w:rsid w:val="00151A38"/>
    <w:rsid w:val="00157EE4"/>
    <w:rsid w:val="00160776"/>
    <w:rsid w:val="00163A76"/>
    <w:rsid w:val="00163F72"/>
    <w:rsid w:val="00170551"/>
    <w:rsid w:val="0017309A"/>
    <w:rsid w:val="0017467C"/>
    <w:rsid w:val="00176AD9"/>
    <w:rsid w:val="0018398C"/>
    <w:rsid w:val="00183ED8"/>
    <w:rsid w:val="00187111"/>
    <w:rsid w:val="00187C9E"/>
    <w:rsid w:val="00190276"/>
    <w:rsid w:val="00192A4E"/>
    <w:rsid w:val="00195301"/>
    <w:rsid w:val="001A0561"/>
    <w:rsid w:val="001A3C32"/>
    <w:rsid w:val="001A58AB"/>
    <w:rsid w:val="001A66BB"/>
    <w:rsid w:val="001B1FBB"/>
    <w:rsid w:val="001B3728"/>
    <w:rsid w:val="001B43D5"/>
    <w:rsid w:val="001B479E"/>
    <w:rsid w:val="001C0394"/>
    <w:rsid w:val="001D0F16"/>
    <w:rsid w:val="001D3A14"/>
    <w:rsid w:val="001E1709"/>
    <w:rsid w:val="001E42C7"/>
    <w:rsid w:val="001F21DC"/>
    <w:rsid w:val="001F222C"/>
    <w:rsid w:val="00200455"/>
    <w:rsid w:val="00201F23"/>
    <w:rsid w:val="00206C11"/>
    <w:rsid w:val="0021080B"/>
    <w:rsid w:val="00214781"/>
    <w:rsid w:val="00215662"/>
    <w:rsid w:val="00216E32"/>
    <w:rsid w:val="00225F66"/>
    <w:rsid w:val="00226A55"/>
    <w:rsid w:val="002315E2"/>
    <w:rsid w:val="00233985"/>
    <w:rsid w:val="0024366E"/>
    <w:rsid w:val="002466D3"/>
    <w:rsid w:val="002515EF"/>
    <w:rsid w:val="002540E2"/>
    <w:rsid w:val="00255F1F"/>
    <w:rsid w:val="00256DC9"/>
    <w:rsid w:val="00257BEF"/>
    <w:rsid w:val="002614CA"/>
    <w:rsid w:val="002629A9"/>
    <w:rsid w:val="00264791"/>
    <w:rsid w:val="00272AD9"/>
    <w:rsid w:val="00286339"/>
    <w:rsid w:val="0029322A"/>
    <w:rsid w:val="002A444D"/>
    <w:rsid w:val="002B0169"/>
    <w:rsid w:val="002B37C5"/>
    <w:rsid w:val="002B6344"/>
    <w:rsid w:val="002C3C05"/>
    <w:rsid w:val="002C3CEA"/>
    <w:rsid w:val="002C4D83"/>
    <w:rsid w:val="002D6066"/>
    <w:rsid w:val="002D6A3B"/>
    <w:rsid w:val="002E0776"/>
    <w:rsid w:val="002E23A0"/>
    <w:rsid w:val="002E2C31"/>
    <w:rsid w:val="002E38C6"/>
    <w:rsid w:val="002F318B"/>
    <w:rsid w:val="00306D30"/>
    <w:rsid w:val="00317592"/>
    <w:rsid w:val="00322162"/>
    <w:rsid w:val="00325750"/>
    <w:rsid w:val="00332FE1"/>
    <w:rsid w:val="003353E2"/>
    <w:rsid w:val="00345496"/>
    <w:rsid w:val="00350D31"/>
    <w:rsid w:val="00351FC9"/>
    <w:rsid w:val="00352DB1"/>
    <w:rsid w:val="00355C7F"/>
    <w:rsid w:val="003579A6"/>
    <w:rsid w:val="00361099"/>
    <w:rsid w:val="003610F7"/>
    <w:rsid w:val="003646B4"/>
    <w:rsid w:val="00367103"/>
    <w:rsid w:val="00367FB2"/>
    <w:rsid w:val="0037601F"/>
    <w:rsid w:val="00377A76"/>
    <w:rsid w:val="00383DBB"/>
    <w:rsid w:val="00384754"/>
    <w:rsid w:val="003A2DA5"/>
    <w:rsid w:val="003A2F8E"/>
    <w:rsid w:val="003A3AFF"/>
    <w:rsid w:val="003A77F9"/>
    <w:rsid w:val="003B195A"/>
    <w:rsid w:val="003B3FFD"/>
    <w:rsid w:val="003B543D"/>
    <w:rsid w:val="003B551D"/>
    <w:rsid w:val="003C46C4"/>
    <w:rsid w:val="003C5577"/>
    <w:rsid w:val="003D5EBB"/>
    <w:rsid w:val="003D6B2E"/>
    <w:rsid w:val="003E1D29"/>
    <w:rsid w:val="003E1F03"/>
    <w:rsid w:val="003F0870"/>
    <w:rsid w:val="003F4FE1"/>
    <w:rsid w:val="003F74DF"/>
    <w:rsid w:val="0041244B"/>
    <w:rsid w:val="00424F07"/>
    <w:rsid w:val="00426800"/>
    <w:rsid w:val="00434BCF"/>
    <w:rsid w:val="00435D32"/>
    <w:rsid w:val="004437E5"/>
    <w:rsid w:val="00446670"/>
    <w:rsid w:val="00451ECB"/>
    <w:rsid w:val="00470D3C"/>
    <w:rsid w:val="00474286"/>
    <w:rsid w:val="00486B76"/>
    <w:rsid w:val="00486EBB"/>
    <w:rsid w:val="004874F1"/>
    <w:rsid w:val="004907C9"/>
    <w:rsid w:val="004A2FDF"/>
    <w:rsid w:val="004A328B"/>
    <w:rsid w:val="004A4A36"/>
    <w:rsid w:val="004A4BE5"/>
    <w:rsid w:val="004B03F9"/>
    <w:rsid w:val="004B1559"/>
    <w:rsid w:val="004C09D7"/>
    <w:rsid w:val="004C2DBF"/>
    <w:rsid w:val="004C54AA"/>
    <w:rsid w:val="004C6BFE"/>
    <w:rsid w:val="004D0A6C"/>
    <w:rsid w:val="004D0FE2"/>
    <w:rsid w:val="004D3A37"/>
    <w:rsid w:val="004E27C9"/>
    <w:rsid w:val="004E44B5"/>
    <w:rsid w:val="004E79D6"/>
    <w:rsid w:val="005028F7"/>
    <w:rsid w:val="0050600E"/>
    <w:rsid w:val="00506CD1"/>
    <w:rsid w:val="00513AF1"/>
    <w:rsid w:val="00515599"/>
    <w:rsid w:val="00520B6F"/>
    <w:rsid w:val="005236E7"/>
    <w:rsid w:val="00531448"/>
    <w:rsid w:val="005356BB"/>
    <w:rsid w:val="0053730F"/>
    <w:rsid w:val="0054615C"/>
    <w:rsid w:val="00555CC5"/>
    <w:rsid w:val="005608DD"/>
    <w:rsid w:val="00561AFE"/>
    <w:rsid w:val="00564D14"/>
    <w:rsid w:val="00565EAA"/>
    <w:rsid w:val="00566522"/>
    <w:rsid w:val="00567826"/>
    <w:rsid w:val="005714C1"/>
    <w:rsid w:val="005759C8"/>
    <w:rsid w:val="005813E9"/>
    <w:rsid w:val="00591092"/>
    <w:rsid w:val="005946B5"/>
    <w:rsid w:val="005A1672"/>
    <w:rsid w:val="005A3995"/>
    <w:rsid w:val="005B0489"/>
    <w:rsid w:val="005B2F39"/>
    <w:rsid w:val="005B3EA3"/>
    <w:rsid w:val="005B6AED"/>
    <w:rsid w:val="005B75CA"/>
    <w:rsid w:val="005C45FF"/>
    <w:rsid w:val="005D461B"/>
    <w:rsid w:val="005E32FD"/>
    <w:rsid w:val="005E3B20"/>
    <w:rsid w:val="005F2711"/>
    <w:rsid w:val="005F33A1"/>
    <w:rsid w:val="005F5055"/>
    <w:rsid w:val="005F6D76"/>
    <w:rsid w:val="005F73CE"/>
    <w:rsid w:val="005F7DA2"/>
    <w:rsid w:val="006161F4"/>
    <w:rsid w:val="00622FF2"/>
    <w:rsid w:val="00625030"/>
    <w:rsid w:val="00625A7E"/>
    <w:rsid w:val="00636C45"/>
    <w:rsid w:val="006377DA"/>
    <w:rsid w:val="0064690C"/>
    <w:rsid w:val="0065122B"/>
    <w:rsid w:val="00670262"/>
    <w:rsid w:val="00670A8F"/>
    <w:rsid w:val="0067659B"/>
    <w:rsid w:val="00680166"/>
    <w:rsid w:val="00682949"/>
    <w:rsid w:val="0068395F"/>
    <w:rsid w:val="0069220B"/>
    <w:rsid w:val="00692E02"/>
    <w:rsid w:val="006A037F"/>
    <w:rsid w:val="006A1668"/>
    <w:rsid w:val="006A6F14"/>
    <w:rsid w:val="006B13E5"/>
    <w:rsid w:val="006B1797"/>
    <w:rsid w:val="006B213C"/>
    <w:rsid w:val="006B6781"/>
    <w:rsid w:val="006C25A2"/>
    <w:rsid w:val="006E5268"/>
    <w:rsid w:val="006E7262"/>
    <w:rsid w:val="006E7267"/>
    <w:rsid w:val="006F14E5"/>
    <w:rsid w:val="006F3E1A"/>
    <w:rsid w:val="00701017"/>
    <w:rsid w:val="00702FB4"/>
    <w:rsid w:val="00703DFD"/>
    <w:rsid w:val="00710570"/>
    <w:rsid w:val="007118E6"/>
    <w:rsid w:val="007206F0"/>
    <w:rsid w:val="00723E22"/>
    <w:rsid w:val="00732E89"/>
    <w:rsid w:val="007332AB"/>
    <w:rsid w:val="00733659"/>
    <w:rsid w:val="00737D93"/>
    <w:rsid w:val="0074709A"/>
    <w:rsid w:val="00751CCD"/>
    <w:rsid w:val="007554EB"/>
    <w:rsid w:val="00760124"/>
    <w:rsid w:val="00764321"/>
    <w:rsid w:val="00773F6A"/>
    <w:rsid w:val="007825A9"/>
    <w:rsid w:val="00787F40"/>
    <w:rsid w:val="007921B6"/>
    <w:rsid w:val="00792DE4"/>
    <w:rsid w:val="00792EC3"/>
    <w:rsid w:val="007A1D44"/>
    <w:rsid w:val="007A4213"/>
    <w:rsid w:val="007B7B2D"/>
    <w:rsid w:val="007C3218"/>
    <w:rsid w:val="007D2A88"/>
    <w:rsid w:val="007D2CCD"/>
    <w:rsid w:val="007E4D39"/>
    <w:rsid w:val="007F14EF"/>
    <w:rsid w:val="007F6DA3"/>
    <w:rsid w:val="0081151B"/>
    <w:rsid w:val="0082050B"/>
    <w:rsid w:val="008228D5"/>
    <w:rsid w:val="0083635C"/>
    <w:rsid w:val="00843AFD"/>
    <w:rsid w:val="008444FD"/>
    <w:rsid w:val="0085250B"/>
    <w:rsid w:val="00856CC6"/>
    <w:rsid w:val="008605F7"/>
    <w:rsid w:val="008673AB"/>
    <w:rsid w:val="00870076"/>
    <w:rsid w:val="00875601"/>
    <w:rsid w:val="00875D2C"/>
    <w:rsid w:val="008778C4"/>
    <w:rsid w:val="00881DAD"/>
    <w:rsid w:val="008838D8"/>
    <w:rsid w:val="0088479B"/>
    <w:rsid w:val="00886ECE"/>
    <w:rsid w:val="00891DA2"/>
    <w:rsid w:val="0089288F"/>
    <w:rsid w:val="008945F7"/>
    <w:rsid w:val="00895365"/>
    <w:rsid w:val="008A4775"/>
    <w:rsid w:val="008A4FDB"/>
    <w:rsid w:val="008A6FC9"/>
    <w:rsid w:val="008B1336"/>
    <w:rsid w:val="008C1144"/>
    <w:rsid w:val="008C6A32"/>
    <w:rsid w:val="008D070A"/>
    <w:rsid w:val="008E0D0B"/>
    <w:rsid w:val="008E407D"/>
    <w:rsid w:val="008F3FC2"/>
    <w:rsid w:val="008F779D"/>
    <w:rsid w:val="00906424"/>
    <w:rsid w:val="00906F97"/>
    <w:rsid w:val="009126F7"/>
    <w:rsid w:val="00916C44"/>
    <w:rsid w:val="0092214D"/>
    <w:rsid w:val="00932D44"/>
    <w:rsid w:val="0094175D"/>
    <w:rsid w:val="00945EB2"/>
    <w:rsid w:val="00957406"/>
    <w:rsid w:val="009602CB"/>
    <w:rsid w:val="00961DDD"/>
    <w:rsid w:val="00975EE6"/>
    <w:rsid w:val="00980DE1"/>
    <w:rsid w:val="00981D8D"/>
    <w:rsid w:val="00986016"/>
    <w:rsid w:val="009A15F6"/>
    <w:rsid w:val="009A345A"/>
    <w:rsid w:val="009A5938"/>
    <w:rsid w:val="009A5E54"/>
    <w:rsid w:val="009A6BEA"/>
    <w:rsid w:val="009B0507"/>
    <w:rsid w:val="009C051C"/>
    <w:rsid w:val="009C3CB8"/>
    <w:rsid w:val="009C5F49"/>
    <w:rsid w:val="009C6E19"/>
    <w:rsid w:val="009C7D3C"/>
    <w:rsid w:val="009D6E5D"/>
    <w:rsid w:val="009E3B43"/>
    <w:rsid w:val="009E58AB"/>
    <w:rsid w:val="009E789D"/>
    <w:rsid w:val="009F113A"/>
    <w:rsid w:val="009F3CD7"/>
    <w:rsid w:val="009F43CD"/>
    <w:rsid w:val="009F7BD1"/>
    <w:rsid w:val="00A06A25"/>
    <w:rsid w:val="00A1116D"/>
    <w:rsid w:val="00A12D9A"/>
    <w:rsid w:val="00A21675"/>
    <w:rsid w:val="00A23EB8"/>
    <w:rsid w:val="00A33F4C"/>
    <w:rsid w:val="00A36562"/>
    <w:rsid w:val="00A422DB"/>
    <w:rsid w:val="00A519F0"/>
    <w:rsid w:val="00A543D2"/>
    <w:rsid w:val="00A66B92"/>
    <w:rsid w:val="00A70177"/>
    <w:rsid w:val="00A75263"/>
    <w:rsid w:val="00A90F2C"/>
    <w:rsid w:val="00AA6F06"/>
    <w:rsid w:val="00AA73AE"/>
    <w:rsid w:val="00AB1133"/>
    <w:rsid w:val="00AB3E17"/>
    <w:rsid w:val="00AB650B"/>
    <w:rsid w:val="00AC12AD"/>
    <w:rsid w:val="00AD7048"/>
    <w:rsid w:val="00AE32CF"/>
    <w:rsid w:val="00AE3EA5"/>
    <w:rsid w:val="00AE629E"/>
    <w:rsid w:val="00AF3AE7"/>
    <w:rsid w:val="00AF50A0"/>
    <w:rsid w:val="00AF5C29"/>
    <w:rsid w:val="00B06973"/>
    <w:rsid w:val="00B115E8"/>
    <w:rsid w:val="00B15718"/>
    <w:rsid w:val="00B16E89"/>
    <w:rsid w:val="00B21283"/>
    <w:rsid w:val="00B21739"/>
    <w:rsid w:val="00B23D86"/>
    <w:rsid w:val="00B33C04"/>
    <w:rsid w:val="00B374C9"/>
    <w:rsid w:val="00B4127C"/>
    <w:rsid w:val="00B4203F"/>
    <w:rsid w:val="00B45033"/>
    <w:rsid w:val="00B4654B"/>
    <w:rsid w:val="00B52293"/>
    <w:rsid w:val="00B563A9"/>
    <w:rsid w:val="00B63F96"/>
    <w:rsid w:val="00B65B81"/>
    <w:rsid w:val="00B6652F"/>
    <w:rsid w:val="00B70BBB"/>
    <w:rsid w:val="00B71F8F"/>
    <w:rsid w:val="00B777F0"/>
    <w:rsid w:val="00B80B30"/>
    <w:rsid w:val="00B86048"/>
    <w:rsid w:val="00B863A1"/>
    <w:rsid w:val="00B87F9C"/>
    <w:rsid w:val="00B919D9"/>
    <w:rsid w:val="00B928B8"/>
    <w:rsid w:val="00B93562"/>
    <w:rsid w:val="00B95CC7"/>
    <w:rsid w:val="00BA18F6"/>
    <w:rsid w:val="00BA20EA"/>
    <w:rsid w:val="00BA4D74"/>
    <w:rsid w:val="00BA5AFB"/>
    <w:rsid w:val="00BC148F"/>
    <w:rsid w:val="00BD4712"/>
    <w:rsid w:val="00BD6573"/>
    <w:rsid w:val="00BE36CA"/>
    <w:rsid w:val="00BE4A1F"/>
    <w:rsid w:val="00BF08CD"/>
    <w:rsid w:val="00BF1246"/>
    <w:rsid w:val="00BF1279"/>
    <w:rsid w:val="00BF1526"/>
    <w:rsid w:val="00C049C6"/>
    <w:rsid w:val="00C054E4"/>
    <w:rsid w:val="00C1176D"/>
    <w:rsid w:val="00C12FD5"/>
    <w:rsid w:val="00C14BF0"/>
    <w:rsid w:val="00C23403"/>
    <w:rsid w:val="00C37E67"/>
    <w:rsid w:val="00C433AE"/>
    <w:rsid w:val="00C434CE"/>
    <w:rsid w:val="00C4564B"/>
    <w:rsid w:val="00C52699"/>
    <w:rsid w:val="00C5515E"/>
    <w:rsid w:val="00C654AF"/>
    <w:rsid w:val="00C65F94"/>
    <w:rsid w:val="00C66879"/>
    <w:rsid w:val="00C67389"/>
    <w:rsid w:val="00C7062A"/>
    <w:rsid w:val="00C72332"/>
    <w:rsid w:val="00C77FAD"/>
    <w:rsid w:val="00C8079D"/>
    <w:rsid w:val="00C92DE8"/>
    <w:rsid w:val="00CA6C6F"/>
    <w:rsid w:val="00CA6DD3"/>
    <w:rsid w:val="00CB29B6"/>
    <w:rsid w:val="00CB551F"/>
    <w:rsid w:val="00CC363A"/>
    <w:rsid w:val="00CC471C"/>
    <w:rsid w:val="00CC5393"/>
    <w:rsid w:val="00CC67DF"/>
    <w:rsid w:val="00CD4CF6"/>
    <w:rsid w:val="00CD5212"/>
    <w:rsid w:val="00CD54E9"/>
    <w:rsid w:val="00CD72FE"/>
    <w:rsid w:val="00CE138D"/>
    <w:rsid w:val="00CF34C5"/>
    <w:rsid w:val="00CF6069"/>
    <w:rsid w:val="00D02E2F"/>
    <w:rsid w:val="00D1315F"/>
    <w:rsid w:val="00D15B8F"/>
    <w:rsid w:val="00D16019"/>
    <w:rsid w:val="00D21ABB"/>
    <w:rsid w:val="00D21E4E"/>
    <w:rsid w:val="00D21FD5"/>
    <w:rsid w:val="00D2344B"/>
    <w:rsid w:val="00D24326"/>
    <w:rsid w:val="00D26974"/>
    <w:rsid w:val="00D36AF9"/>
    <w:rsid w:val="00D37A27"/>
    <w:rsid w:val="00D47BDC"/>
    <w:rsid w:val="00D55FF6"/>
    <w:rsid w:val="00D6160B"/>
    <w:rsid w:val="00D62B3B"/>
    <w:rsid w:val="00D6413B"/>
    <w:rsid w:val="00D756C2"/>
    <w:rsid w:val="00D8111E"/>
    <w:rsid w:val="00D813CE"/>
    <w:rsid w:val="00D823AA"/>
    <w:rsid w:val="00D86A18"/>
    <w:rsid w:val="00D9102C"/>
    <w:rsid w:val="00D95706"/>
    <w:rsid w:val="00D97B63"/>
    <w:rsid w:val="00DA1D2C"/>
    <w:rsid w:val="00DB060A"/>
    <w:rsid w:val="00DB0CD8"/>
    <w:rsid w:val="00DB1AE8"/>
    <w:rsid w:val="00DB7F62"/>
    <w:rsid w:val="00DC06C5"/>
    <w:rsid w:val="00DC76F9"/>
    <w:rsid w:val="00DD28F1"/>
    <w:rsid w:val="00DD310D"/>
    <w:rsid w:val="00DD7501"/>
    <w:rsid w:val="00DD7D4B"/>
    <w:rsid w:val="00DE0908"/>
    <w:rsid w:val="00DE1091"/>
    <w:rsid w:val="00DE1792"/>
    <w:rsid w:val="00DE3196"/>
    <w:rsid w:val="00DE3927"/>
    <w:rsid w:val="00DF35E6"/>
    <w:rsid w:val="00E0312B"/>
    <w:rsid w:val="00E03D40"/>
    <w:rsid w:val="00E06614"/>
    <w:rsid w:val="00E07692"/>
    <w:rsid w:val="00E11792"/>
    <w:rsid w:val="00E25018"/>
    <w:rsid w:val="00E32DE0"/>
    <w:rsid w:val="00E35B78"/>
    <w:rsid w:val="00E56828"/>
    <w:rsid w:val="00E56F9A"/>
    <w:rsid w:val="00E579D1"/>
    <w:rsid w:val="00E57E59"/>
    <w:rsid w:val="00E60946"/>
    <w:rsid w:val="00E66238"/>
    <w:rsid w:val="00EA31E1"/>
    <w:rsid w:val="00EA4339"/>
    <w:rsid w:val="00EA466A"/>
    <w:rsid w:val="00EA7BE5"/>
    <w:rsid w:val="00EB0B5C"/>
    <w:rsid w:val="00EB540F"/>
    <w:rsid w:val="00EB6450"/>
    <w:rsid w:val="00EC0012"/>
    <w:rsid w:val="00EC78A3"/>
    <w:rsid w:val="00ED1788"/>
    <w:rsid w:val="00ED23C7"/>
    <w:rsid w:val="00ED314A"/>
    <w:rsid w:val="00ED441E"/>
    <w:rsid w:val="00EE4F21"/>
    <w:rsid w:val="00EE50E4"/>
    <w:rsid w:val="00F008DA"/>
    <w:rsid w:val="00F053FF"/>
    <w:rsid w:val="00F060CF"/>
    <w:rsid w:val="00F1016B"/>
    <w:rsid w:val="00F15F70"/>
    <w:rsid w:val="00F17A52"/>
    <w:rsid w:val="00F21270"/>
    <w:rsid w:val="00F233A0"/>
    <w:rsid w:val="00F23F77"/>
    <w:rsid w:val="00F250B2"/>
    <w:rsid w:val="00F36898"/>
    <w:rsid w:val="00F37A0E"/>
    <w:rsid w:val="00F42AD1"/>
    <w:rsid w:val="00F54134"/>
    <w:rsid w:val="00F668BD"/>
    <w:rsid w:val="00F66E4C"/>
    <w:rsid w:val="00F70A29"/>
    <w:rsid w:val="00F7182F"/>
    <w:rsid w:val="00F72572"/>
    <w:rsid w:val="00F7340D"/>
    <w:rsid w:val="00F7703E"/>
    <w:rsid w:val="00F80AFE"/>
    <w:rsid w:val="00F82E9A"/>
    <w:rsid w:val="00F86ACE"/>
    <w:rsid w:val="00FA0DBA"/>
    <w:rsid w:val="00FA68DE"/>
    <w:rsid w:val="00FB0FB7"/>
    <w:rsid w:val="00FC1223"/>
    <w:rsid w:val="00FC54D1"/>
    <w:rsid w:val="00FD2564"/>
    <w:rsid w:val="00FE35FF"/>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uiPriority w:val="99"/>
    <w:rsid w:val="003F4FE1"/>
    <w:pPr>
      <w:spacing w:after="120"/>
      <w:jc w:val="both"/>
    </w:pPr>
    <w:rPr>
      <w:sz w:val="28"/>
    </w:rPr>
  </w:style>
  <w:style w:type="character" w:customStyle="1" w:styleId="TekstpodstawowyZnak">
    <w:name w:val="Tekst podstawowy Znak"/>
    <w:basedOn w:val="Domylnaczcionkaakapitu"/>
    <w:link w:val="Tekstpodstawowy"/>
    <w:uiPriority w:val="99"/>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uiPriority w:val="99"/>
    <w:rsid w:val="003F4FE1"/>
    <w:pPr>
      <w:spacing w:after="120"/>
      <w:jc w:val="both"/>
    </w:pPr>
    <w:rPr>
      <w:sz w:val="28"/>
    </w:rPr>
  </w:style>
  <w:style w:type="character" w:customStyle="1" w:styleId="TekstpodstawowyZnak">
    <w:name w:val="Tekst podstawowy Znak"/>
    <w:basedOn w:val="Domylnaczcionkaakapitu"/>
    <w:link w:val="Tekstpodstawowy"/>
    <w:uiPriority w:val="99"/>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9481">
      <w:bodyDiv w:val="1"/>
      <w:marLeft w:val="0"/>
      <w:marRight w:val="0"/>
      <w:marTop w:val="0"/>
      <w:marBottom w:val="0"/>
      <w:divBdr>
        <w:top w:val="none" w:sz="0" w:space="0" w:color="auto"/>
        <w:left w:val="none" w:sz="0" w:space="0" w:color="auto"/>
        <w:bottom w:val="none" w:sz="0" w:space="0" w:color="auto"/>
        <w:right w:val="none" w:sz="0" w:space="0" w:color="auto"/>
      </w:divBdr>
    </w:div>
    <w:div w:id="1249656152">
      <w:bodyDiv w:val="1"/>
      <w:marLeft w:val="0"/>
      <w:marRight w:val="0"/>
      <w:marTop w:val="0"/>
      <w:marBottom w:val="0"/>
      <w:divBdr>
        <w:top w:val="none" w:sz="0" w:space="0" w:color="auto"/>
        <w:left w:val="none" w:sz="0" w:space="0" w:color="auto"/>
        <w:bottom w:val="none" w:sz="0" w:space="0" w:color="auto"/>
        <w:right w:val="none" w:sz="0" w:space="0" w:color="auto"/>
      </w:divBdr>
    </w:div>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 w:id="2073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jmik.kiel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jmik.kielce.pl" TargetMode="External"/><Relationship Id="rId4" Type="http://schemas.microsoft.com/office/2007/relationships/stylesWithEffects" Target="stylesWithEffects.xml"/><Relationship Id="rId9" Type="http://schemas.openxmlformats.org/officeDocument/2006/relationships/hyperlink" Target="https://www.swietokrzyskie.p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C741-94E6-44E9-989B-B6FAFAF6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4063</Words>
  <Characters>24379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Śliwa, Teresa</cp:lastModifiedBy>
  <cp:revision>24</cp:revision>
  <cp:lastPrinted>2020-07-08T10:43:00Z</cp:lastPrinted>
  <dcterms:created xsi:type="dcterms:W3CDTF">2020-05-19T07:52:00Z</dcterms:created>
  <dcterms:modified xsi:type="dcterms:W3CDTF">2020-07-08T10:44:00Z</dcterms:modified>
</cp:coreProperties>
</file>