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1059FB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4102735</wp:posOffset>
            </wp:positionH>
            <wp:positionV relativeFrom="page">
              <wp:posOffset>1908175</wp:posOffset>
            </wp:positionV>
            <wp:extent cx="2719705" cy="540385"/>
            <wp:effectExtent l="19050" t="0" r="444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446C0A" w:rsidRPr="00A804A8" w:rsidRDefault="00465E70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ROPS-II.052.4.1.2020</w:t>
      </w:r>
      <w:r w:rsidR="00DF78A8">
        <w:rPr>
          <w:rFonts w:ascii="Times New Roman" w:hAnsi="Times New Roman" w:cs="Times New Roman"/>
          <w:sz w:val="24"/>
        </w:rPr>
        <w:tab/>
      </w:r>
      <w:r w:rsidR="00DF78A8">
        <w:rPr>
          <w:rFonts w:ascii="Times New Roman" w:hAnsi="Times New Roman" w:cs="Times New Roman"/>
          <w:sz w:val="24"/>
        </w:rPr>
        <w:tab/>
      </w:r>
      <w:r w:rsidR="00DF78A8">
        <w:rPr>
          <w:rFonts w:ascii="Times New Roman" w:hAnsi="Times New Roman" w:cs="Times New Roman"/>
          <w:sz w:val="24"/>
        </w:rPr>
        <w:tab/>
      </w:r>
      <w:r w:rsidR="00DF78A8">
        <w:rPr>
          <w:rFonts w:ascii="Times New Roman" w:hAnsi="Times New Roman" w:cs="Times New Roman"/>
          <w:sz w:val="24"/>
        </w:rPr>
        <w:tab/>
      </w:r>
      <w:r w:rsidR="00DF78A8">
        <w:rPr>
          <w:rFonts w:ascii="Times New Roman" w:hAnsi="Times New Roman" w:cs="Times New Roman"/>
          <w:sz w:val="24"/>
        </w:rPr>
        <w:tab/>
      </w:r>
      <w:r w:rsidR="00DF78A8"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6253C0">
        <w:rPr>
          <w:rFonts w:ascii="Times New Roman" w:hAnsi="Times New Roman" w:cs="Times New Roman"/>
          <w:sz w:val="24"/>
        </w:rPr>
        <w:t>6</w:t>
      </w:r>
      <w:r w:rsidR="000962DF">
        <w:rPr>
          <w:rFonts w:ascii="Times New Roman" w:hAnsi="Times New Roman" w:cs="Times New Roman"/>
          <w:sz w:val="24"/>
        </w:rPr>
        <w:t>.</w:t>
      </w:r>
      <w:r w:rsidR="00446C0A" w:rsidRPr="00446C0A">
        <w:rPr>
          <w:rFonts w:ascii="Times New Roman" w:hAnsi="Times New Roman" w:cs="Times New Roman"/>
          <w:sz w:val="24"/>
        </w:rPr>
        <w:t>0</w:t>
      </w:r>
      <w:r w:rsidR="006253C0">
        <w:rPr>
          <w:rFonts w:ascii="Times New Roman" w:hAnsi="Times New Roman" w:cs="Times New Roman"/>
          <w:sz w:val="24"/>
        </w:rPr>
        <w:t>7</w:t>
      </w:r>
      <w:r w:rsidR="00446C0A" w:rsidRPr="00446C0A">
        <w:rPr>
          <w:rFonts w:ascii="Times New Roman" w:hAnsi="Times New Roman" w:cs="Times New Roman"/>
          <w:sz w:val="24"/>
        </w:rPr>
        <w:t>.2020 r.</w:t>
      </w:r>
      <w:bookmarkStart w:id="0" w:name="_GoBack"/>
      <w:bookmarkEnd w:id="0"/>
    </w:p>
    <w:p w:rsidR="00446C0A" w:rsidRPr="00446C0A" w:rsidRDefault="00446C0A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Default="00446C0A" w:rsidP="007C34AF">
      <w:pPr>
        <w:spacing w:line="276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9448EB">
        <w:rPr>
          <w:rFonts w:ascii="Times New Roman" w:hAnsi="Times New Roman" w:cs="Times New Roman"/>
          <w:b/>
          <w:sz w:val="24"/>
          <w:szCs w:val="24"/>
        </w:rPr>
        <w:t>Zakup i dostawa środków i sprzętu ochrony osobistej w ramach projektu</w:t>
      </w:r>
      <w:r w:rsidR="0094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EB">
        <w:rPr>
          <w:rFonts w:ascii="Times New Roman" w:hAnsi="Times New Roman" w:cs="Times New Roman"/>
          <w:b/>
          <w:sz w:val="24"/>
          <w:szCs w:val="24"/>
        </w:rPr>
        <w:t>pn</w:t>
      </w:r>
      <w:r w:rsidR="00944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8EB" w:rsidRPr="009448EB"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 w:rsidR="009448EB" w:rsidRPr="009448EB">
        <w:rPr>
          <w:rFonts w:ascii="Times New Roman" w:hAnsi="Times New Roman" w:cs="Times New Roman"/>
          <w:b/>
          <w:sz w:val="24"/>
          <w:szCs w:val="24"/>
        </w:rPr>
        <w:t xml:space="preserve">Standardy w zakresie mieszkalnictwa wspomaganego dla osób chorujących psychicznie </w:t>
      </w:r>
      <w:r w:rsidR="009448EB" w:rsidRPr="0026478F">
        <w:rPr>
          <w:rFonts w:ascii="Times New Roman" w:hAnsi="Times New Roman" w:cs="Times New Roman"/>
          <w:b/>
          <w:sz w:val="24"/>
          <w:szCs w:val="24"/>
        </w:rPr>
        <w:t>po wielokrotnych pobytach w szpitalu psychiatrycznym</w:t>
      </w:r>
      <w:r w:rsidR="009448EB" w:rsidRPr="0026478F">
        <w:rPr>
          <w:rFonts w:ascii="Times New Roman" w:hAnsi="Times New Roman" w:cs="Times New Roman"/>
          <w:b/>
          <w:bCs/>
          <w:kern w:val="3"/>
          <w:sz w:val="24"/>
          <w:szCs w:val="24"/>
        </w:rPr>
        <w:t>”</w:t>
      </w:r>
    </w:p>
    <w:p w:rsidR="00446C0A" w:rsidRPr="0026478F" w:rsidRDefault="007C34AF" w:rsidP="002647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8F">
        <w:rPr>
          <w:rFonts w:ascii="Times New Roman" w:hAnsi="Times New Roman" w:cs="Times New Roman"/>
          <w:b/>
          <w:sz w:val="24"/>
          <w:szCs w:val="24"/>
        </w:rPr>
        <w:t xml:space="preserve">Program Operacyjny Wiedza Edukacja Rozwój - </w:t>
      </w:r>
      <w:r w:rsidR="0026478F" w:rsidRPr="0026478F">
        <w:rPr>
          <w:rFonts w:ascii="Times New Roman" w:hAnsi="Times New Roman" w:cs="Times New Roman"/>
          <w:sz w:val="24"/>
          <w:szCs w:val="24"/>
        </w:rPr>
        <w:t>Działanie 2.8 Rozwój usług społecznych świadczonych w środowisku lokalnym</w:t>
      </w:r>
      <w:r w:rsidR="0026478F">
        <w:rPr>
          <w:rFonts w:ascii="Times New Roman" w:hAnsi="Times New Roman" w:cs="Times New Roman"/>
          <w:sz w:val="24"/>
          <w:szCs w:val="24"/>
        </w:rPr>
        <w:t>.</w:t>
      </w:r>
    </w:p>
    <w:p w:rsidR="00446C0A" w:rsidRPr="00446C0A" w:rsidRDefault="00446C0A" w:rsidP="00446C0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6C0A">
        <w:rPr>
          <w:rFonts w:ascii="Times New Roman" w:hAnsi="Times New Roman" w:cs="Times New Roman"/>
          <w:sz w:val="24"/>
        </w:rPr>
        <w:t>Dostawa realizowana jest na podstawie art. 6 ust. 1 ustawy z dnia 2 marca 2020 r.                                 o szczególnych rozwiązaniach związanych z zapobieganiem, przeciwdziałaniem</w:t>
      </w:r>
      <w:r w:rsidR="00171687">
        <w:rPr>
          <w:rFonts w:ascii="Times New Roman" w:hAnsi="Times New Roman" w:cs="Times New Roman"/>
          <w:sz w:val="24"/>
        </w:rPr>
        <w:t xml:space="preserve">                              </w:t>
      </w:r>
      <w:r w:rsidRPr="00446C0A">
        <w:rPr>
          <w:rFonts w:ascii="Times New Roman" w:hAnsi="Times New Roman" w:cs="Times New Roman"/>
          <w:sz w:val="24"/>
        </w:rPr>
        <w:t xml:space="preserve"> i zwalczaniem COVID-19, innych chorób zakaźnych oraz wywołanych nimi sytuacji kryzysowych (Dz. U. 2020 p</w:t>
      </w:r>
      <w:r w:rsidR="0002736F">
        <w:rPr>
          <w:rFonts w:ascii="Times New Roman" w:hAnsi="Times New Roman" w:cs="Times New Roman"/>
          <w:sz w:val="24"/>
        </w:rPr>
        <w:t>oz</w:t>
      </w:r>
      <w:r w:rsidRPr="00446C0A">
        <w:rPr>
          <w:rFonts w:ascii="Times New Roman" w:hAnsi="Times New Roman" w:cs="Times New Roman"/>
          <w:sz w:val="24"/>
        </w:rPr>
        <w:t>. 374 z późn. zm.)</w:t>
      </w:r>
    </w:p>
    <w:p w:rsidR="00446C0A" w:rsidRPr="00446C0A" w:rsidRDefault="00446C0A" w:rsidP="0023611F">
      <w:pPr>
        <w:pStyle w:val="Default"/>
        <w:rPr>
          <w:b/>
          <w:bCs/>
          <w:sz w:val="32"/>
          <w:szCs w:val="32"/>
        </w:rPr>
      </w:pPr>
    </w:p>
    <w:p w:rsidR="00446C0A" w:rsidRPr="00446C0A" w:rsidRDefault="00446C0A" w:rsidP="00446C0A">
      <w:pPr>
        <w:pStyle w:val="Default"/>
        <w:jc w:val="center"/>
        <w:rPr>
          <w:b/>
          <w:bCs/>
          <w:sz w:val="32"/>
          <w:szCs w:val="32"/>
        </w:rPr>
      </w:pPr>
      <w:r w:rsidRPr="00446C0A">
        <w:rPr>
          <w:b/>
          <w:bCs/>
          <w:sz w:val="32"/>
          <w:szCs w:val="32"/>
        </w:rPr>
        <w:t>Zapytanie ofertowe</w:t>
      </w:r>
    </w:p>
    <w:p w:rsidR="00446C0A" w:rsidRPr="00446C0A" w:rsidRDefault="00446C0A" w:rsidP="00446C0A">
      <w:pPr>
        <w:pStyle w:val="Default"/>
        <w:rPr>
          <w:b/>
          <w:bCs/>
          <w:sz w:val="32"/>
          <w:szCs w:val="32"/>
        </w:rPr>
      </w:pPr>
    </w:p>
    <w:p w:rsidR="00446C0A" w:rsidRPr="00245CD7" w:rsidRDefault="00446C0A" w:rsidP="00446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0A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446C0A" w:rsidRPr="00446C0A" w:rsidRDefault="00446C0A" w:rsidP="007C34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446C0A" w:rsidRPr="00446C0A" w:rsidRDefault="00446C0A" w:rsidP="007C34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446C0A" w:rsidRPr="00446C0A" w:rsidRDefault="00446C0A" w:rsidP="007C34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NIP 9591506120</w:t>
      </w:r>
    </w:p>
    <w:p w:rsidR="00446C0A" w:rsidRPr="00446C0A" w:rsidRDefault="00446C0A" w:rsidP="007C34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Regon 291009337</w:t>
      </w:r>
    </w:p>
    <w:p w:rsidR="00446C0A" w:rsidRPr="00446C0A" w:rsidRDefault="00446C0A" w:rsidP="007C34AF">
      <w:pPr>
        <w:pStyle w:val="Default"/>
        <w:spacing w:line="276" w:lineRule="auto"/>
        <w:jc w:val="center"/>
        <w:rPr>
          <w:b/>
          <w:bCs/>
        </w:rPr>
      </w:pPr>
    </w:p>
    <w:p w:rsidR="00446C0A" w:rsidRPr="00446C0A" w:rsidRDefault="00446C0A" w:rsidP="007C34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Kod zamówienia CPV: 33000000-0</w:t>
      </w:r>
    </w:p>
    <w:p w:rsidR="009966EA" w:rsidRPr="009966EA" w:rsidRDefault="009966EA" w:rsidP="009966EA">
      <w:pPr>
        <w:pStyle w:val="Default"/>
        <w:spacing w:line="360" w:lineRule="auto"/>
        <w:jc w:val="both"/>
        <w:rPr>
          <w:b/>
        </w:rPr>
      </w:pPr>
      <w:r w:rsidRPr="009966EA">
        <w:rPr>
          <w:b/>
        </w:rPr>
        <w:t xml:space="preserve">Przedmiotem zamówienia </w:t>
      </w:r>
      <w:r w:rsidR="00002571">
        <w:rPr>
          <w:b/>
        </w:rPr>
        <w:t xml:space="preserve">jest </w:t>
      </w:r>
      <w:r w:rsidRPr="009966EA">
        <w:rPr>
          <w:b/>
        </w:rPr>
        <w:t xml:space="preserve">zakup i dostawa środków i sprzętu ochrony osobistej </w:t>
      </w:r>
      <w:r>
        <w:rPr>
          <w:b/>
        </w:rPr>
        <w:t xml:space="preserve">                       </w:t>
      </w:r>
      <w:r w:rsidRPr="009966EA">
        <w:rPr>
          <w:b/>
        </w:rPr>
        <w:t xml:space="preserve">w ramach projektu pn. </w:t>
      </w:r>
      <w:r w:rsidR="00B80BC7" w:rsidRPr="009448EB">
        <w:rPr>
          <w:b/>
          <w:bCs/>
          <w:kern w:val="3"/>
        </w:rPr>
        <w:t>„</w:t>
      </w:r>
      <w:r w:rsidR="00B80BC7" w:rsidRPr="009448EB">
        <w:rPr>
          <w:b/>
        </w:rPr>
        <w:t xml:space="preserve">Standardy w zakresie mieszkalnictwa wspomaganego dla osób chorujących psychicznie </w:t>
      </w:r>
      <w:r w:rsidR="00B80BC7" w:rsidRPr="0026478F">
        <w:rPr>
          <w:b/>
        </w:rPr>
        <w:t>po wielokrotnych pobytach w szpitalu psychiatrycznym</w:t>
      </w:r>
      <w:r w:rsidR="00B80BC7" w:rsidRPr="0026478F">
        <w:rPr>
          <w:b/>
          <w:bCs/>
          <w:kern w:val="3"/>
        </w:rPr>
        <w:t>”</w:t>
      </w:r>
      <w:r w:rsidRPr="009966EA">
        <w:rPr>
          <w:b/>
        </w:rPr>
        <w:t>.</w:t>
      </w:r>
    </w:p>
    <w:p w:rsidR="009966EA" w:rsidRDefault="009966EA" w:rsidP="00446C0A">
      <w:pPr>
        <w:pStyle w:val="Default"/>
        <w:rPr>
          <w:sz w:val="32"/>
          <w:szCs w:val="32"/>
        </w:rPr>
      </w:pPr>
    </w:p>
    <w:p w:rsidR="009966EA" w:rsidRPr="00446C0A" w:rsidRDefault="009966EA" w:rsidP="00446C0A">
      <w:pPr>
        <w:pStyle w:val="Default"/>
        <w:rPr>
          <w:sz w:val="32"/>
          <w:szCs w:val="32"/>
        </w:rPr>
      </w:pPr>
    </w:p>
    <w:p w:rsidR="005A368F" w:rsidRPr="00446C0A" w:rsidRDefault="00446C0A" w:rsidP="005A368F">
      <w:pPr>
        <w:pStyle w:val="Default"/>
        <w:spacing w:after="167"/>
        <w:rPr>
          <w:sz w:val="23"/>
          <w:szCs w:val="23"/>
        </w:rPr>
      </w:pPr>
      <w:r w:rsidRPr="00446C0A">
        <w:rPr>
          <w:b/>
          <w:bCs/>
          <w:sz w:val="23"/>
          <w:szCs w:val="23"/>
        </w:rPr>
        <w:lastRenderedPageBreak/>
        <w:t xml:space="preserve">II. </w:t>
      </w:r>
      <w:r w:rsidR="005A368F" w:rsidRPr="00446C0A">
        <w:rPr>
          <w:b/>
          <w:bCs/>
          <w:sz w:val="23"/>
          <w:szCs w:val="23"/>
        </w:rPr>
        <w:t xml:space="preserve">Opis sposobu przygotowania oferty. </w:t>
      </w:r>
    </w:p>
    <w:p w:rsidR="005A368F" w:rsidRDefault="005A368F" w:rsidP="00820CE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</w:pPr>
      <w:r w:rsidRPr="00101508">
        <w:t xml:space="preserve">Ofertę należy sporządzić w języku polskim. </w:t>
      </w:r>
      <w:r w:rsidR="00F244C3">
        <w:t xml:space="preserve">W przypadku załączenia dokumentów </w:t>
      </w:r>
      <w:r w:rsidR="00171687">
        <w:t xml:space="preserve">              </w:t>
      </w:r>
      <w:r w:rsidR="00F244C3">
        <w:t xml:space="preserve"> </w:t>
      </w:r>
      <w:r w:rsidR="00171687">
        <w:t xml:space="preserve">w </w:t>
      </w:r>
      <w:r w:rsidR="00F244C3">
        <w:t>języku obcym niezbędne jest dołączenie tłumaczenia na język polski.</w:t>
      </w:r>
    </w:p>
    <w:p w:rsidR="005A368F" w:rsidRPr="00B80BC7" w:rsidRDefault="005A368F" w:rsidP="00B80B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5A368F">
        <w:rPr>
          <w:color w:val="000000"/>
          <w:sz w:val="24"/>
          <w:szCs w:val="24"/>
        </w:rPr>
        <w:t xml:space="preserve">Ofertę </w:t>
      </w:r>
      <w:r w:rsidRPr="005A368F">
        <w:rPr>
          <w:sz w:val="24"/>
          <w:szCs w:val="24"/>
        </w:rPr>
        <w:t>należy przesłać:</w:t>
      </w:r>
      <w:r w:rsidR="00B80BC7">
        <w:rPr>
          <w:sz w:val="24"/>
          <w:szCs w:val="24"/>
        </w:rPr>
        <w:t xml:space="preserve"> </w:t>
      </w:r>
      <w:r w:rsidR="00767A94" w:rsidRPr="00B80BC7">
        <w:rPr>
          <w:sz w:val="24"/>
          <w:szCs w:val="24"/>
        </w:rPr>
        <w:t xml:space="preserve">w formie </w:t>
      </w:r>
      <w:proofErr w:type="spellStart"/>
      <w:r w:rsidR="00767A94" w:rsidRPr="00B80BC7">
        <w:rPr>
          <w:sz w:val="24"/>
          <w:szCs w:val="24"/>
        </w:rPr>
        <w:t>skanu</w:t>
      </w:r>
      <w:proofErr w:type="spellEnd"/>
      <w:r w:rsidR="00767A94" w:rsidRPr="00B80BC7">
        <w:rPr>
          <w:sz w:val="24"/>
          <w:szCs w:val="24"/>
        </w:rPr>
        <w:t xml:space="preserve"> za pomocą </w:t>
      </w:r>
      <w:r w:rsidRPr="00B80BC7">
        <w:rPr>
          <w:sz w:val="24"/>
          <w:szCs w:val="24"/>
        </w:rPr>
        <w:t>poczty elektronicznej na adres e-mail</w:t>
      </w:r>
      <w:r w:rsidR="00767A94" w:rsidRPr="00B80BC7">
        <w:rPr>
          <w:sz w:val="24"/>
          <w:szCs w:val="24"/>
        </w:rPr>
        <w:t>:</w:t>
      </w:r>
      <w:r w:rsidRPr="00B80BC7">
        <w:rPr>
          <w:sz w:val="24"/>
          <w:szCs w:val="24"/>
        </w:rPr>
        <w:t xml:space="preserve"> </w:t>
      </w:r>
      <w:r w:rsidR="00B80BC7" w:rsidRPr="00F82A95">
        <w:rPr>
          <w:b/>
          <w:sz w:val="24"/>
          <w:szCs w:val="24"/>
        </w:rPr>
        <w:t>i</w:t>
      </w:r>
      <w:r w:rsidR="00B80BC7">
        <w:rPr>
          <w:b/>
          <w:sz w:val="24"/>
          <w:szCs w:val="24"/>
        </w:rPr>
        <w:t>wona.chrzanowska</w:t>
      </w:r>
      <w:r w:rsidRPr="00B80BC7">
        <w:rPr>
          <w:b/>
          <w:sz w:val="24"/>
          <w:szCs w:val="24"/>
        </w:rPr>
        <w:t>@sejmik.kielce.pl</w:t>
      </w:r>
      <w:r w:rsidRPr="00B80BC7">
        <w:rPr>
          <w:sz w:val="24"/>
          <w:szCs w:val="24"/>
        </w:rPr>
        <w:t xml:space="preserve"> </w:t>
      </w:r>
    </w:p>
    <w:p w:rsidR="005A368F" w:rsidRDefault="005A368F" w:rsidP="00767A94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Style w:val="Pogrubienie"/>
          <w:sz w:val="24"/>
          <w:szCs w:val="24"/>
        </w:rPr>
      </w:pPr>
      <w:r w:rsidRPr="005A368F">
        <w:rPr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5A368F">
        <w:rPr>
          <w:rStyle w:val="Pogrubienie"/>
          <w:sz w:val="24"/>
          <w:szCs w:val="24"/>
        </w:rPr>
        <w:t>/3h680wewfh/skrytka</w:t>
      </w:r>
    </w:p>
    <w:p w:rsidR="005A368F" w:rsidRDefault="005A368F" w:rsidP="00F1604D">
      <w:pPr>
        <w:pStyle w:val="Akapitzlist"/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Style w:val="Pogrubienie"/>
          <w:sz w:val="24"/>
          <w:szCs w:val="24"/>
        </w:rPr>
      </w:pPr>
    </w:p>
    <w:p w:rsidR="005A368F" w:rsidRDefault="005A368F" w:rsidP="001E2ACA">
      <w:pPr>
        <w:pStyle w:val="Akapitzlist"/>
        <w:tabs>
          <w:tab w:val="left" w:pos="55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>
        <w:rPr>
          <w:rStyle w:val="Pogrubienie"/>
          <w:sz w:val="24"/>
          <w:szCs w:val="24"/>
        </w:rPr>
        <w:t>W te</w:t>
      </w:r>
      <w:r w:rsidR="00F1604D">
        <w:rPr>
          <w:rStyle w:val="Pogrubienie"/>
          <w:sz w:val="24"/>
          <w:szCs w:val="24"/>
        </w:rPr>
        <w:t xml:space="preserve">macie wiadomości należy wpisać </w:t>
      </w:r>
      <w:r w:rsidRPr="00F1604D">
        <w:rPr>
          <w:rStyle w:val="Pogrubienie"/>
          <w:i/>
          <w:sz w:val="24"/>
          <w:szCs w:val="24"/>
        </w:rPr>
        <w:t xml:space="preserve">Oferta na </w:t>
      </w:r>
      <w:r w:rsidRPr="00F1604D">
        <w:rPr>
          <w:b/>
          <w:bCs/>
          <w:i/>
          <w:sz w:val="24"/>
          <w:szCs w:val="24"/>
        </w:rPr>
        <w:t>zakup i dostawę środków i sprzętu ochrony osobistej</w:t>
      </w:r>
      <w:r w:rsidR="006B479E">
        <w:rPr>
          <w:b/>
          <w:bCs/>
          <w:i/>
          <w:sz w:val="24"/>
          <w:szCs w:val="24"/>
        </w:rPr>
        <w:t xml:space="preserve"> </w:t>
      </w:r>
      <w:r w:rsidR="006B479E">
        <w:rPr>
          <w:b/>
          <w:bCs/>
          <w:sz w:val="24"/>
          <w:szCs w:val="24"/>
        </w:rPr>
        <w:t xml:space="preserve">w ramach projektu pn. </w:t>
      </w:r>
      <w:r w:rsidR="001E2ACA" w:rsidRPr="009448EB">
        <w:rPr>
          <w:b/>
          <w:bCs/>
          <w:kern w:val="3"/>
          <w:sz w:val="24"/>
          <w:szCs w:val="24"/>
        </w:rPr>
        <w:t>„</w:t>
      </w:r>
      <w:r w:rsidR="001E2ACA" w:rsidRPr="009448EB">
        <w:rPr>
          <w:b/>
          <w:sz w:val="24"/>
          <w:szCs w:val="24"/>
        </w:rPr>
        <w:t xml:space="preserve">Standardy w zakresie mieszkalnictwa wspomaganego dla osób chorujących psychicznie </w:t>
      </w:r>
      <w:r w:rsidR="001E2ACA" w:rsidRPr="0026478F">
        <w:rPr>
          <w:b/>
          <w:sz w:val="24"/>
          <w:szCs w:val="24"/>
        </w:rPr>
        <w:t>po wielokrotnych pobytach w szpitalu psychiatrycznym</w:t>
      </w:r>
      <w:r w:rsidR="001E2ACA" w:rsidRPr="0026478F">
        <w:rPr>
          <w:b/>
          <w:bCs/>
          <w:kern w:val="3"/>
          <w:sz w:val="24"/>
          <w:szCs w:val="24"/>
        </w:rPr>
        <w:t>”</w:t>
      </w:r>
      <w:r w:rsidR="001E2ACA" w:rsidRPr="009966EA">
        <w:rPr>
          <w:b/>
        </w:rPr>
        <w:t>.</w:t>
      </w:r>
    </w:p>
    <w:p w:rsidR="001E2ACA" w:rsidRPr="005A368F" w:rsidRDefault="001E2ACA" w:rsidP="001E2ACA">
      <w:pPr>
        <w:pStyle w:val="Akapitzlist"/>
        <w:tabs>
          <w:tab w:val="left" w:pos="55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5A368F" w:rsidRPr="005A368F" w:rsidRDefault="005A368F" w:rsidP="00820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  <w:sz w:val="24"/>
          <w:szCs w:val="24"/>
        </w:rPr>
      </w:pPr>
      <w:r w:rsidRPr="005A368F">
        <w:rPr>
          <w:b/>
          <w:bCs/>
          <w:color w:val="000000"/>
          <w:sz w:val="24"/>
          <w:szCs w:val="24"/>
        </w:rPr>
        <w:t>Termin złożenia oferty –</w:t>
      </w:r>
      <w:r w:rsidR="001E30A7">
        <w:rPr>
          <w:b/>
          <w:bCs/>
          <w:color w:val="000000"/>
          <w:sz w:val="24"/>
          <w:szCs w:val="24"/>
        </w:rPr>
        <w:t xml:space="preserve"> </w:t>
      </w:r>
      <w:r w:rsidR="0035630F">
        <w:rPr>
          <w:b/>
          <w:bCs/>
          <w:color w:val="000000"/>
          <w:sz w:val="24"/>
          <w:szCs w:val="24"/>
          <w:highlight w:val="yellow"/>
        </w:rPr>
        <w:t>15</w:t>
      </w:r>
      <w:r w:rsidR="00171687">
        <w:rPr>
          <w:b/>
          <w:bCs/>
          <w:color w:val="000000"/>
          <w:sz w:val="24"/>
          <w:szCs w:val="24"/>
          <w:highlight w:val="yellow"/>
        </w:rPr>
        <w:t>.07.</w:t>
      </w:r>
      <w:r w:rsidRPr="005A368F">
        <w:rPr>
          <w:b/>
          <w:bCs/>
          <w:color w:val="000000"/>
          <w:sz w:val="24"/>
          <w:szCs w:val="24"/>
          <w:highlight w:val="yellow"/>
        </w:rPr>
        <w:t xml:space="preserve">2020 r. do godz. </w:t>
      </w:r>
      <w:r w:rsidR="00171687" w:rsidRPr="00171687">
        <w:rPr>
          <w:b/>
          <w:bCs/>
          <w:color w:val="000000"/>
          <w:sz w:val="24"/>
          <w:szCs w:val="24"/>
          <w:highlight w:val="yellow"/>
        </w:rPr>
        <w:t>12.00</w:t>
      </w:r>
    </w:p>
    <w:p w:rsidR="005A368F" w:rsidRDefault="005A368F" w:rsidP="005A368F">
      <w:pPr>
        <w:pStyle w:val="Akapitzlist"/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t xml:space="preserve">Liczy się data wpływu oferty. Oferty złożone po terminie nie będą rozpatrywane. </w:t>
      </w:r>
    </w:p>
    <w:p w:rsidR="005A368F" w:rsidRPr="005A368F" w:rsidRDefault="005A368F" w:rsidP="005A368F">
      <w:pPr>
        <w:pStyle w:val="Akapitzlist"/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  <w:sz w:val="24"/>
          <w:szCs w:val="24"/>
        </w:rPr>
      </w:pPr>
    </w:p>
    <w:p w:rsidR="005A368F" w:rsidRDefault="005A368F" w:rsidP="00820CE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</w:pPr>
      <w:r w:rsidRPr="00101508">
        <w:t>Oferta powinna być podpisana przez osobę/y upoważnioną/e w dokumentach rejestrowych podmiotu do reprezentacji Wykonawcy lub posiadającą/e odpowiednie pełnomocnictwo do dokonania niniejszej czynności prawnej udzielone prze</w:t>
      </w:r>
      <w:r w:rsidR="00002571">
        <w:t>z</w:t>
      </w:r>
      <w:r w:rsidRPr="00101508">
        <w:t xml:space="preserve"> osobę/y upoważnioną/e do reprezentacji podmiotu</w:t>
      </w:r>
      <w:r>
        <w:t>.</w:t>
      </w:r>
    </w:p>
    <w:p w:rsidR="005A368F" w:rsidRDefault="005A368F" w:rsidP="00820CE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</w:pPr>
      <w:r w:rsidRPr="00101508">
        <w:t>Wszelkie miejsca w ofercie, w których Wykonawca naniósł poprawki lub zmiany wpisywanej przez siebie treści, powinny być parafowane przez osobę/y uprawnioną/e do reprezentacji.</w:t>
      </w:r>
    </w:p>
    <w:p w:rsidR="005A368F" w:rsidRPr="005A368F" w:rsidRDefault="005A368F" w:rsidP="00820CE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</w:pPr>
      <w:r w:rsidRPr="00101508">
        <w:rPr>
          <w:rFonts w:eastAsiaTheme="minorHAnsi"/>
        </w:rPr>
        <w:t>Zaleca się ponumerowanie stron oferty w sposób uniemożliwiający przypadkowe zdekompletowanie.</w:t>
      </w:r>
    </w:p>
    <w:p w:rsidR="005A368F" w:rsidRPr="005A368F" w:rsidRDefault="005A368F" w:rsidP="00820CE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</w:pPr>
      <w:r w:rsidRPr="00101508">
        <w:rPr>
          <w:rFonts w:eastAsiaTheme="minorHAnsi"/>
        </w:rPr>
        <w:t>Wykonawca ponosi wszelkie koszty związane z przygotowaniem i złożeniem oferty.</w:t>
      </w:r>
    </w:p>
    <w:p w:rsidR="005A368F" w:rsidRPr="005A368F" w:rsidRDefault="005A368F" w:rsidP="00820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lastRenderedPageBreak/>
        <w:t xml:space="preserve">Kompletna oferta powinna zawierać: </w:t>
      </w:r>
    </w:p>
    <w:p w:rsidR="005A368F" w:rsidRPr="005A368F" w:rsidRDefault="005A368F" w:rsidP="00820CE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t xml:space="preserve">dane dotyczące Wykonawcy (pełna nazwa firmy, adres, NIP, REGON, telefon, adres poczty elektronicznej); </w:t>
      </w:r>
    </w:p>
    <w:p w:rsidR="005A368F" w:rsidRPr="005A368F" w:rsidRDefault="005A368F" w:rsidP="00245CD7">
      <w:pPr>
        <w:pStyle w:val="Akapitzlist"/>
        <w:autoSpaceDE w:val="0"/>
        <w:autoSpaceDN w:val="0"/>
        <w:adjustRightInd w:val="0"/>
        <w:spacing w:after="0" w:line="360" w:lineRule="auto"/>
        <w:ind w:left="567" w:hanging="360"/>
        <w:jc w:val="both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 w:rsidRPr="005A368F">
        <w:rPr>
          <w:color w:val="000000"/>
          <w:sz w:val="24"/>
          <w:szCs w:val="24"/>
        </w:rPr>
        <w:t xml:space="preserve">wypełniony załącznik </w:t>
      </w:r>
      <w:r w:rsidRPr="00677413">
        <w:rPr>
          <w:color w:val="000000"/>
          <w:sz w:val="24"/>
          <w:szCs w:val="24"/>
        </w:rPr>
        <w:t>(formularz ofertowy</w:t>
      </w:r>
      <w:r w:rsidR="00FB5B5F" w:rsidRPr="00677413">
        <w:rPr>
          <w:color w:val="000000"/>
          <w:sz w:val="24"/>
          <w:szCs w:val="24"/>
        </w:rPr>
        <w:t xml:space="preserve"> </w:t>
      </w:r>
      <w:r w:rsidR="00A55093">
        <w:rPr>
          <w:color w:val="000000"/>
          <w:sz w:val="24"/>
          <w:szCs w:val="24"/>
        </w:rPr>
        <w:t>załączniki</w:t>
      </w:r>
      <w:r w:rsidR="00FB5B5F" w:rsidRPr="00677413">
        <w:rPr>
          <w:color w:val="000000"/>
          <w:sz w:val="24"/>
          <w:szCs w:val="24"/>
        </w:rPr>
        <w:t xml:space="preserve"> nr 1.1 - 1.</w:t>
      </w:r>
      <w:r w:rsidR="007A3B2D">
        <w:rPr>
          <w:color w:val="000000"/>
          <w:sz w:val="24"/>
          <w:szCs w:val="24"/>
        </w:rPr>
        <w:t>5</w:t>
      </w:r>
      <w:r w:rsidRPr="00677413">
        <w:rPr>
          <w:color w:val="000000"/>
          <w:sz w:val="24"/>
          <w:szCs w:val="24"/>
        </w:rPr>
        <w:t>)</w:t>
      </w:r>
      <w:r w:rsidRPr="005A368F">
        <w:rPr>
          <w:color w:val="000000"/>
          <w:sz w:val="24"/>
          <w:szCs w:val="24"/>
        </w:rPr>
        <w:t xml:space="preserve"> do niniejszego zapytania;</w:t>
      </w:r>
    </w:p>
    <w:p w:rsidR="005A368F" w:rsidRPr="005A368F" w:rsidRDefault="005A368F" w:rsidP="00245CD7">
      <w:pPr>
        <w:pStyle w:val="Akapitzlist"/>
        <w:autoSpaceDE w:val="0"/>
        <w:autoSpaceDN w:val="0"/>
        <w:adjustRightInd w:val="0"/>
        <w:spacing w:after="0" w:line="360" w:lineRule="auto"/>
        <w:ind w:left="567" w:hanging="360"/>
        <w:jc w:val="both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 w:rsidRPr="005A368F">
        <w:rPr>
          <w:color w:val="000000"/>
          <w:sz w:val="24"/>
          <w:szCs w:val="24"/>
        </w:rPr>
        <w:t>załączniki potwierdzające spełnianie szczegółowych wymagań oferowanego asortymentu, opisanych w tabeli nr 1 i w tabeli nr 2 niniejszego zapytania;</w:t>
      </w:r>
    </w:p>
    <w:p w:rsidR="005A368F" w:rsidRDefault="005A368F" w:rsidP="00820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5A368F">
        <w:rPr>
          <w:color w:val="000000"/>
          <w:sz w:val="24"/>
          <w:szCs w:val="24"/>
        </w:rPr>
        <w:t>inne dokumenty (np. pełnomocnictwo dla osoby reprezentującej Wykonawcę</w:t>
      </w:r>
      <w:r w:rsidR="00171687">
        <w:rPr>
          <w:color w:val="000000"/>
          <w:sz w:val="24"/>
          <w:szCs w:val="24"/>
        </w:rPr>
        <w:t>, tłumaczenia</w:t>
      </w:r>
      <w:r w:rsidR="00014556">
        <w:rPr>
          <w:color w:val="000000"/>
          <w:sz w:val="24"/>
          <w:szCs w:val="24"/>
        </w:rPr>
        <w:t>)</w:t>
      </w:r>
      <w:r w:rsidRPr="005A368F">
        <w:rPr>
          <w:color w:val="000000"/>
          <w:sz w:val="24"/>
          <w:szCs w:val="24"/>
        </w:rPr>
        <w:t>.</w:t>
      </w:r>
    </w:p>
    <w:p w:rsidR="00245CD7" w:rsidRDefault="00A40B97" w:rsidP="00A40B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może zwróci</w:t>
      </w:r>
      <w:r w:rsidR="004C5853">
        <w:rPr>
          <w:color w:val="000000"/>
          <w:sz w:val="24"/>
          <w:szCs w:val="24"/>
        </w:rPr>
        <w:t>ć</w:t>
      </w:r>
      <w:r>
        <w:rPr>
          <w:color w:val="000000"/>
          <w:sz w:val="24"/>
          <w:szCs w:val="24"/>
        </w:rPr>
        <w:t xml:space="preserve"> się do Zamawiającego o wyjaśnienie treści specyfikacji istotnych treści zamówienia. Zamawiający jest zobowiązany udzielić wyjaśnień niezwłocznie. Zamawiający informuje, że pytania do Zapytania ofertowego można </w:t>
      </w:r>
      <w:r w:rsidR="00DF78A8">
        <w:rPr>
          <w:color w:val="000000"/>
          <w:sz w:val="24"/>
          <w:szCs w:val="24"/>
        </w:rPr>
        <w:t>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:rsidR="00F367CC" w:rsidRDefault="00DF78A8" w:rsidP="00B851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 w:val="24"/>
          <w:szCs w:val="24"/>
        </w:rPr>
      </w:pPr>
      <w:r w:rsidRPr="00677413">
        <w:rPr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</w:t>
      </w:r>
      <w:r w:rsidR="00002571" w:rsidRPr="00677413">
        <w:rPr>
          <w:color w:val="000000"/>
          <w:sz w:val="24"/>
          <w:szCs w:val="24"/>
        </w:rPr>
        <w:t>a</w:t>
      </w:r>
      <w:r w:rsidRPr="00677413">
        <w:rPr>
          <w:color w:val="000000"/>
          <w:sz w:val="24"/>
          <w:szCs w:val="24"/>
        </w:rPr>
        <w:t xml:space="preserve">mieści niezwłocznie </w:t>
      </w:r>
      <w:r w:rsidR="005A1781">
        <w:rPr>
          <w:color w:val="000000"/>
          <w:sz w:val="24"/>
          <w:szCs w:val="24"/>
        </w:rPr>
        <w:br/>
      </w:r>
      <w:r w:rsidRPr="00677413">
        <w:rPr>
          <w:color w:val="000000"/>
          <w:sz w:val="24"/>
          <w:szCs w:val="24"/>
        </w:rPr>
        <w:t>na stronie BIP Urzędu Marszałkowskiego Województwa Świętokrzyskiego.</w:t>
      </w:r>
    </w:p>
    <w:p w:rsidR="00B85159" w:rsidRPr="005A1781" w:rsidRDefault="00B85159" w:rsidP="00B851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 w:val="24"/>
          <w:szCs w:val="24"/>
        </w:rPr>
      </w:pPr>
      <w:r w:rsidRPr="005A1781">
        <w:rPr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</w:t>
      </w:r>
      <w:proofErr w:type="spellStart"/>
      <w:r w:rsidRPr="005A1781">
        <w:rPr>
          <w:sz w:val="24"/>
          <w:szCs w:val="24"/>
        </w:rPr>
        <w:t>pkt</w:t>
      </w:r>
      <w:proofErr w:type="spellEnd"/>
      <w:r w:rsidRPr="005A1781">
        <w:rPr>
          <w:sz w:val="24"/>
          <w:szCs w:val="24"/>
        </w:rPr>
        <w:t xml:space="preserve"> II </w:t>
      </w:r>
      <w:proofErr w:type="spellStart"/>
      <w:r w:rsidRPr="005A1781">
        <w:rPr>
          <w:sz w:val="24"/>
          <w:szCs w:val="24"/>
        </w:rPr>
        <w:t>ppkt</w:t>
      </w:r>
      <w:proofErr w:type="spellEnd"/>
      <w:r w:rsidRPr="005A1781">
        <w:rPr>
          <w:sz w:val="24"/>
          <w:szCs w:val="24"/>
        </w:rPr>
        <w:t xml:space="preserve"> 3 niniejszego rozdziału. Powiadomienie o zmianie lub </w:t>
      </w:r>
      <w:r w:rsidR="005A1781">
        <w:rPr>
          <w:sz w:val="24"/>
          <w:szCs w:val="24"/>
        </w:rPr>
        <w:br/>
      </w:r>
      <w:r w:rsidRPr="005A1781">
        <w:rPr>
          <w:sz w:val="24"/>
          <w:szCs w:val="24"/>
        </w:rPr>
        <w:t xml:space="preserve">o wycofaniu oferty musi być przesłane w formie </w:t>
      </w:r>
      <w:proofErr w:type="spellStart"/>
      <w:r w:rsidRPr="005A1781">
        <w:rPr>
          <w:sz w:val="24"/>
          <w:szCs w:val="24"/>
        </w:rPr>
        <w:t>skanu</w:t>
      </w:r>
      <w:proofErr w:type="spellEnd"/>
      <w:r w:rsidRPr="005A1781">
        <w:rPr>
          <w:sz w:val="24"/>
          <w:szCs w:val="24"/>
        </w:rPr>
        <w:t xml:space="preserve"> za pomocą poczty elektronicznej na adres e-mail: </w:t>
      </w:r>
      <w:r w:rsidR="006462E2" w:rsidRPr="005A1781">
        <w:rPr>
          <w:sz w:val="24"/>
          <w:szCs w:val="24"/>
        </w:rPr>
        <w:t>iwona.chrzanowska</w:t>
      </w:r>
      <w:r w:rsidRPr="005A1781">
        <w:rPr>
          <w:sz w:val="24"/>
          <w:szCs w:val="24"/>
        </w:rPr>
        <w:t xml:space="preserve">@sejmik.kielce.pl lub za pośrednictwem elektronicznej skrzynki podawczej Urzędu Marszałkowskiego Województwa Świętokrzyskiego na platformie </w:t>
      </w:r>
      <w:proofErr w:type="spellStart"/>
      <w:r w:rsidRPr="005A1781">
        <w:rPr>
          <w:sz w:val="24"/>
          <w:szCs w:val="24"/>
        </w:rPr>
        <w:t>ePUAP</w:t>
      </w:r>
      <w:proofErr w:type="spellEnd"/>
      <w:r w:rsidRPr="005A1781">
        <w:rPr>
          <w:sz w:val="24"/>
          <w:szCs w:val="24"/>
        </w:rPr>
        <w:t xml:space="preserve">: </w:t>
      </w:r>
      <w:r w:rsidRPr="005A1781">
        <w:rPr>
          <w:bCs/>
          <w:sz w:val="24"/>
          <w:szCs w:val="24"/>
        </w:rPr>
        <w:t>/3h680wewfh/skrytka</w:t>
      </w:r>
      <w:r w:rsidRPr="005A1781">
        <w:rPr>
          <w:sz w:val="24"/>
          <w:szCs w:val="24"/>
        </w:rPr>
        <w:t xml:space="preserve">. W temacie wiadomości należy wpisać </w:t>
      </w:r>
      <w:r w:rsidRPr="005A1781">
        <w:rPr>
          <w:b/>
          <w:bCs/>
          <w:sz w:val="24"/>
          <w:szCs w:val="24"/>
        </w:rPr>
        <w:t>ZMIANA</w:t>
      </w:r>
      <w:r w:rsidRPr="005A1781">
        <w:rPr>
          <w:sz w:val="24"/>
          <w:szCs w:val="24"/>
        </w:rPr>
        <w:t xml:space="preserve"> lub </w:t>
      </w:r>
      <w:r w:rsidRPr="005A1781">
        <w:rPr>
          <w:b/>
          <w:bCs/>
          <w:sz w:val="24"/>
          <w:szCs w:val="24"/>
        </w:rPr>
        <w:t>WYCOFANIE</w:t>
      </w:r>
      <w:r w:rsidRPr="005A1781">
        <w:rPr>
          <w:bCs/>
          <w:sz w:val="24"/>
          <w:szCs w:val="24"/>
        </w:rPr>
        <w:t xml:space="preserve"> </w:t>
      </w:r>
      <w:r w:rsidRPr="005A1781">
        <w:rPr>
          <w:b/>
          <w:bCs/>
          <w:sz w:val="24"/>
          <w:szCs w:val="24"/>
        </w:rPr>
        <w:t xml:space="preserve">oferty na zakup i dostawę środków i sprzętu ochrony </w:t>
      </w:r>
      <w:r w:rsidRPr="005A1781">
        <w:rPr>
          <w:b/>
          <w:bCs/>
          <w:sz w:val="24"/>
          <w:szCs w:val="24"/>
        </w:rPr>
        <w:lastRenderedPageBreak/>
        <w:t xml:space="preserve">osobistej </w:t>
      </w:r>
      <w:r w:rsidRPr="005A1781">
        <w:rPr>
          <w:b/>
          <w:bCs/>
          <w:kern w:val="3"/>
          <w:sz w:val="24"/>
          <w:szCs w:val="24"/>
        </w:rPr>
        <w:t>„</w:t>
      </w:r>
      <w:r w:rsidRPr="005A1781">
        <w:rPr>
          <w:b/>
          <w:sz w:val="24"/>
          <w:szCs w:val="24"/>
        </w:rPr>
        <w:t>Standardy w zakresie mieszkalnictwa wspomaganego dla osób chorujących psychicznie po wielokrotnych pobytach w szpitalu psychiatrycznym</w:t>
      </w:r>
      <w:r w:rsidRPr="005A1781">
        <w:rPr>
          <w:b/>
          <w:bCs/>
          <w:kern w:val="3"/>
          <w:sz w:val="24"/>
          <w:szCs w:val="24"/>
        </w:rPr>
        <w:t xml:space="preserve">”. </w:t>
      </w:r>
    </w:p>
    <w:p w:rsidR="005A368F" w:rsidRDefault="005A368F" w:rsidP="00446C0A">
      <w:pPr>
        <w:pStyle w:val="Default"/>
        <w:rPr>
          <w:b/>
          <w:bCs/>
          <w:sz w:val="23"/>
          <w:szCs w:val="23"/>
        </w:rPr>
      </w:pPr>
    </w:p>
    <w:p w:rsidR="00446C0A" w:rsidRPr="0023611F" w:rsidRDefault="00D936B4" w:rsidP="003B66F2">
      <w:pPr>
        <w:pStyle w:val="Default"/>
        <w:shd w:val="clear" w:color="auto" w:fill="DEEAF6" w:themeFill="accent5" w:themeFillTint="33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III. </w:t>
      </w:r>
      <w:r w:rsidR="00446C0A" w:rsidRPr="0023611F">
        <w:rPr>
          <w:b/>
          <w:bCs/>
          <w:sz w:val="28"/>
          <w:szCs w:val="23"/>
        </w:rPr>
        <w:t>Przedmiot zamówienia</w:t>
      </w:r>
    </w:p>
    <w:p w:rsidR="00446C0A" w:rsidRPr="00446C0A" w:rsidRDefault="00446C0A" w:rsidP="00446C0A">
      <w:pPr>
        <w:pStyle w:val="Default"/>
        <w:rPr>
          <w:b/>
          <w:bCs/>
          <w:sz w:val="23"/>
          <w:szCs w:val="23"/>
        </w:rPr>
      </w:pPr>
    </w:p>
    <w:p w:rsidR="00072E8A" w:rsidRPr="00D936B4" w:rsidRDefault="007C34AF" w:rsidP="007C3538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  <w:rPr>
          <w:b/>
          <w:szCs w:val="23"/>
        </w:rPr>
      </w:pPr>
      <w:r w:rsidRPr="003B66F2">
        <w:rPr>
          <w:b/>
          <w:szCs w:val="23"/>
          <w:u w:val="single"/>
        </w:rPr>
        <w:t>Przedmiotem zamówienia</w:t>
      </w:r>
      <w:r w:rsidRPr="00D936B4">
        <w:rPr>
          <w:b/>
          <w:szCs w:val="23"/>
        </w:rPr>
        <w:t xml:space="preserve"> jest zakup i dostawa </w:t>
      </w:r>
      <w:r w:rsidR="00446C0A" w:rsidRPr="00D936B4">
        <w:rPr>
          <w:b/>
          <w:szCs w:val="23"/>
        </w:rPr>
        <w:t>środków</w:t>
      </w:r>
      <w:r w:rsidRPr="00D936B4">
        <w:rPr>
          <w:b/>
          <w:szCs w:val="23"/>
        </w:rPr>
        <w:t xml:space="preserve"> i sprzętu ochrony </w:t>
      </w:r>
      <w:r w:rsidR="00446C0A" w:rsidRPr="00D936B4">
        <w:rPr>
          <w:b/>
          <w:szCs w:val="23"/>
        </w:rPr>
        <w:t>osobistej</w:t>
      </w:r>
      <w:r w:rsidRPr="00D936B4">
        <w:rPr>
          <w:b/>
          <w:szCs w:val="23"/>
        </w:rPr>
        <w:t xml:space="preserve"> </w:t>
      </w:r>
      <w:r w:rsidR="00B36BFD">
        <w:rPr>
          <w:b/>
          <w:szCs w:val="23"/>
        </w:rPr>
        <w:t xml:space="preserve">w związku z realizacją </w:t>
      </w:r>
      <w:r w:rsidR="00B36BFD" w:rsidRPr="00B36BFD">
        <w:rPr>
          <w:b/>
          <w:bCs/>
          <w:iCs/>
          <w:kern w:val="3"/>
          <w:lang w:eastAsia="zh-CN" w:bidi="hi-IN"/>
        </w:rPr>
        <w:t>projektu pn.</w:t>
      </w:r>
      <w:r w:rsidR="00B36BFD">
        <w:rPr>
          <w:bCs/>
          <w:iCs/>
          <w:kern w:val="3"/>
          <w:lang w:eastAsia="zh-CN" w:bidi="hi-IN"/>
        </w:rPr>
        <w:t xml:space="preserve"> </w:t>
      </w:r>
      <w:r w:rsidR="00B36BFD" w:rsidRPr="009448EB">
        <w:rPr>
          <w:b/>
          <w:bCs/>
          <w:kern w:val="3"/>
        </w:rPr>
        <w:t>„</w:t>
      </w:r>
      <w:r w:rsidR="00B36BFD" w:rsidRPr="009448EB">
        <w:rPr>
          <w:b/>
        </w:rPr>
        <w:t>Standardy w zakresie mieszkalnictwa</w:t>
      </w:r>
      <w:r w:rsidR="007C3538">
        <w:rPr>
          <w:b/>
        </w:rPr>
        <w:t xml:space="preserve"> </w:t>
      </w:r>
      <w:r w:rsidR="00B36BFD" w:rsidRPr="009448EB">
        <w:rPr>
          <w:b/>
        </w:rPr>
        <w:t xml:space="preserve">wspomaganego dla osób chorujących psychicznie </w:t>
      </w:r>
      <w:r w:rsidR="00B36BFD" w:rsidRPr="0026478F">
        <w:rPr>
          <w:b/>
        </w:rPr>
        <w:t>po wielokrotnych pobytach w szpitalu psychiatrycznym</w:t>
      </w:r>
      <w:r w:rsidR="00B36BFD" w:rsidRPr="0026478F">
        <w:rPr>
          <w:b/>
          <w:bCs/>
          <w:kern w:val="3"/>
        </w:rPr>
        <w:t>”</w:t>
      </w:r>
      <w:r w:rsidR="00B36BFD" w:rsidRPr="009966EA">
        <w:rPr>
          <w:b/>
        </w:rPr>
        <w:t>.</w:t>
      </w:r>
    </w:p>
    <w:p w:rsidR="00722EC4" w:rsidRPr="00722EC4" w:rsidRDefault="00072E8A" w:rsidP="00722EC4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92305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</w:t>
      </w:r>
      <w:r w:rsidR="00722EC4" w:rsidRPr="00722EC4">
        <w:rPr>
          <w:rFonts w:ascii="Times New Roman" w:hAnsi="Times New Roman" w:cs="Times New Roman"/>
          <w:kern w:val="3"/>
          <w:sz w:val="24"/>
          <w:szCs w:val="24"/>
        </w:rPr>
        <w:t>01.03.2018 r. – 28.02.2022 r.</w:t>
      </w:r>
    </w:p>
    <w:p w:rsidR="00072E8A" w:rsidRPr="00E443F4" w:rsidRDefault="00072E8A" w:rsidP="00E443F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E443F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Celem głównym projektu </w:t>
      </w:r>
      <w:r w:rsidR="00E443F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pn. </w:t>
      </w:r>
      <w:r w:rsidR="00E443F4" w:rsidRPr="009448EB"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 w:rsidR="00E443F4" w:rsidRPr="009448EB">
        <w:rPr>
          <w:rFonts w:ascii="Times New Roman" w:hAnsi="Times New Roman" w:cs="Times New Roman"/>
          <w:b/>
          <w:sz w:val="24"/>
          <w:szCs w:val="24"/>
        </w:rPr>
        <w:t xml:space="preserve">Standardy w zakresie mieszkalnictwa wspomaganego dla osób chorujących psychicznie </w:t>
      </w:r>
      <w:r w:rsidR="00E443F4" w:rsidRPr="0026478F">
        <w:rPr>
          <w:rFonts w:ascii="Times New Roman" w:hAnsi="Times New Roman" w:cs="Times New Roman"/>
          <w:b/>
          <w:sz w:val="24"/>
          <w:szCs w:val="24"/>
        </w:rPr>
        <w:t>po wielokrotnych pobytach w szpitalu psychiatrycznym</w:t>
      </w:r>
      <w:r w:rsidR="00E443F4" w:rsidRPr="0026478F">
        <w:rPr>
          <w:rFonts w:ascii="Times New Roman" w:hAnsi="Times New Roman" w:cs="Times New Roman"/>
          <w:b/>
          <w:bCs/>
          <w:kern w:val="3"/>
          <w:sz w:val="24"/>
          <w:szCs w:val="24"/>
        </w:rPr>
        <w:t>”</w:t>
      </w:r>
      <w:r w:rsidR="007C3538">
        <w:rPr>
          <w:b/>
        </w:rPr>
        <w:t>,</w:t>
      </w:r>
    </w:p>
    <w:p w:rsidR="00E443F4" w:rsidRPr="00E443F4" w:rsidRDefault="00E443F4" w:rsidP="00E443F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E443F4">
        <w:rPr>
          <w:rFonts w:ascii="Times New Roman" w:hAnsi="Times New Roman" w:cs="Times New Roman"/>
          <w:bCs/>
          <w:kern w:val="3"/>
          <w:sz w:val="24"/>
          <w:szCs w:val="24"/>
        </w:rPr>
        <w:t>jest wypracowanie, wdrożenie i upowszechnienie standardu w zakresie mieszkalnictwa wspomaganego dla osób chorujących psychicznie po wielokrotnych pobytach w szpitalu psychiatrycznym.</w:t>
      </w:r>
    </w:p>
    <w:p w:rsidR="00072E8A" w:rsidRPr="00F9190E" w:rsidRDefault="00072E8A" w:rsidP="00072E8A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W ramach projektu wprowadzon</w:t>
      </w:r>
      <w:r w:rsidR="00E443F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e zostało dodatkowe zadanie </w:t>
      </w:r>
      <w:r w:rsidR="00FD794D"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w walce z </w:t>
      </w:r>
      <w:proofErr w:type="spellStart"/>
      <w:r w:rsidR="00FD794D"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koronawirusem</w:t>
      </w:r>
      <w:proofErr w:type="spellEnd"/>
      <w:r w:rsidR="00FD79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– Zadanie </w:t>
      </w:r>
      <w:r w:rsidR="00E443F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4</w:t>
      </w:r>
      <w:r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– </w:t>
      </w:r>
      <w:r w:rsidRPr="00F9190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Działania </w:t>
      </w:r>
      <w:r w:rsidR="00E443F4" w:rsidRPr="00F9190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zmierzające do ograniczenia rozprzestrzeniania się wirusa COVID 1</w:t>
      </w:r>
      <w:r w:rsidR="00FD794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9.</w:t>
      </w:r>
    </w:p>
    <w:p w:rsidR="00072E8A" w:rsidRDefault="00072E8A" w:rsidP="00C1265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Działanie to ma na celu minimalizować skutki oraz ograniczać rozprzestrzenianie się wirusa w okresie trwania pandemii, jak również zabezpieczyć instytucje przed nawrotem epidemii </w:t>
      </w:r>
      <w:r w:rsidR="005A178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Pr="00072E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w przyszłości, poprzez zakup środków i sprzętu ochrony osobistej. </w:t>
      </w:r>
    </w:p>
    <w:p w:rsidR="00C12658" w:rsidRDefault="00C12658" w:rsidP="00C12658">
      <w:pPr>
        <w:spacing w:after="0" w:line="360" w:lineRule="auto"/>
        <w:jc w:val="both"/>
        <w:rPr>
          <w:b/>
          <w:szCs w:val="23"/>
        </w:rPr>
      </w:pPr>
    </w:p>
    <w:p w:rsidR="00446C0A" w:rsidRPr="00072E8A" w:rsidRDefault="00072E8A" w:rsidP="00446C0A">
      <w:pPr>
        <w:pStyle w:val="Default"/>
        <w:spacing w:line="360" w:lineRule="auto"/>
        <w:jc w:val="both"/>
        <w:rPr>
          <w:b/>
          <w:szCs w:val="23"/>
        </w:rPr>
      </w:pPr>
      <w:r>
        <w:rPr>
          <w:b/>
          <w:szCs w:val="23"/>
        </w:rPr>
        <w:t xml:space="preserve">Wykaz asortymentu </w:t>
      </w:r>
      <w:r w:rsidR="00446C0A" w:rsidRPr="00072E8A">
        <w:rPr>
          <w:b/>
          <w:szCs w:val="23"/>
        </w:rPr>
        <w:t>według poniższego zestawienia</w:t>
      </w:r>
      <w:r w:rsidRPr="00072E8A">
        <w:rPr>
          <w:b/>
          <w:szCs w:val="23"/>
        </w:rPr>
        <w:t>:</w:t>
      </w:r>
    </w:p>
    <w:p w:rsidR="00446C0A" w:rsidRDefault="00446C0A" w:rsidP="00446C0A">
      <w:pPr>
        <w:pStyle w:val="Default"/>
        <w:rPr>
          <w:b/>
          <w:sz w:val="23"/>
          <w:szCs w:val="23"/>
        </w:rPr>
      </w:pPr>
      <w:r w:rsidRPr="00446C0A">
        <w:rPr>
          <w:b/>
          <w:sz w:val="23"/>
          <w:szCs w:val="23"/>
        </w:rPr>
        <w:t>TABELA nr 1. WYKAZ ASORTYM</w:t>
      </w:r>
      <w:r w:rsidR="00686713" w:rsidRPr="00884108">
        <w:rPr>
          <w:b/>
          <w:color w:val="auto"/>
          <w:sz w:val="23"/>
          <w:szCs w:val="23"/>
        </w:rPr>
        <w:t>E</w:t>
      </w:r>
      <w:r w:rsidRPr="00446C0A">
        <w:rPr>
          <w:b/>
          <w:sz w:val="23"/>
          <w:szCs w:val="23"/>
        </w:rPr>
        <w:t>NTU</w:t>
      </w:r>
    </w:p>
    <w:p w:rsidR="0026779D" w:rsidRPr="00446C0A" w:rsidRDefault="0026779D" w:rsidP="00446C0A">
      <w:pPr>
        <w:pStyle w:val="Default"/>
        <w:rPr>
          <w:b/>
          <w:sz w:val="23"/>
          <w:szCs w:val="23"/>
        </w:rPr>
      </w:pPr>
    </w:p>
    <w:tbl>
      <w:tblPr>
        <w:tblStyle w:val="Tabela-Siatka"/>
        <w:tblW w:w="10597" w:type="dxa"/>
        <w:jc w:val="center"/>
        <w:tblLayout w:type="fixed"/>
        <w:tblLook w:val="04A0"/>
      </w:tblPr>
      <w:tblGrid>
        <w:gridCol w:w="567"/>
        <w:gridCol w:w="5529"/>
        <w:gridCol w:w="1559"/>
        <w:gridCol w:w="2942"/>
      </w:tblGrid>
      <w:tr w:rsidR="00446C0A" w:rsidRPr="00446C0A" w:rsidTr="00884108">
        <w:trPr>
          <w:trHeight w:val="567"/>
          <w:jc w:val="center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C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Nazwa asortymentu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Jednostka miary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</w:tr>
      <w:tr w:rsidR="00446C0A" w:rsidRPr="00446C0A" w:rsidTr="00884108">
        <w:trPr>
          <w:trHeight w:val="366"/>
          <w:jc w:val="center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C0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6C0A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446C0A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446C0A" w:rsidRPr="00446C0A" w:rsidRDefault="00446C0A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C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9" w:type="dxa"/>
            <w:vAlign w:val="center"/>
          </w:tcPr>
          <w:p w:rsidR="00446C0A" w:rsidRPr="00446C0A" w:rsidRDefault="00446C0A" w:rsidP="0044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 w:rsidR="004453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5387" w:rsidRPr="00446C0A">
              <w:rPr>
                <w:rFonts w:ascii="Times New Roman" w:hAnsi="Times New Roman" w:cs="Times New Roman"/>
                <w:sz w:val="24"/>
                <w:szCs w:val="24"/>
              </w:rPr>
              <w:t xml:space="preserve"> rozmiar S</w:t>
            </w:r>
          </w:p>
        </w:tc>
        <w:tc>
          <w:tcPr>
            <w:tcW w:w="1559" w:type="dxa"/>
            <w:vAlign w:val="center"/>
          </w:tcPr>
          <w:p w:rsidR="00446C0A" w:rsidRPr="00446C0A" w:rsidRDefault="00446C0A" w:rsidP="00C838A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446C0A" w:rsidRPr="00446C0A" w:rsidRDefault="00C12658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D416F1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D416F1" w:rsidRPr="00446C0A" w:rsidRDefault="00D416F1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5529" w:type="dxa"/>
            <w:vAlign w:val="center"/>
          </w:tcPr>
          <w:p w:rsidR="00D416F1" w:rsidRPr="00446C0A" w:rsidRDefault="00D416F1" w:rsidP="00C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M</w:t>
            </w:r>
          </w:p>
        </w:tc>
        <w:tc>
          <w:tcPr>
            <w:tcW w:w="1559" w:type="dxa"/>
            <w:vAlign w:val="center"/>
          </w:tcPr>
          <w:p w:rsidR="00D416F1" w:rsidRPr="00446C0A" w:rsidRDefault="00D416F1" w:rsidP="00C838A0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D416F1" w:rsidRPr="00446C0A" w:rsidRDefault="00C12658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98 300</w:t>
            </w:r>
          </w:p>
        </w:tc>
      </w:tr>
      <w:tr w:rsidR="00D416F1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D416F1" w:rsidRPr="00446C0A" w:rsidRDefault="00D416F1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9" w:type="dxa"/>
            <w:vAlign w:val="center"/>
          </w:tcPr>
          <w:p w:rsidR="00D416F1" w:rsidRPr="00446C0A" w:rsidRDefault="00D416F1" w:rsidP="00C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L</w:t>
            </w:r>
          </w:p>
        </w:tc>
        <w:tc>
          <w:tcPr>
            <w:tcW w:w="1559" w:type="dxa"/>
            <w:vAlign w:val="center"/>
          </w:tcPr>
          <w:p w:rsidR="00D416F1" w:rsidRPr="00446C0A" w:rsidRDefault="00D416F1" w:rsidP="00C838A0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D416F1" w:rsidRPr="00446C0A" w:rsidRDefault="00C12658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</w:tr>
      <w:tr w:rsidR="00D416F1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D416F1" w:rsidRPr="00446C0A" w:rsidRDefault="00D416F1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9" w:type="dxa"/>
            <w:vAlign w:val="center"/>
          </w:tcPr>
          <w:p w:rsidR="00D416F1" w:rsidRPr="00446C0A" w:rsidRDefault="00D416F1" w:rsidP="00C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XL</w:t>
            </w:r>
          </w:p>
        </w:tc>
        <w:tc>
          <w:tcPr>
            <w:tcW w:w="1559" w:type="dxa"/>
            <w:vAlign w:val="center"/>
          </w:tcPr>
          <w:p w:rsidR="00D416F1" w:rsidRPr="00446C0A" w:rsidRDefault="00D416F1" w:rsidP="00C838A0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D416F1" w:rsidRPr="00446C0A" w:rsidRDefault="004133A8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45387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445387" w:rsidRPr="00446C0A" w:rsidRDefault="00445387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29" w:type="dxa"/>
            <w:vAlign w:val="center"/>
          </w:tcPr>
          <w:p w:rsidR="00445387" w:rsidRPr="00446C0A" w:rsidRDefault="00445387" w:rsidP="00C838A0">
            <w:pPr>
              <w:pStyle w:val="Default"/>
            </w:pPr>
            <w:r w:rsidRPr="00446C0A">
              <w:t>Maska chirurgiczna</w:t>
            </w:r>
            <w:r w:rsidR="004C5853">
              <w:t xml:space="preserve"> jednorazowego użytku</w:t>
            </w:r>
          </w:p>
        </w:tc>
        <w:tc>
          <w:tcPr>
            <w:tcW w:w="1559" w:type="dxa"/>
            <w:vAlign w:val="center"/>
          </w:tcPr>
          <w:p w:rsidR="00445387" w:rsidRPr="00446C0A" w:rsidRDefault="00445387" w:rsidP="00C838A0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445387" w:rsidRPr="00446C0A" w:rsidRDefault="001F5751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445387" w:rsidRPr="00446C0A" w:rsidTr="00884108">
        <w:trPr>
          <w:trHeight w:val="510"/>
          <w:jc w:val="center"/>
        </w:trPr>
        <w:tc>
          <w:tcPr>
            <w:tcW w:w="567" w:type="dxa"/>
            <w:vAlign w:val="center"/>
          </w:tcPr>
          <w:p w:rsidR="00445387" w:rsidRPr="00446C0A" w:rsidRDefault="00546BA9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29" w:type="dxa"/>
            <w:vAlign w:val="center"/>
          </w:tcPr>
          <w:p w:rsidR="00445387" w:rsidRPr="00446C0A" w:rsidRDefault="00445387" w:rsidP="00C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</w:t>
            </w:r>
            <w:r w:rsidR="00D416F1">
              <w:rPr>
                <w:rFonts w:ascii="Times New Roman" w:hAnsi="Times New Roman" w:cs="Times New Roman"/>
                <w:sz w:val="24"/>
                <w:szCs w:val="24"/>
              </w:rPr>
              <w:t xml:space="preserve"> i powierzchni (1litr)</w:t>
            </w:r>
          </w:p>
        </w:tc>
        <w:tc>
          <w:tcPr>
            <w:tcW w:w="1559" w:type="dxa"/>
            <w:vAlign w:val="center"/>
          </w:tcPr>
          <w:p w:rsidR="00445387" w:rsidRPr="00446C0A" w:rsidRDefault="00445387" w:rsidP="00C838A0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445387" w:rsidRPr="00446C0A" w:rsidRDefault="00546BA9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5387" w:rsidRPr="00446C0A" w:rsidTr="00884108">
        <w:trPr>
          <w:trHeight w:val="575"/>
          <w:jc w:val="center"/>
        </w:trPr>
        <w:tc>
          <w:tcPr>
            <w:tcW w:w="567" w:type="dxa"/>
            <w:vAlign w:val="center"/>
          </w:tcPr>
          <w:p w:rsidR="00445387" w:rsidRPr="00446C0A" w:rsidRDefault="00DB0C39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29" w:type="dxa"/>
            <w:vAlign w:val="center"/>
          </w:tcPr>
          <w:p w:rsidR="0044538A" w:rsidRPr="00446C0A" w:rsidRDefault="00D416F1" w:rsidP="0044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Termometr bezdotykowy</w:t>
            </w:r>
          </w:p>
        </w:tc>
        <w:tc>
          <w:tcPr>
            <w:tcW w:w="1559" w:type="dxa"/>
            <w:vAlign w:val="center"/>
          </w:tcPr>
          <w:p w:rsidR="00445387" w:rsidRPr="00446C0A" w:rsidRDefault="00D416F1" w:rsidP="00D416F1">
            <w:pPr>
              <w:pStyle w:val="Default"/>
              <w:spacing w:before="60" w:after="60"/>
              <w:jc w:val="center"/>
            </w:pPr>
            <w:r>
              <w:t>sztuka</w:t>
            </w:r>
          </w:p>
        </w:tc>
        <w:tc>
          <w:tcPr>
            <w:tcW w:w="2942" w:type="dxa"/>
            <w:vAlign w:val="center"/>
          </w:tcPr>
          <w:p w:rsidR="00445387" w:rsidRPr="00446C0A" w:rsidRDefault="00546BA9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884108" w:rsidRPr="00446C0A" w:rsidTr="00884108">
        <w:trPr>
          <w:trHeight w:val="575"/>
          <w:jc w:val="center"/>
        </w:trPr>
        <w:tc>
          <w:tcPr>
            <w:tcW w:w="567" w:type="dxa"/>
            <w:vAlign w:val="center"/>
          </w:tcPr>
          <w:p w:rsidR="00884108" w:rsidRDefault="00DB0C39" w:rsidP="00C83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9" w:type="dxa"/>
            <w:vAlign w:val="center"/>
          </w:tcPr>
          <w:p w:rsidR="00884108" w:rsidRDefault="00423742" w:rsidP="0037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Przyłbic</w:t>
            </w:r>
            <w:r w:rsidR="003715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 xml:space="preserve"> ochronna na twarz</w:t>
            </w:r>
          </w:p>
        </w:tc>
        <w:tc>
          <w:tcPr>
            <w:tcW w:w="1559" w:type="dxa"/>
            <w:vAlign w:val="center"/>
          </w:tcPr>
          <w:p w:rsidR="00884108" w:rsidRDefault="00423742" w:rsidP="00D416F1">
            <w:pPr>
              <w:pStyle w:val="Default"/>
              <w:spacing w:before="60" w:after="60"/>
              <w:jc w:val="center"/>
            </w:pPr>
            <w:r>
              <w:t>sztuka</w:t>
            </w:r>
          </w:p>
        </w:tc>
        <w:tc>
          <w:tcPr>
            <w:tcW w:w="2942" w:type="dxa"/>
            <w:vAlign w:val="center"/>
          </w:tcPr>
          <w:p w:rsidR="00884108" w:rsidRDefault="00DB0C39" w:rsidP="007C3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446C0A" w:rsidRPr="00446C0A" w:rsidRDefault="00446C0A" w:rsidP="00446C0A">
      <w:pPr>
        <w:pStyle w:val="Default"/>
        <w:rPr>
          <w:sz w:val="23"/>
          <w:szCs w:val="23"/>
        </w:rPr>
      </w:pPr>
    </w:p>
    <w:p w:rsidR="00446C0A" w:rsidRPr="00446C0A" w:rsidRDefault="00446C0A" w:rsidP="00446C0A">
      <w:pPr>
        <w:pStyle w:val="Default"/>
        <w:rPr>
          <w:sz w:val="23"/>
          <w:szCs w:val="23"/>
        </w:rPr>
      </w:pPr>
    </w:p>
    <w:p w:rsidR="00446C0A" w:rsidRPr="00446C0A" w:rsidRDefault="00446C0A" w:rsidP="00446C0A">
      <w:pPr>
        <w:pStyle w:val="Default"/>
        <w:rPr>
          <w:sz w:val="23"/>
          <w:szCs w:val="23"/>
        </w:rPr>
      </w:pPr>
      <w:r w:rsidRPr="00446C0A">
        <w:rPr>
          <w:sz w:val="23"/>
          <w:szCs w:val="23"/>
        </w:rPr>
        <w:t>Zamawiany asortyment musi spełniać w szczególności niżej wymienione parametry (tabela nr 2):</w:t>
      </w:r>
    </w:p>
    <w:p w:rsidR="00D416F1" w:rsidRDefault="00D416F1" w:rsidP="0023611F">
      <w:pPr>
        <w:pStyle w:val="Default"/>
        <w:tabs>
          <w:tab w:val="left" w:pos="2478"/>
        </w:tabs>
        <w:rPr>
          <w:sz w:val="23"/>
          <w:szCs w:val="23"/>
        </w:rPr>
      </w:pPr>
    </w:p>
    <w:p w:rsidR="00D416F1" w:rsidRPr="00446C0A" w:rsidRDefault="00D416F1" w:rsidP="00446C0A">
      <w:pPr>
        <w:pStyle w:val="Default"/>
        <w:rPr>
          <w:sz w:val="23"/>
          <w:szCs w:val="23"/>
        </w:rPr>
      </w:pPr>
    </w:p>
    <w:p w:rsidR="00446C0A" w:rsidRDefault="00446C0A" w:rsidP="00446C0A">
      <w:pPr>
        <w:pStyle w:val="Default"/>
        <w:tabs>
          <w:tab w:val="left" w:pos="0"/>
        </w:tabs>
        <w:rPr>
          <w:b/>
          <w:sz w:val="23"/>
          <w:szCs w:val="23"/>
        </w:rPr>
      </w:pPr>
      <w:r w:rsidRPr="00446C0A">
        <w:rPr>
          <w:b/>
          <w:sz w:val="23"/>
          <w:szCs w:val="23"/>
        </w:rPr>
        <w:t>TABELA nr 2. PODSTAWOWE DANE TECHNICZNE, MATERIAŁ I INNE OPISY</w:t>
      </w:r>
    </w:p>
    <w:p w:rsidR="0026779D" w:rsidRPr="00446C0A" w:rsidRDefault="0026779D" w:rsidP="00446C0A">
      <w:pPr>
        <w:pStyle w:val="Default"/>
        <w:tabs>
          <w:tab w:val="left" w:pos="0"/>
        </w:tabs>
        <w:rPr>
          <w:sz w:val="23"/>
          <w:szCs w:val="23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570"/>
        <w:gridCol w:w="10062"/>
      </w:tblGrid>
      <w:tr w:rsidR="00446C0A" w:rsidRPr="00446C0A" w:rsidTr="00C838A0">
        <w:trPr>
          <w:trHeight w:val="454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pStyle w:val="Default"/>
              <w:rPr>
                <w:b/>
                <w:szCs w:val="23"/>
              </w:rPr>
            </w:pPr>
            <w:r w:rsidRPr="00446C0A">
              <w:rPr>
                <w:b/>
                <w:szCs w:val="23"/>
              </w:rPr>
              <w:t>Lp.</w:t>
            </w:r>
          </w:p>
        </w:tc>
        <w:tc>
          <w:tcPr>
            <w:tcW w:w="10062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pStyle w:val="Default"/>
              <w:jc w:val="center"/>
              <w:rPr>
                <w:b/>
                <w:szCs w:val="23"/>
              </w:rPr>
            </w:pPr>
            <w:r w:rsidRPr="00446C0A">
              <w:rPr>
                <w:b/>
                <w:szCs w:val="23"/>
              </w:rPr>
              <w:t>Podstawowe dane techniczne, materiał i inne opisy</w:t>
            </w:r>
          </w:p>
        </w:tc>
      </w:tr>
      <w:tr w:rsidR="00446C0A" w:rsidRPr="00446C0A" w:rsidTr="00C838A0">
        <w:trPr>
          <w:trHeight w:val="43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46C0A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10062" w:type="dxa"/>
            <w:shd w:val="clear" w:color="auto" w:fill="E2EFD9" w:themeFill="accent6" w:themeFillTint="33"/>
            <w:vAlign w:val="center"/>
          </w:tcPr>
          <w:p w:rsidR="00446C0A" w:rsidRPr="00446C0A" w:rsidRDefault="00446C0A" w:rsidP="00C838A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46C0A">
              <w:rPr>
                <w:b/>
                <w:sz w:val="23"/>
                <w:szCs w:val="23"/>
              </w:rPr>
              <w:t>b</w:t>
            </w:r>
          </w:p>
        </w:tc>
      </w:tr>
      <w:tr w:rsidR="00446C0A" w:rsidRPr="00446C0A" w:rsidTr="00C838A0">
        <w:tc>
          <w:tcPr>
            <w:tcW w:w="570" w:type="dxa"/>
          </w:tcPr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1</w:t>
            </w:r>
          </w:p>
        </w:tc>
        <w:tc>
          <w:tcPr>
            <w:tcW w:w="10062" w:type="dxa"/>
          </w:tcPr>
          <w:p w:rsidR="00446C0A" w:rsidRPr="00446C0A" w:rsidRDefault="00446C0A" w:rsidP="00C838A0">
            <w:pPr>
              <w:pStyle w:val="Default"/>
              <w:rPr>
                <w:b/>
              </w:rPr>
            </w:pPr>
            <w:r w:rsidRPr="00446C0A">
              <w:rPr>
                <w:b/>
              </w:rPr>
              <w:t xml:space="preserve">Rękawice jednorazowe nitrylowe: </w:t>
            </w:r>
          </w:p>
          <w:p w:rsidR="00446C0A" w:rsidRPr="00446C0A" w:rsidRDefault="00446C0A" w:rsidP="00C838A0">
            <w:pPr>
              <w:pStyle w:val="Default"/>
            </w:pPr>
            <w:r w:rsidRPr="00446C0A">
              <w:t xml:space="preserve">Rękawice jednorazowe nitrylowe, </w:t>
            </w:r>
            <w:proofErr w:type="spellStart"/>
            <w:r w:rsidRPr="00446C0A">
              <w:t>bezpudrowe</w:t>
            </w:r>
            <w:proofErr w:type="spellEnd"/>
            <w:r w:rsidRPr="00446C0A">
              <w:t>, niejałowe, o wysokiej rozciągliwości.</w:t>
            </w:r>
          </w:p>
          <w:p w:rsidR="00446C0A" w:rsidRPr="00446C0A" w:rsidRDefault="00446C0A" w:rsidP="00C838A0">
            <w:pPr>
              <w:pStyle w:val="Default"/>
            </w:pPr>
          </w:p>
          <w:p w:rsidR="00446C0A" w:rsidRPr="00446C0A" w:rsidRDefault="00446C0A" w:rsidP="00C838A0">
            <w:pPr>
              <w:pStyle w:val="Default"/>
            </w:pPr>
            <w:r w:rsidRPr="00446C0A">
              <w:t>Zgodność z normami EN 455 – 1,2,3,4. Zarejestrowane jako wyrób medyczny oraz Środek Ochrony Indywidualnej kategorii III. AQL 1,5 lub niższy.  Oznakowanie znakiem CE, zgodnie z dyrektywą UE 93/42/EWG dla wyrobów medycznych. Znak CE, zgodnie z dyrektywą UE 89/686/EWG dla wyposażenia ochrony osobistej.</w:t>
            </w:r>
          </w:p>
          <w:p w:rsidR="00446C0A" w:rsidRPr="00446C0A" w:rsidRDefault="00446C0A" w:rsidP="00C838A0">
            <w:pPr>
              <w:pStyle w:val="Default"/>
            </w:pPr>
            <w:r w:rsidRPr="00446C0A">
              <w:t>Rozmiar kodowany kolorystycznie na opakowaniu. Opakowania umożliwiając</w:t>
            </w:r>
            <w:r w:rsidR="00D416F1">
              <w:t>e pojedyncze wyjmowanie rękawic.</w:t>
            </w:r>
          </w:p>
          <w:p w:rsidR="00446C0A" w:rsidRPr="00446C0A" w:rsidRDefault="00446C0A" w:rsidP="00C838A0">
            <w:pPr>
              <w:pStyle w:val="Default"/>
            </w:pPr>
            <w:r w:rsidRPr="00446C0A">
              <w:t xml:space="preserve">Opakowanie: </w:t>
            </w:r>
            <w:r w:rsidR="0023611F">
              <w:t>50 szt. i/lub</w:t>
            </w:r>
            <w:r w:rsidRPr="00446C0A">
              <w:t xml:space="preserve">100 szt. </w:t>
            </w:r>
          </w:p>
          <w:p w:rsidR="00446C0A" w:rsidRDefault="00446C0A" w:rsidP="00C838A0">
            <w:pPr>
              <w:pStyle w:val="Default"/>
            </w:pPr>
            <w:r w:rsidRPr="00446C0A">
              <w:t>Rozmiar: S, M, L, XL</w:t>
            </w:r>
          </w:p>
          <w:p w:rsidR="009038D2" w:rsidRPr="009038D2" w:rsidRDefault="009038D2" w:rsidP="0026779D">
            <w:pPr>
              <w:pStyle w:val="Defaul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Data ważnoś</w:t>
            </w:r>
            <w:r w:rsidR="0026779D">
              <w:rPr>
                <w:szCs w:val="22"/>
              </w:rPr>
              <w:t>ci produktu</w:t>
            </w:r>
            <w:r w:rsidRPr="00691ECE">
              <w:rPr>
                <w:szCs w:val="22"/>
              </w:rPr>
              <w:t xml:space="preserve"> nie krótsz</w:t>
            </w:r>
            <w:r w:rsidR="0026779D">
              <w:rPr>
                <w:szCs w:val="22"/>
              </w:rPr>
              <w:t>a</w:t>
            </w:r>
            <w:r w:rsidRPr="00691ECE">
              <w:rPr>
                <w:szCs w:val="22"/>
              </w:rPr>
              <w:t xml:space="preserve"> niż </w:t>
            </w:r>
            <w:r w:rsidR="0026779D">
              <w:rPr>
                <w:szCs w:val="22"/>
              </w:rPr>
              <w:t>24 miesiące</w:t>
            </w:r>
            <w:r w:rsidRPr="00691ECE">
              <w:rPr>
                <w:szCs w:val="22"/>
              </w:rPr>
              <w:t>.</w:t>
            </w:r>
          </w:p>
        </w:tc>
      </w:tr>
      <w:tr w:rsidR="00446C0A" w:rsidRPr="00446C0A" w:rsidTr="00C838A0">
        <w:tc>
          <w:tcPr>
            <w:tcW w:w="570" w:type="dxa"/>
          </w:tcPr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2</w:t>
            </w:r>
          </w:p>
        </w:tc>
        <w:tc>
          <w:tcPr>
            <w:tcW w:w="10062" w:type="dxa"/>
          </w:tcPr>
          <w:p w:rsidR="00446C0A" w:rsidRPr="00446C0A" w:rsidRDefault="00446C0A" w:rsidP="00C838A0">
            <w:pPr>
              <w:pStyle w:val="Default"/>
              <w:rPr>
                <w:b/>
                <w:sz w:val="23"/>
                <w:szCs w:val="23"/>
              </w:rPr>
            </w:pPr>
            <w:r w:rsidRPr="00446C0A">
              <w:rPr>
                <w:b/>
                <w:sz w:val="23"/>
                <w:szCs w:val="23"/>
              </w:rPr>
              <w:t>Maska chirurgiczna</w:t>
            </w:r>
            <w:r w:rsidR="004C5853">
              <w:rPr>
                <w:b/>
                <w:sz w:val="23"/>
                <w:szCs w:val="23"/>
              </w:rPr>
              <w:t xml:space="preserve"> jednorazowego użytku</w:t>
            </w:r>
            <w:r w:rsidRPr="00446C0A">
              <w:rPr>
                <w:b/>
                <w:sz w:val="23"/>
                <w:szCs w:val="23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46"/>
            </w:tblGrid>
            <w:tr w:rsidR="00446C0A" w:rsidRPr="00446C0A" w:rsidTr="00C838A0">
              <w:trPr>
                <w:trHeight w:val="937"/>
              </w:trPr>
              <w:tc>
                <w:tcPr>
                  <w:tcW w:w="0" w:type="auto"/>
                </w:tcPr>
                <w:p w:rsidR="00446C0A" w:rsidRPr="00446C0A" w:rsidRDefault="00446C0A" w:rsidP="00C838A0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rPr>
                      <w:sz w:val="23"/>
                      <w:szCs w:val="23"/>
                    </w:rPr>
                    <w:lastRenderedPageBreak/>
                    <w:t>Maseczki wykonane z trójwarstwowej włókniny</w:t>
                  </w:r>
                  <w:r w:rsidR="0079424B">
                    <w:rPr>
                      <w:sz w:val="23"/>
                      <w:szCs w:val="23"/>
                    </w:rPr>
                    <w:t>,</w:t>
                  </w:r>
                  <w:r w:rsidRPr="00446C0A">
                    <w:rPr>
                      <w:sz w:val="23"/>
                      <w:szCs w:val="23"/>
                    </w:rPr>
                    <w:t xml:space="preserve"> posiadające gumkę umożliwiającą założenie maseczki na uszy.</w:t>
                  </w:r>
                  <w:r w:rsidRPr="00446C0A">
                    <w:t xml:space="preserve"> </w:t>
                  </w:r>
                  <w:r w:rsidRPr="00446C0A">
                    <w:rPr>
                      <w:sz w:val="23"/>
                      <w:szCs w:val="23"/>
                    </w:rPr>
                    <w:t>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446C0A" w:rsidRPr="00446C0A" w:rsidRDefault="00446C0A" w:rsidP="0079424B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rPr>
                      <w:sz w:val="23"/>
                      <w:szCs w:val="23"/>
                    </w:rPr>
                    <w:t>Maseczki chirurgiczne powinny spełniać następujące wymagania</w:t>
                  </w:r>
                  <w:r w:rsidR="0079424B">
                    <w:rPr>
                      <w:sz w:val="23"/>
                      <w:szCs w:val="23"/>
                    </w:rPr>
                    <w:t xml:space="preserve">, </w:t>
                  </w:r>
                  <w:r w:rsidRPr="00446C0A">
                    <w:rPr>
                      <w:sz w:val="23"/>
                      <w:szCs w:val="23"/>
                    </w:rPr>
                    <w:t>zgodność z normami:</w:t>
                  </w:r>
                </w:p>
                <w:p w:rsidR="00446C0A" w:rsidRPr="00446C0A" w:rsidRDefault="00446C0A" w:rsidP="00C838A0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rPr>
                      <w:sz w:val="23"/>
                      <w:szCs w:val="23"/>
                    </w:rPr>
                    <w:t>• PN-EN 14683:2006- Maski chirurgiczne -Wymagania i metody badania (lub odpowiednio EN 14683:2005)</w:t>
                  </w:r>
                  <w:r w:rsidR="00D37FDD" w:rsidRPr="00721568">
                    <w:rPr>
                      <w:b/>
                    </w:rPr>
                    <w:t xml:space="preserve"> lub odpowiednio normę PN-EN 14683:2019</w:t>
                  </w:r>
                  <w:r w:rsidR="00D37FDD" w:rsidRPr="00721568">
                    <w:t>)</w:t>
                  </w:r>
                </w:p>
                <w:p w:rsidR="00446C0A" w:rsidRPr="00446C0A" w:rsidRDefault="00446C0A" w:rsidP="00C838A0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rPr>
                      <w:sz w:val="23"/>
                      <w:szCs w:val="23"/>
                    </w:rPr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79424B" w:rsidRDefault="00446C0A" w:rsidP="0079424B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rPr>
                      <w:sz w:val="23"/>
                      <w:szCs w:val="23"/>
                    </w:rPr>
                    <w:t>• oznakowanie znakiem CE</w:t>
                  </w:r>
                </w:p>
                <w:p w:rsidR="0090103D" w:rsidRPr="0079424B" w:rsidRDefault="0090103D" w:rsidP="0079424B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 w:rsidRPr="00446C0A">
                    <w:t xml:space="preserve">Opakowanie: </w:t>
                  </w:r>
                  <w:r>
                    <w:t>5</w:t>
                  </w:r>
                  <w:r w:rsidRPr="00446C0A">
                    <w:t xml:space="preserve">0 szt. </w:t>
                  </w:r>
                </w:p>
                <w:p w:rsidR="00446C0A" w:rsidRDefault="00446C0A" w:rsidP="00C838A0">
                  <w:pPr>
                    <w:pStyle w:val="Default"/>
                    <w:ind w:left="-77"/>
                  </w:pPr>
                  <w:r w:rsidRPr="00446C0A">
                    <w:t>Rozmiar: uniwersalny</w:t>
                  </w:r>
                </w:p>
                <w:p w:rsidR="0026779D" w:rsidRPr="00446C0A" w:rsidRDefault="0026779D" w:rsidP="0026779D">
                  <w:pPr>
                    <w:pStyle w:val="Default"/>
                    <w:ind w:left="-77"/>
                    <w:rPr>
                      <w:sz w:val="23"/>
                      <w:szCs w:val="23"/>
                    </w:rPr>
                  </w:pPr>
                  <w:r>
                    <w:rPr>
                      <w:szCs w:val="22"/>
                    </w:rPr>
                    <w:t>Data ważności produktu</w:t>
                  </w:r>
                  <w:r w:rsidRPr="00691ECE">
                    <w:rPr>
                      <w:szCs w:val="22"/>
                    </w:rPr>
                    <w:t xml:space="preserve"> nie krótsz</w:t>
                  </w:r>
                  <w:r>
                    <w:rPr>
                      <w:szCs w:val="22"/>
                    </w:rPr>
                    <w:t>a</w:t>
                  </w:r>
                  <w:r w:rsidRPr="00691ECE">
                    <w:rPr>
                      <w:szCs w:val="22"/>
                    </w:rPr>
                    <w:t xml:space="preserve"> niż </w:t>
                  </w:r>
                  <w:r>
                    <w:rPr>
                      <w:szCs w:val="22"/>
                    </w:rPr>
                    <w:t>24 miesiące</w:t>
                  </w:r>
                  <w:r w:rsidRPr="00691ECE">
                    <w:rPr>
                      <w:szCs w:val="22"/>
                    </w:rPr>
                    <w:t>.</w:t>
                  </w:r>
                </w:p>
              </w:tc>
            </w:tr>
          </w:tbl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</w:p>
        </w:tc>
      </w:tr>
      <w:tr w:rsidR="00446C0A" w:rsidRPr="00446C0A" w:rsidTr="00C838A0">
        <w:tc>
          <w:tcPr>
            <w:tcW w:w="570" w:type="dxa"/>
          </w:tcPr>
          <w:p w:rsidR="00446C0A" w:rsidRPr="00446C0A" w:rsidRDefault="000178A3" w:rsidP="00C83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10062" w:type="dxa"/>
          </w:tcPr>
          <w:p w:rsidR="00446C0A" w:rsidRPr="00446C0A" w:rsidRDefault="00446C0A" w:rsidP="00C838A0">
            <w:pPr>
              <w:pStyle w:val="Default"/>
              <w:rPr>
                <w:b/>
              </w:rPr>
            </w:pPr>
            <w:r w:rsidRPr="00446C0A">
              <w:rPr>
                <w:b/>
              </w:rPr>
              <w:t>Płyn/żel do higienicznej dezynfekcji rąk</w:t>
            </w:r>
            <w:r w:rsidR="00D416F1">
              <w:rPr>
                <w:b/>
              </w:rPr>
              <w:t xml:space="preserve"> i powierzchni</w:t>
            </w:r>
            <w:r w:rsidRPr="00446C0A">
              <w:rPr>
                <w:b/>
              </w:rPr>
              <w:t>:</w:t>
            </w:r>
          </w:p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Płyn/żel do higienicznej dezynfekcji rąk metodą wcierania (bez konieczności spłukiwania) i powierzchni (mających</w:t>
            </w:r>
            <w:r w:rsidR="00D416F1">
              <w:rPr>
                <w:sz w:val="23"/>
                <w:szCs w:val="23"/>
              </w:rPr>
              <w:t xml:space="preserve"> kontakt</w:t>
            </w:r>
            <w:r w:rsidRPr="00446C0A">
              <w:rPr>
                <w:sz w:val="23"/>
                <w:szCs w:val="23"/>
              </w:rPr>
              <w:t xml:space="preserve"> z żywnością) o działaniu wirusobójczym, bakteriobójczym, grzybobójczym. Stosowany w obszarach i sytuacjach wymagających przestrzegania wysokiego poziomu higieny,</w:t>
            </w:r>
            <w:r w:rsidR="00056BFC">
              <w:rPr>
                <w:sz w:val="23"/>
                <w:szCs w:val="23"/>
              </w:rPr>
              <w:t xml:space="preserve">                        </w:t>
            </w:r>
            <w:r w:rsidRPr="00446C0A">
              <w:rPr>
                <w:sz w:val="23"/>
                <w:szCs w:val="23"/>
              </w:rPr>
              <w:t xml:space="preserve"> o minimalnej zwartości substancji czynnej (alkoholu - etanolu): 70 g/100g.</w:t>
            </w:r>
          </w:p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Produkt musi szybko odparowywać.</w:t>
            </w:r>
          </w:p>
          <w:p w:rsidR="00446C0A" w:rsidRPr="00446C0A" w:rsidRDefault="00446C0A" w:rsidP="00C838A0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Produkt musi posiadać pozwolenie Ministra Zdrowia dopuszczające do obrotu produktem biobójczym</w:t>
            </w:r>
            <w:r w:rsidRPr="00446C0A">
              <w:t xml:space="preserve"> </w:t>
            </w:r>
            <w:r w:rsidRPr="00446C0A">
              <w:rPr>
                <w:sz w:val="23"/>
                <w:szCs w:val="23"/>
              </w:rPr>
              <w:t xml:space="preserve">oraz posiadać wpis do Wykazu Produktów Biobójczych. </w:t>
            </w:r>
          </w:p>
          <w:p w:rsidR="00446C0A" w:rsidRDefault="00446C0A" w:rsidP="00D416F1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 xml:space="preserve">Pojemność opakowania: </w:t>
            </w:r>
            <w:r w:rsidR="00D416F1">
              <w:rPr>
                <w:sz w:val="23"/>
                <w:szCs w:val="23"/>
              </w:rPr>
              <w:t xml:space="preserve">1 litr </w:t>
            </w:r>
          </w:p>
          <w:p w:rsidR="0026779D" w:rsidRPr="00446C0A" w:rsidRDefault="0026779D" w:rsidP="0026779D">
            <w:pPr>
              <w:pStyle w:val="Default"/>
              <w:rPr>
                <w:sz w:val="23"/>
                <w:szCs w:val="23"/>
              </w:rPr>
            </w:pPr>
            <w:r>
              <w:rPr>
                <w:szCs w:val="22"/>
              </w:rPr>
              <w:t>Data ważności produktu</w:t>
            </w:r>
            <w:r w:rsidRPr="00691ECE">
              <w:rPr>
                <w:szCs w:val="22"/>
              </w:rPr>
              <w:t xml:space="preserve"> nie krótsz</w:t>
            </w:r>
            <w:r>
              <w:rPr>
                <w:szCs w:val="22"/>
              </w:rPr>
              <w:t>a</w:t>
            </w:r>
            <w:r w:rsidRPr="00691ECE">
              <w:rPr>
                <w:szCs w:val="22"/>
              </w:rPr>
              <w:t xml:space="preserve"> niż </w:t>
            </w:r>
            <w:r>
              <w:rPr>
                <w:szCs w:val="22"/>
              </w:rPr>
              <w:t>12 miesięcy</w:t>
            </w:r>
            <w:r w:rsidRPr="00691ECE">
              <w:rPr>
                <w:szCs w:val="22"/>
              </w:rPr>
              <w:t>.</w:t>
            </w:r>
          </w:p>
        </w:tc>
      </w:tr>
      <w:tr w:rsidR="00D416F1" w:rsidRPr="00446C0A" w:rsidTr="00C838A0">
        <w:tc>
          <w:tcPr>
            <w:tcW w:w="570" w:type="dxa"/>
          </w:tcPr>
          <w:p w:rsidR="00D416F1" w:rsidRPr="00446C0A" w:rsidRDefault="000178A3" w:rsidP="00C83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062" w:type="dxa"/>
          </w:tcPr>
          <w:p w:rsidR="00D416F1" w:rsidRDefault="00595B58" w:rsidP="00C838A0">
            <w:pPr>
              <w:pStyle w:val="Default"/>
              <w:rPr>
                <w:b/>
              </w:rPr>
            </w:pPr>
            <w:r w:rsidRPr="0026779D">
              <w:rPr>
                <w:b/>
              </w:rPr>
              <w:t>Termometr bezdotykowy:</w:t>
            </w:r>
          </w:p>
          <w:p w:rsidR="00B548D9" w:rsidRPr="001E30A7" w:rsidRDefault="00B548D9" w:rsidP="00C838A0">
            <w:pPr>
              <w:pStyle w:val="Default"/>
            </w:pPr>
            <w:r w:rsidRPr="001E30A7">
              <w:t xml:space="preserve">Spełnia wymagania </w:t>
            </w:r>
            <w:r w:rsidR="00FF1C97">
              <w:t>d</w:t>
            </w:r>
            <w:r w:rsidRPr="001E30A7">
              <w:t>yrektywy</w:t>
            </w:r>
            <w:r w:rsidR="00A331B4" w:rsidRPr="001E30A7">
              <w:t xml:space="preserve"> </w:t>
            </w:r>
            <w:r w:rsidRPr="001E30A7">
              <w:t>europejskiej 93/42/EWG dotyczącej</w:t>
            </w:r>
            <w:r w:rsidR="00DC0D17" w:rsidRPr="001E30A7">
              <w:t xml:space="preserve"> </w:t>
            </w:r>
            <w:r w:rsidRPr="001E30A7">
              <w:t>wyrobów medycznych</w:t>
            </w:r>
            <w:r w:rsidR="001E30A7">
              <w:t>.</w:t>
            </w:r>
            <w:r w:rsidR="00924A27" w:rsidRPr="001E30A7">
              <w:t xml:space="preserve"> Oznakowanie CE</w:t>
            </w:r>
            <w:r w:rsidR="001E30A7">
              <w:t>.</w:t>
            </w:r>
          </w:p>
          <w:p w:rsidR="001E30A7" w:rsidRPr="001E30A7" w:rsidRDefault="001E30A7" w:rsidP="001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 xml:space="preserve">Termometr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elektroniczny, </w:t>
            </w: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>bezdotykowy do pomiaru temperatury ciała lub wybranej powierzchni przy użyciu technologii promieniowania podczerwonego</w:t>
            </w:r>
            <w:r w:rsidR="00AB7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4108" w:rsidRPr="001E30A7" w:rsidRDefault="00884108" w:rsidP="0088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>Funkcja alarmu w przypadku podwyższonej temperatury ciała</w:t>
            </w:r>
            <w:r w:rsidR="00AB7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108" w:rsidRPr="001E30A7" w:rsidRDefault="00884108" w:rsidP="00884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Podświetlany wyświetlacz cyfrowy LCD. </w:t>
            </w:r>
          </w:p>
          <w:p w:rsidR="00AB7081" w:rsidRDefault="00884108" w:rsidP="00884108">
            <w:pPr>
              <w:rPr>
                <w:rFonts w:ascii="Times New Roman" w:hAnsi="Times New Roman" w:cs="Times New Roman"/>
                <w:sz w:val="24"/>
              </w:rPr>
            </w:pPr>
            <w:r w:rsidRPr="001E3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 tryby pomiaru temperatury: skala Fahrenheita i Celsjusza, do wyboru.</w:t>
            </w:r>
            <w:r w:rsidR="00AB7081" w:rsidRPr="00AB70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4108" w:rsidRPr="001E30A7" w:rsidRDefault="00AB7081" w:rsidP="00884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081">
              <w:rPr>
                <w:rFonts w:ascii="Times New Roman" w:hAnsi="Times New Roman" w:cs="Times New Roman"/>
                <w:sz w:val="24"/>
              </w:rPr>
              <w:t xml:space="preserve">Zakres temperatury </w:t>
            </w:r>
            <w:r>
              <w:rPr>
                <w:rFonts w:ascii="Times New Roman" w:hAnsi="Times New Roman" w:cs="Times New Roman"/>
                <w:sz w:val="24"/>
              </w:rPr>
              <w:t xml:space="preserve">minimum od </w:t>
            </w:r>
            <w:r w:rsidRPr="00AB7081">
              <w:rPr>
                <w:rFonts w:ascii="Times New Roman" w:hAnsi="Times New Roman" w:cs="Times New Roman"/>
                <w:sz w:val="24"/>
              </w:rPr>
              <w:t>0°C do 50°C.</w:t>
            </w:r>
          </w:p>
          <w:p w:rsidR="00884108" w:rsidRPr="001E30A7" w:rsidRDefault="00884108" w:rsidP="00884108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30A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Czas pomiaru: ≤ 2 sekundy</w:t>
            </w:r>
            <w:r w:rsidR="009038D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84108" w:rsidRPr="001E30A7" w:rsidRDefault="00884108" w:rsidP="009038D2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>Odległość od miejsca dokonywania pomiaru na czole nie większą niż 15cm</w:t>
            </w:r>
            <w:r w:rsidR="0090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108" w:rsidRDefault="00AB7081" w:rsidP="00AB7081">
            <w:pPr>
              <w:pStyle w:val="Default"/>
            </w:pPr>
            <w:r w:rsidRPr="00AB7081">
              <w:t xml:space="preserve">Przewidywana żywotność urządzenia </w:t>
            </w:r>
            <w:r>
              <w:t>minimum</w:t>
            </w:r>
            <w:r w:rsidRPr="00AB7081">
              <w:t xml:space="preserve"> 5 lat lub 12000 pomiarów. </w:t>
            </w:r>
          </w:p>
          <w:p w:rsidR="009038D2" w:rsidRDefault="009038D2" w:rsidP="00AB7081">
            <w:pPr>
              <w:pStyle w:val="Default"/>
            </w:pPr>
            <w:r w:rsidRPr="009038D2">
              <w:t>Zasilany dwoma bateriami typu AA lub AAA (w zestawie)</w:t>
            </w:r>
            <w:r>
              <w:t>.</w:t>
            </w:r>
          </w:p>
          <w:p w:rsidR="00AB7081" w:rsidRPr="00AB7081" w:rsidRDefault="00AB7081" w:rsidP="00AB7081">
            <w:pPr>
              <w:pStyle w:val="Default"/>
            </w:pPr>
            <w:r>
              <w:lastRenderedPageBreak/>
              <w:t>Minimum dwu letni okres gwarancji.</w:t>
            </w:r>
          </w:p>
        </w:tc>
      </w:tr>
      <w:tr w:rsidR="00371506" w:rsidRPr="00446C0A" w:rsidTr="007C31E6">
        <w:tc>
          <w:tcPr>
            <w:tcW w:w="570" w:type="dxa"/>
          </w:tcPr>
          <w:p w:rsidR="00371506" w:rsidRDefault="000178A3" w:rsidP="00C83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0062" w:type="dxa"/>
            <w:vAlign w:val="center"/>
          </w:tcPr>
          <w:p w:rsidR="00371506" w:rsidRPr="002820AC" w:rsidRDefault="00371506" w:rsidP="002820AC">
            <w:pPr>
              <w:pStyle w:val="Default"/>
              <w:rPr>
                <w:b/>
              </w:rPr>
            </w:pPr>
            <w:r w:rsidRPr="002820AC">
              <w:rPr>
                <w:b/>
              </w:rPr>
              <w:t>Przyłbica ochronna na twarz</w:t>
            </w:r>
          </w:p>
          <w:p w:rsidR="00371506" w:rsidRDefault="002820AC" w:rsidP="002820AC">
            <w:pPr>
              <w:pStyle w:val="Default"/>
              <w:rPr>
                <w:sz w:val="23"/>
                <w:szCs w:val="23"/>
              </w:rPr>
            </w:pPr>
            <w:r w:rsidRPr="002820AC">
              <w:t>Przyłbica ze współczynnikiem przepuszczania świat</w:t>
            </w:r>
            <w:r w:rsidR="002863DE">
              <w:t>ł</w:t>
            </w:r>
            <w:r w:rsidRPr="002820AC">
              <w:t>a – nie mniej niż 74,4%. Wyposażenie w elementy umożl</w:t>
            </w:r>
            <w:r w:rsidR="002863DE">
              <w:t>i</w:t>
            </w:r>
            <w:r w:rsidRPr="002820AC">
              <w:t>wiające dopasowanie do obwodu głowy użytkownika. Wykonana z materiałów niepalnych</w:t>
            </w:r>
            <w:r w:rsidRPr="002820AC">
              <w:rPr>
                <w:b/>
              </w:rPr>
              <w:t>.</w:t>
            </w:r>
            <w:r w:rsidR="00DE1172" w:rsidRPr="00446C0A">
              <w:rPr>
                <w:sz w:val="23"/>
                <w:szCs w:val="23"/>
              </w:rPr>
              <w:t xml:space="preserve"> </w:t>
            </w:r>
            <w:r w:rsidR="003B0C36" w:rsidRPr="00446C0A">
              <w:rPr>
                <w:sz w:val="23"/>
                <w:szCs w:val="23"/>
              </w:rPr>
              <w:t>Deklaracja zgodności na zgodność z wymaganiami rozporządzenia UE 2016/425</w:t>
            </w:r>
            <w:r w:rsidR="00957050">
              <w:rPr>
                <w:sz w:val="23"/>
                <w:szCs w:val="23"/>
              </w:rPr>
              <w:t xml:space="preserve"> dotyczycąca środków ochrony indywidualnej</w:t>
            </w:r>
            <w:r w:rsidR="003B0C36" w:rsidRPr="00446C0A">
              <w:rPr>
                <w:sz w:val="23"/>
                <w:szCs w:val="23"/>
              </w:rPr>
              <w:t xml:space="preserve">. Oznakowanie CE. </w:t>
            </w:r>
          </w:p>
          <w:p w:rsidR="003B0C36" w:rsidRPr="003B0C36" w:rsidRDefault="003B0C36" w:rsidP="00282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Wyrób o cechach ochronnych zapewniających </w:t>
            </w:r>
            <w:r w:rsidR="002863DE">
              <w:rPr>
                <w:sz w:val="23"/>
                <w:szCs w:val="23"/>
              </w:rPr>
              <w:t>ochronę</w:t>
            </w:r>
            <w:r>
              <w:rPr>
                <w:sz w:val="23"/>
                <w:szCs w:val="23"/>
              </w:rPr>
              <w:t xml:space="preserve"> oczu i twarzy przed czynnikami zewnętrznymi (</w:t>
            </w:r>
            <w:r w:rsidR="00957050">
              <w:rPr>
                <w:sz w:val="23"/>
                <w:szCs w:val="23"/>
              </w:rPr>
              <w:t>osłona twarzy powinna osłaniać obszar oczny oraz twarz użytkownika, w tym usta,</w:t>
            </w:r>
            <w:r w:rsidR="002863DE">
              <w:rPr>
                <w:sz w:val="23"/>
                <w:szCs w:val="23"/>
              </w:rPr>
              <w:t xml:space="preserve"> brodę,</w:t>
            </w:r>
            <w:r w:rsidR="00957050">
              <w:rPr>
                <w:sz w:val="23"/>
                <w:szCs w:val="23"/>
              </w:rPr>
              <w:t xml:space="preserve"> nos oraz czoło).</w:t>
            </w:r>
          </w:p>
          <w:p w:rsidR="002820AC" w:rsidRPr="00114321" w:rsidRDefault="002820AC" w:rsidP="0028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Pakowane w indywidualne opakowania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820AC" w:rsidRDefault="002820AC" w:rsidP="002820AC">
            <w:pPr>
              <w:pStyle w:val="Default"/>
            </w:pPr>
            <w:r w:rsidRPr="002820AC">
              <w:t>Rozmiar: uniwersalny</w:t>
            </w:r>
          </w:p>
          <w:p w:rsidR="0026779D" w:rsidRPr="002820AC" w:rsidRDefault="0026779D" w:rsidP="002820AC">
            <w:pPr>
              <w:pStyle w:val="Default"/>
              <w:rPr>
                <w:highlight w:val="magenta"/>
              </w:rPr>
            </w:pPr>
            <w:r>
              <w:rPr>
                <w:szCs w:val="22"/>
              </w:rPr>
              <w:t>Data ważności produktu</w:t>
            </w:r>
            <w:r w:rsidRPr="00691ECE">
              <w:rPr>
                <w:szCs w:val="22"/>
              </w:rPr>
              <w:t xml:space="preserve"> nie krótsz</w:t>
            </w:r>
            <w:r>
              <w:rPr>
                <w:szCs w:val="22"/>
              </w:rPr>
              <w:t>a</w:t>
            </w:r>
            <w:r w:rsidRPr="00691ECE">
              <w:rPr>
                <w:szCs w:val="22"/>
              </w:rPr>
              <w:t xml:space="preserve"> niż </w:t>
            </w:r>
            <w:r>
              <w:rPr>
                <w:szCs w:val="22"/>
              </w:rPr>
              <w:t>24 miesiące</w:t>
            </w:r>
            <w:r w:rsidRPr="00691ECE">
              <w:rPr>
                <w:szCs w:val="22"/>
              </w:rPr>
              <w:t>.</w:t>
            </w:r>
          </w:p>
        </w:tc>
      </w:tr>
    </w:tbl>
    <w:p w:rsidR="00446C0A" w:rsidRPr="00446C0A" w:rsidRDefault="00446C0A" w:rsidP="00446C0A">
      <w:pPr>
        <w:pStyle w:val="Default"/>
        <w:rPr>
          <w:sz w:val="23"/>
          <w:szCs w:val="23"/>
        </w:rPr>
      </w:pPr>
    </w:p>
    <w:p w:rsidR="00446C0A" w:rsidRPr="00446C0A" w:rsidRDefault="00446C0A" w:rsidP="00446C0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446C0A">
        <w:rPr>
          <w:sz w:val="23"/>
          <w:szCs w:val="23"/>
        </w:rPr>
        <w:t>Zamawiany asortyment musi spełniać pozostałe wymagania w zakresie jakości i standardów bezpieczeństwa określonych w przepisach UE, w tym m. in. deklarację zgodności CE</w:t>
      </w:r>
      <w:r w:rsidR="00517C95">
        <w:rPr>
          <w:sz w:val="23"/>
          <w:szCs w:val="23"/>
        </w:rPr>
        <w:t xml:space="preserve"> </w:t>
      </w:r>
      <w:r w:rsidRPr="00446C0A">
        <w:rPr>
          <w:sz w:val="23"/>
          <w:szCs w:val="23"/>
        </w:rPr>
        <w:t xml:space="preserve">i wytyczne Ministerstwa Zdrowia opublikowane pod adresem: </w:t>
      </w:r>
      <w:hyperlink r:id="rId9" w:history="1">
        <w:r w:rsidRPr="00446C0A">
          <w:rPr>
            <w:rStyle w:val="Hipercze"/>
            <w:color w:val="auto"/>
            <w:sz w:val="23"/>
            <w:szCs w:val="23"/>
          </w:rPr>
          <w:t>https://www.gov.pl/web/zdrowie/informacje-dotyczace-produktow-wykorzystywanych-podczas-zwalczania-covid-19</w:t>
        </w:r>
      </w:hyperlink>
      <w:r w:rsidRPr="00446C0A">
        <w:rPr>
          <w:color w:val="auto"/>
          <w:sz w:val="23"/>
          <w:szCs w:val="23"/>
        </w:rPr>
        <w:t>.</w:t>
      </w:r>
    </w:p>
    <w:p w:rsidR="00517C95" w:rsidRDefault="00517C95" w:rsidP="00446C0A">
      <w:pPr>
        <w:pStyle w:val="Default"/>
      </w:pPr>
    </w:p>
    <w:p w:rsidR="00D936B4" w:rsidRPr="003B66F2" w:rsidRDefault="003B66F2" w:rsidP="00820CED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3B66F2">
        <w:rPr>
          <w:rFonts w:cs="Mangal"/>
          <w:b/>
          <w:bCs/>
          <w:iCs/>
          <w:kern w:val="3"/>
          <w:sz w:val="24"/>
          <w:szCs w:val="24"/>
          <w:u w:val="single"/>
          <w:lang w:eastAsia="zh-CN" w:bidi="hi-IN"/>
        </w:rPr>
        <w:t>Warunki udziału w postępowaniu</w:t>
      </w:r>
    </w:p>
    <w:p w:rsidR="00D936B4" w:rsidRDefault="00D936B4" w:rsidP="00D936B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547D72">
        <w:rPr>
          <w:rFonts w:ascii="Times New Roman" w:hAnsi="Times New Roman"/>
          <w:sz w:val="24"/>
        </w:rPr>
        <w:t xml:space="preserve">O udzielenie zamówienia mogą ubiegać się Wykonawcy, którzy spełniają następujące warunki: </w:t>
      </w:r>
    </w:p>
    <w:p w:rsidR="005C4CF1" w:rsidRDefault="00D936B4" w:rsidP="001E30A7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 w:rsidRPr="00547D72">
        <w:rPr>
          <w:sz w:val="24"/>
        </w:rPr>
        <w:t>posiadają odpowiednią wiedzę i doświadc</w:t>
      </w:r>
      <w:r>
        <w:rPr>
          <w:sz w:val="24"/>
        </w:rPr>
        <w:t xml:space="preserve">zenie do realizacji zamówienia; </w:t>
      </w:r>
    </w:p>
    <w:p w:rsidR="001E30A7" w:rsidRPr="001E30A7" w:rsidRDefault="00D936B4" w:rsidP="001E30A7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>
        <w:rPr>
          <w:sz w:val="24"/>
        </w:rPr>
        <w:t>p</w:t>
      </w:r>
      <w:r w:rsidRPr="00547D72">
        <w:rPr>
          <w:sz w:val="24"/>
        </w:rPr>
        <w:t xml:space="preserve">osiadają zdolności techniczne i organizacyjne do realizacji </w:t>
      </w:r>
      <w:r w:rsidR="002863DE">
        <w:rPr>
          <w:sz w:val="24"/>
        </w:rPr>
        <w:t>z</w:t>
      </w:r>
      <w:r w:rsidRPr="00547D72">
        <w:rPr>
          <w:sz w:val="24"/>
        </w:rPr>
        <w:t>amówienia</w:t>
      </w:r>
      <w:r>
        <w:rPr>
          <w:sz w:val="24"/>
        </w:rPr>
        <w:t>,</w:t>
      </w:r>
      <w:r w:rsidRPr="00547D72">
        <w:rPr>
          <w:sz w:val="24"/>
        </w:rPr>
        <w:t xml:space="preserve"> </w:t>
      </w:r>
    </w:p>
    <w:p w:rsidR="00D936B4" w:rsidRPr="00547D72" w:rsidRDefault="00D936B4" w:rsidP="00820CED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jc w:val="both"/>
        <w:rPr>
          <w:sz w:val="24"/>
        </w:rPr>
      </w:pPr>
      <w:r>
        <w:rPr>
          <w:sz w:val="24"/>
        </w:rPr>
        <w:t>nie są powiązani osobowo lub kapitałowo z Zamawiającym.</w:t>
      </w:r>
    </w:p>
    <w:p w:rsidR="00072E8A" w:rsidRDefault="00072E8A" w:rsidP="00446C0A">
      <w:pPr>
        <w:pStyle w:val="Default"/>
      </w:pPr>
    </w:p>
    <w:p w:rsidR="00072E8A" w:rsidRPr="00446C0A" w:rsidRDefault="00072E8A" w:rsidP="00446C0A">
      <w:pPr>
        <w:pStyle w:val="Default"/>
      </w:pPr>
    </w:p>
    <w:p w:rsidR="00446C0A" w:rsidRPr="003B66F2" w:rsidRDefault="00446C0A" w:rsidP="00820CED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3"/>
          <w:szCs w:val="23"/>
          <w:u w:val="single"/>
        </w:rPr>
      </w:pPr>
      <w:r w:rsidRPr="003B66F2">
        <w:rPr>
          <w:b/>
          <w:bCs/>
          <w:sz w:val="23"/>
          <w:szCs w:val="23"/>
          <w:u w:val="single"/>
        </w:rPr>
        <w:t xml:space="preserve">Zadania Wykonawcy przedmiotu zamówienia </w:t>
      </w:r>
    </w:p>
    <w:p w:rsidR="00BA4D2E" w:rsidRPr="00EB72E2" w:rsidRDefault="00BA4D2E" w:rsidP="00EB72E2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EB72E2">
        <w:t xml:space="preserve">Wykonawca zobowiązuje się dostarczyć przedmiot zamówienia na swój koszt do siedziby Zamawiającego w Kielcach: al. IX Wieków Kielc 3, 25-516 Kielce lub innej jednej siedziby wskazanej przez Zamawiającego. Wykonawca dostarczy przedmiot umowy spakowany w pudła kartonowe zgodnie z wytycznymi Zamawiającego </w:t>
      </w:r>
      <w:r w:rsidRPr="00EB72E2">
        <w:lastRenderedPageBreak/>
        <w:t>stanowiącymi Załącznik nr 3 do zapytania ofertowego</w:t>
      </w:r>
      <w:r w:rsidR="0020156C">
        <w:t xml:space="preserve"> - Zestawienie zbiorcze zgodnie z zapotrzebowaniem</w:t>
      </w:r>
      <w:r w:rsidRPr="00EB72E2">
        <w:t>, w tej części  i w ilości, na którą Wykonawca złoży ofertę, po uzgodnieniu, dla którego podmiotu asortyment będzie przeznaczony.</w:t>
      </w:r>
      <w:r w:rsidR="00EB72E2" w:rsidRPr="00EB72E2">
        <w:t xml:space="preserve"> </w:t>
      </w:r>
      <w:r w:rsidRPr="00EB72E2">
        <w:t>Na kartonie zbiorczym, po uzgodnieniu z Zamawiającym, Wykonawca umieści informację, dla którego podmiotu przeznaczony jest asortyment, nazwę i ilość asortymentu.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Wykonawca zobowiązany jest zawiadomić Zamawiającego </w:t>
      </w:r>
      <w:r w:rsidR="007C3538">
        <w:rPr>
          <w:sz w:val="23"/>
          <w:szCs w:val="23"/>
        </w:rPr>
        <w:t xml:space="preserve">na </w:t>
      </w:r>
      <w:r w:rsidRPr="00446C0A">
        <w:rPr>
          <w:sz w:val="23"/>
          <w:szCs w:val="23"/>
        </w:rPr>
        <w:t xml:space="preserve">co najmniej </w:t>
      </w:r>
      <w:r w:rsidRPr="00661396">
        <w:rPr>
          <w:b/>
          <w:sz w:val="23"/>
          <w:szCs w:val="23"/>
        </w:rPr>
        <w:t>1 dzień roboczy</w:t>
      </w:r>
      <w:r w:rsidRPr="00446C0A">
        <w:rPr>
          <w:sz w:val="23"/>
          <w:szCs w:val="23"/>
        </w:rPr>
        <w:t xml:space="preserve"> wcześniej o planowanym terminie dostarczenia przedmiotu zamówienia. Za dni robocze ustala się dni tygodnia od poniedziałku do piątku, za wyjątkiem dni ustawowo wolnych od pracy. 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Wykonawca ponosi odpowiedzialność za wady i szkody powstałe w czasie transportu przedmiotu zamówienia </w:t>
      </w:r>
      <w:r w:rsidRPr="00446C0A">
        <w:rPr>
          <w:szCs w:val="23"/>
        </w:rPr>
        <w:t>do siedziby Zamawiającego w Kielcach.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Przedmiot, o którym mowa w zapytaniu, powinien posiadać najwyższą jakość, sprawność oraz wydajność. </w:t>
      </w:r>
      <w:r w:rsidRPr="00446C0A">
        <w:t>Wykonawca gwarantuje, że produkt jest nowy, I gatunku, fabrycznie zapakowany</w:t>
      </w:r>
      <w:r w:rsidR="00D936B4">
        <w:t xml:space="preserve"> </w:t>
      </w:r>
      <w:r w:rsidRPr="00446C0A">
        <w:t>i wolny od wad.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>Ostateczny odbiór dostarczonego przez Wykonawcę przedmiotu zamówienia nastąpi na podstawie protok</w:t>
      </w:r>
      <w:r w:rsidR="00DA7BE6">
        <w:rPr>
          <w:sz w:val="23"/>
          <w:szCs w:val="23"/>
        </w:rPr>
        <w:t>ołu</w:t>
      </w:r>
      <w:r w:rsidRPr="00446C0A">
        <w:rPr>
          <w:sz w:val="23"/>
          <w:szCs w:val="23"/>
        </w:rPr>
        <w:t xml:space="preserve"> odbioru, który zostanie sporządzony po sprawdzeniu ilości i jakości dostarczonego przedmiotu zamówienia. 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Wykonawca zobowiązuje się do dostarczenia Zamawiającemu przedmiotu zamówienia </w:t>
      </w:r>
      <w:r w:rsidR="00056BFC">
        <w:rPr>
          <w:sz w:val="23"/>
          <w:szCs w:val="23"/>
        </w:rPr>
        <w:t xml:space="preserve">                     </w:t>
      </w:r>
      <w:r w:rsidRPr="00446C0A">
        <w:rPr>
          <w:sz w:val="23"/>
          <w:szCs w:val="23"/>
        </w:rPr>
        <w:t xml:space="preserve">w terminie nie dłuższym niż określony w ofercie. 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 przypadku stwierdzenia niezgodności jakościowych lub ilościowych dostawy </w:t>
      </w:r>
      <w:r w:rsidR="00056BFC">
        <w:rPr>
          <w:sz w:val="23"/>
          <w:szCs w:val="23"/>
        </w:rPr>
        <w:t xml:space="preserve">                              </w:t>
      </w:r>
      <w:r w:rsidRPr="00446C0A">
        <w:rPr>
          <w:sz w:val="23"/>
          <w:szCs w:val="23"/>
        </w:rPr>
        <w:t xml:space="preserve">z zapytaniem ofertowym i/lub z ofertą Wykonawcy, Wykonawca zobowiązany jest do wymiany wadliwego przedmiotu zamówienia na wolny od wad, a w przypadku braków ilościowych – do dostarczenia różnicy wynikającej z zapytania ofertowego i oferty Wykonawcy i faktycznie zrealizowanej dostawy w terminie ustalonym przez Zamawiającego. </w:t>
      </w:r>
    </w:p>
    <w:p w:rsidR="00446C0A" w:rsidRP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Wykonawca oświadcza, iż posiada odpowiednią wiedzę, kwalifikacje i doświadczenie niezbędne do wykonania przedmiotu zamówienia, o którym mowa w niniejszym Zapytaniu </w:t>
      </w:r>
      <w:r w:rsidRPr="00446C0A">
        <w:rPr>
          <w:sz w:val="23"/>
          <w:szCs w:val="23"/>
        </w:rPr>
        <w:lastRenderedPageBreak/>
        <w:t xml:space="preserve">ofertowym i zobowiązuje się go zrealizować z należytą starannością, najwyższymi standardami obowiązującymi na rynku dostaw oraz zgodnie z obowiązującymi przepisami prawa. </w:t>
      </w:r>
    </w:p>
    <w:p w:rsidR="00F244C3" w:rsidRPr="00F244C3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b/>
          <w:bCs/>
          <w:sz w:val="23"/>
          <w:szCs w:val="23"/>
        </w:rPr>
      </w:pPr>
      <w:r w:rsidRPr="00997DC4">
        <w:rPr>
          <w:b/>
          <w:sz w:val="23"/>
          <w:szCs w:val="23"/>
        </w:rPr>
        <w:t xml:space="preserve">Do oferty trzeba dołączyć dokumenty </w:t>
      </w:r>
      <w:r w:rsidR="00661396" w:rsidRPr="00997DC4">
        <w:rPr>
          <w:b/>
          <w:sz w:val="23"/>
          <w:szCs w:val="23"/>
        </w:rPr>
        <w:t xml:space="preserve">w języku polskim lub przetłumaczone na język polski </w:t>
      </w:r>
      <w:r w:rsidR="00661396" w:rsidRPr="00677413">
        <w:rPr>
          <w:b/>
          <w:sz w:val="23"/>
          <w:szCs w:val="23"/>
        </w:rPr>
        <w:t>(</w:t>
      </w:r>
      <w:r w:rsidR="00661396" w:rsidRPr="00677413">
        <w:rPr>
          <w:b/>
          <w:color w:val="auto"/>
          <w:sz w:val="23"/>
          <w:szCs w:val="23"/>
        </w:rPr>
        <w:t>tłumaczenie zwykłe, nie jest wymagane tłumaczenie przysięgłe</w:t>
      </w:r>
      <w:r w:rsidR="00661396" w:rsidRPr="00677413">
        <w:rPr>
          <w:b/>
          <w:sz w:val="23"/>
          <w:szCs w:val="23"/>
        </w:rPr>
        <w:t>)</w:t>
      </w:r>
      <w:r w:rsidR="00661396" w:rsidRPr="00997DC4">
        <w:rPr>
          <w:b/>
          <w:sz w:val="23"/>
          <w:szCs w:val="23"/>
        </w:rPr>
        <w:t xml:space="preserve"> </w:t>
      </w:r>
      <w:r w:rsidRPr="00997DC4">
        <w:rPr>
          <w:b/>
          <w:sz w:val="23"/>
          <w:szCs w:val="23"/>
        </w:rPr>
        <w:t>potwierdzające spełnianie szczegółowych wymagań oferowanego asortyment</w:t>
      </w:r>
      <w:r w:rsidR="00050016">
        <w:rPr>
          <w:b/>
          <w:sz w:val="23"/>
          <w:szCs w:val="23"/>
        </w:rPr>
        <w:t>u</w:t>
      </w:r>
      <w:r w:rsidRPr="00997DC4">
        <w:rPr>
          <w:b/>
          <w:sz w:val="23"/>
          <w:szCs w:val="23"/>
        </w:rPr>
        <w:t>, opisan</w:t>
      </w:r>
      <w:r w:rsidR="00157431">
        <w:rPr>
          <w:b/>
          <w:sz w:val="23"/>
          <w:szCs w:val="23"/>
        </w:rPr>
        <w:t>ego</w:t>
      </w:r>
      <w:r w:rsidRPr="00997DC4">
        <w:rPr>
          <w:b/>
          <w:sz w:val="23"/>
          <w:szCs w:val="23"/>
        </w:rPr>
        <w:t xml:space="preserve"> w tabeli nr 1</w:t>
      </w:r>
      <w:r w:rsidR="00D936B4" w:rsidRPr="00997DC4">
        <w:rPr>
          <w:b/>
          <w:sz w:val="23"/>
          <w:szCs w:val="23"/>
        </w:rPr>
        <w:t xml:space="preserve">           </w:t>
      </w:r>
      <w:r w:rsidRPr="00997DC4">
        <w:rPr>
          <w:b/>
          <w:sz w:val="23"/>
          <w:szCs w:val="23"/>
        </w:rPr>
        <w:t xml:space="preserve"> i w tabeli nr 2 niniejszego zapytania</w:t>
      </w:r>
      <w:r w:rsidR="00F244C3">
        <w:rPr>
          <w:b/>
          <w:sz w:val="23"/>
          <w:szCs w:val="23"/>
        </w:rPr>
        <w:t xml:space="preserve">.  </w:t>
      </w:r>
    </w:p>
    <w:p w:rsidR="00F244C3" w:rsidRDefault="00F244C3" w:rsidP="00F244C3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 w:rsidRPr="00F244C3">
        <w:rPr>
          <w:sz w:val="23"/>
          <w:szCs w:val="23"/>
        </w:rPr>
        <w:t xml:space="preserve">Wykonawca zobowiązany jest przedłożyć właściwe dokumenty potwierdzające, iż </w:t>
      </w:r>
      <w:r>
        <w:rPr>
          <w:sz w:val="23"/>
          <w:szCs w:val="23"/>
        </w:rPr>
        <w:t>oferowany asortyment spełnia wymagania Zamawiającego,</w:t>
      </w:r>
      <w:r w:rsidR="00997DC4" w:rsidRPr="00F244C3">
        <w:rPr>
          <w:sz w:val="23"/>
          <w:szCs w:val="23"/>
        </w:rPr>
        <w:t xml:space="preserve"> m.in.: certyfikat z laboratorium notyfikowanego</w:t>
      </w:r>
      <w:r w:rsidR="00FF6A41" w:rsidRPr="00F244C3">
        <w:rPr>
          <w:sz w:val="23"/>
          <w:szCs w:val="23"/>
        </w:rPr>
        <w:t xml:space="preserve">, </w:t>
      </w:r>
      <w:r w:rsidR="00997DC4" w:rsidRPr="00F244C3">
        <w:rPr>
          <w:sz w:val="23"/>
          <w:szCs w:val="23"/>
        </w:rPr>
        <w:t xml:space="preserve">Deklarację Zgodności UE itp.  </w:t>
      </w:r>
      <w:r>
        <w:rPr>
          <w:sz w:val="23"/>
          <w:szCs w:val="23"/>
        </w:rPr>
        <w:t>lub stosowne oświadczenie z załączeniem innych dokumentów potwierdzających, że produkt jest dopuszczony do obrotu i stosowania na terenie Uni</w:t>
      </w:r>
      <w:r w:rsidR="00A8239C">
        <w:rPr>
          <w:sz w:val="23"/>
          <w:szCs w:val="23"/>
        </w:rPr>
        <w:t>i</w:t>
      </w:r>
      <w:r>
        <w:rPr>
          <w:sz w:val="23"/>
          <w:szCs w:val="23"/>
        </w:rPr>
        <w:t xml:space="preserve"> Europejskiej – wraz </w:t>
      </w:r>
      <w:r w:rsidR="004F4E6D">
        <w:rPr>
          <w:sz w:val="23"/>
          <w:szCs w:val="23"/>
        </w:rPr>
        <w:t>z zaznaczeniem właściwych danych oraz odniesieniem</w:t>
      </w:r>
      <w:r w:rsidR="00753F29">
        <w:rPr>
          <w:sz w:val="23"/>
          <w:szCs w:val="23"/>
        </w:rPr>
        <w:t>,</w:t>
      </w:r>
      <w:r w:rsidR="004F4E6D">
        <w:rPr>
          <w:sz w:val="23"/>
          <w:szCs w:val="23"/>
        </w:rPr>
        <w:t xml:space="preserve"> którego produktu dotyczą.</w:t>
      </w:r>
    </w:p>
    <w:p w:rsidR="00F244C3" w:rsidRDefault="004F4E6D" w:rsidP="00F244C3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Opisy, katalogi, specyfikacje techniczne z danymi, zgodność z normami </w:t>
      </w:r>
      <w:r w:rsidRPr="004F4E6D">
        <w:rPr>
          <w:sz w:val="23"/>
          <w:szCs w:val="23"/>
        </w:rPr>
        <w:t xml:space="preserve">wskazanymi </w:t>
      </w:r>
      <w:r w:rsidR="00056BFC">
        <w:rPr>
          <w:sz w:val="23"/>
          <w:szCs w:val="23"/>
        </w:rPr>
        <w:t xml:space="preserve">                    </w:t>
      </w:r>
      <w:r w:rsidRPr="004F4E6D">
        <w:rPr>
          <w:sz w:val="23"/>
          <w:szCs w:val="23"/>
        </w:rPr>
        <w:t xml:space="preserve">w tabeli nr 1 i w tabeli nr 2 niniejszego zapytania </w:t>
      </w:r>
      <w:r>
        <w:rPr>
          <w:sz w:val="23"/>
          <w:szCs w:val="23"/>
        </w:rPr>
        <w:t>w języku polskim.</w:t>
      </w:r>
    </w:p>
    <w:p w:rsidR="004F4E6D" w:rsidRPr="004F4E6D" w:rsidRDefault="004F4E6D" w:rsidP="00F244C3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Autentyczność ww. dokumentów musi zostać potwierdzona przez Wykonawcę na żądanie </w:t>
      </w:r>
      <w:r w:rsidR="002207C7">
        <w:rPr>
          <w:sz w:val="23"/>
          <w:szCs w:val="23"/>
        </w:rPr>
        <w:t>Zamawiającego</w:t>
      </w:r>
      <w:r>
        <w:rPr>
          <w:sz w:val="23"/>
          <w:szCs w:val="23"/>
        </w:rPr>
        <w:t>.</w:t>
      </w:r>
    </w:p>
    <w:p w:rsidR="00997DC4" w:rsidRPr="00F244C3" w:rsidRDefault="00517C95" w:rsidP="00F244C3">
      <w:pPr>
        <w:pStyle w:val="Default"/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sz w:val="23"/>
          <w:szCs w:val="23"/>
          <w:u w:val="single"/>
        </w:rPr>
        <w:t xml:space="preserve">Do formularza oferty Wykonawca musi załączyć </w:t>
      </w:r>
      <w:r w:rsidR="00997DC4" w:rsidRPr="00F244C3">
        <w:rPr>
          <w:sz w:val="23"/>
          <w:szCs w:val="23"/>
          <w:u w:val="single"/>
        </w:rPr>
        <w:t>zdjęcie produktu</w:t>
      </w:r>
      <w:r w:rsidR="00573785" w:rsidRPr="00F244C3">
        <w:rPr>
          <w:sz w:val="23"/>
          <w:szCs w:val="23"/>
          <w:u w:val="single"/>
        </w:rPr>
        <w:t>.</w:t>
      </w:r>
    </w:p>
    <w:p w:rsidR="00F244C3" w:rsidRPr="00FF6A41" w:rsidRDefault="00F244C3" w:rsidP="000E582E">
      <w:pPr>
        <w:pStyle w:val="Default"/>
        <w:tabs>
          <w:tab w:val="left" w:pos="2361"/>
        </w:tabs>
        <w:spacing w:line="360" w:lineRule="auto"/>
        <w:jc w:val="both"/>
        <w:rPr>
          <w:b/>
          <w:bCs/>
          <w:sz w:val="23"/>
          <w:szCs w:val="23"/>
        </w:rPr>
      </w:pPr>
    </w:p>
    <w:p w:rsidR="00997DC4" w:rsidRPr="008515E6" w:rsidRDefault="00FF6A41" w:rsidP="008515E6">
      <w:pPr>
        <w:pStyle w:val="Default"/>
        <w:spacing w:line="360" w:lineRule="auto"/>
        <w:jc w:val="both"/>
        <w:rPr>
          <w:rStyle w:val="Hipercze"/>
          <w:b/>
          <w:bCs/>
          <w:sz w:val="20"/>
          <w:szCs w:val="20"/>
        </w:rPr>
      </w:pPr>
      <w:r>
        <w:rPr>
          <w:b/>
          <w:sz w:val="23"/>
          <w:szCs w:val="23"/>
        </w:rPr>
        <w:t>W</w:t>
      </w:r>
      <w:r w:rsidR="00997DC4" w:rsidRPr="00997DC4">
        <w:rPr>
          <w:b/>
          <w:sz w:val="23"/>
          <w:szCs w:val="23"/>
        </w:rPr>
        <w:t>ykaz laboratoriów notyfikowanych znajduje się na stronie</w:t>
      </w:r>
      <w:r w:rsidR="00997DC4">
        <w:rPr>
          <w:b/>
          <w:sz w:val="23"/>
          <w:szCs w:val="23"/>
        </w:rPr>
        <w:t xml:space="preserve"> Komisji Europejskiej pod linkiem</w:t>
      </w:r>
      <w:r w:rsidR="00517C95">
        <w:rPr>
          <w:b/>
          <w:sz w:val="23"/>
          <w:szCs w:val="23"/>
        </w:rPr>
        <w:t>:</w:t>
      </w:r>
      <w:r w:rsidR="00997DC4" w:rsidRPr="00997DC4">
        <w:rPr>
          <w:b/>
          <w:sz w:val="23"/>
          <w:szCs w:val="23"/>
        </w:rPr>
        <w:t xml:space="preserve"> </w:t>
      </w:r>
      <w:hyperlink r:id="rId10" w:history="1">
        <w:r w:rsidR="008515E6" w:rsidRPr="008515E6">
          <w:rPr>
            <w:rStyle w:val="Hipercze"/>
            <w:b/>
            <w:bCs/>
            <w:sz w:val="20"/>
            <w:szCs w:val="20"/>
          </w:rPr>
          <w:t>https://ec.europa.eu/growth/tools-databases/nando/index.cfm?fuseaction=notifiedbody.main</w:t>
        </w:r>
      </w:hyperlink>
    </w:p>
    <w:p w:rsidR="000E582E" w:rsidRPr="00997DC4" w:rsidRDefault="000E582E" w:rsidP="00FF6A41">
      <w:pPr>
        <w:pStyle w:val="Default"/>
        <w:spacing w:line="360" w:lineRule="auto"/>
        <w:ind w:left="426"/>
        <w:rPr>
          <w:b/>
          <w:sz w:val="23"/>
          <w:szCs w:val="23"/>
        </w:rPr>
      </w:pPr>
    </w:p>
    <w:p w:rsidR="00446C0A" w:rsidRDefault="00446C0A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446C0A">
        <w:rPr>
          <w:sz w:val="23"/>
          <w:szCs w:val="23"/>
        </w:rPr>
        <w:t xml:space="preserve">Wszystkie artykuły powinny posiadać oznakowania/ulotki informacyjne w języku polskim informujące o producencie, dacie produkcji, sposobie użycia i wszelkie informacje niezbędne do prawidłowego użytkowania przedmiotu zamówienia. </w:t>
      </w:r>
    </w:p>
    <w:p w:rsidR="001E30A7" w:rsidRDefault="001E30A7" w:rsidP="00820CED">
      <w:pPr>
        <w:pStyle w:val="Default"/>
        <w:numPr>
          <w:ilvl w:val="0"/>
          <w:numId w:val="7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1E30A7">
        <w:rPr>
          <w:sz w:val="23"/>
          <w:szCs w:val="23"/>
        </w:rPr>
        <w:lastRenderedPageBreak/>
        <w:t xml:space="preserve">Przedmiot zamówienia zostanie przekazany </w:t>
      </w:r>
      <w:r w:rsidR="000A318C">
        <w:rPr>
          <w:sz w:val="23"/>
          <w:szCs w:val="23"/>
        </w:rPr>
        <w:t>jako wsparcie</w:t>
      </w:r>
      <w:r w:rsidRPr="001E30A7">
        <w:rPr>
          <w:sz w:val="23"/>
          <w:szCs w:val="23"/>
        </w:rPr>
        <w:t xml:space="preserve"> w ramach Projektu, zaś uprawnienia Zamawiającego wynikające z rękojmi i gwarancji jakości zostaną na podstawie umowy cesji przelane na ich rzecz, na co Wykonawca wyraża zgodę.</w:t>
      </w:r>
    </w:p>
    <w:p w:rsidR="0079424B" w:rsidRPr="00446C0A" w:rsidRDefault="0026779D" w:rsidP="007942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46C0A" w:rsidRPr="003B66F2" w:rsidRDefault="00446C0A" w:rsidP="00820C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7"/>
        <w:rPr>
          <w:b/>
          <w:bCs/>
          <w:color w:val="000000"/>
          <w:sz w:val="23"/>
          <w:szCs w:val="23"/>
        </w:rPr>
      </w:pPr>
      <w:r w:rsidRPr="003B66F2">
        <w:rPr>
          <w:b/>
          <w:bCs/>
          <w:color w:val="000000"/>
          <w:sz w:val="23"/>
          <w:szCs w:val="23"/>
          <w:u w:val="single"/>
        </w:rPr>
        <w:t>Kryterium oceny ofert</w:t>
      </w:r>
      <w:r w:rsidRPr="003B66F2">
        <w:rPr>
          <w:b/>
          <w:bCs/>
          <w:color w:val="000000"/>
          <w:sz w:val="23"/>
          <w:szCs w:val="23"/>
        </w:rPr>
        <w:t xml:space="preserve"> </w:t>
      </w:r>
    </w:p>
    <w:p w:rsidR="00446C0A" w:rsidRPr="00446C0A" w:rsidRDefault="00446C0A" w:rsidP="00446C0A">
      <w:pPr>
        <w:autoSpaceDE w:val="0"/>
        <w:autoSpaceDN w:val="0"/>
        <w:adjustRightInd w:val="0"/>
        <w:spacing w:after="167"/>
        <w:rPr>
          <w:rFonts w:ascii="Times New Roman" w:hAnsi="Times New Roman" w:cs="Times New Roman"/>
          <w:color w:val="000000"/>
          <w:sz w:val="10"/>
          <w:szCs w:val="23"/>
        </w:rPr>
      </w:pPr>
    </w:p>
    <w:p w:rsidR="00446C0A" w:rsidRPr="003B66F2" w:rsidRDefault="00446C0A" w:rsidP="00820C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FF0000"/>
          <w:sz w:val="23"/>
          <w:szCs w:val="23"/>
        </w:rPr>
      </w:pPr>
      <w:r w:rsidRPr="003B66F2">
        <w:rPr>
          <w:b/>
          <w:bCs/>
          <w:color w:val="FF0000"/>
          <w:sz w:val="23"/>
          <w:szCs w:val="23"/>
        </w:rPr>
        <w:t>Wykonawca nie musi składać oferty na całość przedmiotu zamówienia</w:t>
      </w:r>
      <w:r w:rsidRPr="003B66F2">
        <w:rPr>
          <w:b/>
          <w:color w:val="FF0000"/>
          <w:sz w:val="23"/>
          <w:szCs w:val="23"/>
        </w:rPr>
        <w:t xml:space="preserve">. </w:t>
      </w:r>
      <w:r w:rsidRPr="003B66F2">
        <w:rPr>
          <w:b/>
          <w:bCs/>
          <w:color w:val="FF0000"/>
          <w:sz w:val="23"/>
          <w:szCs w:val="23"/>
        </w:rPr>
        <w:t xml:space="preserve">Wykonawca może złożyć ofertę na wybrany asortyment oraz w ilościach jakimi dysponuje. </w:t>
      </w:r>
    </w:p>
    <w:p w:rsidR="00446C0A" w:rsidRPr="003B66F2" w:rsidRDefault="00446C0A" w:rsidP="00820C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3B66F2">
        <w:rPr>
          <w:color w:val="000000"/>
          <w:sz w:val="23"/>
          <w:szCs w:val="23"/>
        </w:rPr>
        <w:t>Do oceny zostaną zakwalifikowane wyłącznie oferty spełniające wymagania opisane w tabeli nr 1 i w tabeli nr 2 niniejszego zapytania.</w:t>
      </w:r>
    </w:p>
    <w:p w:rsidR="00446C0A" w:rsidRPr="003B66F2" w:rsidRDefault="00446C0A" w:rsidP="00820C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3B66F2">
        <w:rPr>
          <w:color w:val="000000"/>
          <w:sz w:val="23"/>
          <w:szCs w:val="23"/>
        </w:rPr>
        <w:t xml:space="preserve">Oferty będą oceniane według poniższych kryteriów: 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709"/>
        <w:gridCol w:w="4642"/>
        <w:gridCol w:w="1285"/>
        <w:gridCol w:w="2684"/>
      </w:tblGrid>
      <w:tr w:rsidR="00446C0A" w:rsidRPr="00446C0A" w:rsidTr="00C838A0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b/>
                <w:sz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b/>
                <w:sz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b/>
                <w:sz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b/>
                <w:sz w:val="24"/>
              </w:rPr>
              <w:t>Maksymalna liczba punktów</w:t>
            </w:r>
          </w:p>
        </w:tc>
      </w:tr>
      <w:tr w:rsidR="00446C0A" w:rsidRPr="00446C0A" w:rsidTr="00C838A0">
        <w:trPr>
          <w:trHeight w:val="659"/>
        </w:trPr>
        <w:tc>
          <w:tcPr>
            <w:tcW w:w="709" w:type="dxa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sz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2684" w:type="dxa"/>
            <w:vAlign w:val="center"/>
          </w:tcPr>
          <w:p w:rsidR="00446C0A" w:rsidRPr="00446C0A" w:rsidRDefault="00446C0A" w:rsidP="00C838A0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6C0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</w:tbl>
    <w:p w:rsidR="00446C0A" w:rsidRPr="00446C0A" w:rsidRDefault="00446C0A" w:rsidP="00446C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446C0A" w:rsidRPr="00446C0A" w:rsidRDefault="00446C0A" w:rsidP="00446C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446C0A">
        <w:rPr>
          <w:rFonts w:ascii="Times New Roman" w:eastAsia="Calibri" w:hAnsi="Times New Roman" w:cs="Times New Roman"/>
          <w:b/>
          <w:sz w:val="24"/>
        </w:rPr>
        <w:t>Opis sposobu dokonywania oceny kryterium:</w:t>
      </w:r>
    </w:p>
    <w:p w:rsidR="00446C0A" w:rsidRPr="00446C0A" w:rsidRDefault="00446C0A" w:rsidP="0010150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446C0A">
        <w:rPr>
          <w:rFonts w:ascii="Times New Roman" w:eastAsia="Calibri" w:hAnsi="Times New Roman" w:cs="Times New Roman"/>
          <w:sz w:val="24"/>
        </w:rPr>
        <w:t>Kryterium „Cena brutto oferty” (C)   - waga 100%, liczone wg wzoru:</w:t>
      </w:r>
    </w:p>
    <w:p w:rsidR="00446C0A" w:rsidRPr="00446C0A" w:rsidRDefault="00446C0A" w:rsidP="00446C0A">
      <w:pPr>
        <w:ind w:left="780"/>
        <w:contextualSpacing/>
        <w:rPr>
          <w:rFonts w:ascii="Times New Roman" w:eastAsia="Calibri" w:hAnsi="Times New Roman" w:cs="Times New Roman"/>
          <w:sz w:val="24"/>
        </w:rPr>
      </w:pPr>
    </w:p>
    <w:p w:rsidR="00446C0A" w:rsidRPr="00446C0A" w:rsidRDefault="00446C0A" w:rsidP="00446C0A">
      <w:pPr>
        <w:spacing w:line="276" w:lineRule="auto"/>
        <w:ind w:left="708" w:firstLine="708"/>
        <w:rPr>
          <w:rFonts w:ascii="Times New Roman" w:eastAsia="Calibri" w:hAnsi="Times New Roman" w:cs="Times New Roman"/>
          <w:i/>
        </w:rPr>
      </w:pPr>
      <w:r w:rsidRPr="00446C0A">
        <w:rPr>
          <w:rFonts w:ascii="Times New Roman" w:eastAsia="Calibri" w:hAnsi="Times New Roman" w:cs="Times New Roman"/>
          <w:i/>
        </w:rPr>
        <w:t>Najniższa cena brutto spośród badanych ofert</w:t>
      </w:r>
    </w:p>
    <w:p w:rsidR="00446C0A" w:rsidRPr="00446C0A" w:rsidRDefault="00446C0A" w:rsidP="00446C0A">
      <w:pPr>
        <w:spacing w:line="276" w:lineRule="auto"/>
        <w:rPr>
          <w:rFonts w:ascii="Times New Roman" w:eastAsia="Calibri" w:hAnsi="Times New Roman" w:cs="Times New Roman"/>
          <w:i/>
        </w:rPr>
      </w:pPr>
      <w:r w:rsidRPr="00446C0A">
        <w:rPr>
          <w:rFonts w:ascii="Times New Roman" w:eastAsia="Calibri" w:hAnsi="Times New Roman" w:cs="Times New Roman"/>
          <w:i/>
        </w:rPr>
        <w:t xml:space="preserve"> </w:t>
      </w:r>
      <w:r w:rsidRPr="00446C0A">
        <w:rPr>
          <w:rFonts w:ascii="Times New Roman" w:eastAsia="Calibri" w:hAnsi="Times New Roman" w:cs="Times New Roman"/>
          <w:i/>
        </w:rPr>
        <w:tab/>
        <w:t>C =   --------------------------------------------------------------------- x 100</w:t>
      </w:r>
    </w:p>
    <w:p w:rsidR="00446C0A" w:rsidRPr="00446C0A" w:rsidRDefault="00446C0A" w:rsidP="00446C0A">
      <w:pPr>
        <w:spacing w:line="276" w:lineRule="auto"/>
        <w:ind w:left="1416" w:firstLine="708"/>
        <w:rPr>
          <w:rFonts w:ascii="Times New Roman" w:eastAsia="Calibri" w:hAnsi="Times New Roman" w:cs="Times New Roman"/>
          <w:i/>
        </w:rPr>
      </w:pPr>
      <w:r w:rsidRPr="00446C0A">
        <w:rPr>
          <w:rFonts w:ascii="Times New Roman" w:eastAsia="Calibri" w:hAnsi="Times New Roman" w:cs="Times New Roman"/>
          <w:i/>
        </w:rPr>
        <w:t>Cena brutto badanej oferty</w:t>
      </w:r>
    </w:p>
    <w:p w:rsidR="00446C0A" w:rsidRPr="00446C0A" w:rsidRDefault="00446C0A" w:rsidP="00446C0A">
      <w:pPr>
        <w:rPr>
          <w:rFonts w:ascii="Times New Roman" w:eastAsia="Calibri" w:hAnsi="Times New Roman" w:cs="Times New Roman"/>
          <w:i/>
        </w:rPr>
      </w:pPr>
      <w:r w:rsidRPr="00446C0A">
        <w:rPr>
          <w:rFonts w:ascii="Times New Roman" w:eastAsia="Calibri" w:hAnsi="Times New Roman" w:cs="Times New Roman"/>
          <w:i/>
        </w:rPr>
        <w:t xml:space="preserve"> </w:t>
      </w:r>
    </w:p>
    <w:p w:rsidR="00446C0A" w:rsidRDefault="00446C0A" w:rsidP="00446C0A">
      <w:pPr>
        <w:rPr>
          <w:rFonts w:ascii="Times New Roman" w:eastAsia="Calibri" w:hAnsi="Times New Roman" w:cs="Times New Roman"/>
          <w:i/>
        </w:rPr>
      </w:pPr>
      <w:r w:rsidRPr="00446C0A">
        <w:rPr>
          <w:rFonts w:ascii="Times New Roman" w:eastAsia="Calibri" w:hAnsi="Times New Roman" w:cs="Times New Roman"/>
          <w:i/>
        </w:rPr>
        <w:t>gdzie 1 pkt = 1%</w:t>
      </w:r>
    </w:p>
    <w:p w:rsidR="00517C95" w:rsidRPr="00446C0A" w:rsidRDefault="00517C95" w:rsidP="00446C0A">
      <w:pPr>
        <w:rPr>
          <w:rFonts w:ascii="Times New Roman" w:eastAsia="Calibri" w:hAnsi="Times New Roman" w:cs="Times New Roman"/>
          <w:i/>
        </w:rPr>
      </w:pPr>
    </w:p>
    <w:p w:rsidR="00517C95" w:rsidRPr="00446C0A" w:rsidRDefault="00446C0A" w:rsidP="00517C95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446C0A">
        <w:rPr>
          <w:rFonts w:ascii="Times New Roman" w:eastAsia="Calibri" w:hAnsi="Times New Roman" w:cs="Times New Roman"/>
          <w:sz w:val="24"/>
        </w:rPr>
        <w:lastRenderedPageBreak/>
        <w:t>Maksymalna liczba punktów jaką Wykonawca może uzyskać w niniejszym kryterium wynosi 100.</w:t>
      </w:r>
    </w:p>
    <w:p w:rsidR="00446C0A" w:rsidRPr="00446C0A" w:rsidRDefault="00446C0A" w:rsidP="00071E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C0A">
        <w:rPr>
          <w:rFonts w:ascii="Times New Roman" w:eastAsia="Calibri" w:hAnsi="Times New Roman" w:cs="Times New Roman"/>
          <w:sz w:val="24"/>
          <w:szCs w:val="24"/>
        </w:rPr>
        <w:t>Wszystkie wyniki zostaną przez Zamawiającego zaokrąglone, zgodnie z zasadami matematycznymi, z dokładnością do dwóch miejsc po przecinku.</w:t>
      </w:r>
    </w:p>
    <w:p w:rsidR="00446C0A" w:rsidRDefault="00517C95" w:rsidP="00071E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Jako najkorzystniejsza zostanie uznana oferta, która nie podlega odrzuceniu oraz uzyska najwyższą ocenę w wyżej wymienionym kryterium oceny.</w:t>
      </w:r>
    </w:p>
    <w:p w:rsidR="0079424B" w:rsidRPr="00446C0A" w:rsidRDefault="0079424B" w:rsidP="00517C95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446C0A" w:rsidRPr="00C65B4D" w:rsidRDefault="00446C0A" w:rsidP="00820CED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C65B4D">
        <w:t>Opis sposobu obliczania ceny brutto:</w:t>
      </w:r>
    </w:p>
    <w:p w:rsidR="00446C0A" w:rsidRPr="00C65B4D" w:rsidRDefault="00446C0A" w:rsidP="00820CED">
      <w:pPr>
        <w:pStyle w:val="Default"/>
        <w:numPr>
          <w:ilvl w:val="0"/>
          <w:numId w:val="9"/>
        </w:numPr>
        <w:spacing w:line="360" w:lineRule="auto"/>
        <w:jc w:val="both"/>
      </w:pPr>
      <w:r w:rsidRPr="00C65B4D">
        <w:t xml:space="preserve">Wykonawca zobowiązany jest do bardzo starannego zapoznania się z przedmiotem zamówienia, warunkami wykonania i wszystkimi czynnikami mogącymi mieć wpływ na cenę zamówienia. </w:t>
      </w:r>
    </w:p>
    <w:p w:rsidR="00446C0A" w:rsidRPr="00C65B4D" w:rsidRDefault="00446C0A" w:rsidP="00820CED">
      <w:pPr>
        <w:pStyle w:val="Default"/>
        <w:numPr>
          <w:ilvl w:val="0"/>
          <w:numId w:val="9"/>
        </w:numPr>
        <w:spacing w:line="360" w:lineRule="auto"/>
        <w:jc w:val="both"/>
      </w:pPr>
      <w:r w:rsidRPr="00C65B4D">
        <w:t xml:space="preserve">Cena wykonania zamówienia podana w ofercie musi być ceną brutto (razem </w:t>
      </w:r>
      <w:r w:rsidR="0026779D">
        <w:t xml:space="preserve">                          </w:t>
      </w:r>
      <w:r w:rsidRPr="00C65B4D">
        <w:t xml:space="preserve">z podatkiem VAT). W formularzu oferty należy podać cenę oferty brutto za wykonanie przedmiotu zamówienia do dwóch miejsc po przecinku. </w:t>
      </w:r>
    </w:p>
    <w:p w:rsidR="00446C0A" w:rsidRPr="00C65B4D" w:rsidRDefault="00446C0A" w:rsidP="00820CED">
      <w:pPr>
        <w:pStyle w:val="Default"/>
        <w:numPr>
          <w:ilvl w:val="0"/>
          <w:numId w:val="9"/>
        </w:numPr>
        <w:spacing w:line="360" w:lineRule="auto"/>
        <w:jc w:val="both"/>
      </w:pPr>
      <w:r w:rsidRPr="00C65B4D">
        <w:t xml:space="preserve">Wszelkie rozliczenia pomiędzy Zamawiającym a Wykonawcą odbywać się będą </w:t>
      </w:r>
      <w:r w:rsidR="0026779D">
        <w:t xml:space="preserve">                 </w:t>
      </w:r>
      <w:r w:rsidRPr="00C65B4D">
        <w:t xml:space="preserve">w złotych polskich. </w:t>
      </w:r>
    </w:p>
    <w:p w:rsidR="00446C0A" w:rsidRPr="00446C0A" w:rsidRDefault="00446C0A" w:rsidP="00446C0A">
      <w:pPr>
        <w:pStyle w:val="Default"/>
        <w:jc w:val="both"/>
        <w:rPr>
          <w:sz w:val="23"/>
          <w:szCs w:val="23"/>
        </w:rPr>
      </w:pPr>
    </w:p>
    <w:p w:rsidR="00446C0A" w:rsidRPr="00014556" w:rsidRDefault="00446C0A" w:rsidP="00820CED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u w:val="single"/>
        </w:rPr>
      </w:pPr>
      <w:r w:rsidRPr="00014556">
        <w:rPr>
          <w:b/>
          <w:bCs/>
          <w:u w:val="single"/>
        </w:rPr>
        <w:t xml:space="preserve">Postanowienia dodatkowe </w:t>
      </w:r>
    </w:p>
    <w:p w:rsidR="00677413" w:rsidRPr="00677413" w:rsidRDefault="00446C0A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  <w:rPr>
          <w:b/>
        </w:rPr>
      </w:pPr>
      <w:r w:rsidRPr="00677413">
        <w:t xml:space="preserve">Oferta </w:t>
      </w:r>
      <w:r w:rsidR="0026779D" w:rsidRPr="00677413">
        <w:t>musi</w:t>
      </w:r>
      <w:r w:rsidRPr="00677413">
        <w:t xml:space="preserve"> zostać złożona na </w:t>
      </w:r>
      <w:r w:rsidR="00677413">
        <w:t>formularzach ofertowych stanowiących załącznik</w:t>
      </w:r>
      <w:r w:rsidR="00A55093">
        <w:t>i</w:t>
      </w:r>
      <w:r w:rsidR="00677413">
        <w:t xml:space="preserve"> do niniejszego zapytania ofertowego</w:t>
      </w:r>
      <w:r w:rsidR="00A55093">
        <w:t>;</w:t>
      </w:r>
      <w:r w:rsidR="00677413">
        <w:t xml:space="preserve"> </w:t>
      </w:r>
      <w:r w:rsidR="00677413" w:rsidRPr="00677413">
        <w:rPr>
          <w:b/>
        </w:rPr>
        <w:t>każdy asortyment wskazany w ofercie musi zostać zaoferowany na osobnym załączniku (załączniki nr 1.1 – 1.</w:t>
      </w:r>
      <w:r w:rsidR="00F105CD">
        <w:rPr>
          <w:b/>
        </w:rPr>
        <w:t>5</w:t>
      </w:r>
      <w:r w:rsidR="00677413" w:rsidRPr="00677413">
        <w:rPr>
          <w:b/>
        </w:rPr>
        <w:t>).</w:t>
      </w:r>
    </w:p>
    <w:p w:rsidR="00446C0A" w:rsidRPr="00446C0A" w:rsidRDefault="00446C0A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 xml:space="preserve">Zamawiający udzieli zamówienia Wykonawcy, którego oferta odpowiada wszystkim wymaganiom określonym w niniejszym zapytaniu ofertowym. </w:t>
      </w:r>
    </w:p>
    <w:p w:rsidR="00446C0A" w:rsidRPr="00446C0A" w:rsidRDefault="00446C0A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 xml:space="preserve">Zamawiający dopuszcza wybór więcej niż jednego Wykonawcy. </w:t>
      </w:r>
    </w:p>
    <w:p w:rsidR="00446C0A" w:rsidRDefault="00446C0A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>W przypadku, gdy Wykonawca, którego oferta została oceniona jako najkorzystniejsza, wycofa się z realizacji p</w:t>
      </w:r>
      <w:r w:rsidR="004C5853">
        <w:t>rzedmiotu zamówienia</w:t>
      </w:r>
      <w:r w:rsidRPr="00446C0A">
        <w:t xml:space="preserve">, dopuszcza się możliwość wybrania do </w:t>
      </w:r>
      <w:r w:rsidRPr="00446C0A">
        <w:lastRenderedPageBreak/>
        <w:t xml:space="preserve">realizacji niniejszego zamówienia Wykonawcy, którego oferta została oceniona jako kolejna na liście. </w:t>
      </w:r>
    </w:p>
    <w:p w:rsidR="00C65B4D" w:rsidRPr="00446C0A" w:rsidRDefault="00C65B4D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 xml:space="preserve">Aby zapewnić porównywalność wszystkich ofert, Zamawiający zastrzega sobie prawo do skontaktowania się z właściwymi Wykonawcami, w celu doprecyzowania i wyjaśnienia treści ofert. </w:t>
      </w:r>
    </w:p>
    <w:p w:rsidR="00446C0A" w:rsidRDefault="00446C0A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>Zamawiający zastrzega sobie prawo do wezwania Wykonawców do przedłożenia dodatkowych dokumentów między innymi: ulotek, folderów, kart katalogowych, badań oraz próbek, dokumentów świadczących o wymaganym dopuszczeniu do obrotu</w:t>
      </w:r>
      <w:r w:rsidR="0026779D">
        <w:t xml:space="preserve">                        </w:t>
      </w:r>
      <w:r w:rsidRPr="00446C0A">
        <w:t xml:space="preserve"> i stosowania w Polsce.</w:t>
      </w:r>
    </w:p>
    <w:p w:rsidR="00446C0A" w:rsidRPr="00446C0A" w:rsidRDefault="00C65B4D" w:rsidP="00820CED">
      <w:pPr>
        <w:pStyle w:val="Default"/>
        <w:numPr>
          <w:ilvl w:val="0"/>
          <w:numId w:val="11"/>
        </w:numPr>
        <w:spacing w:line="360" w:lineRule="auto"/>
        <w:ind w:left="426"/>
        <w:jc w:val="both"/>
      </w:pPr>
      <w:r w:rsidRPr="00446C0A">
        <w:t>Zamawiający o wyborze najkorzystniejszej oferty poinformuje wyłącznie Wykonawcę wybranego do realizacji Zamówienia (za pośrednictwem poczty elektronicznej). Od wyników postępowania nie przysługuje odwołanie.</w:t>
      </w:r>
    </w:p>
    <w:p w:rsidR="00446C0A" w:rsidRPr="00446C0A" w:rsidRDefault="00446C0A" w:rsidP="00446C0A">
      <w:pPr>
        <w:pStyle w:val="Default"/>
        <w:spacing w:line="360" w:lineRule="auto"/>
        <w:jc w:val="both"/>
      </w:pPr>
    </w:p>
    <w:p w:rsidR="00446C0A" w:rsidRPr="00C65B4D" w:rsidRDefault="00446C0A" w:rsidP="00820CED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u w:val="single"/>
        </w:rPr>
      </w:pPr>
      <w:r w:rsidRPr="00C65B4D">
        <w:rPr>
          <w:b/>
          <w:bCs/>
          <w:u w:val="single"/>
        </w:rPr>
        <w:t xml:space="preserve">Uwagi </w:t>
      </w:r>
    </w:p>
    <w:p w:rsidR="00446C0A" w:rsidRPr="00446C0A" w:rsidRDefault="00446C0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rPr>
          <w:b/>
          <w:bCs/>
        </w:rPr>
        <w:t xml:space="preserve">Ostateczny termin realizacji zamówienia to </w:t>
      </w:r>
      <w:r w:rsidR="00870C13">
        <w:rPr>
          <w:b/>
          <w:bCs/>
          <w:highlight w:val="yellow"/>
        </w:rPr>
        <w:t>5</w:t>
      </w:r>
      <w:r w:rsidR="00171687">
        <w:rPr>
          <w:b/>
          <w:bCs/>
          <w:highlight w:val="yellow"/>
        </w:rPr>
        <w:t>.0</w:t>
      </w:r>
      <w:r w:rsidR="00870C13">
        <w:rPr>
          <w:b/>
          <w:bCs/>
          <w:highlight w:val="yellow"/>
        </w:rPr>
        <w:t>8</w:t>
      </w:r>
      <w:r w:rsidR="00171687">
        <w:rPr>
          <w:b/>
          <w:bCs/>
          <w:highlight w:val="yellow"/>
        </w:rPr>
        <w:t>.</w:t>
      </w:r>
      <w:r w:rsidRPr="00446C0A">
        <w:rPr>
          <w:b/>
          <w:bCs/>
          <w:highlight w:val="yellow"/>
        </w:rPr>
        <w:t>2020 r.</w:t>
      </w:r>
      <w:r w:rsidRPr="00446C0A">
        <w:rPr>
          <w:b/>
          <w:bCs/>
        </w:rPr>
        <w:t xml:space="preserve"> </w:t>
      </w:r>
    </w:p>
    <w:p w:rsidR="00446C0A" w:rsidRDefault="00446C0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 xml:space="preserve">W przypadku, gdy dwie lub więcej ofert uzyskają taką samą ocenę, Zamawiający będzie preferował oferty o jak </w:t>
      </w:r>
      <w:r w:rsidR="00A3788F">
        <w:t>naj</w:t>
      </w:r>
      <w:r w:rsidRPr="00446C0A">
        <w:t xml:space="preserve">krótszym terminie dostawy oraz o najwyższym wolumenie asortymentu. </w:t>
      </w:r>
    </w:p>
    <w:p w:rsidR="00E02F56" w:rsidRPr="00446C0A" w:rsidRDefault="00E02F56" w:rsidP="00E02F56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E02F56">
        <w:t>Jeżeli nie można wybrać najkorzystniejszej oferty z uwagi na to, że dwie lub więcej ofert przedstawia taki sam bilans ceny i innych kryteriów, Zamawiający wzywa Wykonawców, którzy złożyli te oferty, do złożenia w terminie określonym przez Zamawiającego ofert dodatkowych.</w:t>
      </w:r>
    </w:p>
    <w:p w:rsidR="00446C0A" w:rsidRPr="00446C0A" w:rsidRDefault="00446C0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 xml:space="preserve">Zamawiający odrzuci ofertę, która nie spełni wymagań określonych w Zapytaniu ofertowym. </w:t>
      </w:r>
    </w:p>
    <w:p w:rsidR="00446C0A" w:rsidRDefault="00446C0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lastRenderedPageBreak/>
        <w:t xml:space="preserve">Zamawiający w toku badania i oceny ofert może wezwać Wykonawców do złożenia wyjaśnień dotyczących oferty, a w przypadku niekompletności oferty w zakresie wymaganych dokumentów, Zamawiający wezwie do ich uzupełniania. </w:t>
      </w:r>
    </w:p>
    <w:p w:rsidR="00D36D59" w:rsidRDefault="00D36D59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>Zamawiający poprawi w treści oferty oczywiste omyłki rachunkowe i pisarskie.</w:t>
      </w:r>
    </w:p>
    <w:p w:rsidR="00D3382A" w:rsidRDefault="00D3382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>
        <w:t>Wykonawca zobowiązany jest do bardzo starannego zapoznania się z przedmiotem zamówienia, warunkami wykonania i wszystkimi czynnikami mogącymi mieć wpływ na cenę zamówienia.</w:t>
      </w:r>
    </w:p>
    <w:p w:rsidR="00446C0A" w:rsidRPr="00446C0A" w:rsidRDefault="00D36D59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>Zamawiający zastrzega sobie prawo do unieważnienia niniejszego postępowania bez podania przyczyny. Unieważnienie może nastąpić w szczególności w następujących przypadkach, gdy</w:t>
      </w:r>
      <w:r>
        <w:t>:</w:t>
      </w:r>
      <w:r w:rsidR="00446C0A" w:rsidRPr="00446C0A">
        <w:t xml:space="preserve"> </w:t>
      </w:r>
    </w:p>
    <w:p w:rsidR="00446C0A" w:rsidRPr="00446C0A" w:rsidRDefault="00446C0A" w:rsidP="00820CED">
      <w:pPr>
        <w:pStyle w:val="Default"/>
        <w:numPr>
          <w:ilvl w:val="1"/>
          <w:numId w:val="14"/>
        </w:numPr>
        <w:spacing w:line="360" w:lineRule="auto"/>
        <w:ind w:left="709"/>
        <w:jc w:val="both"/>
      </w:pPr>
      <w:r w:rsidRPr="00446C0A">
        <w:t xml:space="preserve">powstaną okoliczności wymagające zmiany opisu przedmiotu zamówienia, </w:t>
      </w:r>
    </w:p>
    <w:p w:rsidR="00446C0A" w:rsidRPr="00446C0A" w:rsidRDefault="00446C0A" w:rsidP="00820CED">
      <w:pPr>
        <w:pStyle w:val="Default"/>
        <w:numPr>
          <w:ilvl w:val="1"/>
          <w:numId w:val="14"/>
        </w:numPr>
        <w:spacing w:line="360" w:lineRule="auto"/>
        <w:ind w:left="709"/>
        <w:jc w:val="both"/>
      </w:pPr>
      <w:r w:rsidRPr="00446C0A">
        <w:t xml:space="preserve">cena najkorzystniejszej oferty lub oferta z najniższą ceną przewyższa kwotę, którą Zamawiający zamierza przeznaczyć na sfinansowanie zamówienia, </w:t>
      </w:r>
    </w:p>
    <w:p w:rsidR="00446C0A" w:rsidRPr="00446C0A" w:rsidRDefault="00446C0A" w:rsidP="00820CED">
      <w:pPr>
        <w:pStyle w:val="Default"/>
        <w:numPr>
          <w:ilvl w:val="1"/>
          <w:numId w:val="14"/>
        </w:numPr>
        <w:spacing w:line="360" w:lineRule="auto"/>
        <w:ind w:left="709"/>
        <w:jc w:val="both"/>
      </w:pPr>
      <w:r w:rsidRPr="00446C0A">
        <w:t xml:space="preserve">wystąpiła istotna zmiana okoliczności powodująca, że prowadzenie postępowania lub wykonanie zamówienia nie leży w interesie publicznym, </w:t>
      </w:r>
    </w:p>
    <w:p w:rsidR="00446C0A" w:rsidRPr="00446C0A" w:rsidRDefault="00446C0A" w:rsidP="00820CED">
      <w:pPr>
        <w:pStyle w:val="Default"/>
        <w:numPr>
          <w:ilvl w:val="1"/>
          <w:numId w:val="14"/>
        </w:numPr>
        <w:spacing w:line="360" w:lineRule="auto"/>
        <w:ind w:left="709"/>
        <w:jc w:val="both"/>
      </w:pPr>
      <w:r w:rsidRPr="00446C0A">
        <w:t xml:space="preserve">postępowanie obarczone jest wadą uniemożliwiającą zawarcie ważnej umowy. </w:t>
      </w:r>
    </w:p>
    <w:p w:rsidR="00446C0A" w:rsidRPr="00446C0A" w:rsidRDefault="00446C0A" w:rsidP="00820CED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 xml:space="preserve">Pytania dotyczące przedmiotu zamówienia i postępowania należy kierować </w:t>
      </w:r>
    </w:p>
    <w:p w:rsidR="00F105CD" w:rsidRDefault="00446C0A" w:rsidP="00F105CD">
      <w:pPr>
        <w:pStyle w:val="Default"/>
        <w:tabs>
          <w:tab w:val="left" w:pos="6564"/>
        </w:tabs>
        <w:spacing w:line="360" w:lineRule="auto"/>
        <w:ind w:left="426"/>
        <w:jc w:val="both"/>
      </w:pPr>
      <w:r w:rsidRPr="00446C0A">
        <w:t xml:space="preserve">na adres e-mail: </w:t>
      </w:r>
      <w:hyperlink r:id="rId11" w:history="1">
        <w:r w:rsidR="00F105CD" w:rsidRPr="0019725D">
          <w:rPr>
            <w:rStyle w:val="Hipercze"/>
          </w:rPr>
          <w:t>iwona.chrzanowska@sejmik.kielce.pl</w:t>
        </w:r>
      </w:hyperlink>
    </w:p>
    <w:p w:rsidR="00F105CD" w:rsidRDefault="00446C0A" w:rsidP="00D3382A">
      <w:pPr>
        <w:pStyle w:val="Default"/>
        <w:tabs>
          <w:tab w:val="left" w:pos="4102"/>
          <w:tab w:val="left" w:pos="6564"/>
        </w:tabs>
        <w:spacing w:line="360" w:lineRule="auto"/>
        <w:ind w:left="426"/>
        <w:jc w:val="both"/>
      </w:pPr>
      <w:r w:rsidRPr="00446C0A">
        <w:t xml:space="preserve"> </w:t>
      </w:r>
    </w:p>
    <w:p w:rsidR="00446C0A" w:rsidRPr="00446C0A" w:rsidRDefault="00D3382A" w:rsidP="00D3382A">
      <w:pPr>
        <w:pStyle w:val="Default"/>
        <w:tabs>
          <w:tab w:val="left" w:pos="4102"/>
          <w:tab w:val="left" w:pos="6564"/>
        </w:tabs>
        <w:spacing w:line="360" w:lineRule="auto"/>
        <w:ind w:left="426"/>
        <w:jc w:val="both"/>
      </w:pPr>
      <w:r>
        <w:t xml:space="preserve">Zamawiający informuje, że pytania do niniejszego Zapytania ofertowego można składać </w:t>
      </w:r>
      <w:r w:rsidRPr="00D3382A">
        <w:rPr>
          <w:highlight w:val="yellow"/>
        </w:rPr>
        <w:t xml:space="preserve">do dnia </w:t>
      </w:r>
      <w:r w:rsidR="00870C13">
        <w:rPr>
          <w:highlight w:val="yellow"/>
        </w:rPr>
        <w:t>13</w:t>
      </w:r>
      <w:r w:rsidR="00171687">
        <w:rPr>
          <w:highlight w:val="yellow"/>
        </w:rPr>
        <w:t>.0</w:t>
      </w:r>
      <w:r w:rsidR="00870C13">
        <w:rPr>
          <w:highlight w:val="yellow"/>
        </w:rPr>
        <w:t>7</w:t>
      </w:r>
      <w:r w:rsidR="00F107C5">
        <w:rPr>
          <w:highlight w:val="yellow"/>
        </w:rPr>
        <w:t>.</w:t>
      </w:r>
      <w:r w:rsidR="00171687">
        <w:rPr>
          <w:highlight w:val="yellow"/>
        </w:rPr>
        <w:t xml:space="preserve">2020 r., do </w:t>
      </w:r>
      <w:r w:rsidR="00171687" w:rsidRPr="00171687">
        <w:rPr>
          <w:highlight w:val="yellow"/>
        </w:rPr>
        <w:t>godz. 12.00</w:t>
      </w:r>
      <w:r>
        <w:t xml:space="preserve"> </w:t>
      </w:r>
      <w:r>
        <w:tab/>
      </w:r>
    </w:p>
    <w:p w:rsidR="009966EA" w:rsidRPr="00E02F56" w:rsidRDefault="009966EA" w:rsidP="00446C0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b/>
        </w:rPr>
      </w:pPr>
      <w:r w:rsidRPr="00E02F56">
        <w:rPr>
          <w:b/>
          <w:bCs/>
        </w:rPr>
        <w:t>Wykonawca jest zobowiązany do dostarczenia</w:t>
      </w:r>
      <w:r w:rsidR="00E14DE9" w:rsidRPr="00E02F56">
        <w:rPr>
          <w:b/>
          <w:bCs/>
        </w:rPr>
        <w:t>,</w:t>
      </w:r>
      <w:r w:rsidRPr="00E02F56">
        <w:rPr>
          <w:b/>
          <w:bCs/>
        </w:rPr>
        <w:t xml:space="preserve"> rozładunku </w:t>
      </w:r>
      <w:r w:rsidR="00E14DE9" w:rsidRPr="00E02F56">
        <w:rPr>
          <w:b/>
          <w:bCs/>
        </w:rPr>
        <w:t xml:space="preserve">oraz wniesienia </w:t>
      </w:r>
      <w:r w:rsidRPr="00E02F56">
        <w:rPr>
          <w:b/>
          <w:bCs/>
        </w:rPr>
        <w:t>przedmiotu zamówienia w miejsc</w:t>
      </w:r>
      <w:r w:rsidR="00E14DE9" w:rsidRPr="00E02F56">
        <w:rPr>
          <w:b/>
          <w:bCs/>
        </w:rPr>
        <w:t>e</w:t>
      </w:r>
      <w:r w:rsidRPr="00E02F56">
        <w:rPr>
          <w:b/>
          <w:bCs/>
        </w:rPr>
        <w:t xml:space="preserve"> wskazan</w:t>
      </w:r>
      <w:r w:rsidR="00E14DE9" w:rsidRPr="00E02F56">
        <w:rPr>
          <w:b/>
          <w:bCs/>
        </w:rPr>
        <w:t xml:space="preserve">e </w:t>
      </w:r>
      <w:r w:rsidRPr="00E02F56">
        <w:rPr>
          <w:b/>
          <w:bCs/>
        </w:rPr>
        <w:t>przez Zamawiającego.</w:t>
      </w:r>
      <w:r w:rsidR="0069776D" w:rsidRPr="00E02F56">
        <w:rPr>
          <w:b/>
          <w:bCs/>
        </w:rPr>
        <w:t xml:space="preserve"> </w:t>
      </w:r>
    </w:p>
    <w:p w:rsidR="00446C0A" w:rsidRDefault="00446C0A" w:rsidP="00446C0A">
      <w:pPr>
        <w:pStyle w:val="Default"/>
        <w:numPr>
          <w:ilvl w:val="0"/>
          <w:numId w:val="13"/>
        </w:numPr>
        <w:spacing w:line="360" w:lineRule="auto"/>
        <w:ind w:left="426"/>
        <w:jc w:val="both"/>
      </w:pPr>
      <w:r w:rsidRPr="00446C0A">
        <w:t xml:space="preserve">Zgodnie z uchwałą Rady Ministrów dopuszcza się do obrotu i używania środki ochrony indywidualnej oraz wyroby medyczne, jeżeli są dopuszczone do obrotu w innych państwach niż państwa członkowskie Unii Europejskiej i państwach członkowskich </w:t>
      </w:r>
      <w:r w:rsidRPr="00446C0A">
        <w:lastRenderedPageBreak/>
        <w:t xml:space="preserve">Europejskiego Porozumienia o Wolnym Handlu (EFTA) – stronach umowy </w:t>
      </w:r>
      <w:r w:rsidR="00F1604D">
        <w:t xml:space="preserve">                              </w:t>
      </w:r>
      <w:r w:rsidRPr="00446C0A">
        <w:t xml:space="preserve">o Europejskim Obszarze Gospodarczym. </w:t>
      </w:r>
    </w:p>
    <w:p w:rsidR="001E30A7" w:rsidRDefault="001E30A7" w:rsidP="001E30A7">
      <w:pPr>
        <w:pStyle w:val="Default"/>
        <w:spacing w:line="360" w:lineRule="auto"/>
        <w:jc w:val="both"/>
      </w:pPr>
    </w:p>
    <w:p w:rsidR="00446C0A" w:rsidRPr="00446C0A" w:rsidRDefault="00345A6B" w:rsidP="00446C0A">
      <w:pPr>
        <w:pStyle w:val="Default"/>
        <w:spacing w:line="360" w:lineRule="auto"/>
        <w:jc w:val="both"/>
      </w:pPr>
      <w:r>
        <w:rPr>
          <w:b/>
          <w:bCs/>
        </w:rPr>
        <w:t>7</w:t>
      </w:r>
      <w:r w:rsidR="00446C0A" w:rsidRPr="00446C0A">
        <w:rPr>
          <w:b/>
          <w:bCs/>
        </w:rPr>
        <w:t xml:space="preserve">. </w:t>
      </w:r>
      <w:r w:rsidR="00446C0A" w:rsidRPr="00345A6B">
        <w:rPr>
          <w:b/>
          <w:bCs/>
          <w:u w:val="single"/>
        </w:rPr>
        <w:t>Klauzula informacyjna</w:t>
      </w:r>
      <w:r w:rsidR="00446C0A" w:rsidRPr="00446C0A">
        <w:rPr>
          <w:b/>
          <w:bCs/>
        </w:rPr>
        <w:t xml:space="preserve"> </w:t>
      </w:r>
    </w:p>
    <w:p w:rsidR="00446C0A" w:rsidRPr="00446C0A" w:rsidRDefault="00446C0A" w:rsidP="00446C0A">
      <w:pPr>
        <w:pStyle w:val="Default"/>
        <w:spacing w:line="360" w:lineRule="auto"/>
        <w:jc w:val="both"/>
      </w:pPr>
      <w:r w:rsidRPr="00446C0A">
        <w:t xml:space="preserve">Zgodnie z art. 13 ust. 1 i 2 rozporządzenia Parlamentu Europejskiego i Rady (UE) 2016/679 </w:t>
      </w:r>
      <w:r w:rsidR="00056BFC">
        <w:t xml:space="preserve">                    </w:t>
      </w:r>
      <w:r w:rsidRPr="00446C0A">
        <w:t xml:space="preserve">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446C0A" w:rsidRDefault="00446C0A" w:rsidP="00820CED">
      <w:pPr>
        <w:pStyle w:val="Default"/>
        <w:numPr>
          <w:ilvl w:val="3"/>
          <w:numId w:val="14"/>
        </w:numPr>
        <w:spacing w:line="360" w:lineRule="auto"/>
        <w:ind w:left="426"/>
        <w:jc w:val="both"/>
      </w:pPr>
      <w:r w:rsidRPr="00446C0A">
        <w:t xml:space="preserve">Administratorem Pani/Pana danych osobowych jest Marszałek Województwa Świętokrzyskiego z siedzibą w Kielcach, 25-516 Kielce, al. IX Wieków Kielc 3. </w:t>
      </w:r>
    </w:p>
    <w:p w:rsidR="00345A6B" w:rsidRDefault="00345A6B" w:rsidP="00820CED">
      <w:pPr>
        <w:pStyle w:val="Default"/>
        <w:numPr>
          <w:ilvl w:val="3"/>
          <w:numId w:val="14"/>
        </w:numPr>
        <w:spacing w:line="360" w:lineRule="auto"/>
        <w:ind w:left="426"/>
        <w:jc w:val="both"/>
      </w:pPr>
      <w:r w:rsidRPr="00446C0A">
        <w:t xml:space="preserve">Dane kontaktowe inspektora ochrony danych: Waldemar Piłat, tel. 41 342-14-87, e-mail: </w:t>
      </w:r>
      <w:hyperlink r:id="rId12" w:history="1">
        <w:r w:rsidRPr="0057559B">
          <w:rPr>
            <w:rStyle w:val="Hipercze"/>
          </w:rPr>
          <w:t>iod@sejmik.kielce.pl</w:t>
        </w:r>
      </w:hyperlink>
      <w:r w:rsidRPr="00446C0A">
        <w:t>.</w:t>
      </w:r>
    </w:p>
    <w:p w:rsidR="00345A6B" w:rsidRDefault="00345A6B" w:rsidP="00820CED">
      <w:pPr>
        <w:pStyle w:val="Default"/>
        <w:numPr>
          <w:ilvl w:val="3"/>
          <w:numId w:val="14"/>
        </w:numPr>
        <w:spacing w:line="360" w:lineRule="auto"/>
        <w:ind w:left="426"/>
        <w:jc w:val="both"/>
      </w:pPr>
      <w:r w:rsidRPr="00446C0A">
        <w:t>Pani/Pana dane będą przetwarzane w celach realizacji wybranych przez Państwa spraw.</w:t>
      </w:r>
    </w:p>
    <w:p w:rsidR="00345A6B" w:rsidRPr="00446C0A" w:rsidRDefault="00345A6B" w:rsidP="00820CED">
      <w:pPr>
        <w:pStyle w:val="Default"/>
        <w:numPr>
          <w:ilvl w:val="3"/>
          <w:numId w:val="14"/>
        </w:numPr>
        <w:spacing w:line="360" w:lineRule="auto"/>
        <w:ind w:left="426"/>
        <w:jc w:val="both"/>
      </w:pPr>
      <w:r w:rsidRPr="00446C0A">
        <w:t>Pani/Pana dane osobowe przetwarzamy, w zależności od sprawy:</w:t>
      </w:r>
    </w:p>
    <w:p w:rsidR="00446C0A" w:rsidRDefault="00446C0A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 xml:space="preserve">na podstawie wyrażonej przez Panią/Pana zgody; </w:t>
      </w:r>
    </w:p>
    <w:p w:rsidR="00345A6B" w:rsidRDefault="00345A6B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>w związku z zawarciem oraz wykonaniem umowy, której Pani/Pan jest stroną;</w:t>
      </w:r>
    </w:p>
    <w:p w:rsidR="00345A6B" w:rsidRDefault="00345A6B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>w związku z wypełnieniem obowiązku prawnego ciążącym na administratorze;</w:t>
      </w:r>
    </w:p>
    <w:p w:rsidR="00345A6B" w:rsidRDefault="00345A6B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>w związku z ochroną Pani/Pana interesów;</w:t>
      </w:r>
    </w:p>
    <w:p w:rsidR="00345A6B" w:rsidRDefault="00345A6B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>w związku z wykonaniem zadania realizowanego w interesie publicznym;</w:t>
      </w:r>
    </w:p>
    <w:p w:rsidR="00345A6B" w:rsidRPr="00446C0A" w:rsidRDefault="00345A6B" w:rsidP="00820CED">
      <w:pPr>
        <w:pStyle w:val="Default"/>
        <w:numPr>
          <w:ilvl w:val="0"/>
          <w:numId w:val="15"/>
        </w:numPr>
        <w:spacing w:line="360" w:lineRule="auto"/>
        <w:ind w:left="709" w:hanging="283"/>
        <w:jc w:val="both"/>
      </w:pPr>
      <w:r w:rsidRPr="00446C0A">
        <w:t>w związku z sprawowaniem władzy publicznej.</w:t>
      </w:r>
    </w:p>
    <w:p w:rsidR="00F647B7" w:rsidRDefault="00446C0A" w:rsidP="00820CED">
      <w:pPr>
        <w:pStyle w:val="Default"/>
        <w:numPr>
          <w:ilvl w:val="0"/>
          <w:numId w:val="16"/>
        </w:numPr>
        <w:spacing w:line="360" w:lineRule="auto"/>
        <w:ind w:left="426"/>
        <w:jc w:val="both"/>
      </w:pPr>
      <w:r w:rsidRPr="00446C0A">
        <w:t xml:space="preserve">Kategoriami odbiorców Pani/Pana danych osobowych są: </w:t>
      </w:r>
    </w:p>
    <w:p w:rsidR="00446C0A" w:rsidRDefault="00446C0A" w:rsidP="00820CED">
      <w:pPr>
        <w:pStyle w:val="Default"/>
        <w:numPr>
          <w:ilvl w:val="1"/>
          <w:numId w:val="17"/>
        </w:numPr>
        <w:spacing w:line="360" w:lineRule="auto"/>
        <w:ind w:left="709" w:hanging="283"/>
        <w:jc w:val="both"/>
      </w:pPr>
      <w:r w:rsidRPr="00446C0A">
        <w:t xml:space="preserve">organy uprawnione do otrzymania Pani/Pana danych na podstawie przepisów prawa (np. organy kontroli), </w:t>
      </w:r>
    </w:p>
    <w:p w:rsidR="00F647B7" w:rsidRPr="00446C0A" w:rsidRDefault="00F647B7" w:rsidP="00820CED">
      <w:pPr>
        <w:pStyle w:val="Default"/>
        <w:numPr>
          <w:ilvl w:val="1"/>
          <w:numId w:val="17"/>
        </w:numPr>
        <w:spacing w:line="360" w:lineRule="auto"/>
        <w:ind w:left="709" w:hanging="283"/>
        <w:jc w:val="both"/>
      </w:pPr>
      <w:r w:rsidRPr="00446C0A">
        <w:t>podmioty realizujące usługi na rzecz Urzędu Marszałkowskiego Województwa Świętokrzyskiego.</w:t>
      </w:r>
    </w:p>
    <w:p w:rsidR="00446C0A" w:rsidRDefault="00446C0A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lastRenderedPageBreak/>
        <w:t xml:space="preserve">Pani/Pana dane będą przetwarzane przez okres w zależności od sprawy określony </w:t>
      </w:r>
      <w:r w:rsidR="00056BFC">
        <w:t xml:space="preserve">                     </w:t>
      </w:r>
      <w:r w:rsidRPr="00446C0A">
        <w:t xml:space="preserve">w Instrukcji Kancelaryjnej, o której mowa w Rozporządzeniu Prezesa Rady Ministrów </w:t>
      </w:r>
      <w:r w:rsidR="00056BFC">
        <w:t xml:space="preserve">              </w:t>
      </w:r>
      <w:r w:rsidRPr="00446C0A">
        <w:t xml:space="preserve">z dnia 18 stycznia 2011 r. (Dz.U. z 2011 nr 14 poz. 67) w sprawie instrukcji kancelaryjnej, jednolitych rzeczowych wykazów akt oraz instrukcji w sprawie organizacji i zakresu działania archiwów zakładowych. </w:t>
      </w:r>
    </w:p>
    <w:p w:rsidR="00F647B7" w:rsidRDefault="00F647B7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t>Posiada Pani/Pan prawo do żądania dostępu do swoich danych osobowych, ich sprostowania, usunięcia jeżeli są niezgodne ze stanem rzeczywistym lub ograniczenia przetwarzania.</w:t>
      </w:r>
    </w:p>
    <w:p w:rsidR="00F647B7" w:rsidRDefault="00446C0A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t xml:space="preserve">Pani/Pana dane nie będą przetwarzane w sposób zautomatyzowany. </w:t>
      </w:r>
    </w:p>
    <w:p w:rsidR="00446C0A" w:rsidRDefault="00446C0A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t xml:space="preserve">Posiada Pani/Pan prawo do cofnięcia zgody na przetwarzanie danych osobowych    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F647B7" w:rsidRDefault="00F647B7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t>Posiada Pani/Pan prawo wniesienia skargi do organu nadzorczego zajmującego się ochroną danych osobowych gdy uzna Pani/Pan, iż przetwarzanie danych narusza przepisy ogólnego rozporządzenia o ochronie danych osobowych z dnia 27 kwietnia 2016 r.</w:t>
      </w:r>
    </w:p>
    <w:p w:rsidR="00F647B7" w:rsidRDefault="00446C0A" w:rsidP="00820CED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446C0A">
        <w:t xml:space="preserve">Podanie danych osobowych w zależności od sprawy może być: </w:t>
      </w:r>
    </w:p>
    <w:p w:rsidR="00F647B7" w:rsidRDefault="004441E5" w:rsidP="00820CED">
      <w:pPr>
        <w:pStyle w:val="Default"/>
        <w:numPr>
          <w:ilvl w:val="0"/>
          <w:numId w:val="19"/>
        </w:numPr>
        <w:spacing w:line="360" w:lineRule="auto"/>
        <w:ind w:left="567" w:hanging="141"/>
        <w:jc w:val="both"/>
      </w:pPr>
      <w:r w:rsidRPr="00446C0A">
        <w:t>warunkiem umownym, a ich niepodanie skutkuje brakiem możliwości realizacji celów, dla których są gromadzone;</w:t>
      </w:r>
    </w:p>
    <w:p w:rsidR="004441E5" w:rsidRDefault="004441E5" w:rsidP="00820CED">
      <w:pPr>
        <w:pStyle w:val="Default"/>
        <w:numPr>
          <w:ilvl w:val="0"/>
          <w:numId w:val="19"/>
        </w:numPr>
        <w:spacing w:line="360" w:lineRule="auto"/>
        <w:ind w:left="709" w:hanging="283"/>
        <w:jc w:val="both"/>
      </w:pPr>
      <w:r w:rsidRPr="00446C0A">
        <w:t>warunkiem zawarcia umowy;</w:t>
      </w:r>
    </w:p>
    <w:p w:rsidR="004441E5" w:rsidRDefault="004441E5" w:rsidP="00820CED">
      <w:pPr>
        <w:pStyle w:val="Default"/>
        <w:numPr>
          <w:ilvl w:val="0"/>
          <w:numId w:val="19"/>
        </w:numPr>
        <w:spacing w:line="360" w:lineRule="auto"/>
        <w:ind w:left="709" w:hanging="283"/>
        <w:jc w:val="both"/>
      </w:pPr>
      <w:r w:rsidRPr="00446C0A">
        <w:t>warunkiem ustawowym a ich niepodanie skutkuje brakiem możliwości realizacji sprawy powadzonej na podstawie przepisów prawa.</w:t>
      </w:r>
    </w:p>
    <w:p w:rsidR="00446C0A" w:rsidRPr="00446C0A" w:rsidRDefault="00446C0A" w:rsidP="00820CED">
      <w:pPr>
        <w:pStyle w:val="Default"/>
        <w:numPr>
          <w:ilvl w:val="0"/>
          <w:numId w:val="20"/>
        </w:numPr>
        <w:spacing w:line="360" w:lineRule="auto"/>
        <w:ind w:left="426"/>
        <w:jc w:val="both"/>
      </w:pPr>
      <w:r w:rsidRPr="00446C0A">
        <w:t xml:space="preserve">Szczegóły przetwarzania danych osobowych oraz przysługujące Pani/Panu prawa,                                       w związku z realizacją poszczególnych spraw, znajdą Państwo przy opisie konkretnej sprawy, którą jesteście zainteresowani. </w:t>
      </w:r>
    </w:p>
    <w:p w:rsidR="00517C95" w:rsidRDefault="00517C95" w:rsidP="00517C95">
      <w:pPr>
        <w:pStyle w:val="Default"/>
        <w:tabs>
          <w:tab w:val="left" w:pos="921"/>
        </w:tabs>
        <w:spacing w:line="360" w:lineRule="auto"/>
        <w:jc w:val="both"/>
      </w:pPr>
    </w:p>
    <w:p w:rsidR="00B86EAF" w:rsidRPr="00446C0A" w:rsidRDefault="00B86EAF" w:rsidP="00517C95">
      <w:pPr>
        <w:pStyle w:val="Default"/>
        <w:tabs>
          <w:tab w:val="left" w:pos="921"/>
        </w:tabs>
        <w:spacing w:line="360" w:lineRule="auto"/>
        <w:jc w:val="both"/>
      </w:pPr>
    </w:p>
    <w:p w:rsidR="00446C0A" w:rsidRPr="004441E5" w:rsidRDefault="00446C0A" w:rsidP="00820CED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b/>
          <w:sz w:val="24"/>
          <w:szCs w:val="24"/>
          <w:u w:val="single"/>
        </w:rPr>
      </w:pPr>
      <w:r w:rsidRPr="004441E5">
        <w:rPr>
          <w:b/>
          <w:sz w:val="24"/>
          <w:szCs w:val="24"/>
          <w:u w:val="single"/>
        </w:rPr>
        <w:t>Kontakt z zamawiającym</w:t>
      </w:r>
    </w:p>
    <w:p w:rsidR="00446C0A" w:rsidRPr="00446C0A" w:rsidRDefault="00446C0A" w:rsidP="00446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:rsidR="00A804A8" w:rsidRDefault="00A804A8" w:rsidP="00446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C0A" w:rsidRPr="00446C0A" w:rsidRDefault="00446C0A" w:rsidP="00446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Osob</w:t>
      </w:r>
      <w:r w:rsidR="006F3B2E">
        <w:rPr>
          <w:rFonts w:ascii="Times New Roman" w:hAnsi="Times New Roman" w:cs="Times New Roman"/>
          <w:sz w:val="24"/>
          <w:szCs w:val="24"/>
        </w:rPr>
        <w:t>a upoważniona</w:t>
      </w:r>
      <w:r w:rsidRPr="00446C0A">
        <w:rPr>
          <w:rFonts w:ascii="Times New Roman" w:hAnsi="Times New Roman" w:cs="Times New Roman"/>
          <w:sz w:val="24"/>
          <w:szCs w:val="24"/>
        </w:rPr>
        <w:t xml:space="preserve"> do kontaktu:</w:t>
      </w:r>
    </w:p>
    <w:p w:rsidR="00446C0A" w:rsidRPr="00446C0A" w:rsidRDefault="006F3B2E" w:rsidP="0044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Chrzanowska</w:t>
      </w:r>
      <w:r w:rsidR="00446C0A"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 w:rsidR="004441E5">
        <w:rPr>
          <w:rFonts w:ascii="Times New Roman" w:hAnsi="Times New Roman" w:cs="Times New Roman"/>
          <w:sz w:val="24"/>
          <w:szCs w:val="24"/>
        </w:rPr>
        <w:t>18 74</w:t>
      </w:r>
    </w:p>
    <w:p w:rsidR="00446C0A" w:rsidRPr="006F3B2E" w:rsidRDefault="00446C0A" w:rsidP="0044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3B2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6F3B2E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="006F3B2E" w:rsidRPr="006F3B2E">
        <w:rPr>
          <w:rFonts w:ascii="Times New Roman" w:hAnsi="Times New Roman" w:cs="Times New Roman"/>
          <w:sz w:val="24"/>
          <w:szCs w:val="24"/>
          <w:lang w:val="en-US"/>
        </w:rPr>
        <w:t>iwona.chrzanowska</w:t>
      </w:r>
      <w:r w:rsidRPr="006F3B2E">
        <w:rPr>
          <w:rFonts w:ascii="Times New Roman" w:hAnsi="Times New Roman" w:cs="Times New Roman"/>
          <w:sz w:val="24"/>
          <w:szCs w:val="24"/>
          <w:lang w:val="en-US"/>
        </w:rPr>
        <w:t>@sejmik.kielce.pl</w:t>
      </w:r>
    </w:p>
    <w:p w:rsidR="00446C0A" w:rsidRPr="006F3B2E" w:rsidRDefault="00446C0A" w:rsidP="004441E5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  <w:lang w:val="en-US"/>
        </w:rPr>
      </w:pPr>
    </w:p>
    <w:p w:rsidR="00014556" w:rsidRPr="007A3B2D" w:rsidRDefault="00014556" w:rsidP="00446C0A">
      <w:pPr>
        <w:pStyle w:val="Default"/>
        <w:spacing w:line="360" w:lineRule="auto"/>
        <w:jc w:val="both"/>
        <w:rPr>
          <w:lang w:val="en-US"/>
        </w:rPr>
      </w:pPr>
    </w:p>
    <w:p w:rsidR="00446C0A" w:rsidRPr="007A3B2D" w:rsidRDefault="00446C0A" w:rsidP="00446C0A">
      <w:pPr>
        <w:pStyle w:val="Default"/>
        <w:spacing w:line="360" w:lineRule="auto"/>
        <w:jc w:val="both"/>
        <w:rPr>
          <w:lang w:val="en-US"/>
        </w:rPr>
      </w:pPr>
    </w:p>
    <w:p w:rsidR="00446C0A" w:rsidRPr="00A55093" w:rsidRDefault="00446C0A" w:rsidP="000962DF">
      <w:pPr>
        <w:pStyle w:val="Default"/>
        <w:spacing w:line="360" w:lineRule="auto"/>
        <w:ind w:left="-284"/>
        <w:jc w:val="both"/>
        <w:rPr>
          <w:sz w:val="26"/>
          <w:szCs w:val="26"/>
          <w:u w:val="single"/>
        </w:rPr>
      </w:pPr>
      <w:r w:rsidRPr="00A55093">
        <w:rPr>
          <w:bCs/>
          <w:sz w:val="26"/>
          <w:szCs w:val="26"/>
          <w:u w:val="single"/>
        </w:rPr>
        <w:t xml:space="preserve">Załączniki: </w:t>
      </w:r>
    </w:p>
    <w:p w:rsidR="003C0F12" w:rsidRDefault="00677413" w:rsidP="000962DF">
      <w:pPr>
        <w:pStyle w:val="Default"/>
        <w:tabs>
          <w:tab w:val="left" w:pos="1701"/>
        </w:tabs>
        <w:spacing w:line="276" w:lineRule="auto"/>
        <w:ind w:left="-284" w:right="-428"/>
      </w:pPr>
      <w:r w:rsidRPr="000962DF">
        <w:rPr>
          <w:b/>
        </w:rPr>
        <w:t>Załącznik nr 1.1</w:t>
      </w:r>
      <w:r w:rsidR="000962DF">
        <w:tab/>
      </w:r>
      <w:r w:rsidR="000962DF">
        <w:tab/>
      </w:r>
      <w:r w:rsidR="003C0F12">
        <w:t>Formularz oferty – rękawice nitrylowe</w:t>
      </w:r>
      <w:r w:rsidR="000F5113">
        <w:t>.</w:t>
      </w:r>
    </w:p>
    <w:p w:rsidR="003C0F12" w:rsidRDefault="00677413" w:rsidP="000962DF">
      <w:pPr>
        <w:pStyle w:val="Default"/>
        <w:spacing w:line="276" w:lineRule="auto"/>
        <w:ind w:left="-284" w:right="-428"/>
      </w:pPr>
      <w:r w:rsidRPr="000962DF">
        <w:rPr>
          <w:b/>
        </w:rPr>
        <w:t>Załącznik nr 1.2</w:t>
      </w:r>
      <w:r w:rsidR="000962DF">
        <w:rPr>
          <w:b/>
        </w:rPr>
        <w:tab/>
      </w:r>
      <w:r w:rsidR="000962DF">
        <w:rPr>
          <w:b/>
        </w:rPr>
        <w:tab/>
      </w:r>
      <w:r w:rsidR="003C0F12">
        <w:t>Formularz oferty – maska chirurgiczna jednorazowego użytku.</w:t>
      </w:r>
    </w:p>
    <w:p w:rsidR="003C0F12" w:rsidRDefault="00677413" w:rsidP="000962DF">
      <w:pPr>
        <w:pStyle w:val="Default"/>
        <w:spacing w:line="276" w:lineRule="auto"/>
        <w:ind w:left="-284" w:right="-428"/>
      </w:pPr>
      <w:r w:rsidRPr="000962DF">
        <w:rPr>
          <w:b/>
        </w:rPr>
        <w:t>Załącznik nr 1.</w:t>
      </w:r>
      <w:r w:rsidR="000178A3">
        <w:rPr>
          <w:b/>
        </w:rPr>
        <w:t>3</w:t>
      </w:r>
      <w:r>
        <w:t xml:space="preserve"> </w:t>
      </w:r>
      <w:r w:rsidR="000962DF">
        <w:tab/>
      </w:r>
      <w:r w:rsidR="003C0F12">
        <w:t>Formularz oferty – płyn/żel do higienicznej dezynfekcji rąk i powierzchni.</w:t>
      </w:r>
    </w:p>
    <w:p w:rsidR="003C0F12" w:rsidRDefault="00677413" w:rsidP="000962DF">
      <w:pPr>
        <w:pStyle w:val="Default"/>
        <w:spacing w:line="276" w:lineRule="auto"/>
        <w:ind w:left="-284" w:right="-428"/>
      </w:pPr>
      <w:r w:rsidRPr="000962DF">
        <w:rPr>
          <w:b/>
        </w:rPr>
        <w:t>Załącznik nr 1.</w:t>
      </w:r>
      <w:r w:rsidR="000178A3">
        <w:rPr>
          <w:b/>
        </w:rPr>
        <w:t>4</w:t>
      </w:r>
      <w:r>
        <w:t xml:space="preserve"> </w:t>
      </w:r>
      <w:r w:rsidR="000962DF">
        <w:tab/>
      </w:r>
      <w:r w:rsidR="000F5113">
        <w:t>Formularz oferty – t</w:t>
      </w:r>
      <w:r w:rsidR="003C0F12">
        <w:t>ermometr bezdotykowy.</w:t>
      </w:r>
    </w:p>
    <w:p w:rsidR="003C0F12" w:rsidRDefault="00677413" w:rsidP="000962DF">
      <w:pPr>
        <w:pStyle w:val="Default"/>
        <w:spacing w:line="276" w:lineRule="auto"/>
        <w:ind w:left="-284" w:right="-428"/>
      </w:pPr>
      <w:r w:rsidRPr="000962DF">
        <w:rPr>
          <w:b/>
        </w:rPr>
        <w:t>Załącznik nr 1.</w:t>
      </w:r>
      <w:r w:rsidR="000178A3">
        <w:rPr>
          <w:b/>
        </w:rPr>
        <w:t>5</w:t>
      </w:r>
      <w:r w:rsidR="000178A3">
        <w:rPr>
          <w:b/>
        </w:rPr>
        <w:tab/>
      </w:r>
      <w:r w:rsidR="000962DF">
        <w:tab/>
      </w:r>
      <w:r w:rsidR="000F5113">
        <w:t>Formularz oferty – p</w:t>
      </w:r>
      <w:r w:rsidR="003C0F12">
        <w:t>rzyłbica ochronna na twarz.</w:t>
      </w:r>
    </w:p>
    <w:p w:rsidR="00446C0A" w:rsidRDefault="00677413" w:rsidP="000962DF">
      <w:pPr>
        <w:pStyle w:val="Default"/>
        <w:spacing w:line="276" w:lineRule="auto"/>
        <w:ind w:left="-284" w:right="-428"/>
        <w:jc w:val="both"/>
      </w:pPr>
      <w:r w:rsidRPr="000962DF">
        <w:rPr>
          <w:b/>
        </w:rPr>
        <w:t>Załącznik nr 2</w:t>
      </w:r>
      <w:r>
        <w:t xml:space="preserve"> </w:t>
      </w:r>
      <w:r w:rsidR="000962DF">
        <w:tab/>
      </w:r>
      <w:r w:rsidR="000962DF">
        <w:tab/>
      </w:r>
      <w:r w:rsidR="00446C0A" w:rsidRPr="00446C0A">
        <w:t>Wzór umowy z protokołem odbioru.</w:t>
      </w:r>
    </w:p>
    <w:p w:rsidR="00BA4D2E" w:rsidRPr="00446C0A" w:rsidRDefault="00BA4D2E" w:rsidP="000962DF">
      <w:pPr>
        <w:pStyle w:val="Default"/>
        <w:spacing w:line="276" w:lineRule="auto"/>
        <w:ind w:left="-284" w:right="-428"/>
        <w:jc w:val="both"/>
      </w:pPr>
      <w:r w:rsidRPr="000962DF">
        <w:rPr>
          <w:b/>
        </w:rPr>
        <w:t xml:space="preserve">Załącznik nr </w:t>
      </w:r>
      <w:r>
        <w:rPr>
          <w:b/>
        </w:rPr>
        <w:t>3</w:t>
      </w:r>
      <w:r w:rsidR="005A1781">
        <w:rPr>
          <w:b/>
        </w:rPr>
        <w:tab/>
        <w:t xml:space="preserve">           </w:t>
      </w:r>
      <w:r>
        <w:rPr>
          <w:b/>
        </w:rPr>
        <w:t xml:space="preserve"> </w:t>
      </w:r>
      <w:r w:rsidR="005A1781">
        <w:t>Zestawienie zbiorcze zgodnie z zapotrzebowaniem</w:t>
      </w:r>
    </w:p>
    <w:sectPr w:rsidR="00BA4D2E" w:rsidRPr="00446C0A" w:rsidSect="000A24B1">
      <w:headerReference w:type="default" r:id="rId13"/>
      <w:footerReference w:type="defaul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A0" w:rsidRDefault="00BF08A0" w:rsidP="007653B4">
      <w:pPr>
        <w:spacing w:after="0" w:line="240" w:lineRule="auto"/>
      </w:pPr>
      <w:r>
        <w:separator/>
      </w:r>
    </w:p>
  </w:endnote>
  <w:endnote w:type="continuationSeparator" w:id="0">
    <w:p w:rsidR="00BF08A0" w:rsidRDefault="00BF08A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FB" w:rsidRPr="00704B06" w:rsidRDefault="000426EE" w:rsidP="001059FB">
    <w:pPr>
      <w:pStyle w:val="Stopka"/>
      <w:jc w:val="center"/>
      <w:rPr>
        <w:rFonts w:cs="Times New Roman"/>
        <w:b/>
        <w:i/>
        <w:sz w:val="18"/>
        <w:szCs w:val="18"/>
      </w:rPr>
    </w:pPr>
    <w:r w:rsidRPr="000426EE">
      <w:rPr>
        <w:noProof/>
        <w:lang w:eastAsia="pl-PL"/>
      </w:rPr>
      <w:pict>
        <v:rect id="Prostokąt 3" o:spid="_x0000_s4097" style="position:absolute;left:0;text-align:left;margin-left:34.6pt;margin-top:488.15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<v:textbox style="layout-flow:vertical;mso-layout-flow-alt:bottom-to-top;mso-fit-shape-to-text:t">
            <w:txbxContent>
              <w:p w:rsidR="00F00029" w:rsidRPr="00F00029" w:rsidRDefault="00F00029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F00029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0426EE" w:rsidRPr="000426EE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F00029">
                  <w:rPr>
                    <w:sz w:val="18"/>
                    <w:szCs w:val="18"/>
                  </w:rPr>
                  <w:instrText>PAGE    \* MERGEFORMAT</w:instrText>
                </w:r>
                <w:r w:rsidR="000426EE" w:rsidRPr="000426EE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F107C5" w:rsidRPr="00F107C5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13</w:t>
                </w:r>
                <w:r w:rsidR="000426EE" w:rsidRPr="00F00029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1059FB" w:rsidRPr="001059FB">
      <w:rPr>
        <w:rFonts w:cs="Times New Roman"/>
        <w:b/>
        <w:sz w:val="18"/>
        <w:szCs w:val="18"/>
      </w:rPr>
      <w:t xml:space="preserve"> </w:t>
    </w:r>
    <w:r w:rsidR="001059FB" w:rsidRPr="00704B06">
      <w:rPr>
        <w:rFonts w:cs="Times New Roman"/>
        <w:b/>
        <w:sz w:val="18"/>
        <w:szCs w:val="18"/>
      </w:rPr>
      <w:t>LIDER PROJEKTU</w:t>
    </w:r>
  </w:p>
  <w:p w:rsidR="001059FB" w:rsidRPr="00B669A9" w:rsidRDefault="001059FB" w:rsidP="001059FB">
    <w:pPr>
      <w:pStyle w:val="Stopka"/>
      <w:jc w:val="center"/>
      <w:rPr>
        <w:rFonts w:cs="Times New Roman"/>
        <w:i/>
        <w:sz w:val="16"/>
        <w:szCs w:val="16"/>
      </w:rPr>
    </w:pPr>
    <w:r w:rsidRPr="00B669A9">
      <w:rPr>
        <w:rFonts w:cs="Times New Roman"/>
        <w:sz w:val="16"/>
        <w:szCs w:val="16"/>
      </w:rPr>
      <w:t>Województwo Lubelskie - Regionalny Ośrodek Polityki Społecznej w Lublinie</w:t>
    </w:r>
  </w:p>
  <w:p w:rsidR="001059FB" w:rsidRPr="009E6AA2" w:rsidRDefault="001059FB" w:rsidP="001059FB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 w:rsidRPr="009E6AA2">
      <w:rPr>
        <w:rFonts w:cs="Times New Roman"/>
        <w:sz w:val="16"/>
        <w:szCs w:val="16"/>
        <w:lang w:val="de-AT"/>
      </w:rPr>
      <w:t>ul</w:t>
    </w:r>
    <w:proofErr w:type="spellEnd"/>
    <w:r w:rsidRPr="009E6AA2">
      <w:rPr>
        <w:rFonts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cs="Times New Roman"/>
        <w:sz w:val="16"/>
        <w:szCs w:val="16"/>
        <w:lang w:val="de-AT"/>
      </w:rPr>
      <w:t>Diamentowa</w:t>
    </w:r>
    <w:proofErr w:type="spellEnd"/>
    <w:r w:rsidRPr="009E6AA2"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cs="Times New Roman"/>
        <w:sz w:val="16"/>
        <w:szCs w:val="16"/>
        <w:lang w:val="de-AT"/>
      </w:rPr>
      <w:t>fax</w:t>
    </w:r>
    <w:proofErr w:type="spellEnd"/>
    <w:r w:rsidRPr="009E6AA2">
      <w:rPr>
        <w:rFonts w:cs="Times New Roman"/>
        <w:sz w:val="16"/>
        <w:szCs w:val="16"/>
        <w:lang w:val="de-AT"/>
      </w:rPr>
      <w:t>.: 81 528 76 30, e-</w:t>
    </w:r>
    <w:proofErr w:type="spellStart"/>
    <w:r w:rsidRPr="009E6AA2">
      <w:rPr>
        <w:rFonts w:cs="Times New Roman"/>
        <w:sz w:val="16"/>
        <w:szCs w:val="16"/>
        <w:lang w:val="de-AT"/>
      </w:rPr>
      <w:t>mail</w:t>
    </w:r>
    <w:proofErr w:type="spellEnd"/>
    <w:r w:rsidRPr="009E6AA2">
      <w:rPr>
        <w:rFonts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sz w:val="16"/>
          <w:szCs w:val="16"/>
          <w:lang w:val="de-AT"/>
        </w:rPr>
        <w:t>rops@lubelskie.pl</w:t>
      </w:r>
    </w:hyperlink>
    <w:r w:rsidRPr="009E6AA2">
      <w:rPr>
        <w:rFonts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sz w:val="16"/>
          <w:szCs w:val="16"/>
          <w:lang w:val="de-AT"/>
        </w:rPr>
        <w:t>www.rops.lubelskie.pl</w:t>
      </w:r>
    </w:hyperlink>
  </w:p>
  <w:p w:rsidR="001059FB" w:rsidRPr="009E6AA2" w:rsidRDefault="001059FB" w:rsidP="001059FB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 w:rsidRPr="009E6AA2"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1059FB" w:rsidRPr="00704B06" w:rsidTr="00DC5D76">
      <w:trPr>
        <w:jc w:val="center"/>
      </w:trPr>
      <w:tc>
        <w:tcPr>
          <w:tcW w:w="1814" w:type="dxa"/>
        </w:tcPr>
        <w:p w:rsidR="001059FB" w:rsidRPr="003A7782" w:rsidRDefault="001059FB" w:rsidP="00DC5D76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59FB" w:rsidRPr="00CC1E50" w:rsidRDefault="001059FB" w:rsidP="00DC5D76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1059FB" w:rsidRPr="003A7782" w:rsidRDefault="001059FB" w:rsidP="00DC5D76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059FB" w:rsidRPr="00CC1E50" w:rsidRDefault="001059FB" w:rsidP="00DC5D76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1059FB" w:rsidRPr="003A7782" w:rsidRDefault="001059FB" w:rsidP="00DC5D76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059FB" w:rsidRPr="00CC1E50" w:rsidRDefault="001059FB" w:rsidP="00DC5D76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1059FB" w:rsidRPr="00704B06" w:rsidRDefault="001059FB" w:rsidP="00DC5D76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1059FB" w:rsidRPr="00704B06" w:rsidRDefault="001059FB" w:rsidP="00DC5D76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1059FB" w:rsidRPr="00704B06" w:rsidRDefault="001059FB" w:rsidP="00DC5D76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0A2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A0" w:rsidRDefault="00BF08A0" w:rsidP="007653B4">
      <w:pPr>
        <w:spacing w:after="0" w:line="240" w:lineRule="auto"/>
      </w:pPr>
      <w:r>
        <w:separator/>
      </w:r>
    </w:p>
  </w:footnote>
  <w:footnote w:type="continuationSeparator" w:id="0">
    <w:p w:rsidR="00BF08A0" w:rsidRDefault="00BF08A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4" w:type="dxa"/>
      <w:tblInd w:w="-8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4F5D69" w:rsidTr="004F5D69">
      <w:tc>
        <w:tcPr>
          <w:tcW w:w="2552" w:type="dxa"/>
          <w:vAlign w:val="center"/>
        </w:tcPr>
        <w:p w:rsidR="004F5D69" w:rsidRDefault="004F5D69" w:rsidP="00002B8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4F5D69" w:rsidRDefault="004F5D69" w:rsidP="00002B8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F5D69" w:rsidRDefault="004F5D69" w:rsidP="00002B82"/>
        <w:p w:rsidR="004F5D69" w:rsidRPr="0057275F" w:rsidRDefault="004F5D69" w:rsidP="00002B82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Regionalny Ośrodek Polityki Społecznej</w:t>
          </w:r>
        </w:p>
        <w:p w:rsidR="004F5D69" w:rsidRPr="0057275F" w:rsidRDefault="004F5D69" w:rsidP="00002B82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w Lublinie</w:t>
          </w:r>
        </w:p>
        <w:p w:rsidR="004F5D69" w:rsidRPr="00616A90" w:rsidRDefault="004F5D69" w:rsidP="00002B82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4F5D69" w:rsidRDefault="004F5D69" w:rsidP="00002B8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5D69" w:rsidRPr="00CC1E50" w:rsidRDefault="004F5D69" w:rsidP="004F5D69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:rsidR="004F5D69" w:rsidRPr="00CC1E50" w:rsidRDefault="004F5D69" w:rsidP="004F5D69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</w:t>
    </w:r>
    <w:r>
      <w:rPr>
        <w:rFonts w:asciiTheme="minorHAnsi" w:hAnsiTheme="minorHAnsi"/>
        <w:sz w:val="16"/>
        <w:szCs w:val="16"/>
      </w:rPr>
      <w:t>ropejskiego Funduszu Społecz</w:t>
    </w:r>
    <w:r w:rsidR="001059FB">
      <w:rPr>
        <w:rFonts w:asciiTheme="minorHAnsi" w:hAnsiTheme="minorHAnsi"/>
        <w:sz w:val="16"/>
        <w:szCs w:val="16"/>
      </w:rPr>
      <w:t>n</w:t>
    </w:r>
    <w:r>
      <w:rPr>
        <w:rFonts w:asciiTheme="minorHAnsi" w:hAnsiTheme="minorHAnsi"/>
        <w:sz w:val="16"/>
        <w:szCs w:val="16"/>
      </w:rPr>
      <w:t>eg</w:t>
    </w:r>
    <w:r w:rsidR="001059FB">
      <w:rPr>
        <w:rFonts w:asciiTheme="minorHAnsi" w:hAnsiTheme="minorHAnsi"/>
        <w:sz w:val="16"/>
        <w:szCs w:val="16"/>
      </w:rPr>
      <w:t>o</w:t>
    </w:r>
  </w:p>
  <w:p w:rsidR="004F5D69" w:rsidRPr="00704B06" w:rsidRDefault="004F5D69" w:rsidP="004F5D69">
    <w:pPr>
      <w:pStyle w:val="Default"/>
      <w:pBdr>
        <w:bottom w:val="single" w:sz="4" w:space="5" w:color="auto"/>
      </w:pBdr>
      <w:rPr>
        <w:rFonts w:asciiTheme="minorHAnsi" w:hAnsiTheme="minorHAnsi"/>
        <w:b/>
        <w:bCs/>
        <w:sz w:val="18"/>
        <w:szCs w:val="18"/>
      </w:rPr>
    </w:pPr>
  </w:p>
  <w:p w:rsidR="004F5D69" w:rsidRDefault="004F5D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2"/>
  </w:num>
  <w:num w:numId="7">
    <w:abstractNumId w:val="21"/>
  </w:num>
  <w:num w:numId="8">
    <w:abstractNumId w:val="17"/>
  </w:num>
  <w:num w:numId="9">
    <w:abstractNumId w:val="0"/>
  </w:num>
  <w:num w:numId="10">
    <w:abstractNumId w:val="15"/>
  </w:num>
  <w:num w:numId="11">
    <w:abstractNumId w:val="23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6"/>
  </w:num>
  <w:num w:numId="17">
    <w:abstractNumId w:val="19"/>
  </w:num>
  <w:num w:numId="18">
    <w:abstractNumId w:val="3"/>
  </w:num>
  <w:num w:numId="19">
    <w:abstractNumId w:val="4"/>
  </w:num>
  <w:num w:numId="20">
    <w:abstractNumId w:val="24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2571"/>
    <w:rsid w:val="00005B18"/>
    <w:rsid w:val="00010BAC"/>
    <w:rsid w:val="00014556"/>
    <w:rsid w:val="000178A3"/>
    <w:rsid w:val="0002736F"/>
    <w:rsid w:val="00030AD0"/>
    <w:rsid w:val="000426EE"/>
    <w:rsid w:val="00050016"/>
    <w:rsid w:val="00056BFC"/>
    <w:rsid w:val="00071E43"/>
    <w:rsid w:val="00072E8A"/>
    <w:rsid w:val="00073E01"/>
    <w:rsid w:val="000776C6"/>
    <w:rsid w:val="000962DF"/>
    <w:rsid w:val="0009649E"/>
    <w:rsid w:val="000A24B1"/>
    <w:rsid w:val="000A318C"/>
    <w:rsid w:val="000A5CBC"/>
    <w:rsid w:val="000B4F36"/>
    <w:rsid w:val="000B659D"/>
    <w:rsid w:val="000C0AF3"/>
    <w:rsid w:val="000C16D3"/>
    <w:rsid w:val="000C6915"/>
    <w:rsid w:val="000D1EDE"/>
    <w:rsid w:val="000D28FF"/>
    <w:rsid w:val="000E4869"/>
    <w:rsid w:val="000E582E"/>
    <w:rsid w:val="000E7422"/>
    <w:rsid w:val="000F5113"/>
    <w:rsid w:val="00101508"/>
    <w:rsid w:val="001059FB"/>
    <w:rsid w:val="001060EA"/>
    <w:rsid w:val="00110A21"/>
    <w:rsid w:val="00125244"/>
    <w:rsid w:val="0012691D"/>
    <w:rsid w:val="00136C07"/>
    <w:rsid w:val="00157431"/>
    <w:rsid w:val="00163A5E"/>
    <w:rsid w:val="0016786D"/>
    <w:rsid w:val="00171687"/>
    <w:rsid w:val="00187E5B"/>
    <w:rsid w:val="001A197C"/>
    <w:rsid w:val="001B00FB"/>
    <w:rsid w:val="001B2D4E"/>
    <w:rsid w:val="001D03C1"/>
    <w:rsid w:val="001E111A"/>
    <w:rsid w:val="001E2ACA"/>
    <w:rsid w:val="001E30A7"/>
    <w:rsid w:val="001F5751"/>
    <w:rsid w:val="0020156C"/>
    <w:rsid w:val="002060E0"/>
    <w:rsid w:val="002138DE"/>
    <w:rsid w:val="002207C7"/>
    <w:rsid w:val="00225EC4"/>
    <w:rsid w:val="00226D08"/>
    <w:rsid w:val="00234CA3"/>
    <w:rsid w:val="0023611F"/>
    <w:rsid w:val="002431C5"/>
    <w:rsid w:val="00245CD7"/>
    <w:rsid w:val="0026478F"/>
    <w:rsid w:val="0026779D"/>
    <w:rsid w:val="0027219F"/>
    <w:rsid w:val="002820AC"/>
    <w:rsid w:val="00282C77"/>
    <w:rsid w:val="00284350"/>
    <w:rsid w:val="002863DE"/>
    <w:rsid w:val="002A2245"/>
    <w:rsid w:val="002B48B6"/>
    <w:rsid w:val="00343382"/>
    <w:rsid w:val="00345A6B"/>
    <w:rsid w:val="003504D6"/>
    <w:rsid w:val="00355648"/>
    <w:rsid w:val="0035630F"/>
    <w:rsid w:val="00356C87"/>
    <w:rsid w:val="00366C07"/>
    <w:rsid w:val="00371506"/>
    <w:rsid w:val="00392174"/>
    <w:rsid w:val="00394A86"/>
    <w:rsid w:val="003B0C36"/>
    <w:rsid w:val="003B66F2"/>
    <w:rsid w:val="003C0F12"/>
    <w:rsid w:val="003C76CB"/>
    <w:rsid w:val="003D4185"/>
    <w:rsid w:val="003E341A"/>
    <w:rsid w:val="00403124"/>
    <w:rsid w:val="004067EC"/>
    <w:rsid w:val="004133A8"/>
    <w:rsid w:val="004146ED"/>
    <w:rsid w:val="00416AAA"/>
    <w:rsid w:val="00423742"/>
    <w:rsid w:val="004441E5"/>
    <w:rsid w:val="00445387"/>
    <w:rsid w:val="0044538A"/>
    <w:rsid w:val="00446C0A"/>
    <w:rsid w:val="00465E70"/>
    <w:rsid w:val="00483026"/>
    <w:rsid w:val="004B36CD"/>
    <w:rsid w:val="004C5853"/>
    <w:rsid w:val="004E0F69"/>
    <w:rsid w:val="004E5854"/>
    <w:rsid w:val="004F4E6D"/>
    <w:rsid w:val="004F5D69"/>
    <w:rsid w:val="00517C95"/>
    <w:rsid w:val="00521541"/>
    <w:rsid w:val="00526702"/>
    <w:rsid w:val="00546BA9"/>
    <w:rsid w:val="00546BAC"/>
    <w:rsid w:val="00552F4F"/>
    <w:rsid w:val="00555D98"/>
    <w:rsid w:val="00560E1C"/>
    <w:rsid w:val="00570D61"/>
    <w:rsid w:val="00573785"/>
    <w:rsid w:val="00595B58"/>
    <w:rsid w:val="005A1781"/>
    <w:rsid w:val="005A368F"/>
    <w:rsid w:val="005B000A"/>
    <w:rsid w:val="005C4CF1"/>
    <w:rsid w:val="00614F16"/>
    <w:rsid w:val="00617189"/>
    <w:rsid w:val="006253C0"/>
    <w:rsid w:val="00636EDF"/>
    <w:rsid w:val="006462E2"/>
    <w:rsid w:val="0065229C"/>
    <w:rsid w:val="00654359"/>
    <w:rsid w:val="00661396"/>
    <w:rsid w:val="00677413"/>
    <w:rsid w:val="00683C63"/>
    <w:rsid w:val="00686713"/>
    <w:rsid w:val="00686AE5"/>
    <w:rsid w:val="0069776D"/>
    <w:rsid w:val="006A10A2"/>
    <w:rsid w:val="006B479E"/>
    <w:rsid w:val="006C1CEE"/>
    <w:rsid w:val="006D3A44"/>
    <w:rsid w:val="006E1641"/>
    <w:rsid w:val="006F3B2E"/>
    <w:rsid w:val="006F4226"/>
    <w:rsid w:val="007103B7"/>
    <w:rsid w:val="007108B4"/>
    <w:rsid w:val="00712587"/>
    <w:rsid w:val="00722EC4"/>
    <w:rsid w:val="007278FD"/>
    <w:rsid w:val="00744C59"/>
    <w:rsid w:val="00746966"/>
    <w:rsid w:val="00753F29"/>
    <w:rsid w:val="007555B0"/>
    <w:rsid w:val="007608B1"/>
    <w:rsid w:val="007653B4"/>
    <w:rsid w:val="00767A94"/>
    <w:rsid w:val="0079176E"/>
    <w:rsid w:val="0079424B"/>
    <w:rsid w:val="007A3B2D"/>
    <w:rsid w:val="007B531D"/>
    <w:rsid w:val="007C34AF"/>
    <w:rsid w:val="007C3538"/>
    <w:rsid w:val="00820CED"/>
    <w:rsid w:val="00824518"/>
    <w:rsid w:val="00827EAD"/>
    <w:rsid w:val="008443BA"/>
    <w:rsid w:val="008515E6"/>
    <w:rsid w:val="00856ED8"/>
    <w:rsid w:val="00870C13"/>
    <w:rsid w:val="00872E6B"/>
    <w:rsid w:val="00884108"/>
    <w:rsid w:val="0089001D"/>
    <w:rsid w:val="00893479"/>
    <w:rsid w:val="008A1F77"/>
    <w:rsid w:val="008A754F"/>
    <w:rsid w:val="008F091F"/>
    <w:rsid w:val="0090103D"/>
    <w:rsid w:val="009038D2"/>
    <w:rsid w:val="0092305F"/>
    <w:rsid w:val="00924A27"/>
    <w:rsid w:val="009448EB"/>
    <w:rsid w:val="00957050"/>
    <w:rsid w:val="0097180E"/>
    <w:rsid w:val="0099451C"/>
    <w:rsid w:val="009966EA"/>
    <w:rsid w:val="00997DC4"/>
    <w:rsid w:val="009A397C"/>
    <w:rsid w:val="009B27BE"/>
    <w:rsid w:val="009B3A21"/>
    <w:rsid w:val="009D0FF2"/>
    <w:rsid w:val="009D32D0"/>
    <w:rsid w:val="009E43ED"/>
    <w:rsid w:val="009E4784"/>
    <w:rsid w:val="00A022B1"/>
    <w:rsid w:val="00A276B5"/>
    <w:rsid w:val="00A331B4"/>
    <w:rsid w:val="00A3788F"/>
    <w:rsid w:val="00A40B97"/>
    <w:rsid w:val="00A451DB"/>
    <w:rsid w:val="00A55093"/>
    <w:rsid w:val="00A804A8"/>
    <w:rsid w:val="00A813B7"/>
    <w:rsid w:val="00A8239C"/>
    <w:rsid w:val="00A91B91"/>
    <w:rsid w:val="00A94D35"/>
    <w:rsid w:val="00A95436"/>
    <w:rsid w:val="00AB7081"/>
    <w:rsid w:val="00AC1312"/>
    <w:rsid w:val="00AE0037"/>
    <w:rsid w:val="00AE36AC"/>
    <w:rsid w:val="00B05B37"/>
    <w:rsid w:val="00B13AD4"/>
    <w:rsid w:val="00B36BFD"/>
    <w:rsid w:val="00B430DD"/>
    <w:rsid w:val="00B441AC"/>
    <w:rsid w:val="00B51AC3"/>
    <w:rsid w:val="00B542BF"/>
    <w:rsid w:val="00B548D9"/>
    <w:rsid w:val="00B5669E"/>
    <w:rsid w:val="00B60FD4"/>
    <w:rsid w:val="00B80AC1"/>
    <w:rsid w:val="00B80BC7"/>
    <w:rsid w:val="00B85159"/>
    <w:rsid w:val="00B86EAF"/>
    <w:rsid w:val="00B87A17"/>
    <w:rsid w:val="00B95261"/>
    <w:rsid w:val="00BA4567"/>
    <w:rsid w:val="00BA4D2E"/>
    <w:rsid w:val="00BB1032"/>
    <w:rsid w:val="00BF08A0"/>
    <w:rsid w:val="00BF53A9"/>
    <w:rsid w:val="00C030AD"/>
    <w:rsid w:val="00C078C8"/>
    <w:rsid w:val="00C12658"/>
    <w:rsid w:val="00C25CCD"/>
    <w:rsid w:val="00C528D6"/>
    <w:rsid w:val="00C617EC"/>
    <w:rsid w:val="00C65B4D"/>
    <w:rsid w:val="00C81A2B"/>
    <w:rsid w:val="00CC518A"/>
    <w:rsid w:val="00CD02E5"/>
    <w:rsid w:val="00CD1AA1"/>
    <w:rsid w:val="00CE1114"/>
    <w:rsid w:val="00CE222C"/>
    <w:rsid w:val="00CE32AD"/>
    <w:rsid w:val="00CE742C"/>
    <w:rsid w:val="00CF7562"/>
    <w:rsid w:val="00CF7D09"/>
    <w:rsid w:val="00D011FA"/>
    <w:rsid w:val="00D02BD9"/>
    <w:rsid w:val="00D071D9"/>
    <w:rsid w:val="00D3382A"/>
    <w:rsid w:val="00D36D59"/>
    <w:rsid w:val="00D37FDD"/>
    <w:rsid w:val="00D4164F"/>
    <w:rsid w:val="00D416F1"/>
    <w:rsid w:val="00D75408"/>
    <w:rsid w:val="00D925B5"/>
    <w:rsid w:val="00D936B4"/>
    <w:rsid w:val="00DA7BE6"/>
    <w:rsid w:val="00DB0C39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43F4"/>
    <w:rsid w:val="00E46E72"/>
    <w:rsid w:val="00E72525"/>
    <w:rsid w:val="00E9432A"/>
    <w:rsid w:val="00E94CCD"/>
    <w:rsid w:val="00EB72E2"/>
    <w:rsid w:val="00EC0C11"/>
    <w:rsid w:val="00EE0F7F"/>
    <w:rsid w:val="00EE42C8"/>
    <w:rsid w:val="00EE68F3"/>
    <w:rsid w:val="00EF01E1"/>
    <w:rsid w:val="00EF586F"/>
    <w:rsid w:val="00F00029"/>
    <w:rsid w:val="00F1004B"/>
    <w:rsid w:val="00F105CD"/>
    <w:rsid w:val="00F107C5"/>
    <w:rsid w:val="00F1604D"/>
    <w:rsid w:val="00F21897"/>
    <w:rsid w:val="00F244C3"/>
    <w:rsid w:val="00F367CC"/>
    <w:rsid w:val="00F41994"/>
    <w:rsid w:val="00F433CD"/>
    <w:rsid w:val="00F647B7"/>
    <w:rsid w:val="00F801C9"/>
    <w:rsid w:val="00F80251"/>
    <w:rsid w:val="00F82A95"/>
    <w:rsid w:val="00F9190E"/>
    <w:rsid w:val="00F91A9F"/>
    <w:rsid w:val="00F922ED"/>
    <w:rsid w:val="00F967EA"/>
    <w:rsid w:val="00FA035A"/>
    <w:rsid w:val="00FA5FF6"/>
    <w:rsid w:val="00FA630A"/>
    <w:rsid w:val="00FA7C99"/>
    <w:rsid w:val="00FB1426"/>
    <w:rsid w:val="00FB1FCA"/>
    <w:rsid w:val="00FB5B5F"/>
    <w:rsid w:val="00FD296D"/>
    <w:rsid w:val="00FD794D"/>
    <w:rsid w:val="00FE5F56"/>
    <w:rsid w:val="00FF0910"/>
    <w:rsid w:val="00FF1C97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FF2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ona.chrzanowska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growth/tools-databases/nando/index.cfm?fuseaction=notifiedbody.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1255-7331-475B-AC1B-CB87DDF9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3575</Words>
  <Characters>21454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95</cp:revision>
  <cp:lastPrinted>2020-07-01T07:29:00Z</cp:lastPrinted>
  <dcterms:created xsi:type="dcterms:W3CDTF">2020-06-23T13:15:00Z</dcterms:created>
  <dcterms:modified xsi:type="dcterms:W3CDTF">2020-07-06T10:12:00Z</dcterms:modified>
</cp:coreProperties>
</file>