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A" w:rsidRDefault="00956D1E" w:rsidP="00165601">
      <w:pPr>
        <w:pStyle w:val="Tytu"/>
        <w:spacing w:line="360" w:lineRule="auto"/>
      </w:pPr>
      <w:r>
        <w:t>Zarządzenie Nr 141</w:t>
      </w:r>
      <w:r w:rsidR="003006E1">
        <w:t>/</w:t>
      </w:r>
      <w:r w:rsidR="006C6951">
        <w:t>19</w:t>
      </w:r>
    </w:p>
    <w:p w:rsidR="003B33CA" w:rsidRDefault="00223D03" w:rsidP="0016560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 w:rsidR="003B33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Marszałka Województwa Świętokrzyskiego</w:t>
      </w:r>
    </w:p>
    <w:p w:rsidR="003B33CA" w:rsidRDefault="00223D03" w:rsidP="0016560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</w:t>
      </w:r>
      <w:r w:rsidR="00956D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11 </w:t>
      </w:r>
      <w:r w:rsidR="00397D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C6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października</w:t>
      </w:r>
      <w:r w:rsidR="00104B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006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</w:t>
      </w:r>
      <w:r w:rsidR="006C6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19</w:t>
      </w:r>
      <w:r w:rsidR="003B33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165601" w:rsidRPr="001B2087" w:rsidRDefault="00165601" w:rsidP="003B33C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33CA" w:rsidRDefault="003B33CA" w:rsidP="00165601">
      <w:pPr>
        <w:spacing w:after="24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104B85">
        <w:rPr>
          <w:rFonts w:ascii="Times New Roman" w:eastAsia="Times New Roman" w:hAnsi="Times New Roman"/>
          <w:b/>
          <w:sz w:val="24"/>
          <w:szCs w:val="24"/>
          <w:lang w:eastAsia="pl-PL"/>
        </w:rPr>
        <w:t>sprawie</w:t>
      </w:r>
      <w:r w:rsidR="00104B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04B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04B85" w:rsidRPr="00104B85">
        <w:rPr>
          <w:rFonts w:ascii="Times New Roman" w:hAnsi="Times New Roman"/>
          <w:b/>
          <w:sz w:val="24"/>
          <w:szCs w:val="24"/>
        </w:rPr>
        <w:t>powołania Zespołu ds. koordynowania kontroli zarządczej w Urzędzie Marszałkowskim Województwa Świętokrzyskiego w Kielcach</w:t>
      </w:r>
    </w:p>
    <w:p w:rsidR="001B2087" w:rsidRPr="001B2087" w:rsidRDefault="001B2087" w:rsidP="00165601">
      <w:pPr>
        <w:spacing w:after="24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7D6D" w:rsidRDefault="00CE1083" w:rsidP="00165601">
      <w:pPr>
        <w:spacing w:after="24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08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BC4DF4">
        <w:rPr>
          <w:rFonts w:ascii="Times New Roman" w:hAnsi="Times New Roman"/>
          <w:sz w:val="24"/>
          <w:szCs w:val="24"/>
        </w:rPr>
        <w:t>art. 69 ust.</w:t>
      </w:r>
      <w:r w:rsidR="00BC4DF4" w:rsidRPr="00CE1083">
        <w:rPr>
          <w:rFonts w:ascii="Times New Roman" w:hAnsi="Times New Roman"/>
          <w:sz w:val="24"/>
          <w:szCs w:val="24"/>
        </w:rPr>
        <w:t>1 pkt 2 i 3 ustawy z dnia 27 sierpnia 2009 </w:t>
      </w:r>
      <w:r w:rsidR="00BC4DF4">
        <w:rPr>
          <w:rFonts w:ascii="Times New Roman" w:hAnsi="Times New Roman"/>
          <w:sz w:val="24"/>
          <w:szCs w:val="24"/>
        </w:rPr>
        <w:t xml:space="preserve">r. o finansach publicznych (Dz. </w:t>
      </w:r>
      <w:r w:rsidR="00BC4DF4" w:rsidRPr="00CE1083">
        <w:rPr>
          <w:rFonts w:ascii="Times New Roman" w:hAnsi="Times New Roman"/>
          <w:sz w:val="24"/>
          <w:szCs w:val="24"/>
        </w:rPr>
        <w:t>U. z 2019 r. poz. 869</w:t>
      </w:r>
      <w:r w:rsidR="00BC4D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C4DF4">
        <w:rPr>
          <w:rFonts w:ascii="Times New Roman" w:hAnsi="Times New Roman"/>
          <w:sz w:val="24"/>
          <w:szCs w:val="24"/>
        </w:rPr>
        <w:t>póź</w:t>
      </w:r>
      <w:proofErr w:type="spellEnd"/>
      <w:r w:rsidR="00BC4DF4">
        <w:rPr>
          <w:rFonts w:ascii="Times New Roman" w:hAnsi="Times New Roman"/>
          <w:sz w:val="24"/>
          <w:szCs w:val="24"/>
        </w:rPr>
        <w:t>. zm.),w związku</w:t>
      </w:r>
      <w:r w:rsidR="00BC4DF4" w:rsidRPr="00CE108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4DF4">
        <w:rPr>
          <w:rFonts w:ascii="Times New Roman" w:eastAsia="Times New Roman" w:hAnsi="Times New Roman"/>
          <w:sz w:val="24"/>
          <w:szCs w:val="24"/>
          <w:lang w:eastAsia="pl-PL"/>
        </w:rPr>
        <w:t xml:space="preserve">z art. 31 ust.2 i art. 43 ust </w:t>
      </w:r>
      <w:r w:rsidR="00BC4DF4" w:rsidRPr="00CE108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C4DF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="003B33CA" w:rsidRPr="00CE1083">
        <w:rPr>
          <w:rFonts w:ascii="Times New Roman" w:eastAsia="Times New Roman" w:hAnsi="Times New Roman"/>
          <w:sz w:val="24"/>
          <w:szCs w:val="24"/>
          <w:lang w:eastAsia="pl-PL"/>
        </w:rPr>
        <w:t>ustawy z dnia 5 czerwca 1998 r. o samorządzie woj</w:t>
      </w:r>
      <w:r w:rsidR="00165601">
        <w:rPr>
          <w:rFonts w:ascii="Times New Roman" w:eastAsia="Times New Roman" w:hAnsi="Times New Roman"/>
          <w:sz w:val="24"/>
          <w:szCs w:val="24"/>
          <w:lang w:eastAsia="pl-PL"/>
        </w:rPr>
        <w:t xml:space="preserve">ewództwa (Dz. U. z 2019 r. poz. </w:t>
      </w:r>
      <w:r w:rsidR="003B33CA" w:rsidRPr="00CE1083">
        <w:rPr>
          <w:rFonts w:ascii="Times New Roman" w:eastAsia="Times New Roman" w:hAnsi="Times New Roman"/>
          <w:sz w:val="24"/>
          <w:szCs w:val="24"/>
          <w:lang w:eastAsia="pl-PL"/>
        </w:rPr>
        <w:t>512</w:t>
      </w:r>
      <w:r w:rsidR="006C5592" w:rsidRPr="00CE108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165601">
        <w:rPr>
          <w:rFonts w:ascii="Times New Roman" w:hAnsi="Times New Roman"/>
          <w:sz w:val="24"/>
          <w:szCs w:val="24"/>
        </w:rPr>
        <w:t xml:space="preserve"> </w:t>
      </w:r>
      <w:r w:rsidR="00190229">
        <w:rPr>
          <w:rFonts w:ascii="Times New Roman" w:eastAsia="Times New Roman" w:hAnsi="Times New Roman"/>
          <w:sz w:val="24"/>
          <w:szCs w:val="24"/>
          <w:lang w:eastAsia="pl-PL"/>
        </w:rPr>
        <w:t xml:space="preserve">oraz § </w:t>
      </w:r>
      <w:r w:rsidR="00C56A0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955B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5592">
        <w:rPr>
          <w:rFonts w:ascii="Times New Roman" w:eastAsia="Times New Roman" w:hAnsi="Times New Roman"/>
          <w:sz w:val="24"/>
          <w:szCs w:val="24"/>
          <w:lang w:eastAsia="pl-PL"/>
        </w:rPr>
        <w:t>ust.1</w:t>
      </w:r>
      <w:r w:rsidR="003B33CA">
        <w:rPr>
          <w:rFonts w:ascii="Times New Roman" w:eastAsia="Times New Roman" w:hAnsi="Times New Roman"/>
          <w:sz w:val="24"/>
          <w:szCs w:val="24"/>
          <w:lang w:eastAsia="pl-PL"/>
        </w:rPr>
        <w:t xml:space="preserve"> Regulaminu Organizacyjnego Urzędu Marszałkowskiego Województwa Świętokrzyskiego w Kielcach, stanowią</w:t>
      </w:r>
      <w:r w:rsidR="00190229">
        <w:rPr>
          <w:rFonts w:ascii="Times New Roman" w:eastAsia="Times New Roman" w:hAnsi="Times New Roman"/>
          <w:sz w:val="24"/>
          <w:szCs w:val="24"/>
          <w:lang w:eastAsia="pl-PL"/>
        </w:rPr>
        <w:t xml:space="preserve">cego załącznik do uchwały Nr </w:t>
      </w:r>
      <w:r w:rsidR="00C56A04">
        <w:rPr>
          <w:rFonts w:ascii="Times New Roman" w:eastAsia="Times New Roman" w:hAnsi="Times New Roman"/>
          <w:sz w:val="24"/>
          <w:szCs w:val="24"/>
          <w:lang w:eastAsia="pl-PL"/>
        </w:rPr>
        <w:t>243</w:t>
      </w:r>
      <w:r w:rsidR="003B33CA">
        <w:rPr>
          <w:rFonts w:ascii="Times New Roman" w:eastAsia="Times New Roman" w:hAnsi="Times New Roman"/>
          <w:sz w:val="24"/>
          <w:szCs w:val="24"/>
          <w:lang w:eastAsia="pl-PL"/>
        </w:rPr>
        <w:t>/19 Zarząd</w:t>
      </w:r>
      <w:r w:rsidR="004008A9">
        <w:rPr>
          <w:rFonts w:ascii="Times New Roman" w:eastAsia="Times New Roman" w:hAnsi="Times New Roman"/>
          <w:sz w:val="24"/>
          <w:szCs w:val="24"/>
          <w:lang w:eastAsia="pl-PL"/>
        </w:rPr>
        <w:t xml:space="preserve">u Województwa Świętokrzyskiego </w:t>
      </w:r>
      <w:r w:rsidR="00190229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 </w:t>
      </w:r>
      <w:r w:rsidR="00C56A04">
        <w:rPr>
          <w:rFonts w:ascii="Times New Roman" w:eastAsia="Times New Roman" w:hAnsi="Times New Roman"/>
          <w:sz w:val="24"/>
          <w:szCs w:val="24"/>
          <w:lang w:eastAsia="pl-PL"/>
        </w:rPr>
        <w:t>20 lutego</w:t>
      </w:r>
      <w:r w:rsidR="003B33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7D6D">
        <w:rPr>
          <w:rFonts w:ascii="Times New Roman" w:eastAsia="Times New Roman" w:hAnsi="Times New Roman"/>
          <w:sz w:val="24"/>
          <w:szCs w:val="24"/>
          <w:lang w:eastAsia="pl-PL"/>
        </w:rPr>
        <w:t>2019 r.</w:t>
      </w:r>
      <w:r w:rsidR="0016560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B33CA" w:rsidRPr="003B33CA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3B33CA" w:rsidRPr="003B33C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3B33CA" w:rsidRPr="003B33CA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</w:p>
    <w:p w:rsidR="001B2087" w:rsidRPr="00165601" w:rsidRDefault="001B2087" w:rsidP="001B208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5601" w:rsidRDefault="003B33CA" w:rsidP="00165601">
      <w:pPr>
        <w:jc w:val="center"/>
        <w:rPr>
          <w:rFonts w:ascii="Times New Roman" w:hAnsi="Times New Roman"/>
          <w:b/>
          <w:sz w:val="24"/>
          <w:szCs w:val="24"/>
        </w:rPr>
      </w:pPr>
      <w:r w:rsidRPr="003B33CA">
        <w:rPr>
          <w:rFonts w:ascii="Times New Roman" w:hAnsi="Times New Roman"/>
          <w:b/>
          <w:sz w:val="24"/>
          <w:szCs w:val="24"/>
        </w:rPr>
        <w:t>zarządza się, co następuje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B33CA" w:rsidRDefault="003B33CA" w:rsidP="00165601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4008A9">
        <w:rPr>
          <w:rFonts w:ascii="Times New Roman" w:hAnsi="Times New Roman"/>
          <w:b/>
          <w:sz w:val="24"/>
          <w:szCs w:val="24"/>
        </w:rPr>
        <w:t>1.</w:t>
      </w:r>
    </w:p>
    <w:p w:rsidR="003B33CA" w:rsidRPr="008F3C3E" w:rsidRDefault="003B33CA" w:rsidP="008F3C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Zespół ds. koordynowania kontroli zarządczej w Urzędzie Marszałkowskim Województwa Świętokrzyskiego w Kielcach,</w:t>
      </w:r>
      <w:r w:rsidR="004F6080">
        <w:rPr>
          <w:rFonts w:ascii="Times New Roman" w:hAnsi="Times New Roman"/>
          <w:sz w:val="24"/>
          <w:szCs w:val="24"/>
        </w:rPr>
        <w:t xml:space="preserve"> zwany dalej „Zespołem”</w:t>
      </w:r>
      <w:r>
        <w:rPr>
          <w:rFonts w:ascii="Times New Roman" w:hAnsi="Times New Roman"/>
          <w:sz w:val="24"/>
          <w:szCs w:val="24"/>
        </w:rPr>
        <w:t xml:space="preserve"> w składzie:</w:t>
      </w:r>
    </w:p>
    <w:p w:rsidR="003B33CA" w:rsidRDefault="003B33CA" w:rsidP="008F3C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</w:t>
      </w:r>
      <w:r w:rsidR="00165601">
        <w:rPr>
          <w:rFonts w:ascii="Times New Roman" w:hAnsi="Times New Roman"/>
          <w:sz w:val="24"/>
          <w:szCs w:val="24"/>
        </w:rPr>
        <w:t>Ceglińska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Ganczar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165601">
        <w:rPr>
          <w:rFonts w:ascii="Times New Roman" w:hAnsi="Times New Roman"/>
          <w:sz w:val="24"/>
          <w:szCs w:val="24"/>
        </w:rPr>
        <w:t xml:space="preserve"> Departament Kontroli i Audytu, </w:t>
      </w:r>
      <w:r w:rsidR="006C5592">
        <w:rPr>
          <w:rFonts w:ascii="Times New Roman" w:hAnsi="Times New Roman"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8F3C3E">
        <w:rPr>
          <w:rFonts w:ascii="Times New Roman" w:hAnsi="Times New Roman"/>
          <w:sz w:val="24"/>
          <w:szCs w:val="24"/>
        </w:rPr>
        <w:t>zespołu,</w:t>
      </w:r>
    </w:p>
    <w:p w:rsidR="004F6080" w:rsidRDefault="00165601" w:rsidP="004F608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Kobierska-</w:t>
      </w:r>
      <w:r w:rsidR="008F3C3E">
        <w:rPr>
          <w:rFonts w:ascii="Times New Roman" w:hAnsi="Times New Roman"/>
          <w:sz w:val="24"/>
          <w:szCs w:val="24"/>
        </w:rPr>
        <w:t>Departament Kontroli i Audytu</w:t>
      </w:r>
      <w:r>
        <w:rPr>
          <w:rFonts w:ascii="Times New Roman" w:hAnsi="Times New Roman"/>
          <w:sz w:val="24"/>
          <w:szCs w:val="24"/>
        </w:rPr>
        <w:t xml:space="preserve">, zastępca </w:t>
      </w:r>
      <w:r w:rsidR="006C5592">
        <w:rPr>
          <w:rFonts w:ascii="Times New Roman" w:hAnsi="Times New Roman"/>
          <w:sz w:val="24"/>
          <w:szCs w:val="24"/>
        </w:rPr>
        <w:t>przewodniczącego,</w:t>
      </w:r>
      <w:r w:rsidR="008F3C3E">
        <w:rPr>
          <w:rFonts w:ascii="Times New Roman" w:hAnsi="Times New Roman"/>
          <w:sz w:val="24"/>
          <w:szCs w:val="24"/>
        </w:rPr>
        <w:t xml:space="preserve"> </w:t>
      </w:r>
    </w:p>
    <w:p w:rsidR="00E87172" w:rsidRDefault="00E87172" w:rsidP="00E8717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Zespołu</w:t>
      </w:r>
    </w:p>
    <w:p w:rsidR="008F3C3E" w:rsidRPr="008F3C3E" w:rsidRDefault="008F3C3E" w:rsidP="008F3C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 xml:space="preserve">Mariusz Kowalski – </w:t>
      </w:r>
      <w:r w:rsidRPr="008F3C3E">
        <w:rPr>
          <w:rFonts w:ascii="Times New Roman" w:eastAsiaTheme="minorHAnsi" w:hAnsi="Times New Roman"/>
          <w:sz w:val="24"/>
          <w:szCs w:val="24"/>
        </w:rPr>
        <w:t>Departament Kontroli i Certyfikacji RPO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8F3C3E" w:rsidRPr="008F3C3E" w:rsidRDefault="008F3C3E" w:rsidP="008F3C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Rafał Jurytko –</w:t>
      </w:r>
      <w:r w:rsidRPr="008F3C3E">
        <w:rPr>
          <w:rFonts w:ascii="Times New Roman" w:eastAsiaTheme="minorHAnsi" w:hAnsi="Times New Roman"/>
          <w:sz w:val="24"/>
          <w:szCs w:val="24"/>
        </w:rPr>
        <w:t xml:space="preserve"> Departament  Kontroli i Certyfikacji RPO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8F3C3E" w:rsidRP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Strzelecka -  Departament</w:t>
      </w:r>
      <w:r w:rsidRPr="008F3C3E">
        <w:rPr>
          <w:rFonts w:ascii="Times New Roman" w:hAnsi="Times New Roman"/>
          <w:sz w:val="24"/>
          <w:szCs w:val="24"/>
        </w:rPr>
        <w:t xml:space="preserve"> Inwestycji i Rozwoju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ałgorzata Rysińska – Departament </w:t>
      </w:r>
      <w:r w:rsidRPr="008F3C3E">
        <w:rPr>
          <w:rFonts w:ascii="Times New Roman" w:hAnsi="Times New Roman"/>
          <w:sz w:val="24"/>
          <w:szCs w:val="24"/>
        </w:rPr>
        <w:t>Transportu i Komunikacji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Marcin Kosowicz</w:t>
      </w:r>
      <w:r>
        <w:rPr>
          <w:rFonts w:ascii="Times New Roman" w:hAnsi="Times New Roman"/>
          <w:sz w:val="24"/>
          <w:szCs w:val="24"/>
        </w:rPr>
        <w:t xml:space="preserve"> – Departament Transportu i Komunikacji,</w:t>
      </w:r>
    </w:p>
    <w:p w:rsid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Piórek – Departament </w:t>
      </w:r>
      <w:r w:rsidR="008F3C3E" w:rsidRPr="008F3C3E">
        <w:rPr>
          <w:rFonts w:ascii="Times New Roman" w:hAnsi="Times New Roman"/>
          <w:sz w:val="24"/>
          <w:szCs w:val="24"/>
        </w:rPr>
        <w:t xml:space="preserve"> </w:t>
      </w:r>
      <w:r w:rsidR="00893CAB">
        <w:rPr>
          <w:rFonts w:ascii="Times New Roman" w:hAnsi="Times New Roman"/>
          <w:sz w:val="24"/>
          <w:szCs w:val="24"/>
        </w:rPr>
        <w:t>Rozwoju Obszarów Wiejskich i Środowiska</w:t>
      </w:r>
      <w:r w:rsidR="003006E1">
        <w:rPr>
          <w:rFonts w:ascii="Times New Roman" w:hAnsi="Times New Roman"/>
          <w:sz w:val="24"/>
          <w:szCs w:val="24"/>
        </w:rPr>
        <w:t>,</w:t>
      </w:r>
    </w:p>
    <w:p w:rsidR="0037798B" w:rsidRDefault="0037798B" w:rsidP="00955B3D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Mateusz Florkiewicz – Departament Cyfryzacji, Geodezji i Planowania Przestrzennego,</w:t>
      </w:r>
    </w:p>
    <w:p w:rsidR="008F3C3E" w:rsidRP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Agata Nowakowska-Buk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</w:t>
      </w:r>
      <w:r w:rsidR="0037798B">
        <w:rPr>
          <w:rFonts w:ascii="Times New Roman" w:hAnsi="Times New Roman"/>
          <w:sz w:val="24"/>
          <w:szCs w:val="24"/>
        </w:rPr>
        <w:t>Cyfryzacji</w:t>
      </w:r>
      <w:r w:rsidR="00955B3D">
        <w:rPr>
          <w:rFonts w:ascii="Times New Roman" w:hAnsi="Times New Roman"/>
          <w:sz w:val="24"/>
          <w:szCs w:val="24"/>
        </w:rPr>
        <w:t xml:space="preserve">, </w:t>
      </w:r>
      <w:r w:rsidR="008F3C3E" w:rsidRPr="008F3C3E">
        <w:rPr>
          <w:rFonts w:ascii="Times New Roman" w:hAnsi="Times New Roman"/>
          <w:sz w:val="24"/>
          <w:szCs w:val="24"/>
        </w:rPr>
        <w:t>Geodezji i Planowania Przestrzennego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 xml:space="preserve">Anna Klimczak - </w:t>
      </w:r>
      <w:r w:rsidRPr="008F3C3E">
        <w:rPr>
          <w:rFonts w:ascii="Times New Roman" w:hAnsi="Times New Roman"/>
          <w:sz w:val="24"/>
          <w:szCs w:val="24"/>
        </w:rPr>
        <w:tab/>
        <w:t>Regionalny Ośrodek Polityki Społecznej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Murzec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Ochrony Zdrowia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Rajecka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Budżetu i Finansów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/>
          <w:sz w:val="24"/>
          <w:szCs w:val="24"/>
        </w:rPr>
        <w:t>Kutwin</w:t>
      </w:r>
      <w:proofErr w:type="spellEnd"/>
      <w:r>
        <w:rPr>
          <w:rFonts w:ascii="Times New Roman" w:hAnsi="Times New Roman"/>
          <w:sz w:val="24"/>
          <w:szCs w:val="24"/>
        </w:rPr>
        <w:t xml:space="preserve"> - Departament</w:t>
      </w:r>
      <w:r w:rsidR="008F3C3E" w:rsidRPr="008F3C3E">
        <w:rPr>
          <w:rFonts w:ascii="Times New Roman" w:hAnsi="Times New Roman"/>
          <w:sz w:val="24"/>
          <w:szCs w:val="24"/>
        </w:rPr>
        <w:t xml:space="preserve"> Organizacyjny i Kadr</w:t>
      </w:r>
      <w:r>
        <w:rPr>
          <w:rFonts w:ascii="Times New Roman" w:hAnsi="Times New Roman"/>
          <w:sz w:val="24"/>
          <w:szCs w:val="24"/>
        </w:rPr>
        <w:t>,</w:t>
      </w:r>
    </w:p>
    <w:p w:rsidR="006C5592" w:rsidRPr="008F3C3E" w:rsidRDefault="006C5592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Marta </w:t>
      </w:r>
      <w:proofErr w:type="spellStart"/>
      <w:r>
        <w:rPr>
          <w:rFonts w:ascii="Times New Roman" w:hAnsi="Times New Roman"/>
          <w:sz w:val="24"/>
          <w:szCs w:val="24"/>
        </w:rPr>
        <w:t>Ignacak</w:t>
      </w:r>
      <w:proofErr w:type="spellEnd"/>
      <w:r>
        <w:rPr>
          <w:rFonts w:ascii="Times New Roman" w:hAnsi="Times New Roman"/>
          <w:sz w:val="24"/>
          <w:szCs w:val="24"/>
        </w:rPr>
        <w:t xml:space="preserve"> – Bielawska -</w:t>
      </w:r>
      <w:r w:rsidRPr="006C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Departament</w:t>
      </w:r>
      <w:r w:rsidRPr="008F3C3E">
        <w:rPr>
          <w:rFonts w:ascii="Times New Roman" w:hAnsi="Times New Roman"/>
          <w:sz w:val="24"/>
          <w:szCs w:val="24"/>
        </w:rPr>
        <w:t xml:space="preserve"> Organizacyjny i Kadr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Aneta Dudzik - Dep</w:t>
      </w:r>
      <w:r w:rsidR="00AC7E41">
        <w:rPr>
          <w:rFonts w:ascii="Times New Roman" w:hAnsi="Times New Roman"/>
          <w:sz w:val="24"/>
          <w:szCs w:val="24"/>
        </w:rPr>
        <w:t>artament</w:t>
      </w:r>
      <w:r w:rsidRPr="008F3C3E">
        <w:rPr>
          <w:rFonts w:ascii="Times New Roman" w:hAnsi="Times New Roman"/>
          <w:sz w:val="24"/>
          <w:szCs w:val="24"/>
        </w:rPr>
        <w:t xml:space="preserve"> Kultury i Dziedzictwa Narodowego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Izabela Szczykutowicz – Departament </w:t>
      </w:r>
      <w:r w:rsidR="008F3C3E" w:rsidRPr="008F3C3E">
        <w:rPr>
          <w:rFonts w:ascii="Times New Roman" w:hAnsi="Times New Roman"/>
          <w:sz w:val="24"/>
          <w:szCs w:val="24"/>
        </w:rPr>
        <w:t xml:space="preserve"> Edukacji, Sportu i Turystyki</w:t>
      </w:r>
      <w:r>
        <w:rPr>
          <w:rFonts w:ascii="Times New Roman" w:hAnsi="Times New Roman"/>
          <w:sz w:val="24"/>
          <w:szCs w:val="24"/>
        </w:rPr>
        <w:t>,</w:t>
      </w:r>
    </w:p>
    <w:p w:rsidR="00842D20" w:rsidRPr="008F3C3E" w:rsidRDefault="00842D20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Janiszewska -</w:t>
      </w:r>
      <w:r w:rsidRPr="0084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Departament </w:t>
      </w:r>
      <w:r w:rsidRPr="008F3C3E">
        <w:rPr>
          <w:rFonts w:ascii="Times New Roman" w:hAnsi="Times New Roman"/>
          <w:sz w:val="24"/>
          <w:szCs w:val="24"/>
        </w:rPr>
        <w:t xml:space="preserve"> Edukacji, Sportu i Turystyki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Michał Wójcik - Kancelaria Sejmiku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Anna Stopczyńska-Grzela - Gabinet Marszałka Województwa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>Daria Biskup-Kozik - Gabinet Marszałka Województwa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8F3C3E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F3C3E">
        <w:rPr>
          <w:rFonts w:ascii="Times New Roman" w:hAnsi="Times New Roman"/>
          <w:sz w:val="24"/>
          <w:szCs w:val="24"/>
        </w:rPr>
        <w:t xml:space="preserve">Katarzyna </w:t>
      </w:r>
      <w:proofErr w:type="spellStart"/>
      <w:r w:rsidRPr="008F3C3E">
        <w:rPr>
          <w:rFonts w:ascii="Times New Roman" w:hAnsi="Times New Roman"/>
          <w:sz w:val="24"/>
          <w:szCs w:val="24"/>
        </w:rPr>
        <w:t>Gierada-Meducka</w:t>
      </w:r>
      <w:proofErr w:type="spellEnd"/>
      <w:r w:rsidRPr="008F3C3E">
        <w:rPr>
          <w:rFonts w:ascii="Times New Roman" w:hAnsi="Times New Roman"/>
          <w:sz w:val="24"/>
          <w:szCs w:val="24"/>
        </w:rPr>
        <w:t xml:space="preserve"> - Biuro Radców Prawnych</w:t>
      </w:r>
      <w:r w:rsidR="00AC7E41"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Mirosława Janik - </w:t>
      </w:r>
      <w:r w:rsidR="008F3C3E" w:rsidRPr="008F3C3E">
        <w:rPr>
          <w:rFonts w:ascii="Times New Roman" w:hAnsi="Times New Roman"/>
          <w:sz w:val="24"/>
          <w:szCs w:val="24"/>
        </w:rPr>
        <w:t>Biuro Spraw Obronnych, Bezpieczeństwa i Ochrony Informacji</w:t>
      </w:r>
      <w:r>
        <w:rPr>
          <w:rFonts w:ascii="Times New Roman" w:hAnsi="Times New Roman"/>
          <w:sz w:val="24"/>
          <w:szCs w:val="24"/>
        </w:rPr>
        <w:t>,</w:t>
      </w:r>
    </w:p>
    <w:p w:rsidR="008F3C3E" w:rsidRP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Misztal – Departament </w:t>
      </w:r>
      <w:r w:rsidR="008F3C3E" w:rsidRPr="008F3C3E">
        <w:rPr>
          <w:rFonts w:ascii="Times New Roman" w:hAnsi="Times New Roman"/>
          <w:sz w:val="24"/>
          <w:szCs w:val="24"/>
        </w:rPr>
        <w:t xml:space="preserve"> Wdrażania Europejskiego Funduszu Społecznego</w:t>
      </w:r>
      <w:r>
        <w:rPr>
          <w:rFonts w:ascii="Times New Roman" w:hAnsi="Times New Roman"/>
          <w:sz w:val="24"/>
          <w:szCs w:val="24"/>
        </w:rPr>
        <w:t>,</w:t>
      </w:r>
    </w:p>
    <w:p w:rsidR="008F3C3E" w:rsidRDefault="00AC7E41" w:rsidP="008F3C3E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Barbara Romańska - Departament</w:t>
      </w:r>
      <w:r w:rsidR="008F3C3E" w:rsidRPr="00AC7E41">
        <w:rPr>
          <w:rFonts w:ascii="Times New Roman" w:hAnsi="Times New Roman"/>
          <w:sz w:val="24"/>
          <w:szCs w:val="24"/>
        </w:rPr>
        <w:t xml:space="preserve"> Wdrażania Europejskiego Funduszu Społecznego</w:t>
      </w:r>
      <w:r w:rsidR="00E87172">
        <w:rPr>
          <w:rFonts w:ascii="Times New Roman" w:hAnsi="Times New Roman"/>
          <w:sz w:val="24"/>
          <w:szCs w:val="24"/>
        </w:rPr>
        <w:t>,</w:t>
      </w:r>
    </w:p>
    <w:p w:rsidR="00E87172" w:rsidRDefault="00E87172" w:rsidP="00E871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6080">
        <w:rPr>
          <w:rFonts w:ascii="Times New Roman" w:hAnsi="Times New Roman"/>
          <w:sz w:val="24"/>
          <w:szCs w:val="24"/>
        </w:rPr>
        <w:t xml:space="preserve">Rafał Lis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F6080">
        <w:rPr>
          <w:rFonts w:ascii="Times New Roman" w:hAnsi="Times New Roman"/>
          <w:sz w:val="24"/>
          <w:szCs w:val="24"/>
        </w:rPr>
        <w:t>Departament Kontroli i Audytu</w:t>
      </w:r>
      <w:r>
        <w:rPr>
          <w:rFonts w:ascii="Times New Roman" w:hAnsi="Times New Roman"/>
          <w:sz w:val="24"/>
          <w:szCs w:val="24"/>
        </w:rPr>
        <w:t>,</w:t>
      </w:r>
    </w:p>
    <w:p w:rsidR="00E87172" w:rsidRDefault="00E87172" w:rsidP="001B20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Marzena Pawlak </w:t>
      </w:r>
      <w:r w:rsidRPr="004F60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080">
        <w:rPr>
          <w:rFonts w:ascii="Times New Roman" w:hAnsi="Times New Roman"/>
          <w:sz w:val="24"/>
          <w:szCs w:val="24"/>
        </w:rPr>
        <w:t>Departament Kontroli i Audytu</w:t>
      </w:r>
      <w:r w:rsidR="0037798B">
        <w:rPr>
          <w:rFonts w:ascii="Times New Roman" w:hAnsi="Times New Roman"/>
          <w:sz w:val="24"/>
          <w:szCs w:val="24"/>
        </w:rPr>
        <w:t>,</w:t>
      </w:r>
    </w:p>
    <w:p w:rsidR="001B2087" w:rsidRPr="001B2087" w:rsidRDefault="001B2087" w:rsidP="001B2087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E41" w:rsidRDefault="00AC7E41" w:rsidP="00AC7E4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E41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2.</w:t>
      </w:r>
    </w:p>
    <w:p w:rsidR="00AC7E41" w:rsidRPr="00AC7E41" w:rsidRDefault="00AC7E41" w:rsidP="00AC7E4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 xml:space="preserve">Do zakresu działania </w:t>
      </w:r>
      <w:r>
        <w:rPr>
          <w:rFonts w:ascii="Times New Roman" w:hAnsi="Times New Roman"/>
          <w:sz w:val="24"/>
          <w:szCs w:val="24"/>
        </w:rPr>
        <w:t xml:space="preserve">Zespołu </w:t>
      </w:r>
      <w:r w:rsidR="004A506F">
        <w:rPr>
          <w:rFonts w:ascii="Times New Roman" w:hAnsi="Times New Roman"/>
          <w:sz w:val="24"/>
          <w:szCs w:val="24"/>
        </w:rPr>
        <w:t>należy w szczególności: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koordynowanie</w:t>
      </w:r>
      <w:r w:rsidR="004A506F">
        <w:rPr>
          <w:rFonts w:ascii="Times New Roman" w:hAnsi="Times New Roman"/>
          <w:sz w:val="24"/>
          <w:szCs w:val="24"/>
        </w:rPr>
        <w:t xml:space="preserve"> działań związanych z właściwym </w:t>
      </w:r>
      <w:r w:rsidRPr="00AC7E41">
        <w:rPr>
          <w:rFonts w:ascii="Times New Roman" w:hAnsi="Times New Roman"/>
          <w:sz w:val="24"/>
          <w:szCs w:val="24"/>
        </w:rPr>
        <w:t xml:space="preserve">funkcjonowaniem </w:t>
      </w:r>
      <w:r w:rsidR="004A506F">
        <w:rPr>
          <w:rFonts w:ascii="Times New Roman" w:hAnsi="Times New Roman"/>
          <w:sz w:val="24"/>
          <w:szCs w:val="24"/>
        </w:rPr>
        <w:t xml:space="preserve">                              </w:t>
      </w:r>
      <w:r w:rsidRPr="00AC7E41">
        <w:rPr>
          <w:rFonts w:ascii="Times New Roman" w:hAnsi="Times New Roman"/>
          <w:sz w:val="24"/>
          <w:szCs w:val="24"/>
        </w:rPr>
        <w:t xml:space="preserve">i doskonaleniem systemu kontroli zarządczej w </w:t>
      </w:r>
      <w:r w:rsidR="004A506F">
        <w:rPr>
          <w:rFonts w:ascii="Times New Roman" w:hAnsi="Times New Roman"/>
          <w:sz w:val="24"/>
          <w:szCs w:val="24"/>
        </w:rPr>
        <w:t>swoim departamencie</w:t>
      </w:r>
      <w:r w:rsidRPr="00AC7E41">
        <w:rPr>
          <w:rFonts w:ascii="Times New Roman" w:hAnsi="Times New Roman"/>
          <w:sz w:val="24"/>
          <w:szCs w:val="24"/>
        </w:rPr>
        <w:t xml:space="preserve"> </w:t>
      </w:r>
      <w:r w:rsidR="004A506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C7E41">
        <w:rPr>
          <w:rFonts w:ascii="Times New Roman" w:hAnsi="Times New Roman"/>
          <w:sz w:val="24"/>
          <w:szCs w:val="24"/>
        </w:rPr>
        <w:t xml:space="preserve">i nadzorowanych </w:t>
      </w:r>
      <w:r w:rsidR="004A506F">
        <w:rPr>
          <w:rFonts w:ascii="Times New Roman" w:hAnsi="Times New Roman"/>
          <w:sz w:val="24"/>
          <w:szCs w:val="24"/>
        </w:rPr>
        <w:t xml:space="preserve">przez departament </w:t>
      </w:r>
      <w:r w:rsidRPr="00AC7E41">
        <w:rPr>
          <w:rFonts w:ascii="Times New Roman" w:hAnsi="Times New Roman"/>
          <w:sz w:val="24"/>
          <w:szCs w:val="24"/>
        </w:rPr>
        <w:t xml:space="preserve">wojewódzkich </w:t>
      </w:r>
      <w:r w:rsidR="004A506F">
        <w:rPr>
          <w:rFonts w:ascii="Times New Roman" w:hAnsi="Times New Roman"/>
          <w:sz w:val="24"/>
          <w:szCs w:val="24"/>
        </w:rPr>
        <w:t xml:space="preserve">samorządowych </w:t>
      </w:r>
      <w:r w:rsidRPr="00AC7E41">
        <w:rPr>
          <w:rFonts w:ascii="Times New Roman" w:hAnsi="Times New Roman"/>
          <w:sz w:val="24"/>
          <w:szCs w:val="24"/>
        </w:rPr>
        <w:t>jednostkach organizacyjnych,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zapewnianie kompletności i zgodności z prawem dokumentacji systemu kontroli zarządczej w departamencie,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przygotowywanie projektu oświadczenia o stanie kontroli zarządczej dla dyrektora departamentu,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koordynowanie wewnętrznej sprawozdawczości z funkcjonowania kontroli zarządczej</w:t>
      </w:r>
      <w:r w:rsidR="004A506F">
        <w:rPr>
          <w:rFonts w:ascii="Times New Roman" w:hAnsi="Times New Roman"/>
          <w:sz w:val="24"/>
          <w:szCs w:val="24"/>
        </w:rPr>
        <w:t xml:space="preserve"> </w:t>
      </w:r>
      <w:r w:rsidRPr="00AC7E41">
        <w:rPr>
          <w:rFonts w:ascii="Times New Roman" w:hAnsi="Times New Roman"/>
          <w:sz w:val="24"/>
          <w:szCs w:val="24"/>
        </w:rPr>
        <w:t>w departamencie,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bieżące informowanie dyrektora departamentu o stanie kontroli zarządczej,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lastRenderedPageBreak/>
        <w:t xml:space="preserve">koordynowanie przebiegu procesu samooceny systemu kontroli zarządczej </w:t>
      </w:r>
      <w:r w:rsidRPr="00AC7E41">
        <w:rPr>
          <w:rFonts w:ascii="Times New Roman" w:hAnsi="Times New Roman"/>
          <w:sz w:val="24"/>
          <w:szCs w:val="24"/>
        </w:rPr>
        <w:br/>
        <w:t>w departamencie,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>przekazywanie dyrektorowi departamentu propozycji usprawnień systemu kontroli zarządczej,</w:t>
      </w:r>
    </w:p>
    <w:p w:rsid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 xml:space="preserve">bieżąca aktualizacja wykazu procedur kontroli zarządczej </w:t>
      </w:r>
      <w:r w:rsidR="004A506F">
        <w:rPr>
          <w:rFonts w:ascii="Times New Roman" w:hAnsi="Times New Roman"/>
          <w:sz w:val="24"/>
          <w:szCs w:val="24"/>
        </w:rPr>
        <w:t>dotyczącej</w:t>
      </w:r>
      <w:r w:rsidRPr="00AC7E41">
        <w:rPr>
          <w:rFonts w:ascii="Times New Roman" w:hAnsi="Times New Roman"/>
          <w:sz w:val="24"/>
          <w:szCs w:val="24"/>
        </w:rPr>
        <w:t xml:space="preserve"> pracy departamentu,</w:t>
      </w:r>
    </w:p>
    <w:p w:rsidR="004A506F" w:rsidRPr="00AC7E41" w:rsidRDefault="004A506F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przedstawianie członkom Zespołu propozycji zmian do procedur wewnętrznych,</w:t>
      </w:r>
    </w:p>
    <w:p w:rsidR="00AC7E41" w:rsidRP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 xml:space="preserve">koordynowanie realizacji zadań związanych z zarządzaniem ryzykiem </w:t>
      </w:r>
      <w:r w:rsidR="004A506F">
        <w:rPr>
          <w:rFonts w:ascii="Times New Roman" w:hAnsi="Times New Roman"/>
          <w:sz w:val="24"/>
          <w:szCs w:val="24"/>
        </w:rPr>
        <w:t xml:space="preserve">                            </w:t>
      </w:r>
      <w:r w:rsidRPr="00AC7E41">
        <w:rPr>
          <w:rFonts w:ascii="Times New Roman" w:hAnsi="Times New Roman"/>
          <w:sz w:val="24"/>
          <w:szCs w:val="24"/>
        </w:rPr>
        <w:t>w departamencie</w:t>
      </w:r>
      <w:r w:rsidR="004A506F">
        <w:rPr>
          <w:rFonts w:ascii="Times New Roman" w:hAnsi="Times New Roman"/>
          <w:sz w:val="24"/>
          <w:szCs w:val="24"/>
        </w:rPr>
        <w:t xml:space="preserve"> </w:t>
      </w:r>
      <w:r w:rsidRPr="00AC7E41">
        <w:rPr>
          <w:rFonts w:ascii="Times New Roman" w:hAnsi="Times New Roman"/>
          <w:sz w:val="24"/>
          <w:szCs w:val="24"/>
        </w:rPr>
        <w:t>i dokumentowania procesu zarządzania ryzykiem,</w:t>
      </w:r>
    </w:p>
    <w:p w:rsidR="00AC7E41" w:rsidRDefault="00AC7E41" w:rsidP="00AC7E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E41">
        <w:rPr>
          <w:rFonts w:ascii="Times New Roman" w:hAnsi="Times New Roman"/>
          <w:sz w:val="24"/>
          <w:szCs w:val="24"/>
        </w:rPr>
        <w:t xml:space="preserve">współpraca z wojewódzkimi </w:t>
      </w:r>
      <w:r w:rsidR="004A506F">
        <w:rPr>
          <w:rFonts w:ascii="Times New Roman" w:hAnsi="Times New Roman"/>
          <w:sz w:val="24"/>
          <w:szCs w:val="24"/>
        </w:rPr>
        <w:t xml:space="preserve">samorządowymi </w:t>
      </w:r>
      <w:r w:rsidRPr="00AC7E41">
        <w:rPr>
          <w:rFonts w:ascii="Times New Roman" w:hAnsi="Times New Roman"/>
          <w:sz w:val="24"/>
          <w:szCs w:val="24"/>
        </w:rPr>
        <w:t xml:space="preserve">jednostkami organizacyjnymi </w:t>
      </w:r>
      <w:r w:rsidR="004A506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C7E41">
        <w:rPr>
          <w:rFonts w:ascii="Times New Roman" w:hAnsi="Times New Roman"/>
          <w:sz w:val="24"/>
          <w:szCs w:val="24"/>
        </w:rPr>
        <w:t>w sprawach dotyczących zasad funkcjonowania kontroli zarządczej</w:t>
      </w:r>
      <w:r w:rsidR="004A506F">
        <w:rPr>
          <w:rFonts w:ascii="Times New Roman" w:hAnsi="Times New Roman"/>
          <w:sz w:val="24"/>
          <w:szCs w:val="24"/>
        </w:rPr>
        <w:t>,</w:t>
      </w:r>
    </w:p>
    <w:p w:rsidR="004A506F" w:rsidRPr="001B2087" w:rsidRDefault="004A506F" w:rsidP="004A50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przedstawianie propozycji rozwiązań systemowych, usprawniających funkcjonowanie kontroli zarządczej na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poziomie</w:t>
      </w:r>
      <w:r w:rsidR="001B2087">
        <w:rPr>
          <w:rFonts w:ascii="Times New Roman" w:hAnsi="Times New Roman"/>
          <w:sz w:val="24"/>
          <w:szCs w:val="24"/>
        </w:rPr>
        <w:t>.</w:t>
      </w:r>
    </w:p>
    <w:p w:rsidR="0053545A" w:rsidRDefault="0053545A" w:rsidP="004A50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06F" w:rsidRDefault="004A506F" w:rsidP="004A50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§3.</w:t>
      </w:r>
    </w:p>
    <w:p w:rsidR="00E87172" w:rsidRDefault="00E87172" w:rsidP="00E871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Pracą Zespołu kieruje jego przewodniczący</w:t>
      </w:r>
      <w:r w:rsidR="006C55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przy pomocy pracowników zespołu ds. kontroli zarządczej, funkcjonującego w strukturach Oddziału Kontroli</w:t>
      </w:r>
      <w:r w:rsidR="006C559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Departamentu Kontroli i Audytu</w:t>
      </w:r>
      <w:r w:rsidR="00104B85">
        <w:rPr>
          <w:rFonts w:ascii="Times New Roman" w:hAnsi="Times New Roman"/>
          <w:sz w:val="24"/>
          <w:szCs w:val="24"/>
        </w:rPr>
        <w:t>.</w:t>
      </w:r>
    </w:p>
    <w:p w:rsidR="00E87172" w:rsidRPr="00E87172" w:rsidRDefault="00E87172" w:rsidP="00E871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obraduje na posiedzeniach zwoływanych przez przewodniczącego zespołu.</w:t>
      </w:r>
    </w:p>
    <w:p w:rsidR="00AC7E41" w:rsidRPr="001B2087" w:rsidRDefault="00E87172" w:rsidP="00AC7E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organizacyjną Zespołu zapewnia Departament Kontroli i Audytu.</w:t>
      </w:r>
    </w:p>
    <w:p w:rsidR="0053545A" w:rsidRDefault="00104B85" w:rsidP="00104B85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8F3C3E" w:rsidRDefault="00104B85" w:rsidP="0053545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04B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4.</w:t>
      </w:r>
    </w:p>
    <w:p w:rsidR="00104B85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Nadzór nad wykonaniem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zarządzenia powierza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Sekretarzowi Województwa.</w:t>
      </w:r>
    </w:p>
    <w:p w:rsidR="001B2087" w:rsidRPr="001B2087" w:rsidRDefault="001B2087" w:rsidP="00104B8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97D6D" w:rsidRDefault="00104B85" w:rsidP="00104B8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104B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5.</w:t>
      </w:r>
    </w:p>
    <w:p w:rsidR="0053545A" w:rsidRDefault="0053545A" w:rsidP="00104B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B85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104B85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B85" w:rsidRPr="0057487D" w:rsidRDefault="00104B85" w:rsidP="00104B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B85" w:rsidRDefault="00104B85" w:rsidP="00104B85">
      <w:pPr>
        <w:tabs>
          <w:tab w:val="left" w:pos="5940"/>
        </w:tabs>
        <w:spacing w:after="0" w:line="60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Marszałek Województwa</w:t>
      </w:r>
      <w:r w:rsidR="00397D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104B85" w:rsidRPr="0057487D" w:rsidRDefault="00104B85" w:rsidP="00104B85">
      <w:pPr>
        <w:tabs>
          <w:tab w:val="left" w:pos="5940"/>
        </w:tabs>
        <w:spacing w:after="0" w:line="6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223D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Andrzej Bętkowski</w:t>
      </w:r>
    </w:p>
    <w:p w:rsidR="008F25F1" w:rsidRDefault="008F25F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04B85" w:rsidRDefault="008F25F1" w:rsidP="008F25F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8F25F1" w:rsidRDefault="008F25F1" w:rsidP="008F25F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F25F1" w:rsidRDefault="008F25F1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Podstawę prawną wprowadzonego w Urzędzie Marszałkowskim Województwa Świętokrzyskiego</w:t>
      </w:r>
      <w:r w:rsidR="00622A82">
        <w:rPr>
          <w:rFonts w:ascii="Times New Roman" w:hAnsi="Times New Roman"/>
          <w:sz w:val="24"/>
          <w:szCs w:val="24"/>
        </w:rPr>
        <w:t xml:space="preserve"> systemu kontroli zarządczej stanowi ustawa o finansach publicznych z dnia 27 sierpnia 2009 r., która nakłada na jednostkę finansów publicznych obowiązek prowadzenia</w:t>
      </w:r>
    </w:p>
    <w:p w:rsidR="00622A82" w:rsidRDefault="004B2868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22A82">
        <w:rPr>
          <w:rFonts w:ascii="Times New Roman" w:hAnsi="Times New Roman"/>
          <w:sz w:val="24"/>
          <w:szCs w:val="24"/>
        </w:rPr>
        <w:t>ontroli</w:t>
      </w:r>
      <w:r w:rsidR="00165601">
        <w:rPr>
          <w:rFonts w:ascii="Times New Roman" w:hAnsi="Times New Roman"/>
          <w:sz w:val="24"/>
          <w:szCs w:val="24"/>
        </w:rPr>
        <w:t xml:space="preserve"> zarządczej. Standardy kontroli </w:t>
      </w:r>
      <w:r w:rsidR="00622A82">
        <w:rPr>
          <w:rFonts w:ascii="Times New Roman" w:hAnsi="Times New Roman"/>
          <w:sz w:val="24"/>
          <w:szCs w:val="24"/>
        </w:rPr>
        <w:t>zarządczej określa Komunikat Nr23 Ministra Finansów</w:t>
      </w:r>
      <w:r w:rsidR="00165601">
        <w:rPr>
          <w:rFonts w:ascii="Times New Roman" w:hAnsi="Times New Roman"/>
          <w:sz w:val="24"/>
          <w:szCs w:val="24"/>
        </w:rPr>
        <w:t xml:space="preserve"> </w:t>
      </w:r>
      <w:r w:rsidR="00622A82">
        <w:rPr>
          <w:rFonts w:ascii="Times New Roman" w:hAnsi="Times New Roman"/>
          <w:sz w:val="24"/>
          <w:szCs w:val="24"/>
        </w:rPr>
        <w:t>z dnia 16 grudnia 2009 r. w sprawie standardów kontroli zarządczej dla sektora finansów publicznych.</w:t>
      </w:r>
    </w:p>
    <w:p w:rsidR="00D315DE" w:rsidRDefault="00622A82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Niniejsze zarządzenie wprowadza ustalenie składu osobowego Zespołu ds. koordynowania kontroli zarządczej w urzędzie. Z każdego Departamentu został przez dyrektora wyznaczony członek Zespołu którego zadaniem będzie m.in. koordynowanie działań związanych z właściwym funkcjonowaniem i doskonaleniem systemu kontroli zarządczej</w:t>
      </w:r>
      <w:r w:rsidR="00631E5B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swoim departamencie i nadzorowanych przez departament wojewódzkich samorządowych</w:t>
      </w:r>
      <w:r w:rsidR="00631E5B">
        <w:rPr>
          <w:rFonts w:ascii="Times New Roman" w:hAnsi="Times New Roman"/>
          <w:sz w:val="24"/>
          <w:szCs w:val="24"/>
        </w:rPr>
        <w:t xml:space="preserve"> jednostkach</w:t>
      </w:r>
      <w:r>
        <w:rPr>
          <w:rFonts w:ascii="Times New Roman" w:hAnsi="Times New Roman"/>
          <w:sz w:val="24"/>
          <w:szCs w:val="24"/>
        </w:rPr>
        <w:t xml:space="preserve"> organizacyjnych, koordynowanie przebiegu procesu samooceny systemu kontroli zarządczej w departamencie oraz koordynowanie realizacji zadań związanych z zarządzaniem ryzykiem </w:t>
      </w:r>
      <w:r w:rsidR="00C11504">
        <w:rPr>
          <w:rFonts w:ascii="Times New Roman" w:hAnsi="Times New Roman"/>
          <w:sz w:val="24"/>
          <w:szCs w:val="24"/>
        </w:rPr>
        <w:t>w departamencie i dokumentowania procesu zarządzania ryzykiem. Zespół będzie pełnił także bieżący nadzór i monitoring nad po</w:t>
      </w:r>
      <w:r w:rsidR="00631E5B">
        <w:rPr>
          <w:rFonts w:ascii="Times New Roman" w:hAnsi="Times New Roman"/>
          <w:sz w:val="24"/>
          <w:szCs w:val="24"/>
        </w:rPr>
        <w:t>prawnością aktów wewnętrznych w </w:t>
      </w:r>
      <w:r w:rsidR="00C11504">
        <w:rPr>
          <w:rFonts w:ascii="Times New Roman" w:hAnsi="Times New Roman"/>
          <w:sz w:val="24"/>
          <w:szCs w:val="24"/>
        </w:rPr>
        <w:t>poszczególnych obszarach działalności jednostki pod kątem realizacji celów kontroli zarządczej i zarządzania ryzykiem oraz przedstawiał propozycje usprawnień w określonych obszarach działalności urzędu w tym informacje o konieczności zaktualizowania bądź</w:t>
      </w:r>
      <w:r w:rsidR="00D315DE">
        <w:rPr>
          <w:rFonts w:ascii="Times New Roman" w:hAnsi="Times New Roman"/>
          <w:sz w:val="24"/>
          <w:szCs w:val="24"/>
        </w:rPr>
        <w:t xml:space="preserve"> udoskonalania procedur, a także potrzebie wprowadzenia innych mechanizmów kontroli. Powołanie </w:t>
      </w:r>
      <w:r w:rsidR="004034F0">
        <w:rPr>
          <w:rFonts w:ascii="Times New Roman" w:hAnsi="Times New Roman"/>
          <w:sz w:val="24"/>
          <w:szCs w:val="24"/>
        </w:rPr>
        <w:t>Zespołu</w:t>
      </w:r>
      <w:r w:rsidR="00D315DE">
        <w:rPr>
          <w:rFonts w:ascii="Times New Roman" w:hAnsi="Times New Roman"/>
          <w:sz w:val="24"/>
          <w:szCs w:val="24"/>
        </w:rPr>
        <w:t xml:space="preserve"> ma na celu zapewnienie Marszałkowi Województwa powstania systemu sprawnie funkcjonującego systemu kontroli zarządczej w urzędzie, dzięki dobrej współpracy między departamentami i wojewódzkimi samorządowymi jednostkami organizacyjnymi w tym zakresie.</w:t>
      </w:r>
    </w:p>
    <w:p w:rsidR="00D315DE" w:rsidRDefault="00D315DE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art. 43 ust. 3 ustawy o samorządzie województwa </w:t>
      </w:r>
      <w:r>
        <w:rPr>
          <w:rFonts w:ascii="Times New Roman" w:hAnsi="Times New Roman"/>
          <w:i/>
          <w:sz w:val="24"/>
          <w:szCs w:val="24"/>
        </w:rPr>
        <w:t>to marszałek województwa jest kierownikiem urzędu marszałkowskiego, zwierzchnikiem służbowym pracowników tego urzędu i kierowników wojewódzkich samorządowych jednostek organizacyjnych</w:t>
      </w:r>
      <w:r>
        <w:rPr>
          <w:rFonts w:ascii="Times New Roman" w:hAnsi="Times New Roman"/>
          <w:sz w:val="24"/>
          <w:szCs w:val="24"/>
        </w:rPr>
        <w:t>. Zaś art. 69</w:t>
      </w:r>
      <w:r w:rsidR="00413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ust. 1 pkt 2 i 3 ustawy o finansach publicznych mówi, że </w:t>
      </w:r>
      <w:r>
        <w:rPr>
          <w:rFonts w:ascii="Times New Roman" w:hAnsi="Times New Roman"/>
          <w:i/>
          <w:sz w:val="24"/>
          <w:szCs w:val="24"/>
        </w:rPr>
        <w:t xml:space="preserve">zapewnienie funkcjonowania </w:t>
      </w:r>
      <w:r w:rsidR="004034F0">
        <w:rPr>
          <w:rFonts w:ascii="Times New Roman" w:hAnsi="Times New Roman"/>
          <w:i/>
          <w:sz w:val="24"/>
          <w:szCs w:val="24"/>
        </w:rPr>
        <w:t>adekwatnej</w:t>
      </w:r>
      <w:r>
        <w:rPr>
          <w:rFonts w:ascii="Times New Roman" w:hAnsi="Times New Roman"/>
          <w:i/>
          <w:sz w:val="24"/>
          <w:szCs w:val="24"/>
        </w:rPr>
        <w:t xml:space="preserve">, skutecznej i efektywnej kontroli zarządczej </w:t>
      </w:r>
      <w:r w:rsidR="004034F0">
        <w:rPr>
          <w:rFonts w:ascii="Times New Roman" w:hAnsi="Times New Roman"/>
          <w:i/>
          <w:sz w:val="24"/>
          <w:szCs w:val="24"/>
        </w:rPr>
        <w:t>należy</w:t>
      </w:r>
      <w:r>
        <w:rPr>
          <w:rFonts w:ascii="Times New Roman" w:hAnsi="Times New Roman"/>
          <w:i/>
          <w:sz w:val="24"/>
          <w:szCs w:val="24"/>
        </w:rPr>
        <w:t xml:space="preserve"> do obowiązków:</w:t>
      </w:r>
    </w:p>
    <w:p w:rsidR="00D315DE" w:rsidRDefault="00D315DE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 wójta, burmistrza, prezydenta miasta, przewodniczącego zarządu jednostki samorządu terytorialnego;</w:t>
      </w:r>
    </w:p>
    <w:p w:rsidR="00D315DE" w:rsidRDefault="00D315DE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kierownika jednostki</w:t>
      </w:r>
    </w:p>
    <w:p w:rsidR="00D315DE" w:rsidRDefault="00D315DE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315DE" w:rsidRDefault="00626B52" w:rsidP="004034F0">
      <w:pPr>
        <w:pStyle w:val="Akapitzlist"/>
        <w:spacing w:line="36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Regulamin Organizacyjny </w:t>
      </w:r>
      <w:bookmarkStart w:id="0" w:name="_GoBack"/>
      <w:bookmarkEnd w:id="0"/>
      <w:r w:rsidR="004034F0">
        <w:rPr>
          <w:rFonts w:ascii="Times New Roman" w:hAnsi="Times New Roman"/>
          <w:sz w:val="24"/>
          <w:szCs w:val="24"/>
        </w:rPr>
        <w:t xml:space="preserve">Urzędu Marszałkowskiego Województwa Świętokrzyskiego w </w:t>
      </w:r>
      <w:r w:rsidR="004034F0">
        <w:rPr>
          <w:rFonts w:ascii="Times New Roman" w:eastAsia="Times New Roman" w:hAnsi="Times New Roman"/>
          <w:sz w:val="24"/>
          <w:szCs w:val="24"/>
          <w:lang w:eastAsia="pl-PL"/>
        </w:rPr>
        <w:t xml:space="preserve">§ 10 ust.1 wskazuje, że marszałek województwa w drodze zarządzenia może powołać zespoły zadaniowe do realizacji określonych celów w skład których mogą wchodzić pracownicy jak i pracownicy wojewódzkich samorządowych jednostek </w:t>
      </w:r>
      <w:r w:rsidR="004B2868">
        <w:rPr>
          <w:rFonts w:ascii="Times New Roman" w:eastAsia="Times New Roman" w:hAnsi="Times New Roman"/>
          <w:sz w:val="24"/>
          <w:szCs w:val="24"/>
          <w:lang w:eastAsia="pl-PL"/>
        </w:rPr>
        <w:t>organizacyjnych</w:t>
      </w:r>
      <w:r w:rsidR="004034F0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wskazanych przez ich kierowników.</w:t>
      </w:r>
    </w:p>
    <w:p w:rsidR="004034F0" w:rsidRPr="00031B67" w:rsidRDefault="004034F0" w:rsidP="004034F0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powyższym podjęcie zarządzenia jest zasadne.</w:t>
      </w:r>
    </w:p>
    <w:p w:rsidR="00622A82" w:rsidRDefault="00D315DE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11504">
        <w:rPr>
          <w:rFonts w:ascii="Times New Roman" w:hAnsi="Times New Roman"/>
          <w:sz w:val="24"/>
          <w:szCs w:val="24"/>
        </w:rPr>
        <w:t xml:space="preserve"> </w:t>
      </w:r>
    </w:p>
    <w:p w:rsidR="00622A82" w:rsidRPr="008F25F1" w:rsidRDefault="00622A82" w:rsidP="00622A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622A82" w:rsidRPr="008F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B30"/>
    <w:multiLevelType w:val="hybridMultilevel"/>
    <w:tmpl w:val="B1861848"/>
    <w:lvl w:ilvl="0" w:tplc="61A2F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376448"/>
    <w:multiLevelType w:val="hybridMultilevel"/>
    <w:tmpl w:val="D656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3749E"/>
    <w:multiLevelType w:val="hybridMultilevel"/>
    <w:tmpl w:val="2D5A292A"/>
    <w:lvl w:ilvl="0" w:tplc="65282990">
      <w:start w:val="1"/>
      <w:numFmt w:val="decimal"/>
      <w:lvlText w:val="%1)"/>
      <w:lvlJc w:val="left"/>
      <w:pPr>
        <w:ind w:left="1145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8D56E44"/>
    <w:multiLevelType w:val="hybridMultilevel"/>
    <w:tmpl w:val="AEE6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4D09"/>
    <w:multiLevelType w:val="hybridMultilevel"/>
    <w:tmpl w:val="3E94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CA"/>
    <w:rsid w:val="00031B67"/>
    <w:rsid w:val="00104B85"/>
    <w:rsid w:val="00165601"/>
    <w:rsid w:val="00190229"/>
    <w:rsid w:val="001B2087"/>
    <w:rsid w:val="002056EB"/>
    <w:rsid w:val="00223D03"/>
    <w:rsid w:val="002839F3"/>
    <w:rsid w:val="002C4DE4"/>
    <w:rsid w:val="003006E1"/>
    <w:rsid w:val="0037798B"/>
    <w:rsid w:val="00397D6D"/>
    <w:rsid w:val="003B33CA"/>
    <w:rsid w:val="004008A9"/>
    <w:rsid w:val="004034F0"/>
    <w:rsid w:val="0041395C"/>
    <w:rsid w:val="0047320C"/>
    <w:rsid w:val="004A506F"/>
    <w:rsid w:val="004B2868"/>
    <w:rsid w:val="004F6080"/>
    <w:rsid w:val="0053545A"/>
    <w:rsid w:val="005D0FB0"/>
    <w:rsid w:val="00622A82"/>
    <w:rsid w:val="00626B52"/>
    <w:rsid w:val="00631E5B"/>
    <w:rsid w:val="006C5592"/>
    <w:rsid w:val="006C6951"/>
    <w:rsid w:val="007B58BD"/>
    <w:rsid w:val="00842D20"/>
    <w:rsid w:val="00893CAB"/>
    <w:rsid w:val="008F25F1"/>
    <w:rsid w:val="008F3C3E"/>
    <w:rsid w:val="00955B3D"/>
    <w:rsid w:val="00956D1E"/>
    <w:rsid w:val="00AC7E41"/>
    <w:rsid w:val="00BC4DF4"/>
    <w:rsid w:val="00BE669B"/>
    <w:rsid w:val="00C11504"/>
    <w:rsid w:val="00C56A04"/>
    <w:rsid w:val="00CE1083"/>
    <w:rsid w:val="00D315DE"/>
    <w:rsid w:val="00E80624"/>
    <w:rsid w:val="00E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592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B2087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B20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592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B2087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B20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Łakomiec, Małgorzata</dc:creator>
  <cp:lastModifiedBy>Jaros, Agata</cp:lastModifiedBy>
  <cp:revision>3</cp:revision>
  <cp:lastPrinted>2020-03-03T11:30:00Z</cp:lastPrinted>
  <dcterms:created xsi:type="dcterms:W3CDTF">2020-06-24T09:06:00Z</dcterms:created>
  <dcterms:modified xsi:type="dcterms:W3CDTF">2020-06-24T09:55:00Z</dcterms:modified>
</cp:coreProperties>
</file>