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7D" w:rsidRPr="00F71963" w:rsidRDefault="00F71963" w:rsidP="00F71963">
      <w:pPr>
        <w:pStyle w:val="Bezodstpw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2409" w:rsidRPr="00F71963">
        <w:rPr>
          <w:b/>
          <w:sz w:val="28"/>
          <w:szCs w:val="28"/>
        </w:rPr>
        <w:t>ZAPYTANIE OFERTOWE</w:t>
      </w:r>
    </w:p>
    <w:p w:rsidR="00516661" w:rsidRDefault="00516661" w:rsidP="00F71963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5377B" w:rsidRPr="0015377B" w:rsidRDefault="0015377B" w:rsidP="0015377B">
      <w:pPr>
        <w:pStyle w:val="Bezodstpw"/>
        <w:jc w:val="center"/>
        <w:rPr>
          <w:sz w:val="24"/>
          <w:szCs w:val="24"/>
        </w:rPr>
      </w:pPr>
      <w:r w:rsidRPr="0015377B">
        <w:rPr>
          <w:sz w:val="24"/>
          <w:szCs w:val="24"/>
        </w:rPr>
        <w:t xml:space="preserve">Muzeum Okręgowe w Sandomierzu zaprasza do składania ofert na  świadczenie usług medycznych w zakresie medycyny pracy wraz z badaniami  diagnostycznymi  i konsultacjami specjalistycznymi dla kandydatów do pracy i pracowników Muzeum Okręgowego                  </w:t>
      </w:r>
    </w:p>
    <w:p w:rsidR="00F71963" w:rsidRPr="0015377B" w:rsidRDefault="0015377B" w:rsidP="0015377B">
      <w:pPr>
        <w:pStyle w:val="Bezodstpw"/>
        <w:jc w:val="center"/>
        <w:rPr>
          <w:sz w:val="24"/>
          <w:szCs w:val="24"/>
        </w:rPr>
      </w:pPr>
      <w:r w:rsidRPr="0015377B">
        <w:rPr>
          <w:sz w:val="24"/>
          <w:szCs w:val="24"/>
        </w:rPr>
        <w:t>w Sandomierzu.</w:t>
      </w:r>
    </w:p>
    <w:p w:rsidR="00F71963" w:rsidRDefault="00F71963" w:rsidP="00F71963">
      <w:pPr>
        <w:pStyle w:val="Bezodstpw"/>
        <w:rPr>
          <w:sz w:val="24"/>
          <w:szCs w:val="24"/>
        </w:rPr>
      </w:pPr>
    </w:p>
    <w:p w:rsidR="00516661" w:rsidRDefault="00516661" w:rsidP="00F71963">
      <w:pPr>
        <w:pStyle w:val="Bezodstpw"/>
        <w:rPr>
          <w:b/>
          <w:sz w:val="24"/>
          <w:szCs w:val="24"/>
        </w:rPr>
      </w:pPr>
    </w:p>
    <w:p w:rsidR="00102409" w:rsidRPr="00F71963" w:rsidRDefault="00102409" w:rsidP="00F71963">
      <w:pPr>
        <w:pStyle w:val="Bezodstpw"/>
        <w:rPr>
          <w:b/>
          <w:sz w:val="24"/>
          <w:szCs w:val="24"/>
        </w:rPr>
      </w:pPr>
      <w:r w:rsidRPr="00F71963">
        <w:rPr>
          <w:b/>
          <w:sz w:val="24"/>
          <w:szCs w:val="24"/>
        </w:rPr>
        <w:t>Zamawiający:</w:t>
      </w:r>
    </w:p>
    <w:p w:rsidR="00102409" w:rsidRPr="00F71963" w:rsidRDefault="00102409" w:rsidP="00F71963">
      <w:pPr>
        <w:pStyle w:val="Bezodstpw"/>
        <w:rPr>
          <w:sz w:val="24"/>
          <w:szCs w:val="24"/>
        </w:rPr>
      </w:pPr>
      <w:r w:rsidRPr="00F71963">
        <w:rPr>
          <w:sz w:val="24"/>
          <w:szCs w:val="24"/>
        </w:rPr>
        <w:t>Muzeum Okręgowe w Sandomierz</w:t>
      </w:r>
    </w:p>
    <w:p w:rsidR="00102409" w:rsidRPr="00F71963" w:rsidRDefault="00102409" w:rsidP="00F71963">
      <w:pPr>
        <w:pStyle w:val="Bezodstpw"/>
        <w:rPr>
          <w:sz w:val="24"/>
          <w:szCs w:val="24"/>
        </w:rPr>
      </w:pPr>
      <w:r w:rsidRPr="00F71963">
        <w:rPr>
          <w:sz w:val="24"/>
          <w:szCs w:val="24"/>
        </w:rPr>
        <w:t>Ul. Zamkowa 12</w:t>
      </w:r>
    </w:p>
    <w:p w:rsidR="00102409" w:rsidRPr="00F71963" w:rsidRDefault="00102409" w:rsidP="00F71963">
      <w:pPr>
        <w:pStyle w:val="Bezodstpw"/>
        <w:rPr>
          <w:sz w:val="24"/>
          <w:szCs w:val="24"/>
        </w:rPr>
      </w:pPr>
      <w:r w:rsidRPr="00F71963">
        <w:rPr>
          <w:sz w:val="24"/>
          <w:szCs w:val="24"/>
        </w:rPr>
        <w:t>27-600 Sandomierz</w:t>
      </w:r>
    </w:p>
    <w:p w:rsidR="00102409" w:rsidRPr="00F71963" w:rsidRDefault="00102409" w:rsidP="00F71963">
      <w:pPr>
        <w:pStyle w:val="Bezodstpw"/>
        <w:rPr>
          <w:sz w:val="24"/>
          <w:szCs w:val="24"/>
        </w:rPr>
      </w:pPr>
      <w:r w:rsidRPr="00F71963">
        <w:rPr>
          <w:sz w:val="24"/>
          <w:szCs w:val="24"/>
        </w:rPr>
        <w:t>NIP 864-11-06-630</w:t>
      </w:r>
    </w:p>
    <w:p w:rsidR="00102409" w:rsidRPr="00F71963" w:rsidRDefault="00102409" w:rsidP="00F71963">
      <w:pPr>
        <w:pStyle w:val="Bezodstpw"/>
        <w:rPr>
          <w:sz w:val="24"/>
          <w:szCs w:val="24"/>
        </w:rPr>
      </w:pPr>
      <w:r w:rsidRPr="00F71963">
        <w:rPr>
          <w:sz w:val="24"/>
          <w:szCs w:val="24"/>
        </w:rPr>
        <w:t>Regon 291200740</w:t>
      </w:r>
    </w:p>
    <w:p w:rsidR="00102409" w:rsidRPr="00F71963" w:rsidRDefault="00102409" w:rsidP="00F71963">
      <w:pPr>
        <w:pStyle w:val="Bezodstpw"/>
        <w:rPr>
          <w:sz w:val="24"/>
          <w:szCs w:val="24"/>
        </w:rPr>
      </w:pPr>
      <w:r w:rsidRPr="00F71963">
        <w:rPr>
          <w:sz w:val="24"/>
          <w:szCs w:val="24"/>
        </w:rPr>
        <w:t>Tel. 015 832-22-65</w:t>
      </w:r>
    </w:p>
    <w:p w:rsidR="00102409" w:rsidRDefault="00102409" w:rsidP="00F71963">
      <w:pPr>
        <w:pStyle w:val="Bezodstpw"/>
        <w:rPr>
          <w:sz w:val="24"/>
          <w:szCs w:val="24"/>
        </w:rPr>
      </w:pPr>
    </w:p>
    <w:p w:rsidR="0015377B" w:rsidRPr="0015377B" w:rsidRDefault="0015377B" w:rsidP="0015377B">
      <w:pPr>
        <w:pStyle w:val="Bezodstpw"/>
        <w:rPr>
          <w:b/>
          <w:sz w:val="24"/>
          <w:szCs w:val="24"/>
        </w:rPr>
      </w:pPr>
      <w:r w:rsidRPr="0015377B">
        <w:rPr>
          <w:b/>
          <w:sz w:val="24"/>
          <w:szCs w:val="24"/>
        </w:rPr>
        <w:t>Przedmiot zamówienia: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Przedmiotem zamówienia jest  świadczenie usług medycznych w zakresie medycyny pracy wraz ze świadczeniem  usług  medycznych  obejmujących  badania la</w:t>
      </w:r>
      <w:r>
        <w:rPr>
          <w:sz w:val="24"/>
          <w:szCs w:val="24"/>
        </w:rPr>
        <w:t>boratoryjne</w:t>
      </w:r>
      <w:r w:rsidRPr="0015377B">
        <w:rPr>
          <w:sz w:val="24"/>
          <w:szCs w:val="24"/>
        </w:rPr>
        <w:t xml:space="preserve"> i diagnostyczne w  zakresie niezbędnym do wydania orzeczeń lekarskich oraz konsultacje specjalistyczne, polegające na: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a) wykonywaniu profilaktycznych badań lekarskich: wstępnych, okresowych i kontrolnych,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b) profilaktycznej opiece zdrowotnej niezbędnej z uwagi na warunki pracy obejmującej: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- badania  lekarskie  mające  na celu orzeczenie  o możliwości wykonywania 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dotychczasowej  pracy w  sytuacji  zgłoszenia  przez  pracownika  potrzeby  takiego  badania  poza  terminami  wynikającymi z częstotliwości badań okresowych, w tym kontrolne profilaktyczne badanie okulistyczne pracownika w przypadku pogorszenia wzroku pracownika,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- badania w razie stwierdzenia choroby zawodowej u pracownika,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c) wydawanie orzeczeń lekarskich do celów określonych w Kodeksie Pracy i przepisach wykonawczych, stwierdzających: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- brak przeciwskazań zdrowotnych do pracy na określonym stanowisku pracy, lub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- przeciwwskazania zdrowotne do pracy na określonym stanowisku pracy,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d)  przeprowadzanie  badań pracowników,  którzy  w  ramach  wykonywanej  pracy  kierują  pojazdami silnikowymi i nie podlegają ustawie o transporcie drogowym,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Zamawiający zastrzega sobie prawo do zmiany (zmniejszenia lub zwiększenia ) liczby pracowników skierowanych na  badania, tym  samym zmiany ilośc</w:t>
      </w:r>
      <w:r>
        <w:rPr>
          <w:sz w:val="24"/>
          <w:szCs w:val="24"/>
        </w:rPr>
        <w:t xml:space="preserve">i i rodzaju badań </w:t>
      </w:r>
      <w:r w:rsidRPr="0015377B">
        <w:rPr>
          <w:sz w:val="24"/>
          <w:szCs w:val="24"/>
        </w:rPr>
        <w:t xml:space="preserve"> w przypadku, gdy wystąpi taka konieczność. Wykonawcy nie przysługuje z tego tytułu żadne roszczenie. Jednocześnie zmiany te nie spowodują zmiany cen wy</w:t>
      </w:r>
      <w:r>
        <w:rPr>
          <w:sz w:val="24"/>
          <w:szCs w:val="24"/>
        </w:rPr>
        <w:t xml:space="preserve">szczególnionych  </w:t>
      </w:r>
      <w:r w:rsidRPr="0015377B">
        <w:rPr>
          <w:sz w:val="24"/>
          <w:szCs w:val="24"/>
        </w:rPr>
        <w:t>w formularzach cenowych dla poszczególnych zadań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</w:p>
    <w:p w:rsidR="0015377B" w:rsidRPr="0015377B" w:rsidRDefault="0015377B" w:rsidP="0015377B">
      <w:pPr>
        <w:pStyle w:val="Bezodstpw"/>
        <w:rPr>
          <w:b/>
          <w:sz w:val="24"/>
          <w:szCs w:val="24"/>
        </w:rPr>
      </w:pPr>
      <w:r w:rsidRPr="0015377B">
        <w:rPr>
          <w:b/>
          <w:sz w:val="24"/>
          <w:szCs w:val="24"/>
        </w:rPr>
        <w:t>Inne warunki zamówienia: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Wykonawca  zobowiązuje  się  wykonywać  przedmiot  zamówienia z  należytą  starannością, ze wskazaniami aktualnej wiedzy medycznej, dostępnymi mu metodami i środkami rozpoznania chorób oraz  zasadami  etyki  zawodowej,  respektując  prawa  badanego, zgodnie z  obowiązującymi  w  tym zakresie przepisami, zawartymi w szczególności w: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- Ustawie z dnia 26.06.1974 r. Kodeks Pracy (Dz. U. z 1998 r., Nr 21, poz.94 z </w:t>
      </w:r>
      <w:proofErr w:type="spellStart"/>
      <w:r w:rsidRPr="0015377B">
        <w:rPr>
          <w:sz w:val="24"/>
          <w:szCs w:val="24"/>
        </w:rPr>
        <w:t>późn</w:t>
      </w:r>
      <w:proofErr w:type="spellEnd"/>
      <w:r w:rsidRPr="0015377B">
        <w:rPr>
          <w:sz w:val="24"/>
          <w:szCs w:val="24"/>
        </w:rPr>
        <w:t>. zm.),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- Ustawie z dnia 27.06.1997 r. o służbie medycyny pracy ( Dz.U. z 2014 r.  poz.1184) oraz   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   wydanymi do niej przepisami wykonawczymi, 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- Rozporządzeniu Ministra Zdrowia i Opieki Społecznej z dnia 30.05.1996 r., w sprawie przeprowadzania badań  lekarskich  pracowników,  zakresu  profilaktycznej  opieki  zdrowotnej  nad  </w:t>
      </w:r>
      <w:r w:rsidRPr="0015377B">
        <w:rPr>
          <w:sz w:val="24"/>
          <w:szCs w:val="24"/>
        </w:rPr>
        <w:lastRenderedPageBreak/>
        <w:t xml:space="preserve">pracownikami  oraz orzeczeń lekarskich wydawanych do celów przewidzianych w Kodeksie pracy (Dz.  U.  z  1996  r.  Nr  69, poz. 332 z </w:t>
      </w:r>
      <w:proofErr w:type="spellStart"/>
      <w:r w:rsidRPr="0015377B">
        <w:rPr>
          <w:sz w:val="24"/>
          <w:szCs w:val="24"/>
        </w:rPr>
        <w:t>późn</w:t>
      </w:r>
      <w:proofErr w:type="spellEnd"/>
      <w:r w:rsidRPr="0015377B">
        <w:rPr>
          <w:sz w:val="24"/>
          <w:szCs w:val="24"/>
        </w:rPr>
        <w:t>. zm.)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</w:p>
    <w:p w:rsidR="0015377B" w:rsidRPr="0015377B" w:rsidRDefault="0015377B" w:rsidP="0015377B">
      <w:pPr>
        <w:pStyle w:val="Bezodstpw"/>
        <w:rPr>
          <w:b/>
          <w:sz w:val="24"/>
          <w:szCs w:val="24"/>
        </w:rPr>
      </w:pPr>
      <w:r w:rsidRPr="0015377B">
        <w:rPr>
          <w:b/>
          <w:sz w:val="24"/>
          <w:szCs w:val="24"/>
        </w:rPr>
        <w:t>Termin realizacji zamówienia: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Od dnia 01.01.2020 r. Do dnia 31-12-2022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Kryterium wyboru oferty: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Cena 100%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Forma płatności: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Wywiązanie się z zawartej umowy, będzie skutkować wystawieniem faktury. Płatność będzie dokonana w ciągu 14 dni od otrzymania faktury przez Zamawiającego.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Ofertę można przesłać faksem (15 832-22-65)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Listownie lub osobiście na adres: Muzeum Okręgowe w Sandomierzu 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ul. Zamkowa 12 27-600 Sandomierz</w:t>
      </w:r>
    </w:p>
    <w:p w:rsid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pocztą e-mail: </w:t>
      </w:r>
      <w:r w:rsidRPr="0015377B">
        <w:rPr>
          <w:sz w:val="24"/>
          <w:szCs w:val="24"/>
        </w:rPr>
        <w:t>m.piorkowski@zamek-sandomierz.pl</w:t>
      </w:r>
    </w:p>
    <w:p w:rsidR="0015377B" w:rsidRPr="0015377B" w:rsidRDefault="0015377B" w:rsidP="0015377B">
      <w:pPr>
        <w:pStyle w:val="Bezodstpw"/>
        <w:rPr>
          <w:b/>
          <w:sz w:val="24"/>
          <w:szCs w:val="24"/>
        </w:rPr>
      </w:pPr>
      <w:r w:rsidRPr="0015377B">
        <w:rPr>
          <w:b/>
          <w:sz w:val="24"/>
          <w:szCs w:val="24"/>
        </w:rPr>
        <w:t>nie później niż do dnia 31.12.2019</w:t>
      </w:r>
      <w:r w:rsidRPr="0015377B">
        <w:rPr>
          <w:b/>
          <w:sz w:val="24"/>
          <w:szCs w:val="24"/>
        </w:rPr>
        <w:t xml:space="preserve"> r.</w:t>
      </w:r>
    </w:p>
    <w:p w:rsidR="0015377B" w:rsidRPr="0015377B" w:rsidRDefault="0015377B" w:rsidP="0015377B">
      <w:pPr>
        <w:pStyle w:val="Bezodstpw"/>
        <w:rPr>
          <w:sz w:val="24"/>
          <w:szCs w:val="24"/>
        </w:rPr>
      </w:pPr>
    </w:p>
    <w:p w:rsidR="0015377B" w:rsidRP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>Oferty złożone po tym terminie nie będą brane pod uwagę.</w:t>
      </w:r>
    </w:p>
    <w:p w:rsidR="0015377B" w:rsidRDefault="0015377B" w:rsidP="0015377B">
      <w:pPr>
        <w:pStyle w:val="Bezodstpw"/>
        <w:rPr>
          <w:sz w:val="24"/>
          <w:szCs w:val="24"/>
        </w:rPr>
      </w:pPr>
      <w:r w:rsidRPr="0015377B">
        <w:rPr>
          <w:sz w:val="24"/>
          <w:szCs w:val="24"/>
        </w:rPr>
        <w:t xml:space="preserve">Zamawiający zastrzega sobie możliwość odstąpienia od realizacji zadania, z przyczyn których nie można przewidzieć w chwili </w:t>
      </w:r>
      <w:r>
        <w:rPr>
          <w:sz w:val="24"/>
          <w:szCs w:val="24"/>
        </w:rPr>
        <w:t>ogłoszenia zapytania ofertowego</w:t>
      </w:r>
      <w:bookmarkStart w:id="0" w:name="_GoBack"/>
      <w:bookmarkEnd w:id="0"/>
    </w:p>
    <w:p w:rsidR="00C65F1F" w:rsidRDefault="00C65F1F" w:rsidP="00F71963">
      <w:pPr>
        <w:pStyle w:val="Bezodstpw"/>
        <w:rPr>
          <w:rFonts w:ascii="Times New Roman" w:hAnsi="Times New Roman"/>
          <w:sz w:val="24"/>
          <w:szCs w:val="24"/>
        </w:rPr>
      </w:pPr>
    </w:p>
    <w:p w:rsidR="00C65F1F" w:rsidRPr="00C65F1F" w:rsidRDefault="00C65F1F" w:rsidP="00C65F1F">
      <w:pPr>
        <w:pStyle w:val="Bezodstpw"/>
        <w:rPr>
          <w:rFonts w:ascii="Times New Roman" w:hAnsi="Times New Roman"/>
          <w:b/>
          <w:sz w:val="24"/>
          <w:szCs w:val="24"/>
        </w:rPr>
      </w:pPr>
      <w:r w:rsidRPr="00C65F1F">
        <w:rPr>
          <w:rFonts w:ascii="Times New Roman" w:hAnsi="Times New Roman"/>
          <w:b/>
          <w:sz w:val="24"/>
          <w:szCs w:val="24"/>
        </w:rPr>
        <w:t>Miejsce lub sposób uzyskania dodatkowych informacji:</w:t>
      </w:r>
    </w:p>
    <w:p w:rsidR="00C65F1F" w:rsidRPr="00C65F1F" w:rsidRDefault="00C65F1F" w:rsidP="00C65F1F">
      <w:pPr>
        <w:pStyle w:val="Bezodstpw"/>
        <w:rPr>
          <w:rFonts w:ascii="Times New Roman" w:hAnsi="Times New Roman"/>
          <w:sz w:val="24"/>
          <w:szCs w:val="24"/>
        </w:rPr>
      </w:pPr>
      <w:r w:rsidRPr="00C65F1F">
        <w:rPr>
          <w:rFonts w:ascii="Times New Roman" w:hAnsi="Times New Roman"/>
          <w:sz w:val="24"/>
          <w:szCs w:val="24"/>
        </w:rPr>
        <w:t>Muzeum Okręgowe w Sandomierzu, ul. Zamkowa 12, 27-600 Sandomierz</w:t>
      </w:r>
    </w:p>
    <w:p w:rsidR="00C65F1F" w:rsidRPr="00C65F1F" w:rsidRDefault="00C65F1F" w:rsidP="00C65F1F">
      <w:pPr>
        <w:pStyle w:val="Bezodstpw"/>
        <w:rPr>
          <w:rFonts w:ascii="Times New Roman" w:hAnsi="Times New Roman"/>
          <w:sz w:val="24"/>
          <w:szCs w:val="24"/>
        </w:rPr>
      </w:pPr>
      <w:r w:rsidRPr="00C65F1F">
        <w:rPr>
          <w:rFonts w:ascii="Times New Roman" w:hAnsi="Times New Roman"/>
          <w:sz w:val="24"/>
          <w:szCs w:val="24"/>
        </w:rPr>
        <w:t xml:space="preserve">Telefonicznie </w:t>
      </w:r>
      <w:r w:rsidR="0015377B" w:rsidRPr="0015377B">
        <w:rPr>
          <w:rFonts w:ascii="Times New Roman" w:hAnsi="Times New Roman"/>
          <w:sz w:val="24"/>
          <w:szCs w:val="24"/>
        </w:rPr>
        <w:t>698 636</w:t>
      </w:r>
      <w:r w:rsidR="0015377B">
        <w:rPr>
          <w:rFonts w:ascii="Times New Roman" w:hAnsi="Times New Roman"/>
          <w:sz w:val="24"/>
          <w:szCs w:val="24"/>
        </w:rPr>
        <w:t> </w:t>
      </w:r>
      <w:r w:rsidR="0015377B" w:rsidRPr="0015377B">
        <w:rPr>
          <w:rFonts w:ascii="Times New Roman" w:hAnsi="Times New Roman"/>
          <w:sz w:val="24"/>
          <w:szCs w:val="24"/>
        </w:rPr>
        <w:t>593</w:t>
      </w:r>
      <w:r w:rsidR="0015377B">
        <w:rPr>
          <w:rFonts w:ascii="Times New Roman" w:hAnsi="Times New Roman"/>
          <w:sz w:val="24"/>
          <w:szCs w:val="24"/>
        </w:rPr>
        <w:t xml:space="preserve"> </w:t>
      </w:r>
      <w:r w:rsidRPr="00C65F1F">
        <w:rPr>
          <w:rFonts w:ascii="Times New Roman" w:hAnsi="Times New Roman"/>
          <w:sz w:val="24"/>
          <w:szCs w:val="24"/>
        </w:rPr>
        <w:t>Osoba do kontaktu: Mirosław Piórkowski</w:t>
      </w:r>
    </w:p>
    <w:p w:rsidR="00C65F1F" w:rsidRPr="00C65F1F" w:rsidRDefault="00C65F1F" w:rsidP="00C65F1F">
      <w:pPr>
        <w:pStyle w:val="Bezodstpw"/>
        <w:rPr>
          <w:sz w:val="24"/>
          <w:szCs w:val="24"/>
        </w:rPr>
      </w:pPr>
    </w:p>
    <w:p w:rsidR="00C65F1F" w:rsidRDefault="00C65F1F" w:rsidP="00C65F1F">
      <w:pPr>
        <w:pStyle w:val="Bezodstpw"/>
        <w:rPr>
          <w:sz w:val="24"/>
          <w:szCs w:val="24"/>
        </w:rPr>
      </w:pPr>
      <w:r w:rsidRPr="00C65F1F">
        <w:rPr>
          <w:sz w:val="24"/>
          <w:szCs w:val="24"/>
        </w:rPr>
        <w:t>Zamawiający zastrzega sobie możliwość odstąpienia od realizacji zadania, z przyczyn których nie można przewidzieć w chwili ogłoszenia zapytania ofertowego.</w:t>
      </w:r>
    </w:p>
    <w:p w:rsidR="00C65F1F" w:rsidRDefault="00C65F1F" w:rsidP="00F71963">
      <w:pPr>
        <w:pStyle w:val="Bezodstpw"/>
        <w:rPr>
          <w:sz w:val="24"/>
          <w:szCs w:val="24"/>
        </w:rPr>
      </w:pPr>
    </w:p>
    <w:p w:rsidR="009C4C74" w:rsidRPr="00F71963" w:rsidRDefault="009C4C74" w:rsidP="00F71963">
      <w:pPr>
        <w:pStyle w:val="Bezodstpw"/>
        <w:rPr>
          <w:sz w:val="24"/>
          <w:szCs w:val="24"/>
        </w:rPr>
      </w:pPr>
    </w:p>
    <w:p w:rsidR="00730101" w:rsidRPr="00F71963" w:rsidRDefault="00730101" w:rsidP="00F71963">
      <w:pPr>
        <w:pStyle w:val="Bezodstpw"/>
        <w:rPr>
          <w:i/>
          <w:sz w:val="24"/>
          <w:szCs w:val="24"/>
        </w:rPr>
      </w:pPr>
      <w:r w:rsidRPr="00F71963">
        <w:rPr>
          <w:i/>
          <w:sz w:val="24"/>
          <w:szCs w:val="24"/>
        </w:rPr>
        <w:t xml:space="preserve">Niniejsze rozeznanie cenowe nie jest ogłoszeniem w rozumieniu ustawy z dnia 29 stycznia 2014 roku Prawo zamówień publicznych (tekst jednolity z 2007 r. Dz. U. Nr 223 poz. 1655 wraz z </w:t>
      </w:r>
      <w:proofErr w:type="spellStart"/>
      <w:r w:rsidRPr="00F71963">
        <w:rPr>
          <w:i/>
          <w:sz w:val="24"/>
          <w:szCs w:val="24"/>
        </w:rPr>
        <w:t>późn</w:t>
      </w:r>
      <w:proofErr w:type="spellEnd"/>
      <w:r w:rsidRPr="00F71963">
        <w:rPr>
          <w:i/>
          <w:sz w:val="24"/>
          <w:szCs w:val="24"/>
        </w:rPr>
        <w:t xml:space="preserve">. zm.) i nie stanowi oferty w rozumieniu art. 66 Kodeksu Cywilnego. Postępowanie to prowadzone jest zgodnie z art.4 pkt 8 ustawy z dnia 29 stycznia 2004 roku Prawo zamówień publicznych (tekst jednolity z 2007 r. Dz. U. Nr 223 poz. 1655 wraz z </w:t>
      </w:r>
      <w:proofErr w:type="spellStart"/>
      <w:r w:rsidRPr="00F71963">
        <w:rPr>
          <w:i/>
          <w:sz w:val="24"/>
          <w:szCs w:val="24"/>
        </w:rPr>
        <w:t>poźn</w:t>
      </w:r>
      <w:proofErr w:type="spellEnd"/>
      <w:r w:rsidRPr="00F71963">
        <w:rPr>
          <w:i/>
          <w:sz w:val="24"/>
          <w:szCs w:val="24"/>
        </w:rPr>
        <w:t>. zm. , który zwalnia z obowiązku stosowania ustawy przy zamówieniach o wartości poniżej równowartości 30 000,00 euro, zatem zapytanie ma jedynie charakter sondażu rynkowego.</w:t>
      </w:r>
    </w:p>
    <w:p w:rsidR="008843DF" w:rsidRDefault="008843DF" w:rsidP="009C4C74">
      <w:pPr>
        <w:pStyle w:val="Bezodstpw"/>
        <w:jc w:val="both"/>
        <w:rPr>
          <w:sz w:val="22"/>
        </w:rPr>
      </w:pPr>
    </w:p>
    <w:p w:rsidR="008843DF" w:rsidRPr="00B66F6D" w:rsidRDefault="008843DF" w:rsidP="008843DF">
      <w:pPr>
        <w:ind w:left="1065"/>
        <w:contextualSpacing/>
        <w:rPr>
          <w:rFonts w:ascii="Calibri" w:hAnsi="Calibri"/>
          <w:sz w:val="22"/>
        </w:rPr>
      </w:pPr>
    </w:p>
    <w:p w:rsidR="00DF5320" w:rsidRPr="007C16A0" w:rsidRDefault="00DF5320" w:rsidP="00102409">
      <w:pPr>
        <w:pStyle w:val="Bezodstpw"/>
        <w:rPr>
          <w:b/>
          <w:u w:val="single"/>
        </w:rPr>
      </w:pPr>
    </w:p>
    <w:sectPr w:rsidR="00DF5320" w:rsidRPr="007C16A0" w:rsidSect="00192A91">
      <w:pgSz w:w="11906" w:h="16838"/>
      <w:pgMar w:top="96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F98"/>
    <w:multiLevelType w:val="hybridMultilevel"/>
    <w:tmpl w:val="112C0482"/>
    <w:lvl w:ilvl="0" w:tplc="CC6CCF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AAC0F11"/>
    <w:multiLevelType w:val="hybridMultilevel"/>
    <w:tmpl w:val="AA0E7F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241FEC"/>
    <w:multiLevelType w:val="hybridMultilevel"/>
    <w:tmpl w:val="F2CAF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BA22C7"/>
    <w:multiLevelType w:val="hybridMultilevel"/>
    <w:tmpl w:val="7C80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F804CD"/>
    <w:multiLevelType w:val="hybridMultilevel"/>
    <w:tmpl w:val="482A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9"/>
    <w:rsid w:val="0003302D"/>
    <w:rsid w:val="000E17E0"/>
    <w:rsid w:val="00102409"/>
    <w:rsid w:val="001413D1"/>
    <w:rsid w:val="0015377B"/>
    <w:rsid w:val="001543FF"/>
    <w:rsid w:val="00192A91"/>
    <w:rsid w:val="001B2378"/>
    <w:rsid w:val="001C6981"/>
    <w:rsid w:val="00233A67"/>
    <w:rsid w:val="00250096"/>
    <w:rsid w:val="0026725A"/>
    <w:rsid w:val="00291B51"/>
    <w:rsid w:val="002C6F7D"/>
    <w:rsid w:val="002C748D"/>
    <w:rsid w:val="003145AB"/>
    <w:rsid w:val="00421D72"/>
    <w:rsid w:val="004B411A"/>
    <w:rsid w:val="004F2B64"/>
    <w:rsid w:val="005014C3"/>
    <w:rsid w:val="00516661"/>
    <w:rsid w:val="005302E4"/>
    <w:rsid w:val="00555A00"/>
    <w:rsid w:val="00562947"/>
    <w:rsid w:val="006A2010"/>
    <w:rsid w:val="006C3878"/>
    <w:rsid w:val="00702A2A"/>
    <w:rsid w:val="00730101"/>
    <w:rsid w:val="007855C5"/>
    <w:rsid w:val="00787BFC"/>
    <w:rsid w:val="0079142C"/>
    <w:rsid w:val="007C16A0"/>
    <w:rsid w:val="008238FA"/>
    <w:rsid w:val="008256F1"/>
    <w:rsid w:val="00883ADA"/>
    <w:rsid w:val="008843DF"/>
    <w:rsid w:val="00896D32"/>
    <w:rsid w:val="0093041D"/>
    <w:rsid w:val="00940CA9"/>
    <w:rsid w:val="00942CF4"/>
    <w:rsid w:val="00973C98"/>
    <w:rsid w:val="009C4C74"/>
    <w:rsid w:val="00A10718"/>
    <w:rsid w:val="00A146EC"/>
    <w:rsid w:val="00A51D16"/>
    <w:rsid w:val="00AB6923"/>
    <w:rsid w:val="00B66F6D"/>
    <w:rsid w:val="00B95067"/>
    <w:rsid w:val="00BD2113"/>
    <w:rsid w:val="00C02EAC"/>
    <w:rsid w:val="00C602A8"/>
    <w:rsid w:val="00C65F1F"/>
    <w:rsid w:val="00CD4605"/>
    <w:rsid w:val="00D255D8"/>
    <w:rsid w:val="00D75220"/>
    <w:rsid w:val="00DF5320"/>
    <w:rsid w:val="00E33D5F"/>
    <w:rsid w:val="00E416EA"/>
    <w:rsid w:val="00E64E4D"/>
    <w:rsid w:val="00E9259B"/>
    <w:rsid w:val="00EE0E88"/>
    <w:rsid w:val="00EF113C"/>
    <w:rsid w:val="00F35DA8"/>
    <w:rsid w:val="00F673A8"/>
    <w:rsid w:val="00F71963"/>
    <w:rsid w:val="00FA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CF7BA"/>
  <w15:docId w15:val="{03B7FC65-7DD9-4AC2-B31E-CF9ABE5A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F7D"/>
    <w:rPr>
      <w:rFonts w:cs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409"/>
    <w:pPr>
      <w:spacing w:after="0" w:line="240" w:lineRule="auto"/>
    </w:pPr>
    <w:rPr>
      <w:rFonts w:cs="Times New Roman"/>
      <w:szCs w:val="22"/>
    </w:rPr>
  </w:style>
  <w:style w:type="character" w:styleId="Hipercze">
    <w:name w:val="Hyperlink"/>
    <w:basedOn w:val="Domylnaczcionkaakapitu"/>
    <w:uiPriority w:val="99"/>
    <w:unhideWhenUsed/>
    <w:rsid w:val="007C16A0"/>
    <w:rPr>
      <w:rFonts w:cs="Times New Roman"/>
      <w:color w:val="0000FF" w:themeColor="hyperlink"/>
      <w:u w:val="single"/>
    </w:rPr>
  </w:style>
  <w:style w:type="character" w:customStyle="1" w:styleId="contactname">
    <w:name w:val="contactname"/>
    <w:rsid w:val="00E9259B"/>
  </w:style>
  <w:style w:type="paragraph" w:customStyle="1" w:styleId="Z-podpisnakocukropki">
    <w:name w:val="Z - podpis na końcu (kropki)"/>
    <w:rsid w:val="008843DF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hAnsi="Arial" w:cs="Arial"/>
      <w:noProof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3C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Mirosław Piórkowski</cp:lastModifiedBy>
  <cp:revision>2</cp:revision>
  <cp:lastPrinted>2016-01-12T09:35:00Z</cp:lastPrinted>
  <dcterms:created xsi:type="dcterms:W3CDTF">2019-12-20T10:05:00Z</dcterms:created>
  <dcterms:modified xsi:type="dcterms:W3CDTF">2019-12-20T10:05:00Z</dcterms:modified>
</cp:coreProperties>
</file>