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124" w:rsidRPr="00685EF7" w:rsidRDefault="00694124" w:rsidP="00F832D5">
      <w:pPr>
        <w:autoSpaceDE w:val="0"/>
        <w:autoSpaceDN w:val="0"/>
        <w:adjustRightInd w:val="0"/>
        <w:jc w:val="center"/>
        <w:outlineLvl w:val="0"/>
        <w:rPr>
          <w:b/>
          <w:bCs/>
          <w:lang w:val="pl-PL"/>
        </w:rPr>
      </w:pPr>
      <w:r w:rsidRPr="00685EF7">
        <w:rPr>
          <w:b/>
          <w:bCs/>
          <w:lang w:val="pl-PL"/>
        </w:rPr>
        <w:t xml:space="preserve">OŚWIADCZENIE O </w:t>
      </w:r>
      <w:r w:rsidR="00AA3A92">
        <w:rPr>
          <w:b/>
          <w:bCs/>
          <w:lang w:val="pl-PL"/>
        </w:rPr>
        <w:t>FORMIE PRAWNEJ PRZEDSIĘBIORSTWA</w:t>
      </w:r>
    </w:p>
    <w:p w:rsidR="00694124" w:rsidRDefault="00694124" w:rsidP="00FF0E6E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</w:p>
    <w:p w:rsidR="00131F46" w:rsidRPr="007618E4" w:rsidRDefault="00131F46" w:rsidP="00FF0E6E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</w:p>
    <w:p w:rsidR="002D37D5" w:rsidRDefault="00694124" w:rsidP="002D37D5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  <w:r w:rsidRPr="007618E4">
        <w:rPr>
          <w:sz w:val="22"/>
          <w:szCs w:val="22"/>
          <w:lang w:val="pl-PL"/>
        </w:rPr>
        <w:t xml:space="preserve">W związku z </w:t>
      </w:r>
      <w:r w:rsidR="00131F46">
        <w:rPr>
          <w:sz w:val="22"/>
          <w:szCs w:val="22"/>
          <w:lang w:val="pl-PL"/>
        </w:rPr>
        <w:t xml:space="preserve">otrzymywaniem dopłat do biletów ulgowych z tytułu stosowania ulg zgodnie </w:t>
      </w:r>
    </w:p>
    <w:p w:rsidR="002D37D5" w:rsidRDefault="00131F46" w:rsidP="002D37D5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z zawartą stosowną umową oraz z </w:t>
      </w:r>
      <w:r w:rsidR="002D37D5">
        <w:rPr>
          <w:sz w:val="22"/>
          <w:szCs w:val="22"/>
          <w:lang w:val="pl-PL"/>
        </w:rPr>
        <w:t>ustawą</w:t>
      </w:r>
      <w:r>
        <w:rPr>
          <w:sz w:val="22"/>
          <w:szCs w:val="22"/>
          <w:lang w:val="pl-PL"/>
        </w:rPr>
        <w:t xml:space="preserve"> z dnia 20 czerwca 1992 roku o uprawnieniach </w:t>
      </w:r>
    </w:p>
    <w:p w:rsidR="002D37D5" w:rsidRDefault="00131F46" w:rsidP="002D37D5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do ulgowych przejazdów środkami publicznego transportu zbiorowego </w:t>
      </w:r>
      <w:r w:rsidR="000C34B4" w:rsidRPr="000C34B4">
        <w:rPr>
          <w:sz w:val="22"/>
          <w:szCs w:val="22"/>
          <w:lang w:val="pl-PL"/>
        </w:rPr>
        <w:t>(j.t. Dz. U. z 2018 r. poz. 295)</w:t>
      </w:r>
      <w:bookmarkStart w:id="0" w:name="_GoBack"/>
      <w:bookmarkEnd w:id="0"/>
      <w:r w:rsidR="002D37D5">
        <w:rPr>
          <w:sz w:val="22"/>
          <w:szCs w:val="22"/>
          <w:lang w:val="pl-PL"/>
        </w:rPr>
        <w:t xml:space="preserve"> </w:t>
      </w:r>
      <w:r w:rsidR="00F52F4F">
        <w:rPr>
          <w:sz w:val="22"/>
          <w:szCs w:val="22"/>
          <w:lang w:val="pl-PL"/>
        </w:rPr>
        <w:t xml:space="preserve">oraz </w:t>
      </w:r>
      <w:r w:rsidR="002D37D5">
        <w:rPr>
          <w:sz w:val="22"/>
          <w:szCs w:val="22"/>
          <w:lang w:val="pl-PL"/>
        </w:rPr>
        <w:t xml:space="preserve">art. 32 ust. I ustawy z dnia 30 kwietnia 2004 roku o postępowaniu </w:t>
      </w:r>
    </w:p>
    <w:p w:rsidR="00694124" w:rsidRPr="007618E4" w:rsidRDefault="002D37D5" w:rsidP="002D37D5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 sprawach dotyczących pomocy publicznej (Dz. U. z 2007 r. Nr 59, poz.404 z późniejszymi zmianami).</w:t>
      </w:r>
    </w:p>
    <w:p w:rsidR="00694124" w:rsidRPr="007618E4" w:rsidRDefault="00694124" w:rsidP="00FF0E6E">
      <w:pPr>
        <w:autoSpaceDE w:val="0"/>
        <w:autoSpaceDN w:val="0"/>
        <w:adjustRightInd w:val="0"/>
        <w:spacing w:line="360" w:lineRule="auto"/>
        <w:rPr>
          <w:sz w:val="22"/>
          <w:szCs w:val="22"/>
          <w:lang w:val="pl-PL"/>
        </w:rPr>
      </w:pPr>
    </w:p>
    <w:p w:rsidR="00131F46" w:rsidRDefault="00131F46" w:rsidP="00FF0E6E">
      <w:pPr>
        <w:autoSpaceDE w:val="0"/>
        <w:autoSpaceDN w:val="0"/>
        <w:adjustRightInd w:val="0"/>
        <w:jc w:val="center"/>
        <w:rPr>
          <w:i/>
          <w:iCs/>
          <w:sz w:val="22"/>
          <w:szCs w:val="22"/>
          <w:lang w:val="pl-PL"/>
        </w:rPr>
      </w:pPr>
    </w:p>
    <w:p w:rsidR="00694124" w:rsidRDefault="00694124" w:rsidP="00131F46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22"/>
          <w:szCs w:val="22"/>
          <w:lang w:val="pl-PL"/>
        </w:rPr>
      </w:pPr>
      <w:r w:rsidRPr="007618E4">
        <w:rPr>
          <w:i/>
          <w:iCs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</w:t>
      </w:r>
    </w:p>
    <w:p w:rsidR="00131F46" w:rsidRPr="007618E4" w:rsidRDefault="00131F46" w:rsidP="00131F46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22"/>
          <w:szCs w:val="22"/>
          <w:lang w:val="pl-PL"/>
        </w:rPr>
      </w:pPr>
      <w:r w:rsidRPr="007618E4">
        <w:rPr>
          <w:i/>
          <w:iCs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</w:t>
      </w:r>
    </w:p>
    <w:p w:rsidR="00131F46" w:rsidRPr="007618E4" w:rsidRDefault="00131F46" w:rsidP="00131F46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22"/>
          <w:szCs w:val="22"/>
          <w:lang w:val="pl-PL"/>
        </w:rPr>
      </w:pPr>
      <w:r w:rsidRPr="007618E4">
        <w:rPr>
          <w:i/>
          <w:iCs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</w:t>
      </w:r>
    </w:p>
    <w:p w:rsidR="00131F46" w:rsidRPr="007618E4" w:rsidRDefault="00131F46" w:rsidP="00131F46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22"/>
          <w:szCs w:val="22"/>
          <w:lang w:val="pl-PL"/>
        </w:rPr>
      </w:pPr>
      <w:r w:rsidRPr="007618E4">
        <w:rPr>
          <w:i/>
          <w:iCs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</w:t>
      </w:r>
    </w:p>
    <w:p w:rsidR="00131F46" w:rsidRPr="007618E4" w:rsidRDefault="00131F46" w:rsidP="00131F46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22"/>
          <w:szCs w:val="22"/>
          <w:lang w:val="pl-PL"/>
        </w:rPr>
      </w:pPr>
      <w:r w:rsidRPr="007618E4">
        <w:rPr>
          <w:i/>
          <w:iCs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</w:t>
      </w:r>
    </w:p>
    <w:p w:rsidR="00694124" w:rsidRPr="00131F46" w:rsidRDefault="00131F46" w:rsidP="00FF0E6E">
      <w:pPr>
        <w:autoSpaceDE w:val="0"/>
        <w:autoSpaceDN w:val="0"/>
        <w:adjustRightInd w:val="0"/>
        <w:jc w:val="center"/>
        <w:rPr>
          <w:i/>
          <w:iCs/>
          <w:vertAlign w:val="superscript"/>
          <w:lang w:val="pl-PL"/>
        </w:rPr>
      </w:pPr>
      <w:r w:rsidRPr="00131F46">
        <w:rPr>
          <w:i/>
          <w:iCs/>
          <w:vertAlign w:val="superscript"/>
          <w:lang w:val="pl-PL"/>
        </w:rPr>
        <w:t xml:space="preserve"> </w:t>
      </w:r>
      <w:r>
        <w:rPr>
          <w:i/>
          <w:iCs/>
          <w:vertAlign w:val="superscript"/>
          <w:lang w:val="pl-PL"/>
        </w:rPr>
        <w:t>(nazwa</w:t>
      </w:r>
      <w:r w:rsidRPr="00131F46">
        <w:rPr>
          <w:i/>
          <w:iCs/>
          <w:vertAlign w:val="superscript"/>
          <w:lang w:val="pl-PL"/>
        </w:rPr>
        <w:t>, status prawny i NIP przewoźnika</w:t>
      </w:r>
      <w:r w:rsidR="00694124" w:rsidRPr="00131F46">
        <w:rPr>
          <w:i/>
          <w:iCs/>
          <w:vertAlign w:val="superscript"/>
          <w:lang w:val="pl-PL"/>
        </w:rPr>
        <w:t>)</w:t>
      </w:r>
    </w:p>
    <w:p w:rsidR="00694124" w:rsidRDefault="00694124" w:rsidP="00FF0E6E">
      <w:pPr>
        <w:autoSpaceDE w:val="0"/>
        <w:autoSpaceDN w:val="0"/>
        <w:adjustRightInd w:val="0"/>
        <w:jc w:val="center"/>
        <w:rPr>
          <w:i/>
          <w:iCs/>
          <w:sz w:val="22"/>
          <w:szCs w:val="22"/>
          <w:lang w:val="pl-PL"/>
        </w:rPr>
      </w:pPr>
    </w:p>
    <w:p w:rsidR="00F52F4F" w:rsidRPr="007618E4" w:rsidRDefault="00F52F4F" w:rsidP="00FF0E6E">
      <w:pPr>
        <w:autoSpaceDE w:val="0"/>
        <w:autoSpaceDN w:val="0"/>
        <w:adjustRightInd w:val="0"/>
        <w:jc w:val="center"/>
        <w:rPr>
          <w:i/>
          <w:iCs/>
          <w:sz w:val="22"/>
          <w:szCs w:val="22"/>
          <w:lang w:val="pl-PL"/>
        </w:rPr>
      </w:pPr>
    </w:p>
    <w:p w:rsidR="00694124" w:rsidRPr="007618E4" w:rsidRDefault="00694124" w:rsidP="00FF0E6E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  <w:r w:rsidRPr="007618E4">
        <w:rPr>
          <w:sz w:val="22"/>
          <w:szCs w:val="22"/>
          <w:lang w:val="pl-PL"/>
        </w:rPr>
        <w:t>oświadcza, że jest:</w:t>
      </w:r>
    </w:p>
    <w:p w:rsidR="00694124" w:rsidRPr="007618E4" w:rsidRDefault="00694124" w:rsidP="00FF0E6E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88"/>
        <w:gridCol w:w="1422"/>
      </w:tblGrid>
      <w:tr w:rsidR="00AA3A92" w:rsidTr="00AA3A92">
        <w:tc>
          <w:tcPr>
            <w:tcW w:w="9322" w:type="dxa"/>
          </w:tcPr>
          <w:p w:rsidR="00AA3A92" w:rsidRDefault="00AA3A92" w:rsidP="00FF0E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pl-PL"/>
              </w:rPr>
            </w:pPr>
            <w:bookmarkStart w:id="1" w:name="OLE_LINK1"/>
            <w:r>
              <w:rPr>
                <w:sz w:val="22"/>
                <w:szCs w:val="22"/>
                <w:lang w:val="pl-PL"/>
              </w:rPr>
              <w:t>Wyszczególnienie</w:t>
            </w:r>
          </w:p>
        </w:tc>
        <w:tc>
          <w:tcPr>
            <w:tcW w:w="1438" w:type="dxa"/>
          </w:tcPr>
          <w:p w:rsidR="00AA3A92" w:rsidRDefault="00AA3A92" w:rsidP="00FF0E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Kod</w:t>
            </w:r>
          </w:p>
        </w:tc>
      </w:tr>
      <w:tr w:rsidR="00AA3A92" w:rsidTr="00AA3A92">
        <w:tc>
          <w:tcPr>
            <w:tcW w:w="9322" w:type="dxa"/>
          </w:tcPr>
          <w:p w:rsidR="00AA3A92" w:rsidRDefault="00F52F4F" w:rsidP="00F52F4F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F52F4F">
              <w:rPr>
                <w:sz w:val="22"/>
                <w:szCs w:val="22"/>
                <w:lang w:val="pl-PL"/>
              </w:rPr>
              <w:t>przedsiębiorstwo państwowe</w:t>
            </w:r>
          </w:p>
        </w:tc>
        <w:tc>
          <w:tcPr>
            <w:tcW w:w="1438" w:type="dxa"/>
          </w:tcPr>
          <w:p w:rsidR="00AA3A92" w:rsidRDefault="00AA3A92" w:rsidP="00FF0E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1.A</w:t>
            </w:r>
          </w:p>
        </w:tc>
      </w:tr>
      <w:tr w:rsidR="00AA3A92" w:rsidTr="00AA3A92">
        <w:tc>
          <w:tcPr>
            <w:tcW w:w="9322" w:type="dxa"/>
          </w:tcPr>
          <w:p w:rsidR="00AA3A92" w:rsidRDefault="00F52F4F" w:rsidP="00F52F4F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F52F4F">
              <w:rPr>
                <w:sz w:val="22"/>
                <w:szCs w:val="22"/>
                <w:lang w:val="pl-PL"/>
              </w:rPr>
              <w:t>jednoosobowa spółka Skarbu Państwa</w:t>
            </w:r>
          </w:p>
        </w:tc>
        <w:tc>
          <w:tcPr>
            <w:tcW w:w="1438" w:type="dxa"/>
          </w:tcPr>
          <w:p w:rsidR="00AA3A92" w:rsidRDefault="00AA3A92" w:rsidP="00FF0E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1.B</w:t>
            </w:r>
          </w:p>
        </w:tc>
      </w:tr>
      <w:tr w:rsidR="00AA3A92" w:rsidTr="00AA3A92">
        <w:tc>
          <w:tcPr>
            <w:tcW w:w="9322" w:type="dxa"/>
          </w:tcPr>
          <w:p w:rsidR="00AA3A92" w:rsidRDefault="00F52F4F" w:rsidP="00F52F4F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F52F4F">
              <w:rPr>
                <w:sz w:val="22"/>
                <w:szCs w:val="22"/>
                <w:lang w:val="pl-PL"/>
              </w:rPr>
              <w:t>jednoosobowa spółka jednostki samorządu terytorialnego w rozumieniu ustawy z dnia 20 grudnia 1996 r.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F52F4F">
              <w:rPr>
                <w:sz w:val="22"/>
                <w:szCs w:val="22"/>
                <w:lang w:val="pl-PL"/>
              </w:rPr>
              <w:t>o gospodarce komunalnej (Dz. U. z 2011 r. Nr 45, poz. 236)</w:t>
            </w:r>
          </w:p>
        </w:tc>
        <w:tc>
          <w:tcPr>
            <w:tcW w:w="1438" w:type="dxa"/>
          </w:tcPr>
          <w:p w:rsidR="00AA3A92" w:rsidRDefault="00AA3A92" w:rsidP="00FF0E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1.C</w:t>
            </w:r>
          </w:p>
        </w:tc>
      </w:tr>
      <w:tr w:rsidR="00AA3A92" w:rsidTr="00AA3A92">
        <w:tc>
          <w:tcPr>
            <w:tcW w:w="9322" w:type="dxa"/>
          </w:tcPr>
          <w:p w:rsidR="00F52F4F" w:rsidRPr="00F52F4F" w:rsidRDefault="00F52F4F" w:rsidP="00F52F4F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F52F4F">
              <w:rPr>
                <w:sz w:val="22"/>
                <w:szCs w:val="22"/>
                <w:lang w:val="pl-PL"/>
              </w:rPr>
              <w:t>spółka akcyjna albo spółka z ograniczoną odpowiedzialnością, w stosunku do których Skarb Państwa,</w:t>
            </w:r>
          </w:p>
          <w:p w:rsidR="00F52F4F" w:rsidRPr="00F52F4F" w:rsidRDefault="00F52F4F" w:rsidP="00F52F4F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F52F4F">
              <w:rPr>
                <w:sz w:val="22"/>
                <w:szCs w:val="22"/>
                <w:lang w:val="pl-PL"/>
              </w:rPr>
              <w:t>jednostka samorządu terytorialnego, przedsiębiorstwo państwowe lub jednoosobowa spółka Skarbu</w:t>
            </w:r>
          </w:p>
          <w:p w:rsidR="00AA3A92" w:rsidRDefault="00F52F4F" w:rsidP="00F52F4F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F52F4F">
              <w:rPr>
                <w:sz w:val="22"/>
                <w:szCs w:val="22"/>
                <w:lang w:val="pl-PL"/>
              </w:rPr>
              <w:t>Państwa są podmiotami, które posiadają uprawnienia takie jak przedsiębiorcy dominujący w rozumieniu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F52F4F">
              <w:rPr>
                <w:sz w:val="22"/>
                <w:szCs w:val="22"/>
                <w:lang w:val="pl-PL"/>
              </w:rPr>
              <w:t>przepisów ustawy z dnia 16 lutego 2007 r. o ochronie konkurencji i konsumentów (Dz. U. Nr 50, poz. 331,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F52F4F">
              <w:rPr>
                <w:sz w:val="22"/>
                <w:szCs w:val="22"/>
                <w:lang w:val="pl-PL"/>
              </w:rPr>
              <w:t>z późn. zm.</w:t>
            </w:r>
            <w:r>
              <w:rPr>
                <w:rStyle w:val="Odwoanieprzypisudolnego"/>
                <w:sz w:val="22"/>
                <w:szCs w:val="22"/>
                <w:lang w:val="pl-PL"/>
              </w:rPr>
              <w:footnoteReference w:id="1"/>
            </w:r>
            <w:r w:rsidRPr="00F52F4F">
              <w:rPr>
                <w:sz w:val="22"/>
                <w:szCs w:val="22"/>
                <w:lang w:val="pl-PL"/>
              </w:rPr>
              <w:t>))</w:t>
            </w:r>
          </w:p>
        </w:tc>
        <w:tc>
          <w:tcPr>
            <w:tcW w:w="1438" w:type="dxa"/>
          </w:tcPr>
          <w:p w:rsidR="00AA3A92" w:rsidRDefault="00AA3A92" w:rsidP="00FF0E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1.D</w:t>
            </w:r>
          </w:p>
        </w:tc>
      </w:tr>
      <w:tr w:rsidR="00AA3A92" w:rsidTr="00AA3A92">
        <w:tc>
          <w:tcPr>
            <w:tcW w:w="9322" w:type="dxa"/>
          </w:tcPr>
          <w:p w:rsidR="00F52F4F" w:rsidRPr="00F52F4F" w:rsidRDefault="00F52F4F" w:rsidP="00F52F4F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F52F4F">
              <w:rPr>
                <w:sz w:val="22"/>
                <w:szCs w:val="22"/>
                <w:lang w:val="pl-PL"/>
              </w:rPr>
              <w:t>jednostka sektora finansów publicznych w rozumieniu przepisów ustawy z dnia 27 sierpnia 2009 r.</w:t>
            </w:r>
          </w:p>
          <w:p w:rsidR="00AA3A92" w:rsidRDefault="00F52F4F" w:rsidP="00F52F4F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F52F4F">
              <w:rPr>
                <w:sz w:val="22"/>
                <w:szCs w:val="22"/>
                <w:lang w:val="pl-PL"/>
              </w:rPr>
              <w:t xml:space="preserve">o finansach publicznych (Dz. U. z 2013 r. poz. 885, z późn. </w:t>
            </w:r>
            <w:proofErr w:type="spellStart"/>
            <w:r w:rsidRPr="00F52F4F">
              <w:rPr>
                <w:sz w:val="22"/>
                <w:szCs w:val="22"/>
                <w:lang w:val="pl-PL"/>
              </w:rPr>
              <w:t>zm</w:t>
            </w:r>
            <w:proofErr w:type="spellEnd"/>
            <w:r>
              <w:rPr>
                <w:rStyle w:val="Odwoanieprzypisudolnego"/>
                <w:sz w:val="22"/>
                <w:szCs w:val="22"/>
                <w:lang w:val="pl-PL"/>
              </w:rPr>
              <w:footnoteReference w:id="2"/>
            </w:r>
            <w:r w:rsidRPr="00F52F4F">
              <w:rPr>
                <w:sz w:val="22"/>
                <w:szCs w:val="22"/>
                <w:lang w:val="pl-PL"/>
              </w:rPr>
              <w:t>.))</w:t>
            </w:r>
          </w:p>
        </w:tc>
        <w:tc>
          <w:tcPr>
            <w:tcW w:w="1438" w:type="dxa"/>
          </w:tcPr>
          <w:p w:rsidR="00AA3A92" w:rsidRDefault="00AA3A92" w:rsidP="00FF0E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1.E</w:t>
            </w:r>
          </w:p>
        </w:tc>
      </w:tr>
      <w:tr w:rsidR="00AA3A92" w:rsidTr="00AA3A92">
        <w:tc>
          <w:tcPr>
            <w:tcW w:w="9322" w:type="dxa"/>
          </w:tcPr>
          <w:p w:rsidR="00AA3A92" w:rsidRDefault="00F52F4F" w:rsidP="00F52F4F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F52F4F">
              <w:rPr>
                <w:sz w:val="22"/>
                <w:szCs w:val="22"/>
                <w:lang w:val="pl-PL"/>
              </w:rPr>
              <w:t xml:space="preserve">beneficjent pomocy nienależący do kategorii określonych kodem od </w:t>
            </w:r>
            <w:proofErr w:type="spellStart"/>
            <w:r w:rsidRPr="00F52F4F">
              <w:rPr>
                <w:sz w:val="22"/>
                <w:szCs w:val="22"/>
                <w:lang w:val="pl-PL"/>
              </w:rPr>
              <w:t>l.A</w:t>
            </w:r>
            <w:proofErr w:type="spellEnd"/>
            <w:r w:rsidRPr="00F52F4F">
              <w:rPr>
                <w:sz w:val="22"/>
                <w:szCs w:val="22"/>
                <w:lang w:val="pl-PL"/>
              </w:rPr>
              <w:t xml:space="preserve"> do </w:t>
            </w:r>
            <w:proofErr w:type="spellStart"/>
            <w:r w:rsidRPr="00F52F4F">
              <w:rPr>
                <w:sz w:val="22"/>
                <w:szCs w:val="22"/>
                <w:lang w:val="pl-PL"/>
              </w:rPr>
              <w:t>l.E</w:t>
            </w:r>
            <w:proofErr w:type="spellEnd"/>
          </w:p>
        </w:tc>
        <w:tc>
          <w:tcPr>
            <w:tcW w:w="1438" w:type="dxa"/>
          </w:tcPr>
          <w:p w:rsidR="00AA3A92" w:rsidRDefault="00AA3A92" w:rsidP="00FF0E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</w:p>
        </w:tc>
      </w:tr>
      <w:bookmarkEnd w:id="1"/>
    </w:tbl>
    <w:p w:rsidR="00694124" w:rsidRDefault="00694124" w:rsidP="00FF0E6E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</w:p>
    <w:p w:rsidR="00AA3A92" w:rsidRPr="007618E4" w:rsidRDefault="00AA3A92" w:rsidP="00FF0E6E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</w:p>
    <w:p w:rsidR="00694124" w:rsidRPr="007618E4" w:rsidRDefault="00694124" w:rsidP="00FF0E6E">
      <w:pPr>
        <w:autoSpaceDE w:val="0"/>
        <w:autoSpaceDN w:val="0"/>
        <w:adjustRightInd w:val="0"/>
        <w:jc w:val="right"/>
        <w:rPr>
          <w:sz w:val="22"/>
          <w:szCs w:val="22"/>
          <w:lang w:val="pl-PL"/>
        </w:rPr>
      </w:pPr>
    </w:p>
    <w:p w:rsidR="00694124" w:rsidRPr="007618E4" w:rsidRDefault="00694124" w:rsidP="00FF0E6E">
      <w:pPr>
        <w:autoSpaceDE w:val="0"/>
        <w:autoSpaceDN w:val="0"/>
        <w:adjustRightInd w:val="0"/>
        <w:jc w:val="right"/>
        <w:rPr>
          <w:sz w:val="22"/>
          <w:szCs w:val="22"/>
          <w:lang w:val="pl-PL"/>
        </w:rPr>
      </w:pPr>
    </w:p>
    <w:p w:rsidR="00694124" w:rsidRPr="007618E4" w:rsidRDefault="00694124" w:rsidP="00DD342D">
      <w:pPr>
        <w:autoSpaceDE w:val="0"/>
        <w:autoSpaceDN w:val="0"/>
        <w:adjustRightInd w:val="0"/>
        <w:jc w:val="right"/>
        <w:rPr>
          <w:sz w:val="22"/>
          <w:szCs w:val="22"/>
          <w:lang w:val="pl-PL"/>
        </w:rPr>
      </w:pPr>
      <w:r w:rsidRPr="007618E4">
        <w:rPr>
          <w:sz w:val="22"/>
          <w:szCs w:val="22"/>
          <w:lang w:val="pl-PL"/>
        </w:rPr>
        <w:t xml:space="preserve"> ……………………..................................</w:t>
      </w:r>
    </w:p>
    <w:p w:rsidR="00694124" w:rsidRPr="009B4DC4" w:rsidRDefault="00694124" w:rsidP="009B4DC4">
      <w:pPr>
        <w:autoSpaceDE w:val="0"/>
        <w:autoSpaceDN w:val="0"/>
        <w:adjustRightInd w:val="0"/>
        <w:ind w:left="6946"/>
        <w:jc w:val="center"/>
        <w:rPr>
          <w:i/>
          <w:iCs/>
          <w:sz w:val="22"/>
          <w:szCs w:val="22"/>
          <w:vertAlign w:val="superscript"/>
          <w:lang w:val="pl-PL"/>
        </w:rPr>
      </w:pPr>
      <w:r w:rsidRPr="009B4DC4">
        <w:rPr>
          <w:i/>
          <w:iCs/>
          <w:sz w:val="22"/>
          <w:szCs w:val="22"/>
          <w:vertAlign w:val="superscript"/>
          <w:lang w:val="pl-PL"/>
        </w:rPr>
        <w:t>(podpis i pieczątka osoby upoważnionej</w:t>
      </w:r>
    </w:p>
    <w:p w:rsidR="00AA3A92" w:rsidRPr="009B4DC4" w:rsidRDefault="00694124" w:rsidP="009B4DC4">
      <w:pPr>
        <w:autoSpaceDE w:val="0"/>
        <w:autoSpaceDN w:val="0"/>
        <w:adjustRightInd w:val="0"/>
        <w:ind w:left="6946"/>
        <w:jc w:val="center"/>
        <w:rPr>
          <w:i/>
          <w:iCs/>
          <w:sz w:val="22"/>
          <w:szCs w:val="22"/>
          <w:vertAlign w:val="superscript"/>
          <w:lang w:val="pl-PL"/>
        </w:rPr>
      </w:pPr>
      <w:r w:rsidRPr="009B4DC4">
        <w:rPr>
          <w:i/>
          <w:iCs/>
          <w:sz w:val="22"/>
          <w:szCs w:val="22"/>
          <w:vertAlign w:val="superscript"/>
          <w:lang w:val="pl-PL"/>
        </w:rPr>
        <w:t xml:space="preserve">do reprezentowania </w:t>
      </w:r>
      <w:r w:rsidR="00131F46" w:rsidRPr="009B4DC4">
        <w:rPr>
          <w:i/>
          <w:iCs/>
          <w:sz w:val="22"/>
          <w:szCs w:val="22"/>
          <w:vertAlign w:val="superscript"/>
          <w:lang w:val="pl-PL"/>
        </w:rPr>
        <w:t>przewoźnika</w:t>
      </w:r>
      <w:r w:rsidRPr="009B4DC4">
        <w:rPr>
          <w:i/>
          <w:iCs/>
          <w:sz w:val="22"/>
          <w:szCs w:val="22"/>
          <w:vertAlign w:val="superscript"/>
          <w:lang w:val="pl-PL"/>
        </w:rPr>
        <w:t>)</w:t>
      </w:r>
    </w:p>
    <w:sectPr w:rsidR="00AA3A92" w:rsidRPr="009B4DC4" w:rsidSect="00D6399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" w:right="720" w:bottom="5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F4F" w:rsidRDefault="00F52F4F">
      <w:r>
        <w:separator/>
      </w:r>
    </w:p>
  </w:endnote>
  <w:endnote w:type="continuationSeparator" w:id="0">
    <w:p w:rsidR="00F52F4F" w:rsidRDefault="00F5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4F" w:rsidRDefault="00FD3E74" w:rsidP="00D6399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52F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52F4F" w:rsidRDefault="00F52F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4F" w:rsidRDefault="00FD3E74" w:rsidP="00D6399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52F4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615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52F4F" w:rsidRDefault="00F52F4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4F" w:rsidRDefault="00F52F4F">
    <w:pPr>
      <w:pStyle w:val="Stopka"/>
    </w:pPr>
    <w:r>
      <w:t xml:space="preserve">wersja z dnia </w:t>
    </w:r>
    <w:r w:rsidR="00994296">
      <w:fldChar w:fldCharType="begin"/>
    </w:r>
    <w:r w:rsidR="00994296">
      <w:instrText xml:space="preserve"> DATE \@ "yyyy-MM-dd" </w:instrText>
    </w:r>
    <w:r w:rsidR="00994296">
      <w:fldChar w:fldCharType="separate"/>
    </w:r>
    <w:r w:rsidR="000F6159">
      <w:rPr>
        <w:noProof/>
      </w:rPr>
      <w:t>2019-12-03</w:t>
    </w:r>
    <w:r w:rsidR="00994296">
      <w:rPr>
        <w:noProof/>
      </w:rPr>
      <w:fldChar w:fldCharType="end"/>
    </w:r>
    <w:r>
      <w:tab/>
    </w:r>
    <w:r w:rsidR="00FD3E74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FD3E74">
      <w:rPr>
        <w:rStyle w:val="Numerstrony"/>
      </w:rPr>
      <w:fldChar w:fldCharType="separate"/>
    </w:r>
    <w:r>
      <w:rPr>
        <w:rStyle w:val="Numerstrony"/>
        <w:noProof/>
      </w:rPr>
      <w:t>1</w:t>
    </w:r>
    <w:r w:rsidR="00FD3E74">
      <w:rPr>
        <w:rStyle w:val="Numerstrony"/>
      </w:rPr>
      <w:fldChar w:fldCharType="end"/>
    </w:r>
    <w:r>
      <w:rPr>
        <w:rStyle w:val="Numerstrony"/>
      </w:rPr>
      <w:t>/</w:t>
    </w:r>
    <w:r w:rsidR="00FD3E74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FD3E74">
      <w:rPr>
        <w:rStyle w:val="Numerstrony"/>
      </w:rPr>
      <w:fldChar w:fldCharType="separate"/>
    </w:r>
    <w:r w:rsidR="000F6159">
      <w:rPr>
        <w:rStyle w:val="Numerstrony"/>
        <w:noProof/>
      </w:rPr>
      <w:t>1</w:t>
    </w:r>
    <w:r w:rsidR="00FD3E74"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F4F" w:rsidRDefault="00F52F4F">
      <w:r>
        <w:separator/>
      </w:r>
    </w:p>
  </w:footnote>
  <w:footnote w:type="continuationSeparator" w:id="0">
    <w:p w:rsidR="00F52F4F" w:rsidRDefault="00F52F4F">
      <w:r>
        <w:continuationSeparator/>
      </w:r>
    </w:p>
  </w:footnote>
  <w:footnote w:id="1">
    <w:p w:rsidR="00F52F4F" w:rsidRPr="009B4DC4" w:rsidRDefault="00F52F4F" w:rsidP="00F52F4F">
      <w:pPr>
        <w:pStyle w:val="Tekstprzypisudolnego"/>
        <w:ind w:left="142" w:hanging="142"/>
        <w:rPr>
          <w:sz w:val="16"/>
          <w:szCs w:val="16"/>
        </w:rPr>
      </w:pPr>
      <w:r w:rsidRPr="009B4DC4">
        <w:rPr>
          <w:rStyle w:val="Odwoanieprzypisudolnego"/>
          <w:sz w:val="16"/>
          <w:szCs w:val="16"/>
        </w:rPr>
        <w:footnoteRef/>
      </w:r>
      <w:r w:rsidRPr="009B4DC4">
        <w:rPr>
          <w:sz w:val="16"/>
          <w:szCs w:val="16"/>
        </w:rPr>
        <w:t xml:space="preserve"> </w:t>
      </w:r>
      <w:r w:rsidRPr="009B4DC4">
        <w:rPr>
          <w:sz w:val="16"/>
          <w:szCs w:val="16"/>
          <w:lang w:val="pl-PL"/>
        </w:rPr>
        <w:t>Zmiany</w:t>
      </w:r>
      <w:r w:rsidRPr="009B4DC4">
        <w:rPr>
          <w:sz w:val="16"/>
          <w:szCs w:val="16"/>
        </w:rPr>
        <w:t xml:space="preserve"> </w:t>
      </w:r>
      <w:r w:rsidRPr="009B4DC4">
        <w:rPr>
          <w:sz w:val="16"/>
          <w:szCs w:val="16"/>
          <w:lang w:val="pl-PL"/>
        </w:rPr>
        <w:t>wymienionej</w:t>
      </w:r>
      <w:r w:rsidRPr="009B4DC4">
        <w:rPr>
          <w:sz w:val="16"/>
          <w:szCs w:val="16"/>
        </w:rPr>
        <w:t xml:space="preserve"> </w:t>
      </w:r>
      <w:r w:rsidRPr="009B4DC4">
        <w:rPr>
          <w:sz w:val="16"/>
          <w:szCs w:val="16"/>
          <w:lang w:val="pl-PL"/>
        </w:rPr>
        <w:t>ustawy</w:t>
      </w:r>
      <w:r w:rsidRPr="009B4DC4">
        <w:rPr>
          <w:sz w:val="16"/>
          <w:szCs w:val="16"/>
        </w:rPr>
        <w:t xml:space="preserve"> </w:t>
      </w:r>
      <w:proofErr w:type="spellStart"/>
      <w:r w:rsidRPr="009B4DC4">
        <w:rPr>
          <w:sz w:val="16"/>
          <w:szCs w:val="16"/>
        </w:rPr>
        <w:t>zostały</w:t>
      </w:r>
      <w:proofErr w:type="spellEnd"/>
      <w:r w:rsidRPr="009B4DC4">
        <w:rPr>
          <w:sz w:val="16"/>
          <w:szCs w:val="16"/>
        </w:rPr>
        <w:t xml:space="preserve"> </w:t>
      </w:r>
      <w:proofErr w:type="spellStart"/>
      <w:r w:rsidRPr="009B4DC4">
        <w:rPr>
          <w:sz w:val="16"/>
          <w:szCs w:val="16"/>
        </w:rPr>
        <w:t>ogłoszone</w:t>
      </w:r>
      <w:proofErr w:type="spellEnd"/>
      <w:r w:rsidRPr="009B4DC4">
        <w:rPr>
          <w:sz w:val="16"/>
          <w:szCs w:val="16"/>
        </w:rPr>
        <w:t xml:space="preserve"> w Dz. U. z 2007 r. </w:t>
      </w:r>
      <w:proofErr w:type="spellStart"/>
      <w:r w:rsidRPr="009B4DC4">
        <w:rPr>
          <w:sz w:val="16"/>
          <w:szCs w:val="16"/>
        </w:rPr>
        <w:t>Nr</w:t>
      </w:r>
      <w:proofErr w:type="spellEnd"/>
      <w:r w:rsidRPr="009B4DC4">
        <w:rPr>
          <w:sz w:val="16"/>
          <w:szCs w:val="16"/>
        </w:rPr>
        <w:t xml:space="preserve"> 99, </w:t>
      </w:r>
      <w:proofErr w:type="spellStart"/>
      <w:r w:rsidRPr="009B4DC4">
        <w:rPr>
          <w:sz w:val="16"/>
          <w:szCs w:val="16"/>
        </w:rPr>
        <w:t>poz</w:t>
      </w:r>
      <w:proofErr w:type="spellEnd"/>
      <w:r w:rsidRPr="009B4DC4">
        <w:rPr>
          <w:sz w:val="16"/>
          <w:szCs w:val="16"/>
        </w:rPr>
        <w:t xml:space="preserve">. 660 i </w:t>
      </w:r>
      <w:proofErr w:type="spellStart"/>
      <w:r w:rsidRPr="009B4DC4">
        <w:rPr>
          <w:sz w:val="16"/>
          <w:szCs w:val="16"/>
        </w:rPr>
        <w:t>Nr</w:t>
      </w:r>
      <w:proofErr w:type="spellEnd"/>
      <w:r w:rsidRPr="009B4DC4">
        <w:rPr>
          <w:sz w:val="16"/>
          <w:szCs w:val="16"/>
        </w:rPr>
        <w:t xml:space="preserve"> 171, </w:t>
      </w:r>
      <w:proofErr w:type="spellStart"/>
      <w:r w:rsidRPr="009B4DC4">
        <w:rPr>
          <w:sz w:val="16"/>
          <w:szCs w:val="16"/>
        </w:rPr>
        <w:t>poz</w:t>
      </w:r>
      <w:proofErr w:type="spellEnd"/>
      <w:r w:rsidRPr="009B4DC4">
        <w:rPr>
          <w:sz w:val="16"/>
          <w:szCs w:val="16"/>
        </w:rPr>
        <w:t xml:space="preserve">. 1206, z 2008 r. </w:t>
      </w:r>
      <w:proofErr w:type="spellStart"/>
      <w:r w:rsidRPr="009B4DC4">
        <w:rPr>
          <w:sz w:val="16"/>
          <w:szCs w:val="16"/>
        </w:rPr>
        <w:t>Nr</w:t>
      </w:r>
      <w:proofErr w:type="spellEnd"/>
      <w:r w:rsidRPr="009B4DC4">
        <w:rPr>
          <w:sz w:val="16"/>
          <w:szCs w:val="16"/>
        </w:rPr>
        <w:t xml:space="preserve"> 157, </w:t>
      </w:r>
      <w:proofErr w:type="spellStart"/>
      <w:r w:rsidRPr="009B4DC4">
        <w:rPr>
          <w:sz w:val="16"/>
          <w:szCs w:val="16"/>
        </w:rPr>
        <w:t>poz</w:t>
      </w:r>
      <w:proofErr w:type="spellEnd"/>
      <w:r w:rsidRPr="009B4DC4">
        <w:rPr>
          <w:sz w:val="16"/>
          <w:szCs w:val="16"/>
        </w:rPr>
        <w:t xml:space="preserve">. 976, </w:t>
      </w:r>
      <w:proofErr w:type="spellStart"/>
      <w:r w:rsidRPr="009B4DC4">
        <w:rPr>
          <w:sz w:val="16"/>
          <w:szCs w:val="16"/>
        </w:rPr>
        <w:t>Nr</w:t>
      </w:r>
      <w:proofErr w:type="spellEnd"/>
      <w:r w:rsidRPr="009B4DC4">
        <w:rPr>
          <w:sz w:val="16"/>
          <w:szCs w:val="16"/>
        </w:rPr>
        <w:t xml:space="preserve"> 223, </w:t>
      </w:r>
      <w:proofErr w:type="spellStart"/>
      <w:r w:rsidRPr="009B4DC4">
        <w:rPr>
          <w:sz w:val="16"/>
          <w:szCs w:val="16"/>
        </w:rPr>
        <w:t>poz</w:t>
      </w:r>
      <w:proofErr w:type="spellEnd"/>
      <w:r w:rsidRPr="009B4DC4">
        <w:rPr>
          <w:sz w:val="16"/>
          <w:szCs w:val="16"/>
        </w:rPr>
        <w:t xml:space="preserve">. 1458 i </w:t>
      </w:r>
      <w:proofErr w:type="spellStart"/>
      <w:r w:rsidRPr="009B4DC4">
        <w:rPr>
          <w:sz w:val="16"/>
          <w:szCs w:val="16"/>
        </w:rPr>
        <w:t>Nr</w:t>
      </w:r>
      <w:proofErr w:type="spellEnd"/>
      <w:r w:rsidRPr="009B4DC4">
        <w:rPr>
          <w:sz w:val="16"/>
          <w:szCs w:val="16"/>
        </w:rPr>
        <w:t xml:space="preserve"> 227, </w:t>
      </w:r>
      <w:proofErr w:type="spellStart"/>
      <w:r w:rsidRPr="009B4DC4">
        <w:rPr>
          <w:sz w:val="16"/>
          <w:szCs w:val="16"/>
        </w:rPr>
        <w:t>poz</w:t>
      </w:r>
      <w:proofErr w:type="spellEnd"/>
      <w:r w:rsidRPr="009B4DC4">
        <w:rPr>
          <w:sz w:val="16"/>
          <w:szCs w:val="16"/>
        </w:rPr>
        <w:t xml:space="preserve">. 1505, z 2009 r. </w:t>
      </w:r>
      <w:proofErr w:type="spellStart"/>
      <w:r w:rsidRPr="009B4DC4">
        <w:rPr>
          <w:sz w:val="16"/>
          <w:szCs w:val="16"/>
        </w:rPr>
        <w:t>Nr</w:t>
      </w:r>
      <w:proofErr w:type="spellEnd"/>
      <w:r w:rsidRPr="009B4DC4">
        <w:rPr>
          <w:sz w:val="16"/>
          <w:szCs w:val="16"/>
        </w:rPr>
        <w:t xml:space="preserve"> 18, </w:t>
      </w:r>
      <w:proofErr w:type="spellStart"/>
      <w:r w:rsidRPr="009B4DC4">
        <w:rPr>
          <w:sz w:val="16"/>
          <w:szCs w:val="16"/>
        </w:rPr>
        <w:t>poz</w:t>
      </w:r>
      <w:proofErr w:type="spellEnd"/>
      <w:r w:rsidRPr="009B4DC4">
        <w:rPr>
          <w:sz w:val="16"/>
          <w:szCs w:val="16"/>
        </w:rPr>
        <w:t xml:space="preserve">. 97 i </w:t>
      </w:r>
      <w:proofErr w:type="spellStart"/>
      <w:r w:rsidRPr="009B4DC4">
        <w:rPr>
          <w:sz w:val="16"/>
          <w:szCs w:val="16"/>
        </w:rPr>
        <w:t>Nr</w:t>
      </w:r>
      <w:proofErr w:type="spellEnd"/>
      <w:r w:rsidRPr="009B4DC4">
        <w:rPr>
          <w:sz w:val="16"/>
          <w:szCs w:val="16"/>
        </w:rPr>
        <w:t xml:space="preserve"> 157, </w:t>
      </w:r>
      <w:proofErr w:type="spellStart"/>
      <w:r w:rsidRPr="009B4DC4">
        <w:rPr>
          <w:sz w:val="16"/>
          <w:szCs w:val="16"/>
        </w:rPr>
        <w:t>poz</w:t>
      </w:r>
      <w:proofErr w:type="spellEnd"/>
      <w:r w:rsidRPr="009B4DC4">
        <w:rPr>
          <w:sz w:val="16"/>
          <w:szCs w:val="16"/>
        </w:rPr>
        <w:t xml:space="preserve">. 1241, z 2011 r. </w:t>
      </w:r>
      <w:proofErr w:type="spellStart"/>
      <w:r w:rsidRPr="009B4DC4">
        <w:rPr>
          <w:sz w:val="16"/>
          <w:szCs w:val="16"/>
        </w:rPr>
        <w:t>Nr</w:t>
      </w:r>
      <w:proofErr w:type="spellEnd"/>
      <w:r w:rsidRPr="009B4DC4">
        <w:rPr>
          <w:sz w:val="16"/>
          <w:szCs w:val="16"/>
        </w:rPr>
        <w:t xml:space="preserve"> 34, </w:t>
      </w:r>
      <w:proofErr w:type="spellStart"/>
      <w:r w:rsidRPr="009B4DC4">
        <w:rPr>
          <w:sz w:val="16"/>
          <w:szCs w:val="16"/>
        </w:rPr>
        <w:t>poz</w:t>
      </w:r>
      <w:proofErr w:type="spellEnd"/>
      <w:r w:rsidRPr="009B4DC4">
        <w:rPr>
          <w:sz w:val="16"/>
          <w:szCs w:val="16"/>
        </w:rPr>
        <w:t xml:space="preserve">. 173 </w:t>
      </w:r>
      <w:proofErr w:type="spellStart"/>
      <w:r w:rsidRPr="009B4DC4">
        <w:rPr>
          <w:sz w:val="16"/>
          <w:szCs w:val="16"/>
        </w:rPr>
        <w:t>oraz</w:t>
      </w:r>
      <w:proofErr w:type="spellEnd"/>
      <w:r w:rsidRPr="009B4DC4">
        <w:rPr>
          <w:sz w:val="16"/>
          <w:szCs w:val="16"/>
        </w:rPr>
        <w:t xml:space="preserve"> z 2014 r. </w:t>
      </w:r>
      <w:proofErr w:type="spellStart"/>
      <w:r w:rsidRPr="009B4DC4">
        <w:rPr>
          <w:sz w:val="16"/>
          <w:szCs w:val="16"/>
        </w:rPr>
        <w:t>poz</w:t>
      </w:r>
      <w:proofErr w:type="spellEnd"/>
      <w:r w:rsidRPr="009B4DC4">
        <w:rPr>
          <w:sz w:val="16"/>
          <w:szCs w:val="16"/>
        </w:rPr>
        <w:t>. 945.</w:t>
      </w:r>
    </w:p>
  </w:footnote>
  <w:footnote w:id="2">
    <w:p w:rsidR="00F52F4F" w:rsidRPr="00F52F4F" w:rsidRDefault="00F52F4F" w:rsidP="00F52F4F">
      <w:pPr>
        <w:pStyle w:val="Tekstprzypisudolnego"/>
        <w:ind w:left="142" w:hanging="142"/>
        <w:rPr>
          <w:sz w:val="18"/>
          <w:lang w:val="pl-PL"/>
        </w:rPr>
      </w:pPr>
      <w:r w:rsidRPr="009B4DC4">
        <w:rPr>
          <w:rStyle w:val="Odwoanieprzypisudolnego"/>
          <w:sz w:val="16"/>
          <w:szCs w:val="16"/>
        </w:rPr>
        <w:footnoteRef/>
      </w:r>
      <w:r w:rsidRPr="009B4DC4">
        <w:rPr>
          <w:sz w:val="16"/>
          <w:szCs w:val="16"/>
        </w:rPr>
        <w:t xml:space="preserve"> </w:t>
      </w:r>
      <w:proofErr w:type="spellStart"/>
      <w:r w:rsidRPr="009B4DC4">
        <w:rPr>
          <w:sz w:val="16"/>
          <w:szCs w:val="16"/>
        </w:rPr>
        <w:t>Zmiany</w:t>
      </w:r>
      <w:proofErr w:type="spellEnd"/>
      <w:r w:rsidRPr="009B4DC4">
        <w:rPr>
          <w:sz w:val="16"/>
          <w:szCs w:val="16"/>
        </w:rPr>
        <w:t xml:space="preserve"> </w:t>
      </w:r>
      <w:proofErr w:type="spellStart"/>
      <w:r w:rsidRPr="009B4DC4">
        <w:rPr>
          <w:sz w:val="16"/>
          <w:szCs w:val="16"/>
        </w:rPr>
        <w:t>tekstu</w:t>
      </w:r>
      <w:proofErr w:type="spellEnd"/>
      <w:r w:rsidRPr="009B4DC4">
        <w:rPr>
          <w:sz w:val="16"/>
          <w:szCs w:val="16"/>
        </w:rPr>
        <w:t xml:space="preserve"> </w:t>
      </w:r>
      <w:proofErr w:type="spellStart"/>
      <w:r w:rsidRPr="009B4DC4">
        <w:rPr>
          <w:sz w:val="16"/>
          <w:szCs w:val="16"/>
        </w:rPr>
        <w:t>jednolitego</w:t>
      </w:r>
      <w:proofErr w:type="spellEnd"/>
      <w:r w:rsidRPr="009B4DC4">
        <w:rPr>
          <w:sz w:val="16"/>
          <w:szCs w:val="16"/>
        </w:rPr>
        <w:t xml:space="preserve"> </w:t>
      </w:r>
      <w:proofErr w:type="spellStart"/>
      <w:r w:rsidRPr="009B4DC4">
        <w:rPr>
          <w:sz w:val="16"/>
          <w:szCs w:val="16"/>
        </w:rPr>
        <w:t>wymienionej</w:t>
      </w:r>
      <w:proofErr w:type="spellEnd"/>
      <w:r w:rsidRPr="009B4DC4">
        <w:rPr>
          <w:sz w:val="16"/>
          <w:szCs w:val="16"/>
        </w:rPr>
        <w:t xml:space="preserve"> </w:t>
      </w:r>
      <w:proofErr w:type="spellStart"/>
      <w:r w:rsidRPr="009B4DC4">
        <w:rPr>
          <w:sz w:val="16"/>
          <w:szCs w:val="16"/>
        </w:rPr>
        <w:t>ustawy</w:t>
      </w:r>
      <w:proofErr w:type="spellEnd"/>
      <w:r w:rsidRPr="009B4DC4">
        <w:rPr>
          <w:sz w:val="16"/>
          <w:szCs w:val="16"/>
        </w:rPr>
        <w:t xml:space="preserve"> </w:t>
      </w:r>
      <w:proofErr w:type="spellStart"/>
      <w:r w:rsidRPr="009B4DC4">
        <w:rPr>
          <w:sz w:val="16"/>
          <w:szCs w:val="16"/>
        </w:rPr>
        <w:t>zostały</w:t>
      </w:r>
      <w:proofErr w:type="spellEnd"/>
      <w:r w:rsidRPr="009B4DC4">
        <w:rPr>
          <w:sz w:val="16"/>
          <w:szCs w:val="16"/>
        </w:rPr>
        <w:t xml:space="preserve"> </w:t>
      </w:r>
      <w:proofErr w:type="spellStart"/>
      <w:r w:rsidRPr="009B4DC4">
        <w:rPr>
          <w:sz w:val="16"/>
          <w:szCs w:val="16"/>
        </w:rPr>
        <w:t>ogłoszone</w:t>
      </w:r>
      <w:proofErr w:type="spellEnd"/>
      <w:r w:rsidRPr="009B4DC4">
        <w:rPr>
          <w:sz w:val="16"/>
          <w:szCs w:val="16"/>
        </w:rPr>
        <w:t xml:space="preserve"> w Dz. U. z 2013 r. </w:t>
      </w:r>
      <w:proofErr w:type="spellStart"/>
      <w:r w:rsidRPr="009B4DC4">
        <w:rPr>
          <w:sz w:val="16"/>
          <w:szCs w:val="16"/>
        </w:rPr>
        <w:t>poz</w:t>
      </w:r>
      <w:proofErr w:type="spellEnd"/>
      <w:r w:rsidRPr="009B4DC4">
        <w:rPr>
          <w:sz w:val="16"/>
          <w:szCs w:val="16"/>
        </w:rPr>
        <w:t xml:space="preserve">. 938 i 1646 </w:t>
      </w:r>
      <w:proofErr w:type="spellStart"/>
      <w:r w:rsidRPr="009B4DC4">
        <w:rPr>
          <w:sz w:val="16"/>
          <w:szCs w:val="16"/>
        </w:rPr>
        <w:t>oraz</w:t>
      </w:r>
      <w:proofErr w:type="spellEnd"/>
      <w:r w:rsidRPr="009B4DC4">
        <w:rPr>
          <w:sz w:val="16"/>
          <w:szCs w:val="16"/>
        </w:rPr>
        <w:t xml:space="preserve"> z 2014 r. </w:t>
      </w:r>
      <w:proofErr w:type="spellStart"/>
      <w:r w:rsidRPr="009B4DC4">
        <w:rPr>
          <w:sz w:val="16"/>
          <w:szCs w:val="16"/>
        </w:rPr>
        <w:t>poz</w:t>
      </w:r>
      <w:proofErr w:type="spellEnd"/>
      <w:r w:rsidRPr="009B4DC4">
        <w:rPr>
          <w:sz w:val="16"/>
          <w:szCs w:val="16"/>
        </w:rPr>
        <w:t>. 379 i 911.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4F" w:rsidRDefault="00F52F4F" w:rsidP="00131F46">
    <w:pPr>
      <w:spacing w:line="360" w:lineRule="auto"/>
      <w:rPr>
        <w:rFonts w:ascii="Arial" w:hAnsi="Arial" w:cs="Arial"/>
        <w:i/>
        <w:sz w:val="20"/>
        <w:szCs w:val="20"/>
        <w:lang w:val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4F" w:rsidRDefault="00F52F4F">
    <w:pPr>
      <w:pStyle w:val="Nagwek"/>
      <w:rPr>
        <w:rFonts w:ascii="Bookman Old Style" w:hAnsi="Bookman Old Style"/>
        <w:lang w:val="pl-PL"/>
      </w:rPr>
    </w:pPr>
    <w:r>
      <w:rPr>
        <w:rFonts w:ascii="Bookman Old Style" w:hAnsi="Bookman Old Style"/>
        <w:lang w:val="pl-PL"/>
      </w:rPr>
      <w:t>MINISTERSTWO GOSPODARKI, PRACY I POLITYKI SPOŁECZNEJ</w:t>
    </w:r>
  </w:p>
  <w:p w:rsidR="00F52F4F" w:rsidRDefault="00F52F4F">
    <w:pPr>
      <w:pStyle w:val="Nagwek"/>
      <w:jc w:val="center"/>
      <w:rPr>
        <w:rFonts w:ascii="Bookman Old Style" w:hAnsi="Bookman Old Style"/>
        <w:lang w:val="pl-PL"/>
      </w:rPr>
    </w:pPr>
    <w:r>
      <w:rPr>
        <w:rFonts w:ascii="Bookman Old Style" w:hAnsi="Bookman Old Style"/>
        <w:lang w:val="pl-PL"/>
      </w:rPr>
      <w:t>Standardowy wniosek o przyznanie dofinansowania na projekt infrastrukturalny</w:t>
    </w:r>
  </w:p>
  <w:p w:rsidR="00F52F4F" w:rsidRDefault="00F52F4F">
    <w:pPr>
      <w:pStyle w:val="Nagwek"/>
      <w:jc w:val="center"/>
    </w:pPr>
    <w:r>
      <w:rPr>
        <w:rFonts w:ascii="Bookman Old Style" w:hAnsi="Bookman Old Style"/>
        <w:lang w:val="pl-PL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D0168"/>
    <w:multiLevelType w:val="hybridMultilevel"/>
    <w:tmpl w:val="5D3EB160"/>
    <w:lvl w:ilvl="0" w:tplc="DA86F4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738B8"/>
    <w:multiLevelType w:val="hybridMultilevel"/>
    <w:tmpl w:val="6D1C22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A6232"/>
    <w:multiLevelType w:val="hybridMultilevel"/>
    <w:tmpl w:val="A192F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10BB6"/>
    <w:multiLevelType w:val="hybridMultilevel"/>
    <w:tmpl w:val="0B7019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F0AB0"/>
    <w:multiLevelType w:val="hybridMultilevel"/>
    <w:tmpl w:val="6ED0C308"/>
    <w:lvl w:ilvl="0" w:tplc="04150017">
      <w:start w:val="1"/>
      <w:numFmt w:val="lowerLetter"/>
      <w:lvlText w:val="%1)"/>
      <w:lvlJc w:val="left"/>
      <w:pPr>
        <w:tabs>
          <w:tab w:val="num" w:pos="643"/>
        </w:tabs>
        <w:ind w:left="416" w:hanging="56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495B5E"/>
    <w:multiLevelType w:val="hybridMultilevel"/>
    <w:tmpl w:val="F0C088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53ED8"/>
    <w:multiLevelType w:val="hybridMultilevel"/>
    <w:tmpl w:val="A1A47DFE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7" w15:restartNumberingAfterBreak="0">
    <w:nsid w:val="322D2A28"/>
    <w:multiLevelType w:val="hybridMultilevel"/>
    <w:tmpl w:val="BDB67E98"/>
    <w:lvl w:ilvl="0" w:tplc="8802554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2CA29DF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3F5154"/>
    <w:multiLevelType w:val="hybridMultilevel"/>
    <w:tmpl w:val="9DF2DAAA"/>
    <w:lvl w:ilvl="0" w:tplc="04150011">
      <w:start w:val="1"/>
      <w:numFmt w:val="decimal"/>
      <w:lvlText w:val="%1)"/>
      <w:lvlJc w:val="left"/>
      <w:pPr>
        <w:ind w:left="140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9" w15:restartNumberingAfterBreak="0">
    <w:nsid w:val="35971BA9"/>
    <w:multiLevelType w:val="hybridMultilevel"/>
    <w:tmpl w:val="A1468DC8"/>
    <w:lvl w:ilvl="0" w:tplc="02106D58">
      <w:start w:val="1"/>
      <w:numFmt w:val="lowerLetter"/>
      <w:lvlText w:val="%1)"/>
      <w:lvlJc w:val="left"/>
      <w:pPr>
        <w:tabs>
          <w:tab w:val="num" w:pos="643"/>
        </w:tabs>
        <w:ind w:left="416" w:hanging="56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771052"/>
    <w:multiLevelType w:val="hybridMultilevel"/>
    <w:tmpl w:val="EE2A4246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11" w15:restartNumberingAfterBreak="0">
    <w:nsid w:val="395F31FF"/>
    <w:multiLevelType w:val="hybridMultilevel"/>
    <w:tmpl w:val="69D22B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87393"/>
    <w:multiLevelType w:val="hybridMultilevel"/>
    <w:tmpl w:val="212E55CE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34EDB"/>
    <w:multiLevelType w:val="hybridMultilevel"/>
    <w:tmpl w:val="E2DA6A68"/>
    <w:lvl w:ilvl="0" w:tplc="DA86F47A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A60176D"/>
    <w:multiLevelType w:val="hybridMultilevel"/>
    <w:tmpl w:val="A66633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9B1FC8"/>
    <w:multiLevelType w:val="hybridMultilevel"/>
    <w:tmpl w:val="E5E29080"/>
    <w:lvl w:ilvl="0" w:tplc="7302968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17D7B6E"/>
    <w:multiLevelType w:val="hybridMultilevel"/>
    <w:tmpl w:val="8988C094"/>
    <w:lvl w:ilvl="0" w:tplc="04150011">
      <w:start w:val="1"/>
      <w:numFmt w:val="decimal"/>
      <w:lvlText w:val="%1)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17" w15:restartNumberingAfterBreak="0">
    <w:nsid w:val="52374C41"/>
    <w:multiLevelType w:val="hybridMultilevel"/>
    <w:tmpl w:val="5296CE48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18" w15:restartNumberingAfterBreak="0">
    <w:nsid w:val="53E40D45"/>
    <w:multiLevelType w:val="hybridMultilevel"/>
    <w:tmpl w:val="05BEA21C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8D024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2B0ECE"/>
    <w:multiLevelType w:val="hybridMultilevel"/>
    <w:tmpl w:val="9CE46B66"/>
    <w:lvl w:ilvl="0" w:tplc="04150011">
      <w:start w:val="1"/>
      <w:numFmt w:val="decimal"/>
      <w:lvlText w:val="%1)"/>
      <w:lvlJc w:val="left"/>
      <w:pPr>
        <w:ind w:left="10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0" w15:restartNumberingAfterBreak="0">
    <w:nsid w:val="57BD27A9"/>
    <w:multiLevelType w:val="hybridMultilevel"/>
    <w:tmpl w:val="3A7AB71E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1" w15:restartNumberingAfterBreak="0">
    <w:nsid w:val="5876684D"/>
    <w:multiLevelType w:val="hybridMultilevel"/>
    <w:tmpl w:val="43E048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9654E"/>
    <w:multiLevelType w:val="hybridMultilevel"/>
    <w:tmpl w:val="6E645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5038F"/>
    <w:multiLevelType w:val="hybridMultilevel"/>
    <w:tmpl w:val="43100C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36681E"/>
    <w:multiLevelType w:val="hybridMultilevel"/>
    <w:tmpl w:val="43DA680A"/>
    <w:lvl w:ilvl="0" w:tplc="02106D58">
      <w:start w:val="1"/>
      <w:numFmt w:val="lowerLetter"/>
      <w:lvlText w:val="%1)"/>
      <w:lvlJc w:val="left"/>
      <w:pPr>
        <w:tabs>
          <w:tab w:val="num" w:pos="643"/>
        </w:tabs>
        <w:ind w:left="416" w:hanging="56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33C3233"/>
    <w:multiLevelType w:val="hybridMultilevel"/>
    <w:tmpl w:val="EE84EA4E"/>
    <w:lvl w:ilvl="0" w:tplc="28D024D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4E4A81"/>
    <w:multiLevelType w:val="hybridMultilevel"/>
    <w:tmpl w:val="C180C834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7" w15:restartNumberingAfterBreak="0">
    <w:nsid w:val="68AC6AC6"/>
    <w:multiLevelType w:val="hybridMultilevel"/>
    <w:tmpl w:val="370E9E68"/>
    <w:lvl w:ilvl="0" w:tplc="25AA593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335303"/>
    <w:multiLevelType w:val="multilevel"/>
    <w:tmpl w:val="979CB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6416C2"/>
    <w:multiLevelType w:val="hybridMultilevel"/>
    <w:tmpl w:val="A92A612C"/>
    <w:lvl w:ilvl="0" w:tplc="DCE84866">
      <w:start w:val="2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0" w15:restartNumberingAfterBreak="0">
    <w:nsid w:val="742804DA"/>
    <w:multiLevelType w:val="hybridMultilevel"/>
    <w:tmpl w:val="BFD012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647B5"/>
    <w:multiLevelType w:val="hybridMultilevel"/>
    <w:tmpl w:val="8716CBFA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32" w15:restartNumberingAfterBreak="0">
    <w:nsid w:val="7C772C11"/>
    <w:multiLevelType w:val="hybridMultilevel"/>
    <w:tmpl w:val="8F10DB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21"/>
  </w:num>
  <w:num w:numId="4">
    <w:abstractNumId w:val="1"/>
  </w:num>
  <w:num w:numId="5">
    <w:abstractNumId w:val="3"/>
  </w:num>
  <w:num w:numId="6">
    <w:abstractNumId w:val="5"/>
  </w:num>
  <w:num w:numId="7">
    <w:abstractNumId w:val="11"/>
  </w:num>
  <w:num w:numId="8">
    <w:abstractNumId w:val="14"/>
  </w:num>
  <w:num w:numId="9">
    <w:abstractNumId w:val="15"/>
  </w:num>
  <w:num w:numId="10">
    <w:abstractNumId w:val="18"/>
  </w:num>
  <w:num w:numId="11">
    <w:abstractNumId w:val="25"/>
  </w:num>
  <w:num w:numId="12">
    <w:abstractNumId w:val="16"/>
  </w:num>
  <w:num w:numId="13">
    <w:abstractNumId w:val="29"/>
  </w:num>
  <w:num w:numId="14">
    <w:abstractNumId w:val="19"/>
  </w:num>
  <w:num w:numId="15">
    <w:abstractNumId w:val="7"/>
  </w:num>
  <w:num w:numId="16">
    <w:abstractNumId w:val="8"/>
  </w:num>
  <w:num w:numId="17">
    <w:abstractNumId w:val="27"/>
  </w:num>
  <w:num w:numId="18">
    <w:abstractNumId w:val="17"/>
  </w:num>
  <w:num w:numId="19">
    <w:abstractNumId w:val="6"/>
  </w:num>
  <w:num w:numId="20">
    <w:abstractNumId w:val="10"/>
  </w:num>
  <w:num w:numId="21">
    <w:abstractNumId w:val="26"/>
  </w:num>
  <w:num w:numId="22">
    <w:abstractNumId w:val="31"/>
  </w:num>
  <w:num w:numId="23">
    <w:abstractNumId w:val="23"/>
  </w:num>
  <w:num w:numId="24">
    <w:abstractNumId w:val="20"/>
  </w:num>
  <w:num w:numId="25">
    <w:abstractNumId w:val="22"/>
  </w:num>
  <w:num w:numId="26">
    <w:abstractNumId w:val="32"/>
  </w:num>
  <w:num w:numId="27">
    <w:abstractNumId w:val="13"/>
  </w:num>
  <w:num w:numId="28">
    <w:abstractNumId w:val="0"/>
  </w:num>
  <w:num w:numId="29">
    <w:abstractNumId w:val="9"/>
  </w:num>
  <w:num w:numId="30">
    <w:abstractNumId w:val="28"/>
  </w:num>
  <w:num w:numId="31">
    <w:abstractNumId w:val="24"/>
  </w:num>
  <w:num w:numId="32">
    <w:abstractNumId w:val="4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6E"/>
    <w:rsid w:val="00004A87"/>
    <w:rsid w:val="00050EB4"/>
    <w:rsid w:val="00062776"/>
    <w:rsid w:val="00075B7A"/>
    <w:rsid w:val="000914F8"/>
    <w:rsid w:val="000A41A1"/>
    <w:rsid w:val="000C34B4"/>
    <w:rsid w:val="000D2DF8"/>
    <w:rsid w:val="000D6858"/>
    <w:rsid w:val="000E7EF8"/>
    <w:rsid w:val="000F570E"/>
    <w:rsid w:val="000F6159"/>
    <w:rsid w:val="001002F8"/>
    <w:rsid w:val="00113798"/>
    <w:rsid w:val="00113CB1"/>
    <w:rsid w:val="0011590C"/>
    <w:rsid w:val="00120EF0"/>
    <w:rsid w:val="00131F46"/>
    <w:rsid w:val="00141BA3"/>
    <w:rsid w:val="0017260F"/>
    <w:rsid w:val="00183C1A"/>
    <w:rsid w:val="001C660E"/>
    <w:rsid w:val="001E0428"/>
    <w:rsid w:val="00205CD0"/>
    <w:rsid w:val="00207CBD"/>
    <w:rsid w:val="00236BC6"/>
    <w:rsid w:val="0024036F"/>
    <w:rsid w:val="00265E7B"/>
    <w:rsid w:val="002812CD"/>
    <w:rsid w:val="00297E17"/>
    <w:rsid w:val="002D37D5"/>
    <w:rsid w:val="002E62C0"/>
    <w:rsid w:val="00331BF7"/>
    <w:rsid w:val="00355544"/>
    <w:rsid w:val="0039185F"/>
    <w:rsid w:val="003B0E96"/>
    <w:rsid w:val="003B5F08"/>
    <w:rsid w:val="003B77E4"/>
    <w:rsid w:val="003C613E"/>
    <w:rsid w:val="003D5885"/>
    <w:rsid w:val="003E48E4"/>
    <w:rsid w:val="003E6D81"/>
    <w:rsid w:val="003F7C9D"/>
    <w:rsid w:val="00410844"/>
    <w:rsid w:val="00413591"/>
    <w:rsid w:val="00423483"/>
    <w:rsid w:val="00435FC1"/>
    <w:rsid w:val="0044540F"/>
    <w:rsid w:val="00460C61"/>
    <w:rsid w:val="0048102B"/>
    <w:rsid w:val="00496711"/>
    <w:rsid w:val="004A4CD3"/>
    <w:rsid w:val="004E434E"/>
    <w:rsid w:val="004F5329"/>
    <w:rsid w:val="004F7AA3"/>
    <w:rsid w:val="005003F9"/>
    <w:rsid w:val="00501A02"/>
    <w:rsid w:val="00502920"/>
    <w:rsid w:val="005552C1"/>
    <w:rsid w:val="005B035F"/>
    <w:rsid w:val="005B5FBD"/>
    <w:rsid w:val="00602ADE"/>
    <w:rsid w:val="006127FC"/>
    <w:rsid w:val="0062213F"/>
    <w:rsid w:val="0063264F"/>
    <w:rsid w:val="00672C47"/>
    <w:rsid w:val="00685EF7"/>
    <w:rsid w:val="00687193"/>
    <w:rsid w:val="00694124"/>
    <w:rsid w:val="006979F8"/>
    <w:rsid w:val="006B5C37"/>
    <w:rsid w:val="006B7D91"/>
    <w:rsid w:val="006C2CA2"/>
    <w:rsid w:val="006D1D65"/>
    <w:rsid w:val="006D2733"/>
    <w:rsid w:val="00711379"/>
    <w:rsid w:val="00711655"/>
    <w:rsid w:val="00726BBA"/>
    <w:rsid w:val="00736627"/>
    <w:rsid w:val="00753464"/>
    <w:rsid w:val="007618E4"/>
    <w:rsid w:val="00761FB4"/>
    <w:rsid w:val="00767F6D"/>
    <w:rsid w:val="00773CC1"/>
    <w:rsid w:val="0079001D"/>
    <w:rsid w:val="00793930"/>
    <w:rsid w:val="007A3A88"/>
    <w:rsid w:val="007B7845"/>
    <w:rsid w:val="007C1A00"/>
    <w:rsid w:val="007E1A36"/>
    <w:rsid w:val="007F4AC1"/>
    <w:rsid w:val="00803E2E"/>
    <w:rsid w:val="00810C45"/>
    <w:rsid w:val="0082266B"/>
    <w:rsid w:val="00841BD4"/>
    <w:rsid w:val="008452C0"/>
    <w:rsid w:val="0084659D"/>
    <w:rsid w:val="00864F85"/>
    <w:rsid w:val="008A7F0B"/>
    <w:rsid w:val="008B5759"/>
    <w:rsid w:val="008F66E0"/>
    <w:rsid w:val="00901071"/>
    <w:rsid w:val="009010FD"/>
    <w:rsid w:val="00917DCF"/>
    <w:rsid w:val="00925BDE"/>
    <w:rsid w:val="0094193D"/>
    <w:rsid w:val="00943457"/>
    <w:rsid w:val="009443FD"/>
    <w:rsid w:val="009638E1"/>
    <w:rsid w:val="00966639"/>
    <w:rsid w:val="00980A6C"/>
    <w:rsid w:val="00987457"/>
    <w:rsid w:val="00994296"/>
    <w:rsid w:val="009B4DC4"/>
    <w:rsid w:val="009B6A93"/>
    <w:rsid w:val="009C06B7"/>
    <w:rsid w:val="009D1C2C"/>
    <w:rsid w:val="009E3C74"/>
    <w:rsid w:val="009E47F2"/>
    <w:rsid w:val="009F442A"/>
    <w:rsid w:val="00A1569E"/>
    <w:rsid w:val="00A2332B"/>
    <w:rsid w:val="00A234F2"/>
    <w:rsid w:val="00A26DD8"/>
    <w:rsid w:val="00A3050D"/>
    <w:rsid w:val="00A43466"/>
    <w:rsid w:val="00A61C5F"/>
    <w:rsid w:val="00A66292"/>
    <w:rsid w:val="00A710DE"/>
    <w:rsid w:val="00A848A7"/>
    <w:rsid w:val="00A925CB"/>
    <w:rsid w:val="00AA3A92"/>
    <w:rsid w:val="00AA7831"/>
    <w:rsid w:val="00AB0813"/>
    <w:rsid w:val="00AB37C5"/>
    <w:rsid w:val="00AC4474"/>
    <w:rsid w:val="00AD2A6C"/>
    <w:rsid w:val="00AD58D8"/>
    <w:rsid w:val="00AF2D47"/>
    <w:rsid w:val="00B01671"/>
    <w:rsid w:val="00B05894"/>
    <w:rsid w:val="00B05C0A"/>
    <w:rsid w:val="00B2419E"/>
    <w:rsid w:val="00B34437"/>
    <w:rsid w:val="00B66D2A"/>
    <w:rsid w:val="00B80B5C"/>
    <w:rsid w:val="00B83832"/>
    <w:rsid w:val="00BB188C"/>
    <w:rsid w:val="00BC3502"/>
    <w:rsid w:val="00C05A0E"/>
    <w:rsid w:val="00C07D7C"/>
    <w:rsid w:val="00C10C5F"/>
    <w:rsid w:val="00C12088"/>
    <w:rsid w:val="00C349F0"/>
    <w:rsid w:val="00C421D5"/>
    <w:rsid w:val="00C61485"/>
    <w:rsid w:val="00C64F58"/>
    <w:rsid w:val="00C70D19"/>
    <w:rsid w:val="00CB35BB"/>
    <w:rsid w:val="00CC5EDD"/>
    <w:rsid w:val="00CD5EE9"/>
    <w:rsid w:val="00CF7BF8"/>
    <w:rsid w:val="00D111AC"/>
    <w:rsid w:val="00D47FDA"/>
    <w:rsid w:val="00D52867"/>
    <w:rsid w:val="00D52965"/>
    <w:rsid w:val="00D63997"/>
    <w:rsid w:val="00D70953"/>
    <w:rsid w:val="00DA341A"/>
    <w:rsid w:val="00DA558A"/>
    <w:rsid w:val="00DA5D89"/>
    <w:rsid w:val="00DD342D"/>
    <w:rsid w:val="00DE4B59"/>
    <w:rsid w:val="00DE6C99"/>
    <w:rsid w:val="00DF60EC"/>
    <w:rsid w:val="00E06B02"/>
    <w:rsid w:val="00E11F93"/>
    <w:rsid w:val="00E35E52"/>
    <w:rsid w:val="00E62D9A"/>
    <w:rsid w:val="00E71F40"/>
    <w:rsid w:val="00E768A3"/>
    <w:rsid w:val="00E7730E"/>
    <w:rsid w:val="00E7791C"/>
    <w:rsid w:val="00E808EC"/>
    <w:rsid w:val="00E8094B"/>
    <w:rsid w:val="00E87F86"/>
    <w:rsid w:val="00E937CC"/>
    <w:rsid w:val="00EA767F"/>
    <w:rsid w:val="00ED0F43"/>
    <w:rsid w:val="00EE4774"/>
    <w:rsid w:val="00F0572B"/>
    <w:rsid w:val="00F12286"/>
    <w:rsid w:val="00F52F4F"/>
    <w:rsid w:val="00F6493D"/>
    <w:rsid w:val="00F75274"/>
    <w:rsid w:val="00F832D5"/>
    <w:rsid w:val="00F84550"/>
    <w:rsid w:val="00F85900"/>
    <w:rsid w:val="00F93E2E"/>
    <w:rsid w:val="00F97236"/>
    <w:rsid w:val="00FA500B"/>
    <w:rsid w:val="00FB7B34"/>
    <w:rsid w:val="00FD3E74"/>
    <w:rsid w:val="00FE0318"/>
    <w:rsid w:val="00FE3DAE"/>
    <w:rsid w:val="00FE42BA"/>
    <w:rsid w:val="00FF0E6E"/>
    <w:rsid w:val="00FF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47401845-A445-4475-8C52-29D83A6F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0E6E"/>
    <w:rPr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F0E6E"/>
    <w:pPr>
      <w:keepNext/>
      <w:spacing w:line="480" w:lineRule="auto"/>
      <w:outlineLvl w:val="0"/>
    </w:pPr>
    <w:rPr>
      <w:szCs w:val="20"/>
      <w:lang w:val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F0E6E"/>
    <w:pPr>
      <w:keepNext/>
      <w:spacing w:line="480" w:lineRule="auto"/>
      <w:outlineLvl w:val="1"/>
    </w:pPr>
    <w:rPr>
      <w:b/>
      <w:szCs w:val="20"/>
      <w:lang w:val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F0E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F0E6E"/>
    <w:pPr>
      <w:keepNext/>
      <w:outlineLvl w:val="3"/>
    </w:pPr>
    <w:rPr>
      <w:i/>
      <w:szCs w:val="20"/>
      <w:lang w:val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F0E6E"/>
    <w:pPr>
      <w:keepNext/>
      <w:jc w:val="center"/>
      <w:outlineLvl w:val="4"/>
    </w:pPr>
    <w:rPr>
      <w:sz w:val="28"/>
      <w:lang w:val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F0E6E"/>
    <w:pPr>
      <w:keepNext/>
      <w:spacing w:line="360" w:lineRule="auto"/>
      <w:jc w:val="both"/>
      <w:outlineLvl w:val="5"/>
    </w:pPr>
    <w:rPr>
      <w:i/>
      <w:i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445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445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445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4453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4453"/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4453"/>
    <w:rPr>
      <w:rFonts w:asciiTheme="minorHAnsi" w:eastAsiaTheme="minorEastAsia" w:hAnsiTheme="minorHAnsi" w:cstheme="minorBidi"/>
      <w:b/>
      <w:bCs/>
      <w:lang w:val="en-US"/>
    </w:rPr>
  </w:style>
  <w:style w:type="paragraph" w:styleId="Tekstdymka">
    <w:name w:val="Balloon Text"/>
    <w:basedOn w:val="Normalny"/>
    <w:link w:val="TekstdymkaZnak"/>
    <w:uiPriority w:val="99"/>
    <w:rsid w:val="00A710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A710DE"/>
    <w:rPr>
      <w:rFonts w:ascii="Tahoma" w:hAnsi="Tahoma" w:cs="Tahoma"/>
      <w:sz w:val="16"/>
      <w:szCs w:val="16"/>
      <w:lang w:val="en-US"/>
    </w:rPr>
  </w:style>
  <w:style w:type="paragraph" w:styleId="Tekstpodstawowywcity2">
    <w:name w:val="Body Text Indent 2"/>
    <w:basedOn w:val="Normalny"/>
    <w:link w:val="Tekstpodstawowywcity2Znak"/>
    <w:uiPriority w:val="99"/>
    <w:rsid w:val="00FF0E6E"/>
    <w:pPr>
      <w:spacing w:line="360" w:lineRule="auto"/>
      <w:ind w:left="1440"/>
    </w:pPr>
    <w:rPr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4453"/>
    <w:rPr>
      <w:sz w:val="24"/>
      <w:szCs w:val="24"/>
      <w:lang w:val="en-US"/>
    </w:rPr>
  </w:style>
  <w:style w:type="paragraph" w:styleId="Tekstpodstawowy3">
    <w:name w:val="Body Text 3"/>
    <w:basedOn w:val="Normalny"/>
    <w:link w:val="Tekstpodstawowy3Znak"/>
    <w:uiPriority w:val="99"/>
    <w:rsid w:val="00FF0E6E"/>
    <w:pPr>
      <w:jc w:val="both"/>
    </w:pPr>
    <w:rPr>
      <w:rFonts w:ascii="Arial" w:hAnsi="Arial"/>
      <w:szCs w:val="20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E4453"/>
    <w:rPr>
      <w:sz w:val="16"/>
      <w:szCs w:val="16"/>
      <w:lang w:val="en-US"/>
    </w:rPr>
  </w:style>
  <w:style w:type="paragraph" w:styleId="Tekstpodstawowy">
    <w:name w:val="Body Text"/>
    <w:basedOn w:val="Normalny"/>
    <w:link w:val="TekstpodstawowyZnak"/>
    <w:uiPriority w:val="99"/>
    <w:rsid w:val="00FF0E6E"/>
    <w:rPr>
      <w:b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4453"/>
    <w:rPr>
      <w:sz w:val="24"/>
      <w:szCs w:val="24"/>
      <w:lang w:val="en-US"/>
    </w:rPr>
  </w:style>
  <w:style w:type="paragraph" w:customStyle="1" w:styleId="BodyText31">
    <w:name w:val="Body Text 31"/>
    <w:basedOn w:val="Normalny"/>
    <w:uiPriority w:val="99"/>
    <w:rsid w:val="00FF0E6E"/>
    <w:pPr>
      <w:jc w:val="both"/>
    </w:pPr>
    <w:rPr>
      <w:sz w:val="20"/>
      <w:szCs w:val="20"/>
      <w:lang w:val="pl-PL"/>
    </w:rPr>
  </w:style>
  <w:style w:type="paragraph" w:styleId="Podtytu">
    <w:name w:val="Subtitle"/>
    <w:basedOn w:val="Normalny"/>
    <w:link w:val="PodtytuZnak"/>
    <w:uiPriority w:val="99"/>
    <w:qFormat/>
    <w:rsid w:val="00FF0E6E"/>
    <w:pPr>
      <w:jc w:val="center"/>
    </w:pPr>
    <w:rPr>
      <w:b/>
      <w:sz w:val="28"/>
      <w:szCs w:val="20"/>
      <w:u w:val="single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008E4453"/>
    <w:rPr>
      <w:rFonts w:asciiTheme="majorHAnsi" w:eastAsiaTheme="majorEastAsia" w:hAnsiTheme="majorHAnsi" w:cstheme="majorBidi"/>
      <w:sz w:val="24"/>
      <w:szCs w:val="24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rsid w:val="00FF0E6E"/>
    <w:pPr>
      <w:ind w:left="180"/>
      <w:jc w:val="both"/>
    </w:pPr>
    <w:rPr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E4453"/>
    <w:rPr>
      <w:sz w:val="24"/>
      <w:szCs w:val="24"/>
      <w:lang w:val="en-US"/>
    </w:rPr>
  </w:style>
  <w:style w:type="paragraph" w:customStyle="1" w:styleId="Styl5">
    <w:name w:val="Styl5"/>
    <w:basedOn w:val="Normalny"/>
    <w:autoRedefine/>
    <w:uiPriority w:val="99"/>
    <w:rsid w:val="00FF0E6E"/>
    <w:pPr>
      <w:spacing w:line="360" w:lineRule="auto"/>
      <w:ind w:firstLine="708"/>
      <w:jc w:val="both"/>
    </w:pPr>
    <w:rPr>
      <w:szCs w:val="20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rsid w:val="00FF0E6E"/>
    <w:pPr>
      <w:spacing w:line="360" w:lineRule="auto"/>
      <w:ind w:firstLine="708"/>
      <w:jc w:val="both"/>
    </w:pPr>
    <w:rPr>
      <w:color w:val="0000FF"/>
      <w:sz w:val="22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E4453"/>
    <w:rPr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rsid w:val="00FF0E6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E4453"/>
    <w:rPr>
      <w:sz w:val="24"/>
      <w:szCs w:val="24"/>
      <w:lang w:val="en-US"/>
    </w:rPr>
  </w:style>
  <w:style w:type="character" w:styleId="Numerstrony">
    <w:name w:val="page number"/>
    <w:basedOn w:val="Domylnaczcionkaakapitu"/>
    <w:uiPriority w:val="99"/>
    <w:rsid w:val="00FF0E6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F0E6E"/>
    <w:pPr>
      <w:tabs>
        <w:tab w:val="center" w:pos="4536"/>
        <w:tab w:val="right" w:pos="9072"/>
      </w:tabs>
    </w:pPr>
    <w:rPr>
      <w:sz w:val="20"/>
      <w:szCs w:val="20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8E4453"/>
    <w:rPr>
      <w:sz w:val="24"/>
      <w:szCs w:val="24"/>
      <w:lang w:val="en-US"/>
    </w:rPr>
  </w:style>
  <w:style w:type="paragraph" w:styleId="Tekstpodstawowy2">
    <w:name w:val="Body Text 2"/>
    <w:basedOn w:val="Normalny"/>
    <w:link w:val="Tekstpodstawowy2Znak"/>
    <w:uiPriority w:val="99"/>
    <w:rsid w:val="00FF0E6E"/>
    <w:pPr>
      <w:spacing w:line="360" w:lineRule="auto"/>
      <w:jc w:val="both"/>
    </w:pPr>
    <w:rPr>
      <w:bCs/>
      <w:i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E4453"/>
    <w:rPr>
      <w:sz w:val="24"/>
      <w:szCs w:val="24"/>
      <w:lang w:val="en-US"/>
    </w:rPr>
  </w:style>
  <w:style w:type="paragraph" w:styleId="Tekstprzypisudolnego">
    <w:name w:val="footnote text"/>
    <w:basedOn w:val="Normalny"/>
    <w:link w:val="TekstprzypisudolnegoZnak"/>
    <w:uiPriority w:val="99"/>
    <w:rsid w:val="00FF0E6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9B6A93"/>
    <w:rPr>
      <w:rFonts w:cs="Times New Roman"/>
      <w:lang w:val="en-US"/>
    </w:rPr>
  </w:style>
  <w:style w:type="character" w:styleId="Odwoanieprzypisudolnego">
    <w:name w:val="footnote reference"/>
    <w:basedOn w:val="Domylnaczcionkaakapitu"/>
    <w:uiPriority w:val="99"/>
    <w:rsid w:val="00FF0E6E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FF0E6E"/>
    <w:pPr>
      <w:spacing w:before="100" w:beforeAutospacing="1" w:after="100" w:afterAutospacing="1"/>
    </w:pPr>
    <w:rPr>
      <w:lang w:val="pl-PL"/>
    </w:rPr>
  </w:style>
  <w:style w:type="character" w:styleId="Hipercze">
    <w:name w:val="Hyperlink"/>
    <w:basedOn w:val="Domylnaczcionkaakapitu"/>
    <w:uiPriority w:val="99"/>
    <w:rsid w:val="00FF0E6E"/>
    <w:rPr>
      <w:rFonts w:cs="Times New Roman"/>
      <w:color w:val="0000FF"/>
      <w:u w:val="single"/>
    </w:rPr>
  </w:style>
  <w:style w:type="paragraph" w:customStyle="1" w:styleId="Tahoma7">
    <w:name w:val="Tahoma 7"/>
    <w:uiPriority w:val="99"/>
    <w:rsid w:val="00FF0E6E"/>
    <w:rPr>
      <w:rFonts w:ascii="Tahoma" w:hAnsi="Tahoma" w:cs="Tahoma"/>
      <w:sz w:val="14"/>
      <w:szCs w:val="14"/>
    </w:rPr>
  </w:style>
  <w:style w:type="paragraph" w:styleId="Akapitzlist">
    <w:name w:val="List Paragraph"/>
    <w:basedOn w:val="Normalny"/>
    <w:uiPriority w:val="99"/>
    <w:qFormat/>
    <w:rsid w:val="00FF0E6E"/>
    <w:pPr>
      <w:ind w:left="720"/>
      <w:contextualSpacing/>
    </w:pPr>
    <w:rPr>
      <w:lang w:val="pl-PL"/>
    </w:rPr>
  </w:style>
  <w:style w:type="table" w:styleId="Tabela-Siatka">
    <w:name w:val="Table Grid"/>
    <w:basedOn w:val="Standardowy"/>
    <w:uiPriority w:val="99"/>
    <w:rsid w:val="00FF0E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rsid w:val="00F832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E4453"/>
    <w:rPr>
      <w:sz w:val="0"/>
      <w:szCs w:val="0"/>
      <w:lang w:val="en-US"/>
    </w:rPr>
  </w:style>
  <w:style w:type="paragraph" w:styleId="Tytu">
    <w:name w:val="Title"/>
    <w:basedOn w:val="Normalny"/>
    <w:link w:val="TytuZnak"/>
    <w:uiPriority w:val="99"/>
    <w:qFormat/>
    <w:rsid w:val="00A710DE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A710DE"/>
    <w:rPr>
      <w:rFonts w:ascii="Arial Narrow" w:hAnsi="Arial Narrow" w:cs="Times New Roman"/>
      <w:b/>
      <w:bCs/>
      <w:color w:val="000000"/>
      <w:kern w:val="28"/>
      <w:sz w:val="108"/>
      <w:szCs w:val="10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8443B-E514-43B5-9C53-0D08B44C6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237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Formie prawnej na rok 2020</vt:lpstr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Formie prawnej na rok 2020</dc:title>
  <dc:subject/>
  <dc:creator>Kosowicz, Marcin</dc:creator>
  <cp:keywords/>
  <dc:description/>
  <cp:lastModifiedBy>Kosowicz, Marcin</cp:lastModifiedBy>
  <cp:revision>17</cp:revision>
  <cp:lastPrinted>2019-12-03T09:23:00Z</cp:lastPrinted>
  <dcterms:created xsi:type="dcterms:W3CDTF">2015-06-22T10:12:00Z</dcterms:created>
  <dcterms:modified xsi:type="dcterms:W3CDTF">2019-12-03T09:23:00Z</dcterms:modified>
</cp:coreProperties>
</file>