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F96E0" w14:textId="77777777" w:rsidR="008130D8" w:rsidRPr="008130D8" w:rsidRDefault="008130D8" w:rsidP="008130D8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8130D8">
        <w:rPr>
          <w:rFonts w:eastAsia="Times New Roman"/>
          <w:b/>
          <w:bCs/>
          <w:sz w:val="36"/>
          <w:szCs w:val="36"/>
          <w:lang w:eastAsia="pl-PL"/>
        </w:rPr>
        <w:t>Ogłoszenie o konsultacjach społecznych</w:t>
      </w:r>
    </w:p>
    <w:p w14:paraId="4E0E0D79" w14:textId="7004B7C8" w:rsidR="00267372" w:rsidRPr="00267372" w:rsidRDefault="008130D8" w:rsidP="00267372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pl-PL"/>
        </w:rPr>
      </w:pPr>
      <w:r w:rsidRPr="008130D8">
        <w:rPr>
          <w:rFonts w:eastAsia="Times New Roman"/>
          <w:b/>
          <w:bCs/>
          <w:sz w:val="24"/>
          <w:szCs w:val="24"/>
          <w:lang w:eastAsia="pl-PL"/>
        </w:rPr>
        <w:t xml:space="preserve">Zarząd Województwa Świętokrzyskiego poddaje konsultacjom społecznym </w:t>
      </w:r>
      <w:r w:rsidR="00267372">
        <w:rPr>
          <w:rFonts w:eastAsia="Times New Roman"/>
          <w:b/>
          <w:bCs/>
          <w:sz w:val="24"/>
          <w:szCs w:val="24"/>
          <w:lang w:eastAsia="pl-PL"/>
        </w:rPr>
        <w:t>p</w:t>
      </w:r>
      <w:r w:rsidR="00267372" w:rsidRPr="00267372">
        <w:rPr>
          <w:rFonts w:eastAsia="Times New Roman"/>
          <w:b/>
          <w:bCs/>
          <w:sz w:val="24"/>
          <w:szCs w:val="24"/>
          <w:lang w:eastAsia="pl-PL"/>
        </w:rPr>
        <w:t>rojekt uchwały w sprawie uchylenia Uchwały Nr  XVIII/328/08 Sejmiku Województwa Świętokrzyskiego z dnia 29 września 2008r. w sprawie ustanowienia nagrody Świętokrzyskiej Victorii, zmienionej uchwałą nr </w:t>
      </w:r>
      <w:r w:rsidR="00267372" w:rsidRPr="00267372">
        <w:rPr>
          <w:rFonts w:eastAsia="Times New Roman"/>
          <w:b/>
          <w:bCs/>
          <w:iCs/>
          <w:sz w:val="24"/>
          <w:szCs w:val="24"/>
          <w:lang w:eastAsia="pl-PL"/>
        </w:rPr>
        <w:t>XXXVI/652/13</w:t>
      </w:r>
      <w:r w:rsidR="00267372" w:rsidRPr="00267372">
        <w:rPr>
          <w:rFonts w:eastAsia="Times New Roman"/>
          <w:b/>
          <w:bCs/>
          <w:sz w:val="24"/>
          <w:szCs w:val="24"/>
          <w:lang w:eastAsia="pl-PL"/>
        </w:rPr>
        <w:t xml:space="preserve"> Sejmiku Województwa Świętokrzyskiego z dnia 25 października 2013 r. w sprawie zmiany Uchwały Nr XVIII/328/08 Sejmiku Województwa Świętokrzyskiego z dnia 29 września 2008r. w sprawie nagrody Świętokrzyskiej Victorii.</w:t>
      </w:r>
      <w:r w:rsidRPr="008130D8">
        <w:rPr>
          <w:rFonts w:eastAsia="Times New Roman"/>
          <w:sz w:val="24"/>
          <w:szCs w:val="24"/>
          <w:lang w:eastAsia="pl-PL"/>
        </w:rPr>
        <w:br/>
      </w:r>
      <w:r w:rsidRPr="008130D8">
        <w:rPr>
          <w:rFonts w:eastAsia="Times New Roman"/>
          <w:sz w:val="24"/>
          <w:szCs w:val="24"/>
          <w:lang w:eastAsia="pl-PL"/>
        </w:rPr>
        <w:br/>
        <w:t>Działając na podstawie art. 41 ust. 2 pkt 1 ustawy z dnia 5 czerwca 1998 roku o samorządzie województwa (t.j. Dz.U. 2019 poz. 512</w:t>
      </w:r>
      <w:r w:rsidR="008B0C3D">
        <w:rPr>
          <w:rFonts w:eastAsia="Times New Roman"/>
          <w:sz w:val="24"/>
          <w:szCs w:val="24"/>
          <w:lang w:eastAsia="pl-PL"/>
        </w:rPr>
        <w:t xml:space="preserve"> z późn. zm.</w:t>
      </w:r>
      <w:r w:rsidRPr="008130D8">
        <w:rPr>
          <w:rFonts w:eastAsia="Times New Roman"/>
          <w:sz w:val="24"/>
          <w:szCs w:val="24"/>
          <w:lang w:eastAsia="pl-PL"/>
        </w:rPr>
        <w:t xml:space="preserve">),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a także uchwały Nr VIII/94/19 Sejmiku Województwa Świętokrzyskiego z dnia 15 kwietnia 2019 r. w sprawie przyjęcia zasad i trybu przeprowadzania konsultacji społecznych z mieszkańcami Województwa Świętokrzyskiego, Zarząd Województwa Świętokrzyskiego poddaje konsultacjom społecznym </w:t>
      </w:r>
      <w:r w:rsidR="00267372">
        <w:rPr>
          <w:rFonts w:eastAsia="Times New Roman"/>
          <w:sz w:val="24"/>
          <w:szCs w:val="24"/>
          <w:lang w:eastAsia="pl-PL"/>
        </w:rPr>
        <w:t>p</w:t>
      </w:r>
      <w:r w:rsidR="00267372" w:rsidRPr="00267372">
        <w:rPr>
          <w:rFonts w:eastAsia="Times New Roman"/>
          <w:sz w:val="24"/>
          <w:szCs w:val="24"/>
          <w:lang w:eastAsia="pl-PL"/>
        </w:rPr>
        <w:t>rojekt uchwały w sprawie uchylenia Uchwały Nr  XVIII/328/08 Sejmiku Województwa Świętokrzyskiego z dnia 29 września 2008r. w sprawie ustanowienia nagrody Świętokrzyskiej Victorii, zmienionej uchwałą nr </w:t>
      </w:r>
      <w:r w:rsidR="00267372" w:rsidRPr="00267372">
        <w:rPr>
          <w:rFonts w:eastAsia="Times New Roman"/>
          <w:iCs/>
          <w:sz w:val="24"/>
          <w:szCs w:val="24"/>
          <w:lang w:eastAsia="pl-PL"/>
        </w:rPr>
        <w:t>XXXVI/652/13</w:t>
      </w:r>
      <w:r w:rsidR="00267372" w:rsidRPr="00267372">
        <w:rPr>
          <w:rFonts w:eastAsia="Times New Roman"/>
          <w:sz w:val="24"/>
          <w:szCs w:val="24"/>
          <w:lang w:eastAsia="pl-PL"/>
        </w:rPr>
        <w:t xml:space="preserve"> Sejmiku Województwa Świętokrzyskiego z dnia 25 października 2013 r. w sprawie zmiany Uchwały Nr XVIII/328/08 Sejmiku Województwa Świętokrzyskiego z dnia 29 września 2008r. w sprawie nagrody Świętokrzyskiej Victorii.</w:t>
      </w:r>
    </w:p>
    <w:p w14:paraId="209C1221" w14:textId="5FD6C9F1" w:rsidR="008130D8" w:rsidRPr="00267372" w:rsidRDefault="008130D8" w:rsidP="008130D8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pl-PL"/>
        </w:rPr>
      </w:pPr>
    </w:p>
    <w:p w14:paraId="1E702E1E" w14:textId="5C8C2D5E" w:rsidR="008130D8" w:rsidRPr="008130D8" w:rsidRDefault="008130D8" w:rsidP="008130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130D8">
        <w:rPr>
          <w:rFonts w:eastAsia="Times New Roman"/>
          <w:sz w:val="24"/>
          <w:szCs w:val="24"/>
          <w:lang w:eastAsia="pl-PL"/>
        </w:rPr>
        <w:t xml:space="preserve">1) Konsultacje rozpoczynają się </w:t>
      </w:r>
      <w:r w:rsidRPr="008130D8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 w:rsidR="00267372">
        <w:rPr>
          <w:rFonts w:eastAsia="Times New Roman"/>
          <w:b/>
          <w:bCs/>
          <w:sz w:val="24"/>
          <w:szCs w:val="24"/>
          <w:lang w:eastAsia="pl-PL"/>
        </w:rPr>
        <w:t>25</w:t>
      </w:r>
      <w:r w:rsidRPr="008130D8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8B0C3D">
        <w:rPr>
          <w:rFonts w:eastAsia="Times New Roman"/>
          <w:b/>
          <w:bCs/>
          <w:sz w:val="24"/>
          <w:szCs w:val="24"/>
          <w:lang w:eastAsia="pl-PL"/>
        </w:rPr>
        <w:t>października</w:t>
      </w:r>
      <w:r w:rsidR="00267372">
        <w:rPr>
          <w:rFonts w:eastAsia="Times New Roman"/>
          <w:b/>
          <w:bCs/>
          <w:sz w:val="24"/>
          <w:szCs w:val="24"/>
          <w:lang w:eastAsia="pl-PL"/>
        </w:rPr>
        <w:t xml:space="preserve"> 2019 r. i zostaną zakończone w </w:t>
      </w:r>
      <w:r w:rsidRPr="008130D8">
        <w:rPr>
          <w:rFonts w:eastAsia="Times New Roman"/>
          <w:b/>
          <w:bCs/>
          <w:sz w:val="24"/>
          <w:szCs w:val="24"/>
          <w:lang w:eastAsia="pl-PL"/>
        </w:rPr>
        <w:t xml:space="preserve">dniu </w:t>
      </w:r>
      <w:r w:rsidR="00267372">
        <w:rPr>
          <w:rFonts w:eastAsia="Times New Roman"/>
          <w:b/>
          <w:bCs/>
          <w:sz w:val="24"/>
          <w:szCs w:val="24"/>
          <w:lang w:eastAsia="pl-PL"/>
        </w:rPr>
        <w:t>31</w:t>
      </w:r>
      <w:r w:rsidR="008B0C3D" w:rsidRPr="008B0C3D">
        <w:rPr>
          <w:rFonts w:eastAsia="Times New Roman"/>
          <w:b/>
          <w:bCs/>
          <w:sz w:val="24"/>
          <w:szCs w:val="24"/>
          <w:lang w:eastAsia="pl-PL"/>
        </w:rPr>
        <w:t xml:space="preserve"> października 2019 r.</w:t>
      </w:r>
    </w:p>
    <w:p w14:paraId="50A5FC3B" w14:textId="77777777" w:rsidR="008130D8" w:rsidRPr="008130D8" w:rsidRDefault="008130D8" w:rsidP="008130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130D8">
        <w:rPr>
          <w:rFonts w:eastAsia="Times New Roman"/>
          <w:sz w:val="24"/>
          <w:szCs w:val="24"/>
          <w:lang w:eastAsia="pl-PL"/>
        </w:rPr>
        <w:t>2) W 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14:paraId="0ACA3A47" w14:textId="5A34C6DB" w:rsidR="008130D8" w:rsidRPr="00CE2EF0" w:rsidRDefault="008130D8" w:rsidP="008130D8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pl-PL"/>
        </w:rPr>
      </w:pPr>
      <w:r w:rsidRPr="008130D8">
        <w:rPr>
          <w:rFonts w:eastAsia="Times New Roman"/>
          <w:sz w:val="24"/>
          <w:szCs w:val="24"/>
          <w:lang w:eastAsia="pl-PL"/>
        </w:rPr>
        <w:t xml:space="preserve">3) Konsultacje przeprowadza się w formie wyrażenia opinii, uwag i wniosków do projektu uchwały </w:t>
      </w:r>
      <w:r w:rsidRPr="00CE2EF0">
        <w:rPr>
          <w:rFonts w:eastAsia="Times New Roman"/>
          <w:sz w:val="24"/>
          <w:szCs w:val="24"/>
          <w:lang w:eastAsia="pl-PL"/>
        </w:rPr>
        <w:t>Sejmiku Województwa Święt</w:t>
      </w:r>
      <w:r w:rsidR="00CE2EF0">
        <w:rPr>
          <w:rFonts w:eastAsia="Times New Roman"/>
          <w:sz w:val="24"/>
          <w:szCs w:val="24"/>
          <w:lang w:eastAsia="pl-PL"/>
        </w:rPr>
        <w:t>okrzyskiego w</w:t>
      </w:r>
      <w:r w:rsidR="00CE2EF0" w:rsidRPr="00CE2EF0">
        <w:rPr>
          <w:rFonts w:eastAsia="Times New Roman"/>
          <w:sz w:val="24"/>
          <w:szCs w:val="24"/>
          <w:lang w:eastAsia="pl-PL"/>
        </w:rPr>
        <w:t xml:space="preserve"> sprawie uchylenia Uchwały Nr  XVIII/328/08 Sejmiku Województwa Świętokrzyskiego z dnia 29 września 2008r. w sprawie ustanowienia nagrody Świętokrzyskiej Victorii, zmienionej uchwałą nr </w:t>
      </w:r>
      <w:r w:rsidR="00CE2EF0" w:rsidRPr="00CE2EF0">
        <w:rPr>
          <w:rFonts w:eastAsia="Times New Roman"/>
          <w:iCs/>
          <w:sz w:val="24"/>
          <w:szCs w:val="24"/>
          <w:lang w:eastAsia="pl-PL"/>
        </w:rPr>
        <w:t>XXXVI/652/13</w:t>
      </w:r>
      <w:r w:rsidR="00CE2EF0" w:rsidRPr="00CE2EF0">
        <w:rPr>
          <w:rFonts w:eastAsia="Times New Roman"/>
          <w:sz w:val="24"/>
          <w:szCs w:val="24"/>
          <w:lang w:eastAsia="pl-PL"/>
        </w:rPr>
        <w:t xml:space="preserve"> Sejmiku Województwa Świętokrzyskiego z dnia 25 października 2013 r. w sprawie zmiany Uchwały Nr  XVIII/328/08 Sejmiku Województwa Świętokrzyskiego z dnia 29 września 2008r. w sprawie nagrody Świętokrzyskiej Victorii</w:t>
      </w:r>
      <w:r w:rsidRPr="008130D8">
        <w:rPr>
          <w:rFonts w:eastAsia="Times New Roman"/>
          <w:sz w:val="24"/>
          <w:szCs w:val="24"/>
          <w:lang w:eastAsia="pl-PL"/>
        </w:rPr>
        <w:t xml:space="preserve">, który będzie dostępny na stronie </w:t>
      </w:r>
      <w:r w:rsidRPr="00971FDD">
        <w:rPr>
          <w:rFonts w:eastAsia="Times New Roman"/>
          <w:sz w:val="24"/>
          <w:szCs w:val="24"/>
          <w:lang w:eastAsia="pl-PL"/>
        </w:rPr>
        <w:t xml:space="preserve">internetowej Samorządu Województwa Świętokrzyskiego: </w:t>
      </w:r>
      <w:hyperlink r:id="rId7" w:history="1">
        <w:r w:rsidRPr="00971FDD">
          <w:rPr>
            <w:rFonts w:eastAsia="Times New Roman"/>
            <w:color w:val="0000FF"/>
            <w:sz w:val="24"/>
            <w:szCs w:val="24"/>
            <w:u w:val="single"/>
            <w:lang w:eastAsia="pl-PL"/>
          </w:rPr>
          <w:t>www. swietokrzyskie.pro</w:t>
        </w:r>
      </w:hyperlink>
      <w:r w:rsidRPr="00971FDD">
        <w:rPr>
          <w:rFonts w:eastAsia="Times New Roman"/>
          <w:sz w:val="24"/>
          <w:szCs w:val="24"/>
          <w:lang w:eastAsia="pl-PL"/>
        </w:rPr>
        <w:t xml:space="preserve">  w zakładce: </w:t>
      </w:r>
      <w:r w:rsidR="00971FDD" w:rsidRPr="00971FDD">
        <w:rPr>
          <w:sz w:val="24"/>
          <w:szCs w:val="24"/>
        </w:rPr>
        <w:t>Samorząd/Sejmik Województwa/„Konsultacje społec</w:t>
      </w:r>
      <w:r w:rsidR="00974DBD">
        <w:rPr>
          <w:sz w:val="24"/>
          <w:szCs w:val="24"/>
        </w:rPr>
        <w:t>zne</w:t>
      </w:r>
      <w:r w:rsidR="00971FDD" w:rsidRPr="00971FDD">
        <w:rPr>
          <w:sz w:val="24"/>
          <w:szCs w:val="24"/>
        </w:rPr>
        <w:t>”.</w:t>
      </w:r>
    </w:p>
    <w:p w14:paraId="0B2A7D47" w14:textId="0A962F72" w:rsidR="008130D8" w:rsidRPr="008130D8" w:rsidRDefault="008130D8" w:rsidP="008130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130D8">
        <w:rPr>
          <w:rFonts w:eastAsia="Times New Roman"/>
          <w:sz w:val="24"/>
          <w:szCs w:val="24"/>
          <w:lang w:eastAsia="pl-PL"/>
        </w:rPr>
        <w:t xml:space="preserve">4) Opinie, uwagi i wnioski należy przesłać drogą elektroniczną na adres: </w:t>
      </w:r>
      <w:hyperlink r:id="rId8" w:history="1">
        <w:r w:rsidR="00267372" w:rsidRPr="009E2DB0">
          <w:rPr>
            <w:rStyle w:val="Hipercze"/>
            <w:rFonts w:eastAsia="Times New Roman"/>
            <w:sz w:val="24"/>
            <w:szCs w:val="24"/>
            <w:lang w:eastAsia="pl-PL"/>
          </w:rPr>
          <w:t>gm@sejmik.kielce.pl</w:t>
        </w:r>
      </w:hyperlink>
      <w:r w:rsidRPr="008130D8">
        <w:rPr>
          <w:rFonts w:eastAsia="Times New Roman"/>
          <w:sz w:val="24"/>
          <w:szCs w:val="24"/>
          <w:lang w:eastAsia="pl-PL"/>
        </w:rPr>
        <w:t xml:space="preserve"> na formularzu stanowiącym załącznik do niniejszego ogłoszenia lub </w:t>
      </w:r>
      <w:r w:rsidRPr="008130D8">
        <w:rPr>
          <w:rFonts w:eastAsia="Times New Roman"/>
          <w:sz w:val="24"/>
          <w:szCs w:val="24"/>
          <w:lang w:eastAsia="pl-PL"/>
        </w:rPr>
        <w:lastRenderedPageBreak/>
        <w:t>złożyć bezpośrednio w siedzibie Urzędu Marszałkowskiego Województwa Świętokrzyskie</w:t>
      </w:r>
      <w:r w:rsidR="00267372">
        <w:rPr>
          <w:rFonts w:eastAsia="Times New Roman"/>
          <w:sz w:val="24"/>
          <w:szCs w:val="24"/>
          <w:lang w:eastAsia="pl-PL"/>
        </w:rPr>
        <w:t>go w Gabinecie Marszałka Województwa, pok. 105, I</w:t>
      </w:r>
      <w:r w:rsidRPr="008130D8">
        <w:rPr>
          <w:rFonts w:eastAsia="Times New Roman"/>
          <w:sz w:val="24"/>
          <w:szCs w:val="24"/>
          <w:lang w:eastAsia="pl-PL"/>
        </w:rPr>
        <w:t xml:space="preserve"> piętro.</w:t>
      </w:r>
    </w:p>
    <w:p w14:paraId="7814CB35" w14:textId="77777777" w:rsidR="008130D8" w:rsidRPr="008130D8" w:rsidRDefault="008130D8" w:rsidP="008130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130D8">
        <w:rPr>
          <w:rFonts w:eastAsia="Times New Roman"/>
          <w:sz w:val="24"/>
          <w:szCs w:val="24"/>
          <w:lang w:eastAsia="pl-PL"/>
        </w:rPr>
        <w:t>5) Uczestnicy konsultacji zobligowani są do przekazania wraz ze zgłaszaną opinią swojego imienia, nazwiska, a w przypadku opinii grupowej – określenie reprezentowanej grupy, a także adresu lub innej formy kontaktu zwrotnego.</w:t>
      </w:r>
    </w:p>
    <w:p w14:paraId="50C495DB" w14:textId="610EC9A8" w:rsidR="008130D8" w:rsidRPr="008130D8" w:rsidRDefault="008130D8" w:rsidP="008130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130D8">
        <w:rPr>
          <w:rFonts w:eastAsia="Times New Roman"/>
          <w:sz w:val="24"/>
          <w:szCs w:val="24"/>
          <w:lang w:eastAsia="pl-PL"/>
        </w:rPr>
        <w:t xml:space="preserve">6) Po zakończeniu konsultacji, </w:t>
      </w:r>
      <w:r w:rsidR="00267372">
        <w:rPr>
          <w:rFonts w:eastAsia="Times New Roman"/>
          <w:sz w:val="24"/>
          <w:szCs w:val="24"/>
          <w:lang w:eastAsia="pl-PL"/>
        </w:rPr>
        <w:t>Gabinet Marszałka Województwa</w:t>
      </w:r>
      <w:r w:rsidRPr="008130D8">
        <w:rPr>
          <w:rFonts w:eastAsia="Times New Roman"/>
          <w:sz w:val="24"/>
          <w:szCs w:val="24"/>
          <w:lang w:eastAsia="pl-PL"/>
        </w:rPr>
        <w:t xml:space="preserve"> sporządza zestawienie wszystkich uwag i wniosków, które pr</w:t>
      </w:r>
      <w:r w:rsidR="00267372">
        <w:rPr>
          <w:rFonts w:eastAsia="Times New Roman"/>
          <w:sz w:val="24"/>
          <w:szCs w:val="24"/>
          <w:lang w:eastAsia="pl-PL"/>
        </w:rPr>
        <w:t xml:space="preserve">zedstawia Zarządowi Województwa </w:t>
      </w:r>
      <w:r w:rsidRPr="008130D8">
        <w:rPr>
          <w:rFonts w:eastAsia="Times New Roman"/>
          <w:sz w:val="24"/>
          <w:szCs w:val="24"/>
          <w:lang w:eastAsia="pl-PL"/>
        </w:rPr>
        <w:t>celem rozpatrzenia.</w:t>
      </w:r>
    </w:p>
    <w:p w14:paraId="20B5D817" w14:textId="66349031" w:rsidR="008130D8" w:rsidRPr="008130D8" w:rsidRDefault="008130D8" w:rsidP="008130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130D8">
        <w:rPr>
          <w:rFonts w:eastAsia="Times New Roman"/>
          <w:sz w:val="24"/>
          <w:szCs w:val="24"/>
          <w:lang w:eastAsia="pl-PL"/>
        </w:rPr>
        <w:t xml:space="preserve">7) </w:t>
      </w:r>
      <w:r w:rsidR="00267372">
        <w:rPr>
          <w:rFonts w:eastAsia="Times New Roman"/>
          <w:sz w:val="24"/>
          <w:szCs w:val="24"/>
          <w:lang w:eastAsia="pl-PL"/>
        </w:rPr>
        <w:t>Zarząd Województwa nie jest zobowiązany</w:t>
      </w:r>
      <w:r w:rsidRPr="008130D8">
        <w:rPr>
          <w:rFonts w:eastAsia="Times New Roman"/>
          <w:sz w:val="24"/>
          <w:szCs w:val="24"/>
          <w:lang w:eastAsia="pl-PL"/>
        </w:rPr>
        <w:t xml:space="preserve"> do rozpatrywania opinii anonimowych lub niezawierających informacji o uczestnikach wymienionych w pkt.2.</w:t>
      </w:r>
    </w:p>
    <w:p w14:paraId="7B2FA28C" w14:textId="77777777" w:rsidR="008130D8" w:rsidRPr="008130D8" w:rsidRDefault="008130D8" w:rsidP="008130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130D8">
        <w:rPr>
          <w:rFonts w:eastAsia="Times New Roman"/>
          <w:sz w:val="24"/>
          <w:szCs w:val="24"/>
          <w:lang w:eastAsia="pl-PL"/>
        </w:rPr>
        <w:t>8) Uwagi, które wpłyną po upływie terminu określonego w pkt. 1, nie będą rozpatrywane.</w:t>
      </w:r>
    </w:p>
    <w:p w14:paraId="6D7BDDE7" w14:textId="77777777" w:rsidR="008130D8" w:rsidRPr="008130D8" w:rsidRDefault="008130D8" w:rsidP="008130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130D8">
        <w:rPr>
          <w:rFonts w:eastAsia="Times New Roman"/>
          <w:sz w:val="24"/>
          <w:szCs w:val="24"/>
          <w:lang w:eastAsia="pl-PL"/>
        </w:rPr>
        <w:t>9) Konsultacje uznaje się za ważne bez względu na liczbę osób i podmiotów biorących w nich udział.</w:t>
      </w:r>
    </w:p>
    <w:p w14:paraId="43FCC94D" w14:textId="1B1D1EEC" w:rsidR="008130D8" w:rsidRPr="008130D8" w:rsidRDefault="008130D8" w:rsidP="008130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130D8">
        <w:rPr>
          <w:rFonts w:eastAsia="Times New Roman"/>
          <w:sz w:val="24"/>
          <w:szCs w:val="24"/>
          <w:lang w:eastAsia="pl-PL"/>
        </w:rPr>
        <w:t xml:space="preserve">10) </w:t>
      </w:r>
      <w:r w:rsidR="00267372">
        <w:rPr>
          <w:rFonts w:eastAsia="Times New Roman"/>
          <w:sz w:val="24"/>
          <w:szCs w:val="24"/>
          <w:lang w:eastAsia="pl-PL"/>
        </w:rPr>
        <w:t>Gabinet Marszałka Województwa</w:t>
      </w:r>
      <w:r w:rsidRPr="008130D8">
        <w:rPr>
          <w:rFonts w:eastAsia="Times New Roman"/>
          <w:sz w:val="24"/>
          <w:szCs w:val="24"/>
          <w:lang w:eastAsia="pl-PL"/>
        </w:rPr>
        <w:t xml:space="preserve"> sporządza sprawozdanie z przebiegu i wyników konsultacji, przedkłada je Zarządowi Województwa oraz do publicznej wiadomości na stronie internetowej Urzędu Marszałkowskiego Województwa Świętokrzyskiego: </w:t>
      </w:r>
      <w:hyperlink r:id="rId9" w:history="1">
        <w:r w:rsidRPr="008130D8">
          <w:rPr>
            <w:rFonts w:eastAsia="Times New Roman"/>
            <w:color w:val="0000FF"/>
            <w:sz w:val="24"/>
            <w:szCs w:val="24"/>
            <w:u w:val="single"/>
            <w:lang w:eastAsia="pl-PL"/>
          </w:rPr>
          <w:t>www.swietokrzyskie.pro</w:t>
        </w:r>
      </w:hyperlink>
    </w:p>
    <w:p w14:paraId="53C3557B" w14:textId="2741E15E" w:rsidR="008130D8" w:rsidRPr="008130D8" w:rsidRDefault="008130D8" w:rsidP="008130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pl-PL"/>
        </w:rPr>
      </w:pPr>
      <w:r w:rsidRPr="008130D8">
        <w:rPr>
          <w:rFonts w:eastAsia="Times New Roman"/>
          <w:sz w:val="24"/>
          <w:szCs w:val="24"/>
          <w:lang w:eastAsia="pl-PL"/>
        </w:rPr>
        <w:t xml:space="preserve">11) Za przeprowadzenie konsultacji odpowiada i szczegółowych informacji udziela: </w:t>
      </w:r>
      <w:r w:rsidR="00D51581">
        <w:rPr>
          <w:rFonts w:eastAsia="Times New Roman"/>
          <w:sz w:val="24"/>
          <w:szCs w:val="24"/>
          <w:lang w:eastAsia="pl-PL"/>
        </w:rPr>
        <w:t>Gabinet Marszałka Województ</w:t>
      </w:r>
      <w:bookmarkStart w:id="0" w:name="_GoBack"/>
      <w:bookmarkEnd w:id="0"/>
      <w:r w:rsidR="00267372">
        <w:rPr>
          <w:rFonts w:eastAsia="Times New Roman"/>
          <w:sz w:val="24"/>
          <w:szCs w:val="24"/>
          <w:lang w:eastAsia="pl-PL"/>
        </w:rPr>
        <w:t>wa</w:t>
      </w:r>
      <w:r w:rsidRPr="008130D8">
        <w:rPr>
          <w:rFonts w:eastAsia="Times New Roman"/>
          <w:sz w:val="24"/>
          <w:szCs w:val="24"/>
          <w:lang w:eastAsia="pl-PL"/>
        </w:rPr>
        <w:t>, Urząd Marszałkowski Województwa Świętokrzyskiego al. IX Wieków Kielc 3, 25- 516 Kielce tel.: 41 342-</w:t>
      </w:r>
      <w:r w:rsidR="00267372">
        <w:rPr>
          <w:rFonts w:eastAsia="Times New Roman"/>
          <w:sz w:val="24"/>
          <w:szCs w:val="24"/>
          <w:lang w:eastAsia="pl-PL"/>
        </w:rPr>
        <w:t>10-65.</w:t>
      </w:r>
    </w:p>
    <w:p w14:paraId="5BCA2D6A" w14:textId="77777777" w:rsidR="00FB3E38" w:rsidRDefault="00FB3E38"/>
    <w:sectPr w:rsidR="00FB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53593" w14:textId="77777777" w:rsidR="00DF5CBE" w:rsidRDefault="00DF5CBE" w:rsidP="00267372">
      <w:pPr>
        <w:spacing w:after="0" w:line="240" w:lineRule="auto"/>
      </w:pPr>
      <w:r>
        <w:separator/>
      </w:r>
    </w:p>
  </w:endnote>
  <w:endnote w:type="continuationSeparator" w:id="0">
    <w:p w14:paraId="2673EA25" w14:textId="77777777" w:rsidR="00DF5CBE" w:rsidRDefault="00DF5CBE" w:rsidP="0026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2DB82" w14:textId="77777777" w:rsidR="00DF5CBE" w:rsidRDefault="00DF5CBE" w:rsidP="00267372">
      <w:pPr>
        <w:spacing w:after="0" w:line="240" w:lineRule="auto"/>
      </w:pPr>
      <w:r>
        <w:separator/>
      </w:r>
    </w:p>
  </w:footnote>
  <w:footnote w:type="continuationSeparator" w:id="0">
    <w:p w14:paraId="72A6B366" w14:textId="77777777" w:rsidR="00DF5CBE" w:rsidRDefault="00DF5CBE" w:rsidP="00267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97A47"/>
    <w:multiLevelType w:val="hybridMultilevel"/>
    <w:tmpl w:val="1826D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54"/>
    <w:rsid w:val="001A2E0E"/>
    <w:rsid w:val="00267372"/>
    <w:rsid w:val="003C2154"/>
    <w:rsid w:val="008130D8"/>
    <w:rsid w:val="0088692A"/>
    <w:rsid w:val="008B0C3D"/>
    <w:rsid w:val="00971FDD"/>
    <w:rsid w:val="00974DBD"/>
    <w:rsid w:val="00AB5731"/>
    <w:rsid w:val="00CE2EF0"/>
    <w:rsid w:val="00D51581"/>
    <w:rsid w:val="00DF5CBE"/>
    <w:rsid w:val="00FB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8C43"/>
  <w15:chartTrackingRefBased/>
  <w15:docId w15:val="{DA51D4B8-1C39-45C6-8AF9-DD39E79D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nt">
    <w:name w:val="indent"/>
    <w:basedOn w:val="Normalny"/>
    <w:rsid w:val="008130D8"/>
    <w:pPr>
      <w:spacing w:before="100" w:beforeAutospacing="1" w:after="100" w:afterAutospacing="1" w:line="240" w:lineRule="auto"/>
      <w:ind w:firstLine="360"/>
    </w:pPr>
    <w:rPr>
      <w:rFonts w:eastAsia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8130D8"/>
  </w:style>
  <w:style w:type="paragraph" w:customStyle="1" w:styleId="Default">
    <w:name w:val="Default"/>
    <w:rsid w:val="0097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6737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3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372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3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wietokrzyskie.p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wietokrzyskie.pr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Wójcik, Michał</dc:creator>
  <cp:keywords/>
  <dc:description/>
  <cp:lastModifiedBy>Łabęcka, Iwona</cp:lastModifiedBy>
  <cp:revision>6</cp:revision>
  <dcterms:created xsi:type="dcterms:W3CDTF">2019-10-25T08:18:00Z</dcterms:created>
  <dcterms:modified xsi:type="dcterms:W3CDTF">2019-10-25T12:28:00Z</dcterms:modified>
</cp:coreProperties>
</file>