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5A6" w:rsidRPr="00EF75A6" w:rsidRDefault="00EF75A6" w:rsidP="00EF75A6">
      <w:pPr>
        <w:pStyle w:val="Lista2"/>
        <w:ind w:left="4106"/>
        <w:rPr>
          <w:sz w:val="22"/>
          <w:szCs w:val="22"/>
        </w:rPr>
      </w:pPr>
      <w:r w:rsidRPr="00EF75A6">
        <w:rPr>
          <w:sz w:val="22"/>
          <w:szCs w:val="22"/>
        </w:rPr>
        <w:t xml:space="preserve">Załącznik nr 6: Szczegółowy opis przedmiotu zamówienia </w:t>
      </w:r>
    </w:p>
    <w:p w:rsidR="00EF75A6" w:rsidRPr="00EF75A6" w:rsidRDefault="00EF75A6" w:rsidP="00886FAD">
      <w:pPr>
        <w:pStyle w:val="Nagwek1"/>
        <w:spacing w:before="0" w:after="0"/>
        <w:ind w:left="-992"/>
        <w:rPr>
          <w:rFonts w:ascii="Times New Roman" w:hAnsi="Times New Roman"/>
          <w:sz w:val="22"/>
          <w:szCs w:val="22"/>
        </w:rPr>
      </w:pPr>
    </w:p>
    <w:p w:rsidR="00BE2386" w:rsidRPr="00EF75A6" w:rsidRDefault="00FD5FAF" w:rsidP="00886FAD">
      <w:pPr>
        <w:pStyle w:val="Nagwek1"/>
        <w:spacing w:before="0" w:after="0"/>
        <w:ind w:left="-992"/>
        <w:rPr>
          <w:rFonts w:ascii="Times New Roman" w:hAnsi="Times New Roman"/>
          <w:sz w:val="22"/>
          <w:szCs w:val="22"/>
        </w:rPr>
      </w:pPr>
      <w:r w:rsidRPr="00EF75A6">
        <w:rPr>
          <w:rFonts w:ascii="Times New Roman" w:hAnsi="Times New Roman"/>
          <w:sz w:val="22"/>
          <w:szCs w:val="22"/>
        </w:rPr>
        <w:t>K</w:t>
      </w:r>
      <w:r w:rsidR="00BE2386" w:rsidRPr="00EF75A6">
        <w:rPr>
          <w:rFonts w:ascii="Times New Roman" w:hAnsi="Times New Roman"/>
          <w:sz w:val="22"/>
          <w:szCs w:val="22"/>
        </w:rPr>
        <w:t>omputer stacjonarny typu All in One – 2</w:t>
      </w:r>
      <w:r w:rsidR="00812E44" w:rsidRPr="00EF75A6">
        <w:rPr>
          <w:rFonts w:ascii="Times New Roman" w:hAnsi="Times New Roman"/>
          <w:sz w:val="22"/>
          <w:szCs w:val="22"/>
        </w:rPr>
        <w:t>5</w:t>
      </w:r>
      <w:r w:rsidR="00BE2386" w:rsidRPr="00EF75A6">
        <w:rPr>
          <w:rFonts w:ascii="Times New Roman" w:hAnsi="Times New Roman"/>
          <w:sz w:val="22"/>
          <w:szCs w:val="22"/>
        </w:rPr>
        <w:t xml:space="preserve"> szt.</w:t>
      </w:r>
    </w:p>
    <w:tbl>
      <w:tblPr>
        <w:tblW w:w="5614" w:type="pct"/>
        <w:tblInd w:w="-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497"/>
        <w:gridCol w:w="1779"/>
        <w:gridCol w:w="8069"/>
      </w:tblGrid>
      <w:tr w:rsidR="00BE2386" w:rsidRPr="00EF75A6" w:rsidTr="00812E44">
        <w:trPr>
          <w:trHeight w:val="284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386" w:rsidRPr="00EF75A6" w:rsidRDefault="00BE2386">
            <w:pPr>
              <w:pStyle w:val="Tabelapozycja"/>
              <w:jc w:val="both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EF75A6">
              <w:rPr>
                <w:rFonts w:ascii="Times New Roman" w:eastAsia="Times New Roman" w:hAnsi="Times New Roman"/>
                <w:szCs w:val="22"/>
                <w:lang w:eastAsia="en-US"/>
              </w:rPr>
              <w:t>Lp.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386" w:rsidRPr="00EF75A6" w:rsidRDefault="00BE2386" w:rsidP="00FD5FAF">
            <w:pPr>
              <w:rPr>
                <w:rFonts w:ascii="Times New Roman" w:hAnsi="Times New Roman"/>
                <w:szCs w:val="22"/>
              </w:rPr>
            </w:pPr>
            <w:r w:rsidRPr="00EF75A6">
              <w:rPr>
                <w:rFonts w:ascii="Times New Roman" w:hAnsi="Times New Roman"/>
                <w:szCs w:val="22"/>
              </w:rPr>
              <w:t>Nazwa komponentu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386" w:rsidRPr="00EF75A6" w:rsidRDefault="00BE2386" w:rsidP="00FD5FAF">
            <w:pPr>
              <w:ind w:left="-71"/>
              <w:rPr>
                <w:rFonts w:ascii="Times New Roman" w:hAnsi="Times New Roman"/>
                <w:szCs w:val="22"/>
              </w:rPr>
            </w:pPr>
            <w:r w:rsidRPr="00EF75A6">
              <w:rPr>
                <w:rFonts w:ascii="Times New Roman" w:hAnsi="Times New Roman"/>
                <w:szCs w:val="22"/>
              </w:rPr>
              <w:t>Wymagane minimalne parametry techniczne komputerów</w:t>
            </w:r>
            <w:r w:rsidR="00805CAE" w:rsidRPr="00EF75A6">
              <w:rPr>
                <w:rFonts w:ascii="Times New Roman" w:hAnsi="Times New Roman"/>
                <w:szCs w:val="22"/>
              </w:rPr>
              <w:t xml:space="preserve"> typu All in One</w:t>
            </w:r>
          </w:p>
        </w:tc>
      </w:tr>
      <w:tr w:rsidR="00812E44" w:rsidRPr="00EF75A6" w:rsidTr="00812E44">
        <w:trPr>
          <w:trHeight w:val="284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E44" w:rsidRPr="00EF75A6" w:rsidRDefault="00812E44" w:rsidP="00FC698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E44" w:rsidRPr="00EF75A6" w:rsidRDefault="00812E44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Typ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E44" w:rsidRPr="00EF75A6" w:rsidRDefault="00812E44" w:rsidP="005C1F57">
            <w:pPr>
              <w:rPr>
                <w:rFonts w:ascii="Times New Roman" w:hAnsi="Times New Roman"/>
                <w:szCs w:val="22"/>
              </w:rPr>
            </w:pPr>
            <w:r w:rsidRPr="00EF75A6">
              <w:rPr>
                <w:rFonts w:ascii="Times New Roman" w:hAnsi="Times New Roman"/>
                <w:szCs w:val="22"/>
              </w:rPr>
              <w:t>Komputer stacjonarny typu All in One. W ofercie wymagane jest podanie modelu, symbolu oraz producenta</w:t>
            </w:r>
          </w:p>
        </w:tc>
      </w:tr>
      <w:tr w:rsidR="00812E44" w:rsidRPr="00EF75A6" w:rsidTr="00812E44">
        <w:trPr>
          <w:trHeight w:val="284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E44" w:rsidRPr="00EF75A6" w:rsidRDefault="00812E44" w:rsidP="00FC698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E44" w:rsidRPr="00EF75A6" w:rsidRDefault="00812E44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Zastosowanie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E44" w:rsidRPr="00EF75A6" w:rsidRDefault="00812E44" w:rsidP="005C1F57">
            <w:pPr>
              <w:rPr>
                <w:rFonts w:ascii="Times New Roman" w:hAnsi="Times New Roman"/>
                <w:szCs w:val="22"/>
              </w:rPr>
            </w:pPr>
            <w:r w:rsidRPr="00EF75A6">
              <w:rPr>
                <w:rFonts w:ascii="Times New Roman" w:hAnsi="Times New Roman"/>
                <w:szCs w:val="22"/>
              </w:rPr>
              <w:t xml:space="preserve">Komputer będzie wykorzystywany dla potrzeb aplikacji biurowych, aplikacji edukacyjnych, aplikacji obliczeniowych, aplikacji graficznych, dostępu do </w:t>
            </w:r>
            <w:r w:rsidR="006F664A" w:rsidRPr="00EF75A6">
              <w:rPr>
                <w:rFonts w:ascii="Times New Roman" w:hAnsi="Times New Roman"/>
                <w:szCs w:val="22"/>
              </w:rPr>
              <w:t>Internetu</w:t>
            </w:r>
            <w:r w:rsidRPr="00EF75A6">
              <w:rPr>
                <w:rFonts w:ascii="Times New Roman" w:hAnsi="Times New Roman"/>
                <w:szCs w:val="22"/>
              </w:rPr>
              <w:t xml:space="preserve"> oraz poczty elektronicznej</w:t>
            </w:r>
          </w:p>
        </w:tc>
      </w:tr>
      <w:tr w:rsidR="00BE2386" w:rsidRPr="00EF75A6" w:rsidTr="00812E44">
        <w:trPr>
          <w:trHeight w:val="284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86" w:rsidRPr="00EF75A6" w:rsidRDefault="00BE2386" w:rsidP="00FC698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386" w:rsidRPr="00EF75A6" w:rsidRDefault="00BE2386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Procesor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AF" w:rsidRPr="00EF75A6" w:rsidRDefault="00812E44" w:rsidP="00FD5FAF">
            <w:pPr>
              <w:jc w:val="both"/>
              <w:rPr>
                <w:rFonts w:ascii="Times New Roman" w:hAnsi="Times New Roman"/>
                <w:bCs/>
                <w:szCs w:val="22"/>
                <w:lang w:eastAsia="en-US"/>
              </w:rPr>
            </w:pPr>
            <w:r w:rsidRPr="00EF75A6">
              <w:rPr>
                <w:rFonts w:ascii="Times New Roman" w:hAnsi="Times New Roman"/>
                <w:bCs/>
                <w:szCs w:val="22"/>
                <w:lang w:eastAsia="en-US"/>
              </w:rPr>
              <w:t xml:space="preserve">Min. 6-rdzeniowy, min 2,10GHz, osiągający w zaoferowanej konfiguracji w teście PassMark CPU Mark wynik min. </w:t>
            </w:r>
            <w:r w:rsidR="008B3E98" w:rsidRPr="00EF75A6">
              <w:rPr>
                <w:rFonts w:ascii="Times New Roman" w:hAnsi="Times New Roman"/>
                <w:bCs/>
                <w:szCs w:val="22"/>
                <w:highlight w:val="yellow"/>
                <w:lang w:eastAsia="en-US"/>
              </w:rPr>
              <w:t>10000</w:t>
            </w:r>
            <w:r w:rsidRPr="00EF75A6">
              <w:rPr>
                <w:rFonts w:ascii="Times New Roman" w:hAnsi="Times New Roman"/>
                <w:bCs/>
                <w:szCs w:val="22"/>
                <w:highlight w:val="yellow"/>
                <w:lang w:eastAsia="en-US"/>
              </w:rPr>
              <w:t xml:space="preserve"> punktów</w:t>
            </w:r>
            <w:r w:rsidRPr="00EF75A6">
              <w:rPr>
                <w:rFonts w:ascii="Times New Roman" w:hAnsi="Times New Roman"/>
                <w:bCs/>
                <w:szCs w:val="22"/>
                <w:lang w:eastAsia="en-US"/>
              </w:rPr>
              <w:t>.</w:t>
            </w:r>
          </w:p>
          <w:p w:rsidR="00BE2386" w:rsidRPr="00EF75A6" w:rsidRDefault="00812E44" w:rsidP="00FD5FAF">
            <w:pPr>
              <w:jc w:val="both"/>
              <w:rPr>
                <w:rFonts w:ascii="Times New Roman" w:hAnsi="Times New Roman"/>
                <w:bCs/>
                <w:szCs w:val="22"/>
                <w:lang w:eastAsia="en-US"/>
              </w:rPr>
            </w:pPr>
            <w:r w:rsidRPr="00EF75A6">
              <w:rPr>
                <w:rFonts w:ascii="Times New Roman" w:hAnsi="Times New Roman"/>
                <w:bCs/>
                <w:szCs w:val="22"/>
                <w:lang w:eastAsia="en-US"/>
              </w:rPr>
              <w:t xml:space="preserve">Do oferty należy </w:t>
            </w:r>
            <w:r w:rsidR="00B15C38" w:rsidRPr="00EF75A6">
              <w:rPr>
                <w:rFonts w:ascii="Times New Roman" w:hAnsi="Times New Roman"/>
                <w:bCs/>
                <w:szCs w:val="22"/>
                <w:lang w:eastAsia="en-US"/>
              </w:rPr>
              <w:t>dołączyć</w:t>
            </w:r>
            <w:r w:rsidRPr="00EF75A6">
              <w:rPr>
                <w:rFonts w:ascii="Times New Roman" w:hAnsi="Times New Roman"/>
                <w:bCs/>
                <w:szCs w:val="22"/>
                <w:lang w:eastAsia="en-US"/>
              </w:rPr>
              <w:t xml:space="preserve"> wydruk ze strony: </w:t>
            </w:r>
            <w:hyperlink r:id="rId7" w:history="1">
              <w:r w:rsidRPr="00EF75A6">
                <w:rPr>
                  <w:rStyle w:val="Hipercze"/>
                  <w:rFonts w:ascii="Times New Roman" w:hAnsi="Times New Roman"/>
                  <w:bCs/>
                  <w:szCs w:val="22"/>
                  <w:lang w:eastAsia="en-US"/>
                </w:rPr>
                <w:t>http://www.cpubenchmark.net</w:t>
              </w:r>
            </w:hyperlink>
            <w:r w:rsidRPr="00EF75A6">
              <w:rPr>
                <w:rFonts w:ascii="Times New Roman" w:hAnsi="Times New Roman"/>
                <w:bCs/>
                <w:szCs w:val="22"/>
                <w:lang w:eastAsia="en-US"/>
              </w:rPr>
              <w:t xml:space="preserve">  potwierdzający spełnienie wymogów SIWZ</w:t>
            </w:r>
          </w:p>
        </w:tc>
      </w:tr>
      <w:tr w:rsidR="00BE2386" w:rsidRPr="00EF75A6" w:rsidTr="00812E44">
        <w:trPr>
          <w:trHeight w:val="284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86" w:rsidRPr="00EF75A6" w:rsidRDefault="00BE2386" w:rsidP="00FC698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386" w:rsidRPr="00EF75A6" w:rsidRDefault="00BE2386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Pamięć operacyjna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AF" w:rsidRPr="00EF75A6" w:rsidRDefault="00812E44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1 x 8GB 2666 MHz możliwość rozbudowy do min 32GB,</w:t>
            </w:r>
          </w:p>
          <w:p w:rsidR="00BE2386" w:rsidRPr="00EF75A6" w:rsidRDefault="00812E44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minimum jeden slot wolny na dalszą rozbudowę</w:t>
            </w:r>
          </w:p>
        </w:tc>
      </w:tr>
      <w:tr w:rsidR="00BE2386" w:rsidRPr="00EF75A6" w:rsidTr="00812E44">
        <w:trPr>
          <w:trHeight w:val="284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86" w:rsidRPr="00EF75A6" w:rsidRDefault="00BE2386" w:rsidP="00FC698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386" w:rsidRPr="00EF75A6" w:rsidRDefault="00BE2386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 xml:space="preserve">Parametry </w:t>
            </w:r>
            <w:r w:rsidR="00FD5FAF" w:rsidRPr="00EF75A6">
              <w:rPr>
                <w:rFonts w:ascii="Times New Roman" w:hAnsi="Times New Roman"/>
                <w:bCs/>
                <w:szCs w:val="22"/>
              </w:rPr>
              <w:t>pamięci</w:t>
            </w:r>
            <w:r w:rsidRPr="00EF75A6">
              <w:rPr>
                <w:rFonts w:ascii="Times New Roman" w:hAnsi="Times New Roman"/>
                <w:bCs/>
                <w:szCs w:val="22"/>
              </w:rPr>
              <w:t xml:space="preserve"> masowej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E44" w:rsidRPr="00EF75A6" w:rsidRDefault="00812E44" w:rsidP="00812E44">
            <w:pPr>
              <w:jc w:val="both"/>
              <w:rPr>
                <w:rFonts w:ascii="Times New Roman" w:hAnsi="Times New Roman"/>
                <w:bCs/>
                <w:szCs w:val="22"/>
                <w:lang w:val="sv-SE" w:eastAsia="en-US"/>
              </w:rPr>
            </w:pPr>
            <w:r w:rsidRPr="00EF75A6">
              <w:rPr>
                <w:rFonts w:ascii="Times New Roman" w:hAnsi="Times New Roman"/>
                <w:bCs/>
                <w:szCs w:val="22"/>
                <w:lang w:val="sv-SE" w:eastAsia="en-US"/>
              </w:rPr>
              <w:t xml:space="preserve">Min. </w:t>
            </w:r>
            <w:r w:rsidRPr="00EF75A6">
              <w:rPr>
                <w:rFonts w:ascii="Times New Roman" w:hAnsi="Times New Roman"/>
                <w:bCs/>
                <w:szCs w:val="22"/>
                <w:lang w:eastAsia="en-US"/>
              </w:rPr>
              <w:t>512GB M.2 PCIe NVMe</w:t>
            </w:r>
            <w:r w:rsidRPr="00EF75A6">
              <w:rPr>
                <w:rFonts w:ascii="Times New Roman" w:hAnsi="Times New Roman"/>
                <w:bCs/>
                <w:szCs w:val="22"/>
                <w:lang w:val="sv-SE" w:eastAsia="en-US"/>
              </w:rPr>
              <w:t xml:space="preserve"> </w:t>
            </w:r>
          </w:p>
          <w:p w:rsidR="00BE2386" w:rsidRPr="00EF75A6" w:rsidRDefault="00812E44" w:rsidP="00812E44">
            <w:pPr>
              <w:jc w:val="both"/>
              <w:rPr>
                <w:rFonts w:ascii="Times New Roman" w:hAnsi="Times New Roman"/>
                <w:bCs/>
                <w:szCs w:val="22"/>
                <w:lang w:val="sv-SE" w:eastAsia="en-US"/>
              </w:rPr>
            </w:pPr>
            <w:r w:rsidRPr="00EF75A6">
              <w:rPr>
                <w:rFonts w:ascii="Times New Roman" w:hAnsi="Times New Roman"/>
                <w:bCs/>
                <w:szCs w:val="22"/>
                <w:lang w:eastAsia="en-US"/>
              </w:rPr>
              <w:t>W przypadku awarii – dysk pozostaje u Zamawiającego</w:t>
            </w:r>
          </w:p>
        </w:tc>
      </w:tr>
      <w:tr w:rsidR="00BE2386" w:rsidRPr="00EF75A6" w:rsidTr="00812E44">
        <w:trPr>
          <w:trHeight w:val="284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86" w:rsidRPr="00EF75A6" w:rsidRDefault="00BE2386" w:rsidP="00FC698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Cs w:val="22"/>
                <w:lang w:val="sv-SE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386" w:rsidRPr="00EF75A6" w:rsidRDefault="00BE2386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Grafika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EB9" w:rsidRPr="00EF75A6" w:rsidRDefault="003636F0" w:rsidP="00131EB9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 xml:space="preserve">Oferowana </w:t>
            </w:r>
            <w:r w:rsidR="008E5282" w:rsidRPr="00EF75A6">
              <w:rPr>
                <w:rFonts w:ascii="Times New Roman" w:hAnsi="Times New Roman"/>
                <w:bCs/>
                <w:szCs w:val="22"/>
              </w:rPr>
              <w:t xml:space="preserve">karta musi osiągać </w:t>
            </w:r>
            <w:r w:rsidR="00131EB9" w:rsidRPr="00EF75A6">
              <w:rPr>
                <w:rFonts w:ascii="Times New Roman" w:hAnsi="Times New Roman"/>
                <w:bCs/>
                <w:szCs w:val="22"/>
              </w:rPr>
              <w:t xml:space="preserve">w teście Average G3D Mark wynik </w:t>
            </w:r>
            <w:r w:rsidR="008E5282" w:rsidRPr="00EF75A6">
              <w:rPr>
                <w:rFonts w:ascii="Times New Roman" w:hAnsi="Times New Roman"/>
                <w:bCs/>
                <w:szCs w:val="22"/>
              </w:rPr>
              <w:t>min</w:t>
            </w:r>
            <w:r w:rsidR="008E5282" w:rsidRPr="00EF75A6">
              <w:rPr>
                <w:rFonts w:ascii="Times New Roman" w:hAnsi="Times New Roman"/>
                <w:b/>
                <w:bCs/>
                <w:szCs w:val="22"/>
              </w:rPr>
              <w:t xml:space="preserve">. </w:t>
            </w:r>
            <w:r w:rsidR="00131EB9" w:rsidRPr="00EF75A6">
              <w:rPr>
                <w:rFonts w:ascii="Times New Roman" w:hAnsi="Times New Roman"/>
                <w:bCs/>
                <w:szCs w:val="22"/>
                <w:highlight w:val="yellow"/>
              </w:rPr>
              <w:t>1</w:t>
            </w:r>
            <w:r w:rsidR="008B3E98" w:rsidRPr="00EF75A6">
              <w:rPr>
                <w:rFonts w:ascii="Times New Roman" w:hAnsi="Times New Roman"/>
                <w:bCs/>
                <w:szCs w:val="22"/>
                <w:highlight w:val="yellow"/>
              </w:rPr>
              <w:t>00</w:t>
            </w:r>
            <w:bookmarkStart w:id="0" w:name="_GoBack"/>
            <w:bookmarkEnd w:id="0"/>
            <w:r w:rsidR="00131EB9" w:rsidRPr="00EF75A6">
              <w:rPr>
                <w:rFonts w:ascii="Times New Roman" w:hAnsi="Times New Roman"/>
                <w:bCs/>
                <w:szCs w:val="22"/>
                <w:highlight w:val="yellow"/>
              </w:rPr>
              <w:t>0 punktów</w:t>
            </w:r>
            <w:r w:rsidR="00131EB9" w:rsidRPr="00EF75A6">
              <w:rPr>
                <w:rFonts w:ascii="Times New Roman" w:hAnsi="Times New Roman"/>
                <w:bCs/>
                <w:szCs w:val="22"/>
              </w:rPr>
              <w:t>.</w:t>
            </w:r>
          </w:p>
          <w:p w:rsidR="00BE2386" w:rsidRPr="00EF75A6" w:rsidRDefault="00131EB9" w:rsidP="00131EB9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 xml:space="preserve">Do oferty należy dołączyć wydruk ze strony: </w:t>
            </w:r>
            <w:hyperlink r:id="rId8" w:history="1">
              <w:r w:rsidRPr="00EF75A6">
                <w:rPr>
                  <w:rStyle w:val="Hipercze"/>
                  <w:rFonts w:ascii="Times New Roman" w:hAnsi="Times New Roman"/>
                  <w:bCs/>
                  <w:szCs w:val="22"/>
                </w:rPr>
                <w:t>http://www.videocardbenchmark.net</w:t>
              </w:r>
            </w:hyperlink>
            <w:r w:rsidRPr="00EF75A6">
              <w:rPr>
                <w:rFonts w:ascii="Times New Roman" w:hAnsi="Times New Roman"/>
                <w:bCs/>
                <w:szCs w:val="22"/>
              </w:rPr>
              <w:t xml:space="preserve"> potwierdzający spełnienie wymogów SIWZ</w:t>
            </w:r>
          </w:p>
        </w:tc>
      </w:tr>
      <w:tr w:rsidR="00BE2386" w:rsidRPr="00EF75A6" w:rsidTr="00812E44">
        <w:trPr>
          <w:trHeight w:val="284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86" w:rsidRPr="00EF75A6" w:rsidRDefault="00BE2386" w:rsidP="00FC698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386" w:rsidRPr="00EF75A6" w:rsidRDefault="00BE2386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Wyposażenie multimedialne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C38" w:rsidRPr="00EF75A6" w:rsidRDefault="00B15C38" w:rsidP="00B15C38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karta dźwiękowa zintegrowana z płytą główną,</w:t>
            </w:r>
          </w:p>
          <w:p w:rsidR="00BE2386" w:rsidRPr="00EF75A6" w:rsidRDefault="00B15C38" w:rsidP="007450D4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wbudowane dwa głośniki</w:t>
            </w:r>
          </w:p>
        </w:tc>
      </w:tr>
      <w:tr w:rsidR="00ED695D" w:rsidRPr="00EF75A6" w:rsidTr="00812E44">
        <w:trPr>
          <w:trHeight w:val="284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D" w:rsidRPr="00EF75A6" w:rsidRDefault="00ED695D" w:rsidP="00FC698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D" w:rsidRPr="00EF75A6" w:rsidRDefault="00ED695D">
            <w:pPr>
              <w:ind w:left="360" w:hanging="360"/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Obudowa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5D" w:rsidRPr="00EF75A6" w:rsidRDefault="00ED695D" w:rsidP="00ED695D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Obudowa typu All in One – zintegrowany komputer w obudowie wraz z monitorem z matrycą IPS min 23,8”, z powłoką antyrefleksyjną i podświetleniem WLED o parametrach:</w:t>
            </w:r>
          </w:p>
          <w:p w:rsidR="00ED695D" w:rsidRPr="00EF75A6" w:rsidRDefault="00ED695D" w:rsidP="00ED695D">
            <w:pPr>
              <w:ind w:left="360"/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- rozdzielczość min 1920 x 1080</w:t>
            </w:r>
          </w:p>
          <w:p w:rsidR="00ED695D" w:rsidRPr="00EF75A6" w:rsidRDefault="00ED695D" w:rsidP="00ED695D">
            <w:pPr>
              <w:ind w:left="360"/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- typowa jasność min 250 cd/m2 (bez obsługi dotyku),</w:t>
            </w:r>
            <w:r w:rsidRPr="00EF75A6">
              <w:rPr>
                <w:rFonts w:ascii="Times New Roman" w:hAnsi="Times New Roman"/>
                <w:bCs/>
                <w:i/>
                <w:color w:val="00B050"/>
                <w:szCs w:val="22"/>
              </w:rPr>
              <w:t xml:space="preserve"> </w:t>
            </w:r>
            <w:r w:rsidRPr="00EF75A6">
              <w:rPr>
                <w:rFonts w:ascii="Times New Roman" w:hAnsi="Times New Roman"/>
                <w:bCs/>
                <w:szCs w:val="22"/>
              </w:rPr>
              <w:t>matryca matowa</w:t>
            </w:r>
          </w:p>
          <w:p w:rsidR="00ED695D" w:rsidRPr="00EF75A6" w:rsidRDefault="00ED695D" w:rsidP="00ED695D">
            <w:pPr>
              <w:ind w:left="360"/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- kąty widzenia pion/poziom: min 178/178 stopni</w:t>
            </w:r>
          </w:p>
          <w:p w:rsidR="00ED695D" w:rsidRPr="00EF75A6" w:rsidRDefault="00ED695D" w:rsidP="00FD5FAF">
            <w:pPr>
              <w:ind w:left="61"/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Podstawa monitora umożliwiająca obrót oraz:</w:t>
            </w:r>
          </w:p>
          <w:p w:rsidR="00ED695D" w:rsidRPr="00EF75A6" w:rsidRDefault="00ED695D" w:rsidP="00AE5035">
            <w:pPr>
              <w:ind w:left="344"/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 xml:space="preserve">- kąt pochylenia min </w:t>
            </w:r>
            <w:r w:rsidR="007450D4" w:rsidRPr="00EF75A6">
              <w:rPr>
                <w:rFonts w:ascii="Times New Roman" w:hAnsi="Times New Roman"/>
                <w:bCs/>
                <w:szCs w:val="22"/>
              </w:rPr>
              <w:t>0</w:t>
            </w:r>
            <w:r w:rsidRPr="00EF75A6">
              <w:rPr>
                <w:rFonts w:ascii="Times New Roman" w:hAnsi="Times New Roman"/>
                <w:bCs/>
                <w:szCs w:val="22"/>
              </w:rPr>
              <w:t xml:space="preserve"> / +20 stopni </w:t>
            </w:r>
          </w:p>
          <w:p w:rsidR="00ED695D" w:rsidRPr="00EF75A6" w:rsidRDefault="00ED695D" w:rsidP="00AE5035">
            <w:pPr>
              <w:ind w:left="344"/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- regulację wysokości min 1</w:t>
            </w:r>
            <w:r w:rsidR="00EB385A" w:rsidRPr="00EF75A6">
              <w:rPr>
                <w:rFonts w:ascii="Times New Roman" w:hAnsi="Times New Roman"/>
                <w:bCs/>
                <w:szCs w:val="22"/>
              </w:rPr>
              <w:t>0</w:t>
            </w:r>
            <w:r w:rsidR="001B123D" w:rsidRPr="00EF75A6">
              <w:rPr>
                <w:rFonts w:ascii="Times New Roman" w:hAnsi="Times New Roman"/>
                <w:bCs/>
                <w:szCs w:val="22"/>
              </w:rPr>
              <w:t>0</w:t>
            </w:r>
            <w:r w:rsidRPr="00EF75A6">
              <w:rPr>
                <w:rFonts w:ascii="Times New Roman" w:hAnsi="Times New Roman"/>
                <w:bCs/>
                <w:szCs w:val="22"/>
              </w:rPr>
              <w:t xml:space="preserve"> mm</w:t>
            </w:r>
          </w:p>
          <w:p w:rsidR="00EB385A" w:rsidRPr="00EF75A6" w:rsidRDefault="00ED695D" w:rsidP="00ED695D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Posiadająca min. 1 wewnętrzną półkę 2,5” umożliwiającą zamontowanie dysku 2,5” (HDD/SSD/SED).</w:t>
            </w:r>
          </w:p>
          <w:p w:rsidR="00ED695D" w:rsidRPr="00EF75A6" w:rsidRDefault="00ED695D" w:rsidP="00ED695D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Zaprojektowana i wykonana przez producenta komputera opatrzona trwałym logo producenta.</w:t>
            </w:r>
          </w:p>
          <w:p w:rsidR="00ED695D" w:rsidRPr="00EF75A6" w:rsidRDefault="00ED695D" w:rsidP="00ED695D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 xml:space="preserve">Wymagany jest wbudowany fabrycznie </w:t>
            </w:r>
            <w:r w:rsidR="00EB385A" w:rsidRPr="00EF75A6">
              <w:rPr>
                <w:rFonts w:ascii="Times New Roman" w:hAnsi="Times New Roman"/>
                <w:bCs/>
                <w:szCs w:val="22"/>
              </w:rPr>
              <w:t xml:space="preserve">(oparty o sygnalizację wizualną LED i/lub dźwiękową) </w:t>
            </w:r>
            <w:r w:rsidRPr="00EF75A6">
              <w:rPr>
                <w:rFonts w:ascii="Times New Roman" w:hAnsi="Times New Roman"/>
                <w:bCs/>
                <w:szCs w:val="22"/>
              </w:rPr>
              <w:t>system diagnostyczny, służący do sygnalizowania i diagnozowania problemów z komputerem i jego komponentami, który musi sygnalizować co najmniej:</w:t>
            </w:r>
          </w:p>
          <w:p w:rsidR="00ED695D" w:rsidRPr="00EF75A6" w:rsidRDefault="00AE5035" w:rsidP="00AE5035">
            <w:pPr>
              <w:ind w:left="344"/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 xml:space="preserve">- </w:t>
            </w:r>
            <w:r w:rsidR="00ED695D" w:rsidRPr="00EF75A6">
              <w:rPr>
                <w:rFonts w:ascii="Times New Roman" w:hAnsi="Times New Roman"/>
                <w:bCs/>
                <w:szCs w:val="22"/>
              </w:rPr>
              <w:t xml:space="preserve">awarie procesora </w:t>
            </w:r>
          </w:p>
          <w:p w:rsidR="00ED695D" w:rsidRPr="00EF75A6" w:rsidRDefault="00AE5035" w:rsidP="00AE5035">
            <w:pPr>
              <w:ind w:left="344"/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 xml:space="preserve">- </w:t>
            </w:r>
            <w:r w:rsidR="00ED695D" w:rsidRPr="00EF75A6">
              <w:rPr>
                <w:rFonts w:ascii="Times New Roman" w:hAnsi="Times New Roman"/>
                <w:bCs/>
                <w:szCs w:val="22"/>
              </w:rPr>
              <w:t>uszkodzenie kontrolera Video</w:t>
            </w:r>
          </w:p>
          <w:p w:rsidR="00ED695D" w:rsidRPr="00EF75A6" w:rsidRDefault="00AE5035" w:rsidP="00AE5035">
            <w:pPr>
              <w:ind w:left="344"/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 xml:space="preserve">- </w:t>
            </w:r>
            <w:r w:rsidR="00ED695D" w:rsidRPr="00EF75A6">
              <w:rPr>
                <w:rFonts w:ascii="Times New Roman" w:hAnsi="Times New Roman"/>
                <w:bCs/>
                <w:szCs w:val="22"/>
              </w:rPr>
              <w:t>uszkodzenie pamięci RAM</w:t>
            </w:r>
          </w:p>
          <w:p w:rsidR="00ED695D" w:rsidRPr="00EF75A6" w:rsidRDefault="00ED695D" w:rsidP="00ED695D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Wymagany jest wbudowany fabrycznie napęd DVD-RW, umożliwiający odczyt/zapis danych na płytach DVD.</w:t>
            </w:r>
          </w:p>
          <w:p w:rsidR="00ED695D" w:rsidRPr="00EF75A6" w:rsidRDefault="00ED695D" w:rsidP="00ED695D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Obudowa musi umożliwiać zastosowanie zabezpieczenia fizycznego w postaci linki metalow</w:t>
            </w:r>
            <w:r w:rsidR="001B37E7" w:rsidRPr="00EF75A6">
              <w:rPr>
                <w:rFonts w:ascii="Times New Roman" w:hAnsi="Times New Roman"/>
                <w:bCs/>
                <w:szCs w:val="22"/>
              </w:rPr>
              <w:t>ej (złącze blokady Kensingtona)</w:t>
            </w:r>
          </w:p>
        </w:tc>
      </w:tr>
      <w:tr w:rsidR="008F49FA" w:rsidRPr="00EF75A6" w:rsidTr="00812E44">
        <w:trPr>
          <w:trHeight w:val="284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FA" w:rsidRPr="00EF75A6" w:rsidRDefault="008F49FA" w:rsidP="00FC698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FA" w:rsidRPr="00EF75A6" w:rsidRDefault="008F49FA">
            <w:pPr>
              <w:ind w:left="360" w:hanging="360"/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Zasilacz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FA" w:rsidRPr="00EF75A6" w:rsidRDefault="008F49FA" w:rsidP="00ED695D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Sprawność zasilacza min. 89%</w:t>
            </w:r>
          </w:p>
          <w:p w:rsidR="004F022B" w:rsidRPr="00EF75A6" w:rsidRDefault="004F022B" w:rsidP="00ED695D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 xml:space="preserve">Moc zasilacza </w:t>
            </w:r>
            <w:r w:rsidRPr="00EF75A6">
              <w:rPr>
                <w:rFonts w:ascii="Times New Roman" w:hAnsi="Times New Roman"/>
                <w:bCs/>
                <w:szCs w:val="22"/>
                <w:highlight w:val="yellow"/>
              </w:rPr>
              <w:t>będzie podlegała ocenie punktowej zgodnie z opisem kryteriów zawartym w SIWZ</w:t>
            </w:r>
          </w:p>
        </w:tc>
      </w:tr>
      <w:tr w:rsidR="00BE2386" w:rsidRPr="00EF75A6" w:rsidTr="00812E44">
        <w:trPr>
          <w:trHeight w:val="284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86" w:rsidRPr="00EF75A6" w:rsidRDefault="00BE2386" w:rsidP="00FC698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386" w:rsidRPr="00EF75A6" w:rsidRDefault="00BE2386" w:rsidP="001B37E7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Zgodność</w:t>
            </w:r>
            <w:r w:rsidR="001B37E7" w:rsidRPr="00EF75A6">
              <w:rPr>
                <w:rFonts w:ascii="Times New Roman" w:hAnsi="Times New Roman"/>
                <w:bCs/>
                <w:szCs w:val="22"/>
              </w:rPr>
              <w:t xml:space="preserve"> z systemami operacyjnymi i </w:t>
            </w:r>
            <w:r w:rsidRPr="00EF75A6">
              <w:rPr>
                <w:rFonts w:ascii="Times New Roman" w:hAnsi="Times New Roman"/>
                <w:bCs/>
                <w:szCs w:val="22"/>
              </w:rPr>
              <w:t>standardami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386" w:rsidRPr="00EF75A6" w:rsidRDefault="00BA2F4C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Oferowane modele komputerów muszą posiadać certyfikat Microsoft, potwierdzający poprawną współpracę oferowanych modeli komputerów z wymaganym systemem operacyjnym (załączyć wydruk ze strony Microsoft).</w:t>
            </w:r>
          </w:p>
        </w:tc>
      </w:tr>
      <w:tr w:rsidR="00BE2386" w:rsidRPr="00EF75A6" w:rsidTr="00812E44">
        <w:trPr>
          <w:trHeight w:val="284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86" w:rsidRPr="00EF75A6" w:rsidRDefault="00BE2386" w:rsidP="00FC698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386" w:rsidRPr="00EF75A6" w:rsidRDefault="00BE2386">
            <w:pPr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BIOS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386" w:rsidRPr="00EF75A6" w:rsidRDefault="00BE2386">
            <w:pPr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 xml:space="preserve">Możliwość odczytania z BIOS: </w:t>
            </w:r>
          </w:p>
          <w:p w:rsidR="00BE2386" w:rsidRPr="00EF75A6" w:rsidRDefault="00BE2386">
            <w:pPr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1. Modelu komputera, nazwy producenta.</w:t>
            </w:r>
          </w:p>
          <w:p w:rsidR="00BE2386" w:rsidRPr="00EF75A6" w:rsidRDefault="00BE2386">
            <w:pPr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2. Wersji BIOS</w:t>
            </w:r>
          </w:p>
          <w:p w:rsidR="00BE2386" w:rsidRPr="00EF75A6" w:rsidRDefault="00BE2386">
            <w:pPr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 xml:space="preserve">3. Modelu procesora, prędkości procesora </w:t>
            </w:r>
          </w:p>
          <w:p w:rsidR="00BE2386" w:rsidRPr="00EF75A6" w:rsidRDefault="00BE2386">
            <w:pPr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 xml:space="preserve">4. Informacji o ilości pamięci RAM wraz z informacją o jej prędkości i technologii wykonania a także o pojemności i obsadzeniu na poszczególnych slotach </w:t>
            </w:r>
          </w:p>
          <w:p w:rsidR="00C86C3E" w:rsidRPr="00EF75A6" w:rsidRDefault="00BE2386">
            <w:pPr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5. Informacji o dysku twardym: model, pojemność, nr seryjny</w:t>
            </w:r>
          </w:p>
          <w:p w:rsidR="00BE2386" w:rsidRPr="00EF75A6" w:rsidRDefault="00BE2386">
            <w:pPr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6</w:t>
            </w:r>
            <w:r w:rsidR="00C86C3E" w:rsidRPr="00EF75A6">
              <w:rPr>
                <w:rFonts w:ascii="Times New Roman" w:hAnsi="Times New Roman"/>
                <w:bCs/>
                <w:szCs w:val="22"/>
              </w:rPr>
              <w:t>.</w:t>
            </w:r>
            <w:r w:rsidRPr="00EF75A6">
              <w:rPr>
                <w:rFonts w:ascii="Times New Roman" w:hAnsi="Times New Roman"/>
                <w:bCs/>
                <w:szCs w:val="22"/>
              </w:rPr>
              <w:t xml:space="preserve"> MAC adres zintegrowanej karty sieciowej</w:t>
            </w:r>
          </w:p>
          <w:p w:rsidR="00BE2386" w:rsidRPr="00EF75A6" w:rsidRDefault="00482723">
            <w:pPr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Oferowany BIOS musi posiadać mo</w:t>
            </w:r>
            <w:r w:rsidR="00BE2386" w:rsidRPr="00EF75A6">
              <w:rPr>
                <w:rFonts w:ascii="Times New Roman" w:hAnsi="Times New Roman"/>
                <w:bCs/>
                <w:szCs w:val="22"/>
              </w:rPr>
              <w:t>żliwość wyłączenia/włączenia: zintegrowanej karty sieciowej, kontrolera audio, poszczególnych portów USB, poszczególnych slo</w:t>
            </w:r>
            <w:r w:rsidR="009A161D" w:rsidRPr="00EF75A6">
              <w:rPr>
                <w:rFonts w:ascii="Times New Roman" w:hAnsi="Times New Roman"/>
                <w:bCs/>
                <w:szCs w:val="22"/>
              </w:rPr>
              <w:t>tów SATA, wewnętrznego głośnika</w:t>
            </w:r>
            <w:r w:rsidR="00BE2386" w:rsidRPr="00EF75A6">
              <w:rPr>
                <w:rFonts w:ascii="Times New Roman" w:hAnsi="Times New Roman"/>
                <w:bCs/>
                <w:szCs w:val="22"/>
              </w:rPr>
              <w:t xml:space="preserve"> z poziomu BIOS bez uruchamiania systemu operacyjnego z dysku twardego komputera lub innych, podłączonych do niego, urządzeń zewnętrznych.</w:t>
            </w:r>
          </w:p>
          <w:p w:rsidR="00BE2386" w:rsidRPr="00EF75A6" w:rsidRDefault="00BE2386">
            <w:pPr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Funkcja blokowania/odblokowania BOOT-owania stacji roboczej z dysku twardego, zewnętrznych urządzeń oraz sieci bez potrzeby uruc</w:t>
            </w:r>
            <w:r w:rsidR="00100460" w:rsidRPr="00EF75A6">
              <w:rPr>
                <w:rFonts w:ascii="Times New Roman" w:hAnsi="Times New Roman"/>
                <w:bCs/>
                <w:szCs w:val="22"/>
              </w:rPr>
              <w:t>hamiania systemu operacyjnego z </w:t>
            </w:r>
            <w:r w:rsidRPr="00EF75A6">
              <w:rPr>
                <w:rFonts w:ascii="Times New Roman" w:hAnsi="Times New Roman"/>
                <w:bCs/>
                <w:szCs w:val="22"/>
              </w:rPr>
              <w:t>dysku twardego komputera lub innych, podłączonych do niego, urządzeń zewnętrznych.</w:t>
            </w:r>
          </w:p>
          <w:p w:rsidR="00BE2386" w:rsidRPr="00EF75A6" w:rsidRDefault="00BE2386">
            <w:pPr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 xml:space="preserve">Możliwość - bez potrzeby uruchamiania systemu operacyjnego z dysku twardego komputera lub innych, podłączonych do niego urządzeń zewnętrznych - ustawienia hasła na poziomie administratora. </w:t>
            </w:r>
          </w:p>
          <w:p w:rsidR="00BE2386" w:rsidRPr="00EF75A6" w:rsidRDefault="00BE2386">
            <w:pPr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BIOS musi posiadać funkcję update BIOS włączaną na poziomie BIOS przez użytkownika bez potrzeby uruchamiania systemu operacyjnego z dysku twardego komputera lub innych, podłączonych do niego, urządzeń zewnętrznych.</w:t>
            </w:r>
          </w:p>
        </w:tc>
      </w:tr>
      <w:tr w:rsidR="00BE2386" w:rsidRPr="00EF75A6" w:rsidTr="00812E44">
        <w:trPr>
          <w:trHeight w:val="284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86" w:rsidRPr="00EF75A6" w:rsidRDefault="00BE2386" w:rsidP="00FC698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386" w:rsidRPr="00EF75A6" w:rsidRDefault="00BE2386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Bezpieczeństwo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386" w:rsidRPr="00EF75A6" w:rsidRDefault="00BE2386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1. BIOS musi posiadać możliwość</w:t>
            </w:r>
          </w:p>
          <w:p w:rsidR="00BE2386" w:rsidRPr="00EF75A6" w:rsidRDefault="00BE2386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-</w:t>
            </w:r>
            <w:r w:rsidR="004F022B" w:rsidRPr="00EF75A6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EF75A6">
              <w:rPr>
                <w:rFonts w:ascii="Times New Roman" w:hAnsi="Times New Roman"/>
                <w:bCs/>
                <w:szCs w:val="22"/>
              </w:rPr>
              <w:t xml:space="preserve">skonfigurowania hasła „Power On” oraz ustawienia hasła dostępu do BIOSu (administratora) w sposób gwarantujący utrzymanie zapisanego hasła nawet w przypadku odłączenia wszystkich źródeł zasilania, </w:t>
            </w:r>
          </w:p>
          <w:p w:rsidR="00BE2386" w:rsidRPr="00EF75A6" w:rsidRDefault="00BE2386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-</w:t>
            </w:r>
            <w:r w:rsidR="004F022B" w:rsidRPr="00EF75A6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EF75A6">
              <w:rPr>
                <w:rFonts w:ascii="Times New Roman" w:hAnsi="Times New Roman"/>
                <w:bCs/>
                <w:szCs w:val="22"/>
              </w:rPr>
              <w:t>możliwość ustawienia hasła na dysku (drive lock)</w:t>
            </w:r>
          </w:p>
          <w:p w:rsidR="00BE2386" w:rsidRPr="00EF75A6" w:rsidRDefault="00BE2386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-</w:t>
            </w:r>
            <w:r w:rsidR="004F022B" w:rsidRPr="00EF75A6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EF75A6">
              <w:rPr>
                <w:rFonts w:ascii="Times New Roman" w:hAnsi="Times New Roman"/>
                <w:bCs/>
                <w:szCs w:val="22"/>
              </w:rPr>
              <w:t>blokady/wyłączenia portów USB, COM, karty sieciowej, karty audio;</w:t>
            </w:r>
          </w:p>
          <w:p w:rsidR="00BE2386" w:rsidRPr="00EF75A6" w:rsidRDefault="00BE2386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-</w:t>
            </w:r>
            <w:r w:rsidR="004F022B" w:rsidRPr="00EF75A6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EF75A6">
              <w:rPr>
                <w:rFonts w:ascii="Times New Roman" w:hAnsi="Times New Roman"/>
                <w:bCs/>
                <w:szCs w:val="22"/>
              </w:rPr>
              <w:t>kontroli sekwencji boot-ącej;</w:t>
            </w:r>
          </w:p>
          <w:p w:rsidR="00BE2386" w:rsidRPr="00EF75A6" w:rsidRDefault="00BE2386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-</w:t>
            </w:r>
            <w:r w:rsidR="004F022B" w:rsidRPr="00EF75A6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EF75A6">
              <w:rPr>
                <w:rFonts w:ascii="Times New Roman" w:hAnsi="Times New Roman"/>
                <w:bCs/>
                <w:szCs w:val="22"/>
              </w:rPr>
              <w:t>startu systemu z urządzenia USB</w:t>
            </w:r>
          </w:p>
          <w:p w:rsidR="00BE2386" w:rsidRPr="00EF75A6" w:rsidRDefault="00BE2386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-</w:t>
            </w:r>
            <w:r w:rsidR="004F022B" w:rsidRPr="00EF75A6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Pr="00EF75A6">
              <w:rPr>
                <w:rFonts w:ascii="Times New Roman" w:hAnsi="Times New Roman"/>
                <w:bCs/>
                <w:szCs w:val="22"/>
              </w:rPr>
              <w:t>funkcja blokowania BOOT-owania stacji roboczej z zewnętrznych urządzeń</w:t>
            </w:r>
          </w:p>
          <w:p w:rsidR="00BE2386" w:rsidRPr="00EF75A6" w:rsidRDefault="00BE2386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 xml:space="preserve">2. Komputer musi posiadać zintegrowany w płycie głównej aktywny układ zgodny ze standardem Trusted Platform Module (TPM v </w:t>
            </w:r>
            <w:r w:rsidR="00A87C33" w:rsidRPr="00EF75A6">
              <w:rPr>
                <w:rFonts w:ascii="Times New Roman" w:hAnsi="Times New Roman"/>
                <w:bCs/>
                <w:szCs w:val="22"/>
              </w:rPr>
              <w:t>2.0</w:t>
            </w:r>
            <w:r w:rsidRPr="00EF75A6">
              <w:rPr>
                <w:rFonts w:ascii="Times New Roman" w:hAnsi="Times New Roman"/>
                <w:bCs/>
                <w:szCs w:val="22"/>
              </w:rPr>
              <w:t xml:space="preserve">); </w:t>
            </w:r>
          </w:p>
          <w:p w:rsidR="00BE2386" w:rsidRPr="00EF75A6" w:rsidRDefault="00BE2386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3. Możliwość zapięcia linki typu Kensington</w:t>
            </w:r>
          </w:p>
          <w:p w:rsidR="00BE2386" w:rsidRPr="00EF75A6" w:rsidRDefault="00BE2386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4. Zintegrowany fabrycznie w obudowie czujnik otwarcia obudowy</w:t>
            </w:r>
          </w:p>
          <w:p w:rsidR="00BE2386" w:rsidRPr="00EF75A6" w:rsidRDefault="00BE2386" w:rsidP="0056679E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5. Udostępniona bez dodatkowych opłat, pełna wersja oprogramowania, szyfrującego zawartość twardego dysku, współpracującego z wbudowaną sprzętową platformą bezpieczeństwa</w:t>
            </w:r>
          </w:p>
        </w:tc>
      </w:tr>
      <w:tr w:rsidR="00BE2386" w:rsidRPr="00EF75A6" w:rsidTr="00812E44">
        <w:trPr>
          <w:trHeight w:val="284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86" w:rsidRPr="00EF75A6" w:rsidRDefault="00BE2386" w:rsidP="00FC698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386" w:rsidRPr="00EF75A6" w:rsidRDefault="00775CA8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Certyfikaty i </w:t>
            </w:r>
            <w:r w:rsidR="00BE2386" w:rsidRPr="00EF75A6">
              <w:rPr>
                <w:rFonts w:ascii="Times New Roman" w:hAnsi="Times New Roman"/>
                <w:bCs/>
                <w:szCs w:val="22"/>
              </w:rPr>
              <w:t>standardy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386" w:rsidRPr="00EF75A6" w:rsidRDefault="00BE2386" w:rsidP="00775CA8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Certyfikat ISO 9001 dla producenta sprzętu (załączyć dokument potwierdzający spełnianie wymogu)</w:t>
            </w:r>
            <w:r w:rsidR="00D203DB" w:rsidRPr="00EF75A6">
              <w:rPr>
                <w:rFonts w:ascii="Times New Roman" w:hAnsi="Times New Roman"/>
                <w:bCs/>
                <w:szCs w:val="22"/>
              </w:rPr>
              <w:t>.</w:t>
            </w:r>
          </w:p>
          <w:p w:rsidR="00BE2386" w:rsidRPr="00EF75A6" w:rsidRDefault="00BE2386" w:rsidP="00775CA8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lastRenderedPageBreak/>
              <w:t>Deklaracja zgodności CE (załączyć do oferty)</w:t>
            </w:r>
            <w:r w:rsidR="00D203DB" w:rsidRPr="00EF75A6">
              <w:rPr>
                <w:rFonts w:ascii="Times New Roman" w:hAnsi="Times New Roman"/>
                <w:bCs/>
                <w:szCs w:val="22"/>
              </w:rPr>
              <w:t>.</w:t>
            </w:r>
          </w:p>
          <w:p w:rsidR="00BE2386" w:rsidRPr="00EF75A6" w:rsidRDefault="00BE2386" w:rsidP="00775CA8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Komputer musi spełn</w:t>
            </w:r>
            <w:r w:rsidR="00775CA8" w:rsidRPr="00EF75A6">
              <w:rPr>
                <w:rFonts w:ascii="Times New Roman" w:hAnsi="Times New Roman"/>
                <w:bCs/>
                <w:szCs w:val="22"/>
              </w:rPr>
              <w:t>iać wymogi normy Energy Star</w:t>
            </w:r>
            <w:r w:rsidR="00D37209" w:rsidRPr="00EF75A6">
              <w:rPr>
                <w:rFonts w:ascii="Times New Roman" w:hAnsi="Times New Roman"/>
                <w:bCs/>
                <w:szCs w:val="22"/>
              </w:rPr>
              <w:t xml:space="preserve">. </w:t>
            </w:r>
            <w:r w:rsidRPr="00EF75A6">
              <w:rPr>
                <w:rFonts w:ascii="Times New Roman" w:hAnsi="Times New Roman"/>
                <w:bCs/>
                <w:szCs w:val="22"/>
              </w:rPr>
              <w:t xml:space="preserve">Wymagany certyfikat lub wpis dotyczący oferowanego modelu komputera w  internetowym katalogu </w:t>
            </w:r>
            <w:hyperlink r:id="rId9" w:history="1">
              <w:r w:rsidRPr="00EF75A6">
                <w:rPr>
                  <w:rStyle w:val="Hipercze"/>
                  <w:rFonts w:ascii="Times New Roman" w:hAnsi="Times New Roman"/>
                  <w:bCs/>
                  <w:szCs w:val="22"/>
                </w:rPr>
                <w:t>http://www.eu-energystar.org</w:t>
              </w:r>
            </w:hyperlink>
            <w:r w:rsidRPr="00EF75A6">
              <w:rPr>
                <w:rFonts w:ascii="Times New Roman" w:hAnsi="Times New Roman"/>
                <w:bCs/>
                <w:szCs w:val="22"/>
              </w:rPr>
              <w:t xml:space="preserve"> lub </w:t>
            </w:r>
            <w:hyperlink r:id="rId10" w:history="1">
              <w:r w:rsidRPr="00EF75A6">
                <w:rPr>
                  <w:rStyle w:val="Hipercze"/>
                  <w:rFonts w:ascii="Times New Roman" w:hAnsi="Times New Roman"/>
                  <w:bCs/>
                  <w:szCs w:val="22"/>
                </w:rPr>
                <w:t>http://www.energystar.gov</w:t>
              </w:r>
            </w:hyperlink>
            <w:r w:rsidRPr="00EF75A6">
              <w:rPr>
                <w:rFonts w:ascii="Times New Roman" w:hAnsi="Times New Roman"/>
                <w:bCs/>
                <w:szCs w:val="22"/>
              </w:rPr>
              <w:t xml:space="preserve">   – dopuszcza się wydruk ze strony internetowej</w:t>
            </w:r>
          </w:p>
          <w:p w:rsidR="00BE2386" w:rsidRPr="00EF75A6" w:rsidRDefault="00BE2386" w:rsidP="00775CA8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Komputer musi spełniać wymogi normy EPEAT na poziomie min</w:t>
            </w:r>
            <w:r w:rsidR="00D37209" w:rsidRPr="00EF75A6">
              <w:rPr>
                <w:rFonts w:ascii="Times New Roman" w:hAnsi="Times New Roman"/>
                <w:bCs/>
                <w:szCs w:val="22"/>
              </w:rPr>
              <w:t>.</w:t>
            </w:r>
            <w:r w:rsidRPr="00EF75A6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="00775CA8" w:rsidRPr="00EF75A6">
              <w:rPr>
                <w:rFonts w:ascii="Times New Roman" w:hAnsi="Times New Roman"/>
                <w:bCs/>
                <w:szCs w:val="22"/>
              </w:rPr>
              <w:t>BRONZE</w:t>
            </w:r>
            <w:r w:rsidRPr="00EF75A6">
              <w:rPr>
                <w:rFonts w:ascii="Times New Roman" w:hAnsi="Times New Roman"/>
                <w:bCs/>
                <w:szCs w:val="22"/>
              </w:rPr>
              <w:t xml:space="preserve"> dla Polski</w:t>
            </w:r>
            <w:r w:rsidR="00D37209" w:rsidRPr="00EF75A6">
              <w:rPr>
                <w:rFonts w:ascii="Times New Roman" w:hAnsi="Times New Roman"/>
                <w:bCs/>
                <w:szCs w:val="22"/>
              </w:rPr>
              <w:t xml:space="preserve">. </w:t>
            </w:r>
            <w:r w:rsidRPr="00EF75A6">
              <w:rPr>
                <w:rFonts w:ascii="Times New Roman" w:hAnsi="Times New Roman"/>
                <w:bCs/>
                <w:szCs w:val="22"/>
              </w:rPr>
              <w:t xml:space="preserve">Wymagany certyfikat lub wpis dotyczący oferowanego modelu komputera w  internetowym katalogu </w:t>
            </w:r>
            <w:hyperlink r:id="rId11" w:history="1">
              <w:r w:rsidRPr="00EF75A6">
                <w:rPr>
                  <w:rStyle w:val="Hipercze"/>
                  <w:rFonts w:ascii="Times New Roman" w:hAnsi="Times New Roman"/>
                  <w:bCs/>
                  <w:szCs w:val="22"/>
                </w:rPr>
                <w:t>http://www.epeat.net</w:t>
              </w:r>
            </w:hyperlink>
            <w:r w:rsidRPr="00EF75A6">
              <w:rPr>
                <w:rFonts w:ascii="Times New Roman" w:hAnsi="Times New Roman"/>
                <w:bCs/>
                <w:szCs w:val="22"/>
              </w:rPr>
              <w:t xml:space="preserve"> – wymaga się wydruku ze strony internetowej</w:t>
            </w:r>
            <w:r w:rsidR="00D37209" w:rsidRPr="00EF75A6">
              <w:rPr>
                <w:rFonts w:ascii="Times New Roman" w:hAnsi="Times New Roman"/>
                <w:bCs/>
                <w:szCs w:val="22"/>
              </w:rPr>
              <w:t>.</w:t>
            </w:r>
          </w:p>
          <w:p w:rsidR="00751EC4" w:rsidRPr="00EF75A6" w:rsidRDefault="00751EC4" w:rsidP="00775CA8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Potwierdzenie spełnienia kryteriów środowiskowych, w tym zgodności z dyrektywą RoHS Unii Europejskiej o eliminacji substancji niebezpiecznych w postaci oświadczenia producenta jednostki (wg wytycznych Krajowej Agencji Poszanowania Energii S.A, zawartych w dokumencie „Opracowanie propozycji kryteriów środowiskowych dla produktów zużywających energię możliwych do wykorzystania przy formułowaniu specyfikacji na potrzeby zamówień publicznych”, pkt 3.4.2.1 z grudnia 2006), w szczególności zgodności z normą ISO 1043-4 dla płyty głównej oraz elementów wykonanych z tworzyw sztucznych o masie powyżej 25 gram.</w:t>
            </w:r>
          </w:p>
        </w:tc>
      </w:tr>
      <w:tr w:rsidR="00BE2386" w:rsidRPr="00EF75A6" w:rsidTr="00812E44">
        <w:trPr>
          <w:trHeight w:val="284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86" w:rsidRPr="00EF75A6" w:rsidRDefault="00BE2386" w:rsidP="00FC698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386" w:rsidRPr="00EF75A6" w:rsidRDefault="00BE2386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Warunki gwarancji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386" w:rsidRPr="00EF75A6" w:rsidRDefault="00F00724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 xml:space="preserve">Min. </w:t>
            </w:r>
            <w:r w:rsidR="00441949" w:rsidRPr="00EF75A6">
              <w:rPr>
                <w:rFonts w:ascii="Times New Roman" w:hAnsi="Times New Roman"/>
                <w:bCs/>
                <w:szCs w:val="22"/>
              </w:rPr>
              <w:t>3 letnia</w:t>
            </w:r>
            <w:r w:rsidR="00BE2386" w:rsidRPr="00EF75A6">
              <w:rPr>
                <w:rFonts w:ascii="Times New Roman" w:hAnsi="Times New Roman"/>
                <w:bCs/>
                <w:szCs w:val="22"/>
              </w:rPr>
              <w:t xml:space="preserve"> gwarancja producenta świadczona na miejscu u klienta </w:t>
            </w:r>
          </w:p>
          <w:p w:rsidR="00BE2386" w:rsidRPr="00EF75A6" w:rsidRDefault="00BE2386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Firma serwisująca musi posiadać ISO 9001:2000 na świadczenie usług serwisowych oraz posiadać autoryzacje producenta komputera – dokumenty potwierdzające załączyć do oferty.</w:t>
            </w:r>
          </w:p>
          <w:p w:rsidR="00BE2386" w:rsidRPr="00EF75A6" w:rsidRDefault="00BE2386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 xml:space="preserve">Oświadczenie producenta komputera, że w przypadku nie wywiązywania się </w:t>
            </w:r>
            <w:r w:rsidRPr="00EF75A6">
              <w:rPr>
                <w:rFonts w:ascii="Times New Roman" w:hAnsi="Times New Roman"/>
                <w:bCs/>
                <w:szCs w:val="22"/>
              </w:rPr>
              <w:br/>
              <w:t>z obowiązków gwarancyjnych oferenta lub firmy serwisującej, przejmie na siebie wszelkie zobowiązania związane z serwisem.</w:t>
            </w:r>
          </w:p>
          <w:p w:rsidR="00D37209" w:rsidRPr="00EF75A6" w:rsidRDefault="00D37209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 xml:space="preserve">Czas trwania gwarancji </w:t>
            </w:r>
            <w:r w:rsidRPr="00EF75A6">
              <w:rPr>
                <w:rFonts w:ascii="Times New Roman" w:hAnsi="Times New Roman"/>
                <w:bCs/>
                <w:szCs w:val="22"/>
                <w:highlight w:val="yellow"/>
              </w:rPr>
              <w:t xml:space="preserve">będzie podlegał ocenie punktowej zgodnie z opisem kryteriów zawartym </w:t>
            </w:r>
            <w:r w:rsidRPr="00EF75A6">
              <w:rPr>
                <w:rFonts w:ascii="Times New Roman" w:hAnsi="Times New Roman"/>
                <w:szCs w:val="22"/>
                <w:highlight w:val="yellow"/>
              </w:rPr>
              <w:t>w SIWZ</w:t>
            </w:r>
            <w:r w:rsidRPr="00EF75A6">
              <w:rPr>
                <w:rFonts w:ascii="Times New Roman" w:hAnsi="Times New Roman"/>
                <w:szCs w:val="22"/>
              </w:rPr>
              <w:t>.</w:t>
            </w:r>
          </w:p>
        </w:tc>
      </w:tr>
      <w:tr w:rsidR="00BE2386" w:rsidRPr="00EF75A6" w:rsidTr="00812E44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386" w:rsidRPr="00EF75A6" w:rsidRDefault="00BE2386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16.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386" w:rsidRPr="00EF75A6" w:rsidRDefault="00BE2386" w:rsidP="007450D4">
            <w:pPr>
              <w:tabs>
                <w:tab w:val="left" w:pos="213"/>
              </w:tabs>
              <w:spacing w:line="300" w:lineRule="exact"/>
              <w:jc w:val="both"/>
              <w:rPr>
                <w:rFonts w:ascii="Times New Roman" w:hAnsi="Times New Roman"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Wsparcie te</w:t>
            </w:r>
            <w:r w:rsidR="007450D4" w:rsidRPr="00EF75A6">
              <w:rPr>
                <w:rFonts w:ascii="Times New Roman" w:hAnsi="Times New Roman"/>
                <w:bCs/>
                <w:szCs w:val="22"/>
              </w:rPr>
              <w:t>chniczne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386" w:rsidRPr="00EF75A6" w:rsidRDefault="00ED2976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Możliwość telefonicznego sprawdzenia konfiguracji sprzętowej komputera oraz warunków gwarancji po podaniu numeru seryjnego bezpośrednio u producenta lub jego przedstawiciela.</w:t>
            </w:r>
          </w:p>
          <w:p w:rsidR="00BE2386" w:rsidRPr="00EF75A6" w:rsidRDefault="00BE2386" w:rsidP="007450D4">
            <w:pPr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Możliwość aktualizacji i pobrania sterowników do oferowanego modelu komputera w</w:t>
            </w:r>
            <w:r w:rsidR="007450D4" w:rsidRPr="00EF75A6">
              <w:rPr>
                <w:rFonts w:ascii="Times New Roman" w:hAnsi="Times New Roman"/>
                <w:bCs/>
                <w:szCs w:val="22"/>
              </w:rPr>
              <w:t> </w:t>
            </w:r>
            <w:r w:rsidRPr="00EF75A6">
              <w:rPr>
                <w:rFonts w:ascii="Times New Roman" w:hAnsi="Times New Roman"/>
                <w:bCs/>
                <w:szCs w:val="22"/>
              </w:rPr>
              <w:t>najnowszych certyfikowanych wersjach przy użyciu dedykowanego darmowego oprogramowania producenta lub bezpośrednio z sieci Internet za pośrednictwem strony www producenta komputera po podaniu numeru seryjnego komputera lub modelu komputera</w:t>
            </w:r>
          </w:p>
        </w:tc>
      </w:tr>
      <w:tr w:rsidR="00803CC3" w:rsidRPr="00EF75A6" w:rsidTr="00812E44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C3" w:rsidRPr="00EF75A6" w:rsidRDefault="00803CC3">
            <w:pPr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17.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C3" w:rsidRPr="00EF75A6" w:rsidRDefault="00803CC3">
            <w:pPr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Wymagania dodatkowe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C3" w:rsidRPr="00EF75A6" w:rsidRDefault="00803CC3" w:rsidP="00803CC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Cs/>
                <w:szCs w:val="22"/>
                <w:lang w:eastAsia="en-US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Zainstalowany system operacyjny Windows 10 Professional 64bit PL,</w:t>
            </w:r>
          </w:p>
          <w:p w:rsidR="00803CC3" w:rsidRPr="00EF75A6" w:rsidRDefault="00803CC3" w:rsidP="00803CC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Cs/>
                <w:szCs w:val="22"/>
                <w:lang w:eastAsia="en-US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Wbudowane porty i złącza:</w:t>
            </w:r>
          </w:p>
          <w:p w:rsidR="00803CC3" w:rsidRPr="00EF75A6" w:rsidRDefault="00803CC3" w:rsidP="00232078">
            <w:pPr>
              <w:ind w:left="360"/>
              <w:jc w:val="both"/>
              <w:rPr>
                <w:rFonts w:ascii="Times New Roman" w:hAnsi="Times New Roman"/>
                <w:bCs/>
                <w:szCs w:val="22"/>
                <w:lang w:val="en-US" w:eastAsia="en-US"/>
              </w:rPr>
            </w:pPr>
            <w:r w:rsidRPr="00EF75A6">
              <w:rPr>
                <w:rFonts w:ascii="Times New Roman" w:hAnsi="Times New Roman"/>
                <w:bCs/>
                <w:szCs w:val="22"/>
                <w:lang w:val="en-US"/>
              </w:rPr>
              <w:t xml:space="preserve">- </w:t>
            </w:r>
            <w:r w:rsidRPr="00EF75A6">
              <w:rPr>
                <w:rFonts w:ascii="Times New Roman" w:hAnsi="Times New Roman"/>
                <w:bCs/>
                <w:szCs w:val="22"/>
              </w:rPr>
              <w:t>porty</w:t>
            </w:r>
            <w:r w:rsidRPr="00EF75A6">
              <w:rPr>
                <w:rFonts w:ascii="Times New Roman" w:hAnsi="Times New Roman"/>
                <w:bCs/>
                <w:szCs w:val="22"/>
                <w:lang w:val="en-US"/>
              </w:rPr>
              <w:t xml:space="preserve"> </w:t>
            </w:r>
            <w:r w:rsidRPr="00EF75A6">
              <w:rPr>
                <w:rFonts w:ascii="Times New Roman" w:hAnsi="Times New Roman"/>
                <w:bCs/>
                <w:szCs w:val="22"/>
              </w:rPr>
              <w:t>wideo</w:t>
            </w:r>
            <w:r w:rsidRPr="00EF75A6">
              <w:rPr>
                <w:rFonts w:ascii="Times New Roman" w:hAnsi="Times New Roman"/>
                <w:bCs/>
                <w:szCs w:val="22"/>
                <w:lang w:val="en-US"/>
              </w:rPr>
              <w:t xml:space="preserve">: min. 1 </w:t>
            </w:r>
            <w:r w:rsidR="006A43B5" w:rsidRPr="00EF75A6">
              <w:rPr>
                <w:rFonts w:ascii="Times New Roman" w:hAnsi="Times New Roman"/>
                <w:bCs/>
                <w:szCs w:val="22"/>
                <w:lang w:val="en-US"/>
              </w:rPr>
              <w:t>DisplayPort,</w:t>
            </w:r>
          </w:p>
          <w:p w:rsidR="00803CC3" w:rsidRPr="00EF75A6" w:rsidRDefault="00803CC3" w:rsidP="00232078">
            <w:pPr>
              <w:ind w:left="360"/>
              <w:jc w:val="both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- min.</w:t>
            </w:r>
            <w:r w:rsidR="006A43B5" w:rsidRPr="00EF75A6">
              <w:rPr>
                <w:rFonts w:ascii="Times New Roman" w:hAnsi="Times New Roman"/>
                <w:bCs/>
                <w:szCs w:val="22"/>
              </w:rPr>
              <w:t xml:space="preserve"> 5 portów USB w tym min.</w:t>
            </w:r>
            <w:r w:rsidRPr="00EF75A6">
              <w:rPr>
                <w:rFonts w:ascii="Times New Roman" w:hAnsi="Times New Roman"/>
                <w:bCs/>
                <w:szCs w:val="22"/>
              </w:rPr>
              <w:t xml:space="preserve"> 4 szt</w:t>
            </w:r>
            <w:r w:rsidR="006A43B5" w:rsidRPr="00EF75A6">
              <w:rPr>
                <w:rFonts w:ascii="Times New Roman" w:hAnsi="Times New Roman"/>
                <w:bCs/>
                <w:szCs w:val="22"/>
              </w:rPr>
              <w:t>.</w:t>
            </w:r>
            <w:r w:rsidRPr="00EF75A6">
              <w:rPr>
                <w:rFonts w:ascii="Times New Roman" w:hAnsi="Times New Roman"/>
                <w:bCs/>
                <w:szCs w:val="22"/>
              </w:rPr>
              <w:t xml:space="preserve"> USB 3.1</w:t>
            </w:r>
          </w:p>
          <w:p w:rsidR="000C7435" w:rsidRPr="00EF75A6" w:rsidRDefault="00803CC3" w:rsidP="000C7435">
            <w:pPr>
              <w:ind w:left="360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- port sie</w:t>
            </w:r>
            <w:r w:rsidR="00446227" w:rsidRPr="00EF75A6">
              <w:rPr>
                <w:rFonts w:ascii="Times New Roman" w:hAnsi="Times New Roman"/>
                <w:bCs/>
                <w:szCs w:val="22"/>
              </w:rPr>
              <w:t>ciowy RJ-45,</w:t>
            </w:r>
            <w:r w:rsidR="000C7435" w:rsidRPr="00EF75A6">
              <w:rPr>
                <w:rFonts w:ascii="Times New Roman" w:hAnsi="Times New Roman"/>
                <w:bCs/>
                <w:color w:val="000000"/>
                <w:szCs w:val="22"/>
              </w:rPr>
              <w:t xml:space="preserve"> Wymagana ilość i rozmieszczenie (na zewnątrz obudowy komputera) złącz i portów USB nie może być osiągnięta w wyniku stosowania konwerterów, przejściówek, adapterów itp.</w:t>
            </w:r>
          </w:p>
          <w:p w:rsidR="000C7435" w:rsidRPr="00EF75A6" w:rsidRDefault="000C7435" w:rsidP="000C7435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EF75A6">
              <w:rPr>
                <w:rFonts w:ascii="Times New Roman" w:hAnsi="Times New Roman"/>
                <w:bCs/>
                <w:color w:val="000000"/>
                <w:szCs w:val="22"/>
              </w:rPr>
              <w:t>Ze względów bezpieczeństwa wymaga się dostarczenia komputera bez następujących komponentów:</w:t>
            </w:r>
          </w:p>
          <w:p w:rsidR="000C7435" w:rsidRPr="00EF75A6" w:rsidRDefault="000C7435" w:rsidP="000C7435">
            <w:pPr>
              <w:ind w:left="344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EF75A6">
              <w:rPr>
                <w:rFonts w:ascii="Times New Roman" w:hAnsi="Times New Roman"/>
                <w:bCs/>
                <w:color w:val="000000"/>
                <w:szCs w:val="22"/>
              </w:rPr>
              <w:t>- czytnik kart SD 3-in-1</w:t>
            </w:r>
          </w:p>
          <w:p w:rsidR="000C7435" w:rsidRPr="00EF75A6" w:rsidRDefault="000C7435" w:rsidP="000C7435">
            <w:pPr>
              <w:ind w:left="344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EF75A6">
              <w:rPr>
                <w:rFonts w:ascii="Times New Roman" w:hAnsi="Times New Roman"/>
                <w:bCs/>
                <w:color w:val="000000"/>
                <w:szCs w:val="22"/>
              </w:rPr>
              <w:t xml:space="preserve">- kamera internetowej zintegrowanej w obudowie matrycy, </w:t>
            </w:r>
          </w:p>
          <w:p w:rsidR="000C7435" w:rsidRPr="00EF75A6" w:rsidRDefault="000C7435" w:rsidP="000C7435">
            <w:pPr>
              <w:ind w:left="344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EF75A6">
              <w:rPr>
                <w:rFonts w:ascii="Times New Roman" w:hAnsi="Times New Roman"/>
                <w:bCs/>
                <w:color w:val="000000"/>
                <w:szCs w:val="22"/>
              </w:rPr>
              <w:t>- karta WiFi,</w:t>
            </w:r>
          </w:p>
          <w:p w:rsidR="000C7435" w:rsidRPr="00EF75A6" w:rsidRDefault="000C7435" w:rsidP="000C7435">
            <w:pPr>
              <w:ind w:left="344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EF75A6">
              <w:rPr>
                <w:rFonts w:ascii="Times New Roman" w:hAnsi="Times New Roman"/>
                <w:bCs/>
                <w:color w:val="000000"/>
                <w:szCs w:val="22"/>
              </w:rPr>
              <w:lastRenderedPageBreak/>
              <w:t>- karta Bluetooth,</w:t>
            </w:r>
          </w:p>
          <w:p w:rsidR="00803CC3" w:rsidRPr="00EF75A6" w:rsidRDefault="00803CC3" w:rsidP="00803CC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EF75A6">
              <w:rPr>
                <w:rFonts w:ascii="Times New Roman" w:hAnsi="Times New Roman"/>
                <w:bCs/>
                <w:color w:val="000000"/>
                <w:szCs w:val="22"/>
                <w:lang w:eastAsia="en-US"/>
              </w:rPr>
              <w:t>Karta sieciowa 10/100/1000 Ethernet RJ 45 (zintegrowana) z obsługą PXE, WoL</w:t>
            </w:r>
          </w:p>
          <w:p w:rsidR="00803CC3" w:rsidRPr="00EF75A6" w:rsidRDefault="00803CC3" w:rsidP="00803CC3">
            <w:pPr>
              <w:numPr>
                <w:ilvl w:val="0"/>
                <w:numId w:val="6"/>
              </w:numPr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EF75A6">
              <w:rPr>
                <w:rFonts w:ascii="Times New Roman" w:hAnsi="Times New Roman"/>
                <w:bCs/>
                <w:color w:val="000000"/>
                <w:szCs w:val="22"/>
              </w:rPr>
              <w:t>Płyta główna wyposażona w:</w:t>
            </w:r>
          </w:p>
          <w:p w:rsidR="00803CC3" w:rsidRPr="00EF75A6" w:rsidRDefault="00803CC3" w:rsidP="00232078">
            <w:pPr>
              <w:ind w:left="360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- 2 złącza SODIMM z obsługą do 32GB pamięci RAM 2666MHz</w:t>
            </w:r>
          </w:p>
          <w:p w:rsidR="00803CC3" w:rsidRPr="00EF75A6" w:rsidRDefault="00803CC3" w:rsidP="00232078">
            <w:pPr>
              <w:ind w:left="360"/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 xml:space="preserve">- </w:t>
            </w:r>
            <w:r w:rsidR="00776FC8" w:rsidRPr="00EF75A6">
              <w:rPr>
                <w:rFonts w:ascii="Times New Roman" w:hAnsi="Times New Roman"/>
                <w:bCs/>
                <w:szCs w:val="22"/>
              </w:rPr>
              <w:t>złącza</w:t>
            </w:r>
            <w:r w:rsidRPr="00EF75A6">
              <w:rPr>
                <w:rFonts w:ascii="Times New Roman" w:hAnsi="Times New Roman"/>
                <w:bCs/>
                <w:szCs w:val="22"/>
              </w:rPr>
              <w:t xml:space="preserve">: 1 </w:t>
            </w:r>
            <w:r w:rsidR="00776FC8" w:rsidRPr="00EF75A6">
              <w:rPr>
                <w:rFonts w:ascii="Times New Roman" w:hAnsi="Times New Roman"/>
                <w:bCs/>
                <w:szCs w:val="22"/>
              </w:rPr>
              <w:t xml:space="preserve">szt. </w:t>
            </w:r>
            <w:r w:rsidRPr="00EF75A6">
              <w:rPr>
                <w:rFonts w:ascii="Times New Roman" w:hAnsi="Times New Roman"/>
                <w:bCs/>
                <w:szCs w:val="22"/>
              </w:rPr>
              <w:t>M.2 PCIe x1 dla WLAN</w:t>
            </w:r>
            <w:r w:rsidR="006A43B5" w:rsidRPr="00EF75A6">
              <w:rPr>
                <w:rFonts w:ascii="Times New Roman" w:hAnsi="Times New Roman"/>
                <w:bCs/>
                <w:szCs w:val="22"/>
              </w:rPr>
              <w:t xml:space="preserve">, </w:t>
            </w:r>
            <w:r w:rsidRPr="00EF75A6">
              <w:rPr>
                <w:rFonts w:ascii="Times New Roman" w:hAnsi="Times New Roman"/>
                <w:bCs/>
                <w:szCs w:val="22"/>
              </w:rPr>
              <w:t xml:space="preserve"> 1 </w:t>
            </w:r>
            <w:r w:rsidR="00776FC8" w:rsidRPr="00EF75A6">
              <w:rPr>
                <w:rFonts w:ascii="Times New Roman" w:hAnsi="Times New Roman"/>
                <w:bCs/>
                <w:szCs w:val="22"/>
              </w:rPr>
              <w:t>szt.</w:t>
            </w:r>
            <w:r w:rsidRPr="00EF75A6">
              <w:rPr>
                <w:rFonts w:ascii="Times New Roman" w:hAnsi="Times New Roman"/>
                <w:bCs/>
                <w:szCs w:val="22"/>
              </w:rPr>
              <w:t xml:space="preserve"> m.2 dla dysku</w:t>
            </w:r>
            <w:r w:rsidR="006A43B5" w:rsidRPr="00EF75A6">
              <w:rPr>
                <w:rFonts w:ascii="Times New Roman" w:hAnsi="Times New Roman"/>
                <w:bCs/>
                <w:szCs w:val="22"/>
              </w:rPr>
              <w:t>,</w:t>
            </w:r>
            <w:r w:rsidRPr="00EF75A6">
              <w:rPr>
                <w:rFonts w:ascii="Times New Roman" w:hAnsi="Times New Roman"/>
                <w:bCs/>
                <w:szCs w:val="22"/>
              </w:rPr>
              <w:t xml:space="preserve"> 1 </w:t>
            </w:r>
            <w:r w:rsidR="00776FC8" w:rsidRPr="00EF75A6">
              <w:rPr>
                <w:rFonts w:ascii="Times New Roman" w:hAnsi="Times New Roman"/>
                <w:bCs/>
                <w:szCs w:val="22"/>
              </w:rPr>
              <w:t>szt.</w:t>
            </w:r>
            <w:r w:rsidRPr="00EF75A6">
              <w:rPr>
                <w:rFonts w:ascii="Times New Roman" w:hAnsi="Times New Roman"/>
                <w:bCs/>
                <w:szCs w:val="22"/>
              </w:rPr>
              <w:t xml:space="preserve"> SATA dla dysku</w:t>
            </w:r>
          </w:p>
          <w:p w:rsidR="00803CC3" w:rsidRPr="00EF75A6" w:rsidRDefault="00803CC3" w:rsidP="00803CC3">
            <w:pPr>
              <w:numPr>
                <w:ilvl w:val="0"/>
                <w:numId w:val="6"/>
              </w:numPr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 xml:space="preserve">Klawiatura USB w układzie polski programisty </w:t>
            </w:r>
          </w:p>
          <w:p w:rsidR="00803CC3" w:rsidRPr="00EF75A6" w:rsidRDefault="00803CC3" w:rsidP="00803CC3">
            <w:pPr>
              <w:numPr>
                <w:ilvl w:val="0"/>
                <w:numId w:val="6"/>
              </w:numPr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Mysz optyczna USB z min dwoma klawiszami oraz rolką (scroll)</w:t>
            </w:r>
          </w:p>
          <w:p w:rsidR="00803CC3" w:rsidRPr="00EF75A6" w:rsidRDefault="00803CC3" w:rsidP="00803CC3">
            <w:pPr>
              <w:numPr>
                <w:ilvl w:val="0"/>
                <w:numId w:val="6"/>
              </w:numPr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Wbudowany napęd DVD.</w:t>
            </w:r>
          </w:p>
          <w:p w:rsidR="00F7275F" w:rsidRPr="00EF75A6" w:rsidRDefault="00F7275F" w:rsidP="00F7275F">
            <w:pPr>
              <w:numPr>
                <w:ilvl w:val="0"/>
                <w:numId w:val="6"/>
              </w:numPr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Patchkord Kat. 5 o długości 5m.</w:t>
            </w:r>
          </w:p>
        </w:tc>
      </w:tr>
      <w:tr w:rsidR="00803CC3" w:rsidRPr="00EF75A6" w:rsidTr="00812E4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C3" w:rsidRPr="00EF75A6" w:rsidRDefault="00803CC3">
            <w:pPr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lastRenderedPageBreak/>
              <w:t>Sieć zamawiającego skonstruowana jest w oparciu o Active Directory co warunkuje wymogi odnośnie oprogramowania.</w:t>
            </w:r>
          </w:p>
        </w:tc>
      </w:tr>
    </w:tbl>
    <w:p w:rsidR="00BE2386" w:rsidRPr="00EF75A6" w:rsidRDefault="00BE2386" w:rsidP="00BE2386">
      <w:pPr>
        <w:rPr>
          <w:rFonts w:ascii="Times New Roman" w:hAnsi="Times New Roman"/>
          <w:b/>
          <w:szCs w:val="22"/>
        </w:rPr>
      </w:pPr>
    </w:p>
    <w:p w:rsidR="00886FAD" w:rsidRPr="00EF75A6" w:rsidRDefault="00FD5FAF" w:rsidP="00FD5FAF">
      <w:pPr>
        <w:pStyle w:val="Nagwek1"/>
        <w:spacing w:before="0" w:after="0"/>
        <w:ind w:left="-992"/>
        <w:rPr>
          <w:rFonts w:ascii="Times New Roman" w:hAnsi="Times New Roman"/>
          <w:sz w:val="22"/>
          <w:szCs w:val="22"/>
        </w:rPr>
      </w:pPr>
      <w:r w:rsidRPr="00EF75A6">
        <w:rPr>
          <w:rFonts w:ascii="Times New Roman" w:hAnsi="Times New Roman"/>
          <w:sz w:val="22"/>
          <w:szCs w:val="22"/>
        </w:rPr>
        <w:t>Zasilacz awaryjny – 25 szt.</w:t>
      </w:r>
    </w:p>
    <w:tbl>
      <w:tblPr>
        <w:tblW w:w="5614" w:type="pct"/>
        <w:tblInd w:w="-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497"/>
        <w:gridCol w:w="3329"/>
        <w:gridCol w:w="6519"/>
      </w:tblGrid>
      <w:tr w:rsidR="008A3A41" w:rsidRPr="00EF75A6" w:rsidTr="008A3A41">
        <w:trPr>
          <w:trHeight w:val="284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41" w:rsidRPr="00EF75A6" w:rsidRDefault="008A3A41" w:rsidP="007328E3">
            <w:pPr>
              <w:pStyle w:val="Tabelapozycja"/>
              <w:jc w:val="both"/>
              <w:rPr>
                <w:rFonts w:ascii="Times New Roman" w:eastAsia="Times New Roman" w:hAnsi="Times New Roman"/>
                <w:szCs w:val="22"/>
                <w:lang w:eastAsia="en-US"/>
              </w:rPr>
            </w:pPr>
            <w:r w:rsidRPr="00EF75A6">
              <w:rPr>
                <w:rFonts w:ascii="Times New Roman" w:eastAsia="Times New Roman" w:hAnsi="Times New Roman"/>
                <w:szCs w:val="22"/>
                <w:lang w:eastAsia="en-US"/>
              </w:rPr>
              <w:t>Lp.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41" w:rsidRPr="00EF75A6" w:rsidRDefault="008A3A41" w:rsidP="00805CAE">
            <w:pPr>
              <w:rPr>
                <w:rFonts w:ascii="Times New Roman" w:hAnsi="Times New Roman"/>
                <w:szCs w:val="22"/>
              </w:rPr>
            </w:pPr>
            <w:r w:rsidRPr="00EF75A6">
              <w:rPr>
                <w:rFonts w:ascii="Times New Roman" w:hAnsi="Times New Roman"/>
                <w:szCs w:val="22"/>
              </w:rPr>
              <w:t xml:space="preserve">Nazwa 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A41" w:rsidRPr="00EF75A6" w:rsidRDefault="008A3A41" w:rsidP="00805CAE">
            <w:pPr>
              <w:ind w:left="-71"/>
              <w:rPr>
                <w:rFonts w:ascii="Times New Roman" w:hAnsi="Times New Roman"/>
                <w:szCs w:val="22"/>
              </w:rPr>
            </w:pPr>
            <w:r w:rsidRPr="00EF75A6">
              <w:rPr>
                <w:rFonts w:ascii="Times New Roman" w:hAnsi="Times New Roman"/>
                <w:szCs w:val="22"/>
              </w:rPr>
              <w:t>Wymagane minimalne parametry techniczne zasilaczy awaryjnych</w:t>
            </w:r>
          </w:p>
        </w:tc>
      </w:tr>
      <w:tr w:rsidR="008A3A41" w:rsidRPr="00EF75A6" w:rsidTr="008A3A41">
        <w:trPr>
          <w:trHeight w:val="284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A41" w:rsidRPr="00EF75A6" w:rsidRDefault="008A3A41" w:rsidP="008A3A41">
            <w:pPr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41" w:rsidRPr="00EF75A6" w:rsidRDefault="008A3A41" w:rsidP="00805CAE">
            <w:pPr>
              <w:rPr>
                <w:rFonts w:ascii="Times New Roman" w:hAnsi="Times New Roman"/>
                <w:szCs w:val="22"/>
              </w:rPr>
            </w:pPr>
            <w:r w:rsidRPr="00EF75A6">
              <w:rPr>
                <w:rFonts w:ascii="Times New Roman" w:hAnsi="Times New Roman"/>
                <w:szCs w:val="22"/>
              </w:rPr>
              <w:t>Moc wyjściowa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A41" w:rsidRPr="00EF75A6" w:rsidRDefault="008A3A41" w:rsidP="00886FAD">
            <w:pPr>
              <w:rPr>
                <w:rFonts w:ascii="Times New Roman" w:hAnsi="Times New Roman"/>
                <w:szCs w:val="22"/>
              </w:rPr>
            </w:pPr>
            <w:r w:rsidRPr="00EF75A6">
              <w:rPr>
                <w:rFonts w:ascii="Times New Roman" w:hAnsi="Times New Roman"/>
                <w:szCs w:val="22"/>
              </w:rPr>
              <w:t xml:space="preserve">nie mniej niż </w:t>
            </w:r>
            <w:r w:rsidR="00886FAD" w:rsidRPr="00EF75A6">
              <w:rPr>
                <w:rFonts w:ascii="Times New Roman" w:hAnsi="Times New Roman"/>
                <w:szCs w:val="22"/>
              </w:rPr>
              <w:t>650</w:t>
            </w:r>
            <w:r w:rsidRPr="00EF75A6">
              <w:rPr>
                <w:rFonts w:ascii="Times New Roman" w:hAnsi="Times New Roman"/>
                <w:szCs w:val="22"/>
              </w:rPr>
              <w:t>VA/</w:t>
            </w:r>
            <w:r w:rsidR="00886FAD" w:rsidRPr="00EF75A6">
              <w:rPr>
                <w:rFonts w:ascii="Times New Roman" w:hAnsi="Times New Roman"/>
                <w:szCs w:val="22"/>
              </w:rPr>
              <w:t>36</w:t>
            </w:r>
            <w:r w:rsidRPr="00EF75A6">
              <w:rPr>
                <w:rFonts w:ascii="Times New Roman" w:hAnsi="Times New Roman"/>
                <w:szCs w:val="22"/>
              </w:rPr>
              <w:t>0W</w:t>
            </w:r>
          </w:p>
        </w:tc>
      </w:tr>
      <w:tr w:rsidR="00886FAD" w:rsidRPr="00EF75A6" w:rsidTr="008A3A41">
        <w:trPr>
          <w:trHeight w:val="284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AD" w:rsidRPr="00EF75A6" w:rsidRDefault="00886FAD" w:rsidP="008A3A41">
            <w:pPr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AD" w:rsidRPr="00EF75A6" w:rsidRDefault="00886FAD" w:rsidP="00C8553D">
            <w:pPr>
              <w:rPr>
                <w:rFonts w:ascii="Times New Roman" w:hAnsi="Times New Roman"/>
                <w:szCs w:val="22"/>
              </w:rPr>
            </w:pPr>
            <w:r w:rsidRPr="00EF75A6">
              <w:rPr>
                <w:rFonts w:ascii="Times New Roman" w:hAnsi="Times New Roman"/>
                <w:szCs w:val="22"/>
              </w:rPr>
              <w:t>Czas podtrzymania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AD" w:rsidRPr="00EF75A6" w:rsidRDefault="00886FAD" w:rsidP="00C8553D">
            <w:pPr>
              <w:rPr>
                <w:rFonts w:ascii="Times New Roman" w:hAnsi="Times New Roman"/>
                <w:szCs w:val="22"/>
              </w:rPr>
            </w:pPr>
            <w:r w:rsidRPr="00EF75A6">
              <w:rPr>
                <w:rFonts w:ascii="Times New Roman" w:hAnsi="Times New Roman"/>
                <w:szCs w:val="22"/>
              </w:rPr>
              <w:t>nie mniejszy niż 5 min</w:t>
            </w:r>
            <w:r w:rsidR="006F664A" w:rsidRPr="00EF75A6">
              <w:rPr>
                <w:rFonts w:ascii="Times New Roman" w:hAnsi="Times New Roman"/>
                <w:szCs w:val="22"/>
              </w:rPr>
              <w:t xml:space="preserve"> przy obciążeniu 200W</w:t>
            </w:r>
          </w:p>
        </w:tc>
      </w:tr>
      <w:tr w:rsidR="00886FAD" w:rsidRPr="00EF75A6" w:rsidTr="008A3A41">
        <w:trPr>
          <w:trHeight w:val="284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AD" w:rsidRPr="00EF75A6" w:rsidRDefault="00886FAD" w:rsidP="008A3A41">
            <w:pPr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AD" w:rsidRPr="00EF75A6" w:rsidRDefault="00886FAD" w:rsidP="00985020">
            <w:pPr>
              <w:rPr>
                <w:rFonts w:ascii="Times New Roman" w:hAnsi="Times New Roman"/>
                <w:szCs w:val="22"/>
              </w:rPr>
            </w:pPr>
            <w:r w:rsidRPr="00EF75A6">
              <w:rPr>
                <w:rFonts w:ascii="Times New Roman" w:hAnsi="Times New Roman"/>
                <w:szCs w:val="22"/>
              </w:rPr>
              <w:t>Ilość gniazd z podtrzymaniem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AD" w:rsidRPr="00EF75A6" w:rsidRDefault="00886FAD" w:rsidP="00985020">
            <w:pPr>
              <w:rPr>
                <w:rFonts w:ascii="Times New Roman" w:hAnsi="Times New Roman"/>
                <w:szCs w:val="22"/>
              </w:rPr>
            </w:pPr>
            <w:r w:rsidRPr="00EF75A6">
              <w:rPr>
                <w:rFonts w:ascii="Times New Roman" w:hAnsi="Times New Roman"/>
                <w:szCs w:val="22"/>
              </w:rPr>
              <w:t>min. 1 szt.</w:t>
            </w:r>
          </w:p>
        </w:tc>
      </w:tr>
      <w:tr w:rsidR="00886FAD" w:rsidRPr="00EF75A6" w:rsidTr="008A3A41">
        <w:trPr>
          <w:trHeight w:val="284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AD" w:rsidRPr="00EF75A6" w:rsidRDefault="00886FAD" w:rsidP="008A3A41">
            <w:pPr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AD" w:rsidRPr="00EF75A6" w:rsidRDefault="00886FAD" w:rsidP="00985020">
            <w:pPr>
              <w:rPr>
                <w:rFonts w:ascii="Times New Roman" w:hAnsi="Times New Roman"/>
                <w:szCs w:val="22"/>
              </w:rPr>
            </w:pPr>
            <w:r w:rsidRPr="00EF75A6">
              <w:rPr>
                <w:rFonts w:ascii="Times New Roman" w:hAnsi="Times New Roman"/>
                <w:szCs w:val="22"/>
              </w:rPr>
              <w:t>Zimny start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AD" w:rsidRPr="00EF75A6" w:rsidRDefault="00886FAD" w:rsidP="00985020">
            <w:pPr>
              <w:rPr>
                <w:rFonts w:ascii="Times New Roman" w:hAnsi="Times New Roman"/>
                <w:szCs w:val="22"/>
              </w:rPr>
            </w:pPr>
            <w:r w:rsidRPr="00EF75A6">
              <w:rPr>
                <w:rFonts w:ascii="Times New Roman" w:hAnsi="Times New Roman"/>
                <w:szCs w:val="22"/>
              </w:rPr>
              <w:t>wymagany</w:t>
            </w:r>
          </w:p>
        </w:tc>
      </w:tr>
      <w:tr w:rsidR="00886FAD" w:rsidRPr="00EF75A6" w:rsidTr="008A3A41">
        <w:trPr>
          <w:trHeight w:val="284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AD" w:rsidRPr="00EF75A6" w:rsidRDefault="00886FAD" w:rsidP="008A3A41">
            <w:pPr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AD" w:rsidRPr="00EF75A6" w:rsidRDefault="00886FAD" w:rsidP="005E0473">
            <w:pPr>
              <w:rPr>
                <w:rFonts w:ascii="Times New Roman" w:hAnsi="Times New Roman"/>
                <w:szCs w:val="22"/>
              </w:rPr>
            </w:pPr>
            <w:r w:rsidRPr="00EF75A6">
              <w:rPr>
                <w:rFonts w:ascii="Times New Roman" w:hAnsi="Times New Roman"/>
                <w:szCs w:val="22"/>
              </w:rPr>
              <w:t>Dodatkowe wymagania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AD" w:rsidRPr="00EF75A6" w:rsidRDefault="00886FAD" w:rsidP="005E0473">
            <w:pPr>
              <w:rPr>
                <w:rFonts w:ascii="Times New Roman" w:hAnsi="Times New Roman"/>
                <w:szCs w:val="22"/>
              </w:rPr>
            </w:pPr>
            <w:r w:rsidRPr="00EF75A6">
              <w:rPr>
                <w:rFonts w:ascii="Times New Roman" w:hAnsi="Times New Roman"/>
                <w:szCs w:val="22"/>
              </w:rPr>
              <w:t>przewód do komputera</w:t>
            </w:r>
            <w:r w:rsidR="00DC1155" w:rsidRPr="00EF75A6">
              <w:rPr>
                <w:rFonts w:ascii="Times New Roman" w:hAnsi="Times New Roman"/>
                <w:szCs w:val="22"/>
              </w:rPr>
              <w:t xml:space="preserve"> All in One</w:t>
            </w:r>
          </w:p>
        </w:tc>
      </w:tr>
      <w:tr w:rsidR="00886FAD" w:rsidRPr="00EF75A6" w:rsidTr="008A3A41">
        <w:trPr>
          <w:trHeight w:val="284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AD" w:rsidRPr="00EF75A6" w:rsidRDefault="00886FAD" w:rsidP="008A3A41">
            <w:pPr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AD" w:rsidRPr="00EF75A6" w:rsidRDefault="00886FAD" w:rsidP="005E0473">
            <w:pPr>
              <w:rPr>
                <w:rFonts w:ascii="Times New Roman" w:hAnsi="Times New Roman"/>
                <w:szCs w:val="22"/>
              </w:rPr>
            </w:pPr>
            <w:r w:rsidRPr="00EF75A6">
              <w:rPr>
                <w:rFonts w:ascii="Times New Roman" w:hAnsi="Times New Roman"/>
                <w:szCs w:val="22"/>
              </w:rPr>
              <w:t>Gwarancja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AD" w:rsidRPr="00EF75A6" w:rsidRDefault="00886FAD" w:rsidP="005E0473">
            <w:pPr>
              <w:rPr>
                <w:rFonts w:ascii="Times New Roman" w:hAnsi="Times New Roman"/>
                <w:szCs w:val="22"/>
              </w:rPr>
            </w:pPr>
            <w:r w:rsidRPr="00EF75A6">
              <w:rPr>
                <w:rFonts w:ascii="Times New Roman" w:hAnsi="Times New Roman"/>
                <w:szCs w:val="22"/>
              </w:rPr>
              <w:t>minimum 2 lata gwarancji producenta</w:t>
            </w:r>
          </w:p>
        </w:tc>
      </w:tr>
    </w:tbl>
    <w:p w:rsidR="008A3A41" w:rsidRPr="00EF75A6" w:rsidRDefault="008A3A41" w:rsidP="00BE2386">
      <w:pPr>
        <w:rPr>
          <w:rFonts w:ascii="Times New Roman" w:hAnsi="Times New Roman"/>
          <w:b/>
          <w:szCs w:val="22"/>
        </w:rPr>
      </w:pPr>
    </w:p>
    <w:p w:rsidR="00BE2386" w:rsidRPr="00EF75A6" w:rsidRDefault="00BE2386" w:rsidP="00886FAD">
      <w:pPr>
        <w:pStyle w:val="Nagwek1"/>
        <w:spacing w:before="0" w:after="0"/>
        <w:ind w:left="-992"/>
        <w:rPr>
          <w:rFonts w:ascii="Times New Roman" w:hAnsi="Times New Roman"/>
          <w:sz w:val="22"/>
          <w:szCs w:val="22"/>
        </w:rPr>
      </w:pPr>
      <w:r w:rsidRPr="00EF75A6">
        <w:rPr>
          <w:rFonts w:ascii="Times New Roman" w:hAnsi="Times New Roman"/>
          <w:sz w:val="22"/>
          <w:szCs w:val="22"/>
        </w:rPr>
        <w:t xml:space="preserve">Pakiet biurowy – </w:t>
      </w:r>
      <w:r w:rsidR="00FD5FAF" w:rsidRPr="00EF75A6">
        <w:rPr>
          <w:rFonts w:ascii="Times New Roman" w:hAnsi="Times New Roman"/>
          <w:sz w:val="22"/>
          <w:szCs w:val="22"/>
        </w:rPr>
        <w:t>37</w:t>
      </w:r>
      <w:r w:rsidRPr="00EF75A6">
        <w:rPr>
          <w:rFonts w:ascii="Times New Roman" w:hAnsi="Times New Roman"/>
          <w:sz w:val="22"/>
          <w:szCs w:val="22"/>
        </w:rPr>
        <w:t xml:space="preserve"> szt.</w:t>
      </w:r>
    </w:p>
    <w:tbl>
      <w:tblPr>
        <w:tblW w:w="5614" w:type="pct"/>
        <w:tblInd w:w="-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496"/>
        <w:gridCol w:w="1912"/>
        <w:gridCol w:w="7937"/>
      </w:tblGrid>
      <w:tr w:rsidR="00805CAE" w:rsidRPr="00EF75A6" w:rsidTr="00805CAE">
        <w:trPr>
          <w:trHeight w:val="284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CAE" w:rsidRPr="00EF75A6" w:rsidRDefault="00805CAE" w:rsidP="007328E3">
            <w:pPr>
              <w:rPr>
                <w:rFonts w:ascii="Times New Roman" w:hAnsi="Times New Roman"/>
                <w:szCs w:val="22"/>
                <w:lang w:eastAsia="en-US"/>
              </w:rPr>
            </w:pPr>
            <w:r w:rsidRPr="00EF75A6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CAE" w:rsidRPr="00EF75A6" w:rsidRDefault="00805CAE" w:rsidP="007328E3">
            <w:pPr>
              <w:rPr>
                <w:rFonts w:ascii="Times New Roman" w:hAnsi="Times New Roman"/>
                <w:szCs w:val="22"/>
              </w:rPr>
            </w:pPr>
            <w:r w:rsidRPr="00EF75A6">
              <w:rPr>
                <w:rFonts w:ascii="Times New Roman" w:hAnsi="Times New Roman"/>
                <w:szCs w:val="22"/>
              </w:rPr>
              <w:t xml:space="preserve">Nazwa 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CAE" w:rsidRPr="00EF75A6" w:rsidRDefault="00805CAE" w:rsidP="00805CAE">
            <w:pPr>
              <w:ind w:left="-71"/>
              <w:rPr>
                <w:rFonts w:ascii="Times New Roman" w:hAnsi="Times New Roman"/>
                <w:szCs w:val="22"/>
              </w:rPr>
            </w:pPr>
            <w:r w:rsidRPr="00EF75A6">
              <w:rPr>
                <w:rFonts w:ascii="Times New Roman" w:hAnsi="Times New Roman"/>
                <w:szCs w:val="22"/>
              </w:rPr>
              <w:t>Wymagane minimalne dotyczące pakietów biurowych</w:t>
            </w:r>
          </w:p>
        </w:tc>
      </w:tr>
      <w:tr w:rsidR="00805CAE" w:rsidRPr="00EF75A6" w:rsidTr="00805CAE">
        <w:trPr>
          <w:trHeight w:val="284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AE" w:rsidRPr="00EF75A6" w:rsidRDefault="00805CAE" w:rsidP="00805CA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AE" w:rsidRPr="00EF75A6" w:rsidRDefault="00805CAE" w:rsidP="007328E3">
            <w:pPr>
              <w:rPr>
                <w:rFonts w:ascii="Times New Roman" w:hAnsi="Times New Roman"/>
                <w:szCs w:val="22"/>
              </w:rPr>
            </w:pPr>
            <w:r w:rsidRPr="00EF75A6">
              <w:rPr>
                <w:rFonts w:ascii="Times New Roman" w:hAnsi="Times New Roman"/>
                <w:szCs w:val="22"/>
              </w:rPr>
              <w:t>Pakiet biurowy</w:t>
            </w:r>
          </w:p>
        </w:tc>
        <w:tc>
          <w:tcPr>
            <w:tcW w:w="3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AE" w:rsidRPr="00EF75A6" w:rsidRDefault="00805CAE" w:rsidP="007328E3">
            <w:pPr>
              <w:rPr>
                <w:rFonts w:ascii="Times New Roman" w:hAnsi="Times New Roman"/>
                <w:szCs w:val="22"/>
              </w:rPr>
            </w:pPr>
            <w:r w:rsidRPr="00EF75A6">
              <w:rPr>
                <w:rFonts w:ascii="Times New Roman" w:hAnsi="Times New Roman"/>
                <w:szCs w:val="22"/>
              </w:rPr>
              <w:t>Word, Excel, PowerPoint, Outlook w wersji 2016</w:t>
            </w:r>
            <w:r w:rsidR="00886FAD" w:rsidRPr="00EF75A6">
              <w:rPr>
                <w:rFonts w:ascii="Times New Roman" w:hAnsi="Times New Roman"/>
                <w:szCs w:val="22"/>
              </w:rPr>
              <w:t xml:space="preserve"> PL</w:t>
            </w:r>
            <w:r w:rsidRPr="00EF75A6">
              <w:rPr>
                <w:rFonts w:ascii="Times New Roman" w:hAnsi="Times New Roman"/>
                <w:szCs w:val="22"/>
              </w:rPr>
              <w:t xml:space="preserve"> lub nowszy, z licencją bezterminową</w:t>
            </w:r>
          </w:p>
        </w:tc>
      </w:tr>
      <w:tr w:rsidR="00805CAE" w:rsidRPr="00EF75A6" w:rsidTr="00805CA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CAE" w:rsidRPr="00EF75A6" w:rsidRDefault="00805CAE" w:rsidP="007328E3">
            <w:pPr>
              <w:rPr>
                <w:rFonts w:ascii="Times New Roman" w:hAnsi="Times New Roman"/>
                <w:bCs/>
                <w:szCs w:val="22"/>
              </w:rPr>
            </w:pPr>
            <w:r w:rsidRPr="00EF75A6">
              <w:rPr>
                <w:rFonts w:ascii="Times New Roman" w:hAnsi="Times New Roman"/>
                <w:bCs/>
                <w:szCs w:val="22"/>
              </w:rPr>
              <w:t>Sieć zamawiającego skonstruowana jest w oparciu o Active Directory co warunkuje wymogi odnośnie oprogramowania.</w:t>
            </w:r>
          </w:p>
        </w:tc>
      </w:tr>
    </w:tbl>
    <w:p w:rsidR="0001218C" w:rsidRPr="00EF75A6" w:rsidRDefault="0001218C" w:rsidP="00BE2386">
      <w:pPr>
        <w:rPr>
          <w:rFonts w:ascii="Times New Roman" w:hAnsi="Times New Roman"/>
          <w:szCs w:val="22"/>
        </w:rPr>
      </w:pPr>
    </w:p>
    <w:p w:rsidR="00F00724" w:rsidRPr="00EF75A6" w:rsidRDefault="008B3753" w:rsidP="00BE2386">
      <w:pPr>
        <w:rPr>
          <w:rStyle w:val="Teksttreci3"/>
          <w:rFonts w:ascii="Times New Roman" w:hAnsi="Times New Roman" w:cs="Times New Roman"/>
          <w:b w:val="0"/>
          <w:bCs w:val="0"/>
          <w:sz w:val="22"/>
          <w:szCs w:val="22"/>
        </w:rPr>
      </w:pPr>
      <w:r w:rsidRPr="00EF75A6">
        <w:rPr>
          <w:rFonts w:ascii="Times New Roman" w:hAnsi="Times New Roman"/>
          <w:szCs w:val="22"/>
        </w:rPr>
        <w:br w:type="page"/>
      </w:r>
      <w:r w:rsidR="009F4392" w:rsidRPr="00EF75A6">
        <w:rPr>
          <w:rStyle w:val="Teksttreci3"/>
          <w:rFonts w:ascii="Times New Roman" w:hAnsi="Times New Roman" w:cs="Times New Roman"/>
          <w:b w:val="0"/>
          <w:bCs w:val="0"/>
          <w:sz w:val="22"/>
          <w:szCs w:val="22"/>
        </w:rPr>
        <w:lastRenderedPageBreak/>
        <w:t>OPIS KRYTERIÓW, KTÓRYMI ZAMAWIAJĄCY BĘDZIE SIĘ KIEROWAŁ PRZY WYBORZE OFERTY, WRAZ Z PODANIEM WAG TYCH KRYTERIÓW I SPOSOBU OCENY OFERT.</w:t>
      </w:r>
    </w:p>
    <w:p w:rsidR="009F4392" w:rsidRPr="00EF75A6" w:rsidRDefault="009F4392" w:rsidP="0001218C">
      <w:pPr>
        <w:pStyle w:val="Akapitzlist"/>
        <w:widowControl w:val="0"/>
        <w:numPr>
          <w:ilvl w:val="0"/>
          <w:numId w:val="13"/>
        </w:numPr>
        <w:ind w:right="641" w:hanging="357"/>
        <w:rPr>
          <w:rStyle w:val="Teksttreci0"/>
          <w:rFonts w:ascii="Times New Roman" w:hAnsi="Times New Roman" w:cs="Times New Roman"/>
          <w:sz w:val="22"/>
          <w:szCs w:val="22"/>
        </w:rPr>
      </w:pPr>
      <w:r w:rsidRPr="00EF75A6">
        <w:rPr>
          <w:rStyle w:val="Teksttreci0"/>
          <w:rFonts w:ascii="Times New Roman" w:hAnsi="Times New Roman" w:cs="Times New Roman"/>
          <w:sz w:val="22"/>
          <w:szCs w:val="22"/>
        </w:rPr>
        <w:t>Za ofertę najkorzystniejszą zostanie uznana oferta zawierająca najkorzystniejszy bilans punktów w następujących kryteriach:</w:t>
      </w:r>
    </w:p>
    <w:p w:rsidR="009F4392" w:rsidRPr="00EF75A6" w:rsidRDefault="009F4392" w:rsidP="009F4392">
      <w:pPr>
        <w:widowControl w:val="0"/>
        <w:tabs>
          <w:tab w:val="left" w:pos="4111"/>
        </w:tabs>
        <w:ind w:left="23" w:right="641"/>
        <w:rPr>
          <w:rStyle w:val="Teksttreci0"/>
          <w:rFonts w:ascii="Times New Roman" w:hAnsi="Times New Roman" w:cs="Times New Roman"/>
          <w:sz w:val="22"/>
          <w:szCs w:val="22"/>
        </w:rPr>
      </w:pPr>
      <w:r w:rsidRPr="00EF75A6">
        <w:rPr>
          <w:rStyle w:val="Teksttreci0"/>
          <w:rFonts w:ascii="Times New Roman" w:hAnsi="Times New Roman" w:cs="Times New Roman"/>
          <w:sz w:val="22"/>
          <w:szCs w:val="22"/>
        </w:rPr>
        <w:t xml:space="preserve">- cena </w:t>
      </w:r>
      <w:r w:rsidRPr="00EF75A6">
        <w:rPr>
          <w:rStyle w:val="Teksttreci0"/>
          <w:rFonts w:ascii="Times New Roman" w:hAnsi="Times New Roman" w:cs="Times New Roman"/>
          <w:sz w:val="22"/>
          <w:szCs w:val="22"/>
        </w:rPr>
        <w:tab/>
        <w:t>- waga: 60%,</w:t>
      </w:r>
    </w:p>
    <w:p w:rsidR="009F4392" w:rsidRPr="00EF75A6" w:rsidRDefault="009F4392" w:rsidP="009F4392">
      <w:pPr>
        <w:widowControl w:val="0"/>
        <w:tabs>
          <w:tab w:val="left" w:pos="4111"/>
        </w:tabs>
        <w:ind w:left="23" w:right="641"/>
        <w:rPr>
          <w:rStyle w:val="Teksttreci0"/>
          <w:rFonts w:ascii="Times New Roman" w:hAnsi="Times New Roman" w:cs="Times New Roman"/>
          <w:sz w:val="22"/>
          <w:szCs w:val="22"/>
        </w:rPr>
      </w:pPr>
      <w:r w:rsidRPr="00EF75A6">
        <w:rPr>
          <w:rStyle w:val="Teksttreci0"/>
          <w:rFonts w:ascii="Times New Roman" w:hAnsi="Times New Roman" w:cs="Times New Roman"/>
          <w:sz w:val="22"/>
          <w:szCs w:val="22"/>
        </w:rPr>
        <w:t>- gwarancja</w:t>
      </w:r>
      <w:r w:rsidRPr="00EF75A6">
        <w:rPr>
          <w:rStyle w:val="Teksttreci0"/>
          <w:rFonts w:ascii="Times New Roman" w:hAnsi="Times New Roman" w:cs="Times New Roman"/>
          <w:sz w:val="22"/>
          <w:szCs w:val="22"/>
        </w:rPr>
        <w:tab/>
        <w:t xml:space="preserve">- waga: </w:t>
      </w:r>
      <w:r w:rsidR="0009226F" w:rsidRPr="00EF75A6">
        <w:rPr>
          <w:rStyle w:val="Teksttreci0"/>
          <w:rFonts w:ascii="Times New Roman" w:hAnsi="Times New Roman" w:cs="Times New Roman"/>
          <w:sz w:val="22"/>
          <w:szCs w:val="22"/>
        </w:rPr>
        <w:t>20</w:t>
      </w:r>
      <w:r w:rsidRPr="00EF75A6">
        <w:rPr>
          <w:rStyle w:val="Teksttreci0"/>
          <w:rFonts w:ascii="Times New Roman" w:hAnsi="Times New Roman" w:cs="Times New Roman"/>
          <w:sz w:val="22"/>
          <w:szCs w:val="22"/>
        </w:rPr>
        <w:t>%,</w:t>
      </w:r>
    </w:p>
    <w:p w:rsidR="009F4392" w:rsidRPr="00EF75A6" w:rsidRDefault="009F4392" w:rsidP="009F4392">
      <w:pPr>
        <w:widowControl w:val="0"/>
        <w:tabs>
          <w:tab w:val="left" w:pos="4111"/>
        </w:tabs>
        <w:ind w:left="23" w:right="641"/>
        <w:rPr>
          <w:rStyle w:val="Teksttreci0"/>
          <w:rFonts w:ascii="Times New Roman" w:hAnsi="Times New Roman" w:cs="Times New Roman"/>
          <w:sz w:val="22"/>
          <w:szCs w:val="22"/>
        </w:rPr>
      </w:pPr>
      <w:r w:rsidRPr="00EF75A6">
        <w:rPr>
          <w:rStyle w:val="Teksttreci0"/>
          <w:rFonts w:ascii="Times New Roman" w:hAnsi="Times New Roman" w:cs="Times New Roman"/>
          <w:sz w:val="22"/>
          <w:szCs w:val="22"/>
        </w:rPr>
        <w:t>- moc zasilacza komputera AiO</w:t>
      </w:r>
      <w:r w:rsidRPr="00EF75A6">
        <w:rPr>
          <w:rStyle w:val="Teksttreci0"/>
          <w:rFonts w:ascii="Times New Roman" w:hAnsi="Times New Roman" w:cs="Times New Roman"/>
          <w:sz w:val="22"/>
          <w:szCs w:val="22"/>
        </w:rPr>
        <w:tab/>
        <w:t>- waga</w:t>
      </w:r>
      <w:r w:rsidR="0009226F" w:rsidRPr="00EF75A6">
        <w:rPr>
          <w:rStyle w:val="Teksttreci0"/>
          <w:rFonts w:ascii="Times New Roman" w:hAnsi="Times New Roman" w:cs="Times New Roman"/>
          <w:sz w:val="22"/>
          <w:szCs w:val="22"/>
        </w:rPr>
        <w:t>:</w:t>
      </w:r>
      <w:r w:rsidRPr="00EF75A6">
        <w:rPr>
          <w:rStyle w:val="Teksttreci0"/>
          <w:rFonts w:ascii="Times New Roman" w:hAnsi="Times New Roman" w:cs="Times New Roman"/>
          <w:sz w:val="22"/>
          <w:szCs w:val="22"/>
        </w:rPr>
        <w:t xml:space="preserve"> </w:t>
      </w:r>
      <w:r w:rsidR="0009226F" w:rsidRPr="00EF75A6">
        <w:rPr>
          <w:rStyle w:val="Teksttreci0"/>
          <w:rFonts w:ascii="Times New Roman" w:hAnsi="Times New Roman" w:cs="Times New Roman"/>
          <w:sz w:val="22"/>
          <w:szCs w:val="22"/>
        </w:rPr>
        <w:t>20</w:t>
      </w:r>
      <w:r w:rsidRPr="00EF75A6">
        <w:rPr>
          <w:rStyle w:val="Teksttreci0"/>
          <w:rFonts w:ascii="Times New Roman" w:hAnsi="Times New Roman" w:cs="Times New Roman"/>
          <w:sz w:val="22"/>
          <w:szCs w:val="22"/>
        </w:rPr>
        <w:t>%,</w:t>
      </w:r>
    </w:p>
    <w:p w:rsidR="009F4392" w:rsidRPr="00EF75A6" w:rsidRDefault="009F4392" w:rsidP="009F4392">
      <w:pPr>
        <w:widowControl w:val="0"/>
        <w:tabs>
          <w:tab w:val="left" w:pos="4111"/>
        </w:tabs>
        <w:ind w:left="23" w:right="641"/>
        <w:rPr>
          <w:rStyle w:val="Teksttreci0"/>
          <w:rFonts w:ascii="Times New Roman" w:hAnsi="Times New Roman" w:cs="Times New Roman"/>
          <w:sz w:val="22"/>
          <w:szCs w:val="22"/>
        </w:rPr>
      </w:pPr>
      <w:r w:rsidRPr="00EF75A6">
        <w:rPr>
          <w:rStyle w:val="Teksttreci0"/>
          <w:rFonts w:ascii="Times New Roman" w:hAnsi="Times New Roman" w:cs="Times New Roman"/>
          <w:sz w:val="22"/>
          <w:szCs w:val="22"/>
        </w:rPr>
        <w:t>gdzie 1%=1 pkt.</w:t>
      </w:r>
    </w:p>
    <w:p w:rsidR="009F4392" w:rsidRPr="00EF75A6" w:rsidRDefault="009F4392" w:rsidP="009F4392">
      <w:pPr>
        <w:widowControl w:val="0"/>
        <w:ind w:left="23" w:right="641"/>
        <w:rPr>
          <w:rStyle w:val="Teksttreci0"/>
          <w:rFonts w:ascii="Times New Roman" w:hAnsi="Times New Roman" w:cs="Times New Roman"/>
          <w:sz w:val="22"/>
          <w:szCs w:val="22"/>
        </w:rPr>
      </w:pPr>
    </w:p>
    <w:p w:rsidR="009F4392" w:rsidRPr="00EF75A6" w:rsidRDefault="00B5419C" w:rsidP="00B5419C">
      <w:pPr>
        <w:ind w:left="23"/>
        <w:rPr>
          <w:rStyle w:val="Teksttreci0"/>
          <w:rFonts w:ascii="Times New Roman" w:hAnsi="Times New Roman" w:cs="Times New Roman"/>
          <w:sz w:val="22"/>
          <w:szCs w:val="22"/>
        </w:rPr>
      </w:pPr>
      <w:r w:rsidRPr="00EF75A6">
        <w:rPr>
          <w:rStyle w:val="Teksttreci0"/>
          <w:rFonts w:ascii="Times New Roman" w:hAnsi="Times New Roman" w:cs="Times New Roman"/>
          <w:sz w:val="22"/>
          <w:szCs w:val="22"/>
        </w:rPr>
        <w:t>1.1.</w:t>
      </w:r>
      <w:r w:rsidR="009F4392" w:rsidRPr="00EF75A6">
        <w:rPr>
          <w:rStyle w:val="Teksttreci0"/>
          <w:rFonts w:ascii="Times New Roman" w:hAnsi="Times New Roman" w:cs="Times New Roman"/>
          <w:sz w:val="22"/>
          <w:szCs w:val="22"/>
        </w:rPr>
        <w:t xml:space="preserve"> Opis kryterium: Cena</w:t>
      </w:r>
    </w:p>
    <w:p w:rsidR="009F4392" w:rsidRPr="00EF75A6" w:rsidRDefault="009F4392" w:rsidP="009F4392">
      <w:pPr>
        <w:pStyle w:val="Akapitzlist"/>
        <w:widowControl w:val="0"/>
        <w:ind w:left="383" w:right="641"/>
        <w:rPr>
          <w:rStyle w:val="Teksttreci0"/>
          <w:rFonts w:ascii="Times New Roman" w:hAnsi="Times New Roman" w:cs="Times New Roman"/>
          <w:sz w:val="22"/>
          <w:szCs w:val="22"/>
        </w:rPr>
      </w:pPr>
    </w:p>
    <w:p w:rsidR="009F4392" w:rsidRPr="00EF75A6" w:rsidRDefault="009F4392" w:rsidP="00B5419C">
      <w:pPr>
        <w:widowControl w:val="0"/>
        <w:rPr>
          <w:rStyle w:val="Teksttreci0"/>
          <w:rFonts w:ascii="Times New Roman" w:hAnsi="Times New Roman" w:cs="Times New Roman"/>
          <w:sz w:val="22"/>
          <w:szCs w:val="22"/>
        </w:rPr>
      </w:pPr>
      <w:r w:rsidRPr="00EF75A6">
        <w:rPr>
          <w:rStyle w:val="Teksttreci0"/>
          <w:rFonts w:ascii="Times New Roman" w:hAnsi="Times New Roman" w:cs="Times New Roman"/>
          <w:sz w:val="22"/>
          <w:szCs w:val="22"/>
        </w:rPr>
        <w:t>Ocenie zostanie poddana cena oferty (brutto) za realizację zamówienia obliczona przez Wykonawcę zgodnie z obowiązującymi przepisami prawa i podana w Formularzu ofertowo – cenowym (w części Formularz cenowy).</w:t>
      </w:r>
    </w:p>
    <w:p w:rsidR="009F4392" w:rsidRPr="00EF75A6" w:rsidRDefault="009F4392" w:rsidP="00B5419C">
      <w:pPr>
        <w:widowControl w:val="0"/>
        <w:rPr>
          <w:rStyle w:val="Teksttreci0"/>
          <w:rFonts w:ascii="Times New Roman" w:hAnsi="Times New Roman" w:cs="Times New Roman"/>
          <w:sz w:val="22"/>
          <w:szCs w:val="22"/>
        </w:rPr>
      </w:pPr>
    </w:p>
    <w:p w:rsidR="009F4392" w:rsidRPr="00EF75A6" w:rsidRDefault="009F4392" w:rsidP="00B5419C">
      <w:pPr>
        <w:widowControl w:val="0"/>
        <w:rPr>
          <w:rStyle w:val="Teksttreci0"/>
          <w:rFonts w:ascii="Times New Roman" w:hAnsi="Times New Roman" w:cs="Times New Roman"/>
          <w:sz w:val="22"/>
          <w:szCs w:val="22"/>
        </w:rPr>
      </w:pPr>
      <w:r w:rsidRPr="00EF75A6">
        <w:rPr>
          <w:rStyle w:val="Teksttreci0"/>
          <w:rFonts w:ascii="Times New Roman" w:hAnsi="Times New Roman" w:cs="Times New Roman"/>
          <w:sz w:val="22"/>
          <w:szCs w:val="22"/>
        </w:rPr>
        <w:t xml:space="preserve">Sposób obliczenia ceny określony został w </w:t>
      </w:r>
      <w:r w:rsidR="00EF75A6">
        <w:rPr>
          <w:rStyle w:val="Teksttreci0"/>
          <w:rFonts w:ascii="Times New Roman" w:hAnsi="Times New Roman" w:cs="Times New Roman"/>
          <w:sz w:val="22"/>
          <w:szCs w:val="22"/>
        </w:rPr>
        <w:t>punkcie 22</w:t>
      </w:r>
      <w:r w:rsidRPr="00EF75A6">
        <w:rPr>
          <w:rStyle w:val="Teksttreci0"/>
          <w:rFonts w:ascii="Times New Roman" w:hAnsi="Times New Roman" w:cs="Times New Roman"/>
          <w:sz w:val="22"/>
          <w:szCs w:val="22"/>
          <w:highlight w:val="yellow"/>
        </w:rPr>
        <w:t xml:space="preserve"> SIWZ</w:t>
      </w:r>
      <w:r w:rsidRPr="00EF75A6">
        <w:rPr>
          <w:rStyle w:val="Teksttreci0"/>
          <w:rFonts w:ascii="Times New Roman" w:hAnsi="Times New Roman" w:cs="Times New Roman"/>
          <w:sz w:val="22"/>
          <w:szCs w:val="22"/>
        </w:rPr>
        <w:t>.</w:t>
      </w:r>
    </w:p>
    <w:p w:rsidR="009F4392" w:rsidRPr="00EF75A6" w:rsidRDefault="009F4392" w:rsidP="00B5419C">
      <w:pPr>
        <w:widowControl w:val="0"/>
        <w:rPr>
          <w:rStyle w:val="Teksttreci0"/>
          <w:rFonts w:ascii="Times New Roman" w:hAnsi="Times New Roman" w:cs="Times New Roman"/>
          <w:sz w:val="22"/>
          <w:szCs w:val="22"/>
        </w:rPr>
      </w:pPr>
    </w:p>
    <w:p w:rsidR="009F4392" w:rsidRPr="00EF75A6" w:rsidRDefault="009F4392" w:rsidP="00B5419C">
      <w:pPr>
        <w:widowControl w:val="0"/>
        <w:rPr>
          <w:rStyle w:val="Teksttreci0"/>
          <w:rFonts w:ascii="Times New Roman" w:hAnsi="Times New Roman" w:cs="Times New Roman"/>
          <w:sz w:val="22"/>
          <w:szCs w:val="22"/>
        </w:rPr>
      </w:pPr>
      <w:r w:rsidRPr="00EF75A6">
        <w:rPr>
          <w:rStyle w:val="Teksttreci0"/>
          <w:rFonts w:ascii="Times New Roman" w:hAnsi="Times New Roman" w:cs="Times New Roman"/>
          <w:sz w:val="22"/>
          <w:szCs w:val="22"/>
        </w:rPr>
        <w:t>Maksymalna liczba punktów w kryterium równa jest określonej wadze kryterium w % (maksymalnie 60 punktów).</w:t>
      </w:r>
    </w:p>
    <w:p w:rsidR="009F4392" w:rsidRPr="00EF75A6" w:rsidRDefault="009F4392" w:rsidP="00B5419C">
      <w:pPr>
        <w:widowControl w:val="0"/>
        <w:rPr>
          <w:rStyle w:val="Teksttreci0"/>
          <w:rFonts w:ascii="Times New Roman" w:hAnsi="Times New Roman" w:cs="Times New Roman"/>
          <w:sz w:val="22"/>
          <w:szCs w:val="22"/>
        </w:rPr>
      </w:pPr>
      <w:r w:rsidRPr="00EF75A6">
        <w:rPr>
          <w:rStyle w:val="Teksttreci0"/>
          <w:rFonts w:ascii="Times New Roman" w:hAnsi="Times New Roman" w:cs="Times New Roman"/>
          <w:sz w:val="22"/>
          <w:szCs w:val="22"/>
        </w:rPr>
        <w:t>Uzyskana liczba punktów w ramach kryterium zaokrąglona zostanie do drugiego miejsca po przecinku.</w:t>
      </w:r>
    </w:p>
    <w:p w:rsidR="009F4392" w:rsidRPr="00EF75A6" w:rsidRDefault="009F4392" w:rsidP="00B5419C">
      <w:pPr>
        <w:widowControl w:val="0"/>
        <w:rPr>
          <w:rStyle w:val="Teksttreci0"/>
          <w:rFonts w:ascii="Times New Roman" w:hAnsi="Times New Roman" w:cs="Times New Roman"/>
          <w:sz w:val="22"/>
          <w:szCs w:val="22"/>
        </w:rPr>
      </w:pPr>
    </w:p>
    <w:p w:rsidR="009F4392" w:rsidRPr="00EF75A6" w:rsidRDefault="009F4392" w:rsidP="00B5419C">
      <w:pPr>
        <w:widowControl w:val="0"/>
        <w:rPr>
          <w:rStyle w:val="Teksttreci0"/>
          <w:rFonts w:ascii="Times New Roman" w:hAnsi="Times New Roman" w:cs="Times New Roman"/>
          <w:sz w:val="22"/>
          <w:szCs w:val="22"/>
        </w:rPr>
      </w:pPr>
      <w:r w:rsidRPr="00EF75A6">
        <w:rPr>
          <w:rStyle w:val="Teksttreci0"/>
          <w:rFonts w:ascii="Times New Roman" w:hAnsi="Times New Roman" w:cs="Times New Roman"/>
          <w:sz w:val="22"/>
          <w:szCs w:val="22"/>
        </w:rPr>
        <w:t>Ocena oferty według tego kryterium zostanie dokonana w oparciu o poniższy wzór:</w:t>
      </w:r>
    </w:p>
    <w:p w:rsidR="009F4392" w:rsidRPr="00EF75A6" w:rsidRDefault="009F4392" w:rsidP="00B5419C">
      <w:pPr>
        <w:widowControl w:val="0"/>
        <w:rPr>
          <w:rStyle w:val="Teksttreci0"/>
          <w:rFonts w:ascii="Times New Roman" w:hAnsi="Times New Roman" w:cs="Times New Roman"/>
          <w:sz w:val="22"/>
          <w:szCs w:val="22"/>
        </w:rPr>
      </w:pPr>
      <w:r w:rsidRPr="00EF75A6">
        <w:rPr>
          <w:rStyle w:val="Teksttreci0"/>
          <w:rFonts w:ascii="Times New Roman" w:hAnsi="Times New Roman" w:cs="Times New Roman"/>
          <w:sz w:val="22"/>
          <w:szCs w:val="22"/>
        </w:rPr>
        <w:t>C= Cmin/Cbad*60 pkt gdzie:</w:t>
      </w:r>
    </w:p>
    <w:p w:rsidR="009F4392" w:rsidRPr="00EF75A6" w:rsidRDefault="009F4392" w:rsidP="00B5419C">
      <w:pPr>
        <w:widowControl w:val="0"/>
        <w:rPr>
          <w:rStyle w:val="Teksttreci0"/>
          <w:rFonts w:ascii="Times New Roman" w:hAnsi="Times New Roman" w:cs="Times New Roman"/>
          <w:sz w:val="22"/>
          <w:szCs w:val="22"/>
        </w:rPr>
      </w:pPr>
    </w:p>
    <w:p w:rsidR="009F4392" w:rsidRPr="00EF75A6" w:rsidRDefault="009F4392" w:rsidP="00B5419C">
      <w:pPr>
        <w:widowControl w:val="0"/>
        <w:rPr>
          <w:rStyle w:val="Teksttreci0"/>
          <w:rFonts w:ascii="Times New Roman" w:hAnsi="Times New Roman" w:cs="Times New Roman"/>
          <w:sz w:val="22"/>
          <w:szCs w:val="22"/>
        </w:rPr>
      </w:pPr>
      <w:r w:rsidRPr="00EF75A6">
        <w:rPr>
          <w:rStyle w:val="Teksttreci0"/>
          <w:rFonts w:ascii="Times New Roman" w:hAnsi="Times New Roman" w:cs="Times New Roman"/>
          <w:sz w:val="22"/>
          <w:szCs w:val="22"/>
        </w:rPr>
        <w:t>C- ilość punktów przyznana ocenianej ofercie w ramach kryterium Cena (brutto) za realizację zamówienia,</w:t>
      </w:r>
    </w:p>
    <w:p w:rsidR="009F4392" w:rsidRPr="00EF75A6" w:rsidRDefault="009F4392" w:rsidP="00B5419C">
      <w:pPr>
        <w:widowControl w:val="0"/>
        <w:rPr>
          <w:rStyle w:val="Teksttreci0"/>
          <w:rFonts w:ascii="Times New Roman" w:hAnsi="Times New Roman" w:cs="Times New Roman"/>
          <w:sz w:val="22"/>
          <w:szCs w:val="22"/>
        </w:rPr>
      </w:pPr>
    </w:p>
    <w:p w:rsidR="009F4392" w:rsidRPr="00EF75A6" w:rsidRDefault="009F4392" w:rsidP="00B5419C">
      <w:pPr>
        <w:widowControl w:val="0"/>
        <w:rPr>
          <w:rStyle w:val="Teksttreci0"/>
          <w:rFonts w:ascii="Times New Roman" w:hAnsi="Times New Roman" w:cs="Times New Roman"/>
          <w:sz w:val="22"/>
          <w:szCs w:val="22"/>
        </w:rPr>
      </w:pPr>
      <w:r w:rsidRPr="00EF75A6">
        <w:rPr>
          <w:rStyle w:val="Teksttreci0"/>
          <w:rFonts w:ascii="Times New Roman" w:hAnsi="Times New Roman" w:cs="Times New Roman"/>
          <w:sz w:val="22"/>
          <w:szCs w:val="22"/>
        </w:rPr>
        <w:t>Cmin - najniższa cena (brutto) zaoferowana spośród ofert złożonych na realizację zamówienia,</w:t>
      </w:r>
    </w:p>
    <w:p w:rsidR="009F4392" w:rsidRPr="00EF75A6" w:rsidRDefault="009F4392" w:rsidP="00B5419C">
      <w:pPr>
        <w:widowControl w:val="0"/>
        <w:rPr>
          <w:rStyle w:val="Teksttreci0"/>
          <w:rFonts w:ascii="Times New Roman" w:hAnsi="Times New Roman" w:cs="Times New Roman"/>
          <w:sz w:val="22"/>
          <w:szCs w:val="22"/>
        </w:rPr>
      </w:pPr>
    </w:p>
    <w:p w:rsidR="009F4392" w:rsidRPr="00EF75A6" w:rsidRDefault="009F4392" w:rsidP="00B5419C">
      <w:pPr>
        <w:widowControl w:val="0"/>
        <w:rPr>
          <w:rStyle w:val="Teksttreci0"/>
          <w:rFonts w:ascii="Times New Roman" w:hAnsi="Times New Roman" w:cs="Times New Roman"/>
          <w:sz w:val="22"/>
          <w:szCs w:val="22"/>
        </w:rPr>
      </w:pPr>
      <w:r w:rsidRPr="00EF75A6">
        <w:rPr>
          <w:rStyle w:val="Teksttreci0"/>
          <w:rFonts w:ascii="Times New Roman" w:hAnsi="Times New Roman" w:cs="Times New Roman"/>
          <w:sz w:val="22"/>
          <w:szCs w:val="22"/>
        </w:rPr>
        <w:t>Cbad - cena (brutto) oferty badanej złożonej na realizację zamówienia.</w:t>
      </w:r>
    </w:p>
    <w:p w:rsidR="00B5419C" w:rsidRPr="00EF75A6" w:rsidRDefault="00B5419C" w:rsidP="00B5419C">
      <w:pPr>
        <w:widowControl w:val="0"/>
        <w:rPr>
          <w:rStyle w:val="Teksttreci0"/>
          <w:rFonts w:ascii="Times New Roman" w:hAnsi="Times New Roman" w:cs="Times New Roman"/>
          <w:sz w:val="22"/>
          <w:szCs w:val="22"/>
        </w:rPr>
      </w:pPr>
    </w:p>
    <w:p w:rsidR="00B5419C" w:rsidRPr="00EF75A6" w:rsidRDefault="00B5419C" w:rsidP="00B5419C">
      <w:pPr>
        <w:widowControl w:val="0"/>
        <w:rPr>
          <w:rStyle w:val="Teksttreci0"/>
          <w:rFonts w:ascii="Times New Roman" w:hAnsi="Times New Roman" w:cs="Times New Roman"/>
          <w:sz w:val="22"/>
          <w:szCs w:val="22"/>
        </w:rPr>
      </w:pPr>
      <w:r w:rsidRPr="00EF75A6">
        <w:rPr>
          <w:rStyle w:val="Teksttreci0"/>
          <w:rFonts w:ascii="Times New Roman" w:hAnsi="Times New Roman" w:cs="Times New Roman"/>
          <w:sz w:val="22"/>
          <w:szCs w:val="22"/>
        </w:rPr>
        <w:t>1.2. Opis kryterium: Gwarancja</w:t>
      </w:r>
    </w:p>
    <w:p w:rsidR="00B5419C" w:rsidRPr="00EF75A6" w:rsidRDefault="00B5419C" w:rsidP="00B5419C">
      <w:pPr>
        <w:widowControl w:val="0"/>
        <w:rPr>
          <w:rStyle w:val="Teksttreci0"/>
          <w:rFonts w:ascii="Times New Roman" w:hAnsi="Times New Roman" w:cs="Times New Roman"/>
          <w:sz w:val="22"/>
          <w:szCs w:val="22"/>
        </w:rPr>
      </w:pPr>
    </w:p>
    <w:p w:rsidR="00B5419C" w:rsidRPr="00EF75A6" w:rsidRDefault="00B5419C" w:rsidP="00B5419C">
      <w:pPr>
        <w:widowControl w:val="0"/>
        <w:rPr>
          <w:rStyle w:val="Teksttreci0"/>
          <w:rFonts w:ascii="Times New Roman" w:hAnsi="Times New Roman" w:cs="Times New Roman"/>
          <w:sz w:val="22"/>
          <w:szCs w:val="22"/>
        </w:rPr>
      </w:pPr>
      <w:r w:rsidRPr="00EF75A6">
        <w:rPr>
          <w:rStyle w:val="Teksttreci0"/>
          <w:rFonts w:ascii="Times New Roman" w:hAnsi="Times New Roman" w:cs="Times New Roman"/>
          <w:sz w:val="22"/>
          <w:szCs w:val="22"/>
        </w:rPr>
        <w:t>Ocenie zostanie poddany okres gwarancji (w pełnych latach) zaoferowany dla komputera typu All in One, przy czym minimalny okres gwarancji to 3 lata</w:t>
      </w:r>
      <w:r w:rsidR="00586764" w:rsidRPr="00EF75A6">
        <w:rPr>
          <w:rStyle w:val="Teksttreci0"/>
          <w:rFonts w:ascii="Times New Roman" w:hAnsi="Times New Roman" w:cs="Times New Roman"/>
          <w:sz w:val="22"/>
          <w:szCs w:val="22"/>
        </w:rPr>
        <w:t>(Zamawiający wymaga podanie czasu trwania gwarancji w pełnych latach)</w:t>
      </w:r>
      <w:r w:rsidRPr="00EF75A6">
        <w:rPr>
          <w:rStyle w:val="Teksttreci0"/>
          <w:rFonts w:ascii="Times New Roman" w:hAnsi="Times New Roman" w:cs="Times New Roman"/>
          <w:sz w:val="22"/>
          <w:szCs w:val="22"/>
        </w:rPr>
        <w:t>.</w:t>
      </w:r>
    </w:p>
    <w:p w:rsidR="0009226F" w:rsidRPr="00EF75A6" w:rsidRDefault="0009226F" w:rsidP="00B5419C">
      <w:pPr>
        <w:widowControl w:val="0"/>
        <w:rPr>
          <w:rStyle w:val="Teksttreci0"/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jc w:val="center"/>
        <w:tblInd w:w="-288" w:type="dxa"/>
        <w:tblLook w:val="04A0"/>
      </w:tblPr>
      <w:tblGrid>
        <w:gridCol w:w="2801"/>
        <w:gridCol w:w="1173"/>
      </w:tblGrid>
      <w:tr w:rsidR="0009226F" w:rsidRPr="00EF75A6" w:rsidTr="00731D4C">
        <w:trPr>
          <w:jc w:val="center"/>
        </w:trPr>
        <w:tc>
          <w:tcPr>
            <w:tcW w:w="2801" w:type="dxa"/>
          </w:tcPr>
          <w:p w:rsidR="0009226F" w:rsidRPr="00EF75A6" w:rsidRDefault="0009226F" w:rsidP="0009226F">
            <w:pPr>
              <w:widowControl w:val="0"/>
              <w:rPr>
                <w:rStyle w:val="Teksttreci0"/>
                <w:rFonts w:ascii="Times New Roman" w:hAnsi="Times New Roman" w:cs="Times New Roman"/>
                <w:sz w:val="22"/>
                <w:szCs w:val="22"/>
              </w:rPr>
            </w:pPr>
            <w:r w:rsidRPr="00EF75A6">
              <w:rPr>
                <w:rStyle w:val="Teksttreci0"/>
                <w:rFonts w:ascii="Times New Roman" w:hAnsi="Times New Roman" w:cs="Times New Roman"/>
                <w:sz w:val="22"/>
                <w:szCs w:val="22"/>
              </w:rPr>
              <w:t>Gwarancja</w:t>
            </w:r>
          </w:p>
        </w:tc>
        <w:tc>
          <w:tcPr>
            <w:tcW w:w="1173" w:type="dxa"/>
          </w:tcPr>
          <w:p w:rsidR="0009226F" w:rsidRPr="00EF75A6" w:rsidRDefault="0009226F" w:rsidP="00B5419C">
            <w:pPr>
              <w:widowControl w:val="0"/>
              <w:rPr>
                <w:rStyle w:val="Teksttreci0"/>
                <w:rFonts w:ascii="Times New Roman" w:hAnsi="Times New Roman" w:cs="Times New Roman"/>
                <w:sz w:val="22"/>
                <w:szCs w:val="22"/>
              </w:rPr>
            </w:pPr>
            <w:r w:rsidRPr="00EF75A6">
              <w:rPr>
                <w:rStyle w:val="Teksttreci0"/>
                <w:rFonts w:ascii="Times New Roman" w:hAnsi="Times New Roman" w:cs="Times New Roman"/>
                <w:sz w:val="22"/>
                <w:szCs w:val="22"/>
              </w:rPr>
              <w:t>punkty</w:t>
            </w:r>
          </w:p>
        </w:tc>
      </w:tr>
      <w:tr w:rsidR="0009226F" w:rsidRPr="00EF75A6" w:rsidTr="00731D4C">
        <w:trPr>
          <w:jc w:val="center"/>
        </w:trPr>
        <w:tc>
          <w:tcPr>
            <w:tcW w:w="2801" w:type="dxa"/>
          </w:tcPr>
          <w:p w:rsidR="0009226F" w:rsidRPr="00EF75A6" w:rsidRDefault="0009226F" w:rsidP="00B5419C">
            <w:pPr>
              <w:widowControl w:val="0"/>
              <w:rPr>
                <w:rStyle w:val="Teksttreci0"/>
                <w:rFonts w:ascii="Times New Roman" w:hAnsi="Times New Roman" w:cs="Times New Roman"/>
                <w:sz w:val="22"/>
                <w:szCs w:val="22"/>
              </w:rPr>
            </w:pPr>
            <w:r w:rsidRPr="00EF75A6">
              <w:rPr>
                <w:rStyle w:val="Teksttreci0"/>
                <w:rFonts w:ascii="Times New Roman" w:hAnsi="Times New Roman" w:cs="Times New Roman"/>
                <w:sz w:val="22"/>
                <w:szCs w:val="22"/>
              </w:rPr>
              <w:t>3 lata</w:t>
            </w:r>
          </w:p>
        </w:tc>
        <w:tc>
          <w:tcPr>
            <w:tcW w:w="1173" w:type="dxa"/>
          </w:tcPr>
          <w:p w:rsidR="0009226F" w:rsidRPr="00EF75A6" w:rsidRDefault="0009226F" w:rsidP="00B5419C">
            <w:pPr>
              <w:widowControl w:val="0"/>
              <w:rPr>
                <w:rStyle w:val="Teksttreci0"/>
                <w:rFonts w:ascii="Times New Roman" w:hAnsi="Times New Roman" w:cs="Times New Roman"/>
                <w:sz w:val="22"/>
                <w:szCs w:val="22"/>
              </w:rPr>
            </w:pPr>
            <w:r w:rsidRPr="00EF75A6">
              <w:rPr>
                <w:rStyle w:val="Teksttreci0"/>
                <w:rFonts w:ascii="Times New Roman" w:hAnsi="Times New Roman" w:cs="Times New Roman"/>
                <w:sz w:val="22"/>
                <w:szCs w:val="22"/>
              </w:rPr>
              <w:t>0 pkt</w:t>
            </w:r>
          </w:p>
        </w:tc>
      </w:tr>
      <w:tr w:rsidR="0009226F" w:rsidRPr="00EF75A6" w:rsidTr="00731D4C">
        <w:trPr>
          <w:jc w:val="center"/>
        </w:trPr>
        <w:tc>
          <w:tcPr>
            <w:tcW w:w="2801" w:type="dxa"/>
          </w:tcPr>
          <w:p w:rsidR="0009226F" w:rsidRPr="00EF75A6" w:rsidRDefault="0009226F" w:rsidP="00B5419C">
            <w:pPr>
              <w:widowControl w:val="0"/>
              <w:rPr>
                <w:rStyle w:val="Teksttreci0"/>
                <w:rFonts w:ascii="Times New Roman" w:hAnsi="Times New Roman" w:cs="Times New Roman"/>
                <w:sz w:val="22"/>
                <w:szCs w:val="22"/>
              </w:rPr>
            </w:pPr>
            <w:r w:rsidRPr="00EF75A6">
              <w:rPr>
                <w:rStyle w:val="Teksttreci0"/>
                <w:rFonts w:ascii="Times New Roman" w:hAnsi="Times New Roman" w:cs="Times New Roman"/>
                <w:sz w:val="22"/>
                <w:szCs w:val="22"/>
              </w:rPr>
              <w:t>4 lata</w:t>
            </w:r>
          </w:p>
        </w:tc>
        <w:tc>
          <w:tcPr>
            <w:tcW w:w="1173" w:type="dxa"/>
          </w:tcPr>
          <w:p w:rsidR="0009226F" w:rsidRPr="00EF75A6" w:rsidRDefault="0009226F" w:rsidP="00B5419C">
            <w:pPr>
              <w:widowControl w:val="0"/>
              <w:rPr>
                <w:rStyle w:val="Teksttreci0"/>
                <w:rFonts w:ascii="Times New Roman" w:hAnsi="Times New Roman" w:cs="Times New Roman"/>
                <w:sz w:val="22"/>
                <w:szCs w:val="22"/>
              </w:rPr>
            </w:pPr>
            <w:r w:rsidRPr="00EF75A6">
              <w:rPr>
                <w:rStyle w:val="Teksttreci0"/>
                <w:rFonts w:ascii="Times New Roman" w:hAnsi="Times New Roman" w:cs="Times New Roman"/>
                <w:sz w:val="22"/>
                <w:szCs w:val="22"/>
              </w:rPr>
              <w:t>10 pkt</w:t>
            </w:r>
          </w:p>
        </w:tc>
      </w:tr>
      <w:tr w:rsidR="0009226F" w:rsidRPr="00EF75A6" w:rsidTr="00731D4C">
        <w:trPr>
          <w:jc w:val="center"/>
        </w:trPr>
        <w:tc>
          <w:tcPr>
            <w:tcW w:w="2801" w:type="dxa"/>
          </w:tcPr>
          <w:p w:rsidR="0009226F" w:rsidRPr="00EF75A6" w:rsidRDefault="0009226F" w:rsidP="00B5419C">
            <w:pPr>
              <w:widowControl w:val="0"/>
              <w:rPr>
                <w:rStyle w:val="Teksttreci0"/>
                <w:rFonts w:ascii="Times New Roman" w:hAnsi="Times New Roman" w:cs="Times New Roman"/>
                <w:sz w:val="22"/>
                <w:szCs w:val="22"/>
              </w:rPr>
            </w:pPr>
            <w:r w:rsidRPr="00EF75A6">
              <w:rPr>
                <w:rStyle w:val="Teksttreci0"/>
                <w:rFonts w:ascii="Times New Roman" w:hAnsi="Times New Roman" w:cs="Times New Roman"/>
                <w:sz w:val="22"/>
                <w:szCs w:val="22"/>
              </w:rPr>
              <w:t>5 lat</w:t>
            </w:r>
          </w:p>
        </w:tc>
        <w:tc>
          <w:tcPr>
            <w:tcW w:w="1173" w:type="dxa"/>
          </w:tcPr>
          <w:p w:rsidR="0009226F" w:rsidRPr="00EF75A6" w:rsidRDefault="0009226F" w:rsidP="00B5419C">
            <w:pPr>
              <w:widowControl w:val="0"/>
              <w:rPr>
                <w:rStyle w:val="Teksttreci0"/>
                <w:rFonts w:ascii="Times New Roman" w:hAnsi="Times New Roman" w:cs="Times New Roman"/>
                <w:sz w:val="22"/>
                <w:szCs w:val="22"/>
              </w:rPr>
            </w:pPr>
            <w:r w:rsidRPr="00EF75A6">
              <w:rPr>
                <w:rStyle w:val="Teksttreci0"/>
                <w:rFonts w:ascii="Times New Roman" w:hAnsi="Times New Roman" w:cs="Times New Roman"/>
                <w:sz w:val="22"/>
                <w:szCs w:val="22"/>
              </w:rPr>
              <w:t>20 pkt</w:t>
            </w:r>
          </w:p>
        </w:tc>
      </w:tr>
    </w:tbl>
    <w:p w:rsidR="00B5419C" w:rsidRPr="00EF75A6" w:rsidRDefault="0009226F" w:rsidP="00B5419C">
      <w:pPr>
        <w:widowControl w:val="0"/>
        <w:rPr>
          <w:rStyle w:val="Teksttreci0"/>
          <w:rFonts w:ascii="Times New Roman" w:hAnsi="Times New Roman" w:cs="Times New Roman"/>
          <w:sz w:val="22"/>
          <w:szCs w:val="22"/>
        </w:rPr>
      </w:pPr>
      <w:r w:rsidRPr="00EF75A6">
        <w:rPr>
          <w:rStyle w:val="Teksttreci0"/>
          <w:rFonts w:ascii="Times New Roman" w:hAnsi="Times New Roman" w:cs="Times New Roman"/>
          <w:sz w:val="22"/>
          <w:szCs w:val="22"/>
        </w:rPr>
        <w:t>1.3. Opis kryterium: moc zasilacza komputera AiO</w:t>
      </w:r>
    </w:p>
    <w:p w:rsidR="0009226F" w:rsidRPr="00EF75A6" w:rsidRDefault="0009226F" w:rsidP="00B5419C">
      <w:pPr>
        <w:widowControl w:val="0"/>
        <w:rPr>
          <w:rStyle w:val="Teksttreci0"/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pPr w:leftFromText="141" w:rightFromText="141" w:vertAnchor="text" w:horzAnchor="page" w:tblpXSpec="center" w:tblpY="10"/>
        <w:tblW w:w="0" w:type="auto"/>
        <w:jc w:val="center"/>
        <w:tblLook w:val="04A0"/>
      </w:tblPr>
      <w:tblGrid>
        <w:gridCol w:w="3078"/>
        <w:gridCol w:w="1134"/>
      </w:tblGrid>
      <w:tr w:rsidR="00731D4C" w:rsidRPr="00EF75A6" w:rsidTr="00731D4C">
        <w:trPr>
          <w:jc w:val="center"/>
        </w:trPr>
        <w:tc>
          <w:tcPr>
            <w:tcW w:w="3078" w:type="dxa"/>
          </w:tcPr>
          <w:p w:rsidR="00731D4C" w:rsidRPr="00EF75A6" w:rsidRDefault="00731D4C" w:rsidP="00731D4C">
            <w:pPr>
              <w:widowControl w:val="0"/>
              <w:rPr>
                <w:rStyle w:val="Teksttreci0"/>
                <w:rFonts w:ascii="Times New Roman" w:hAnsi="Times New Roman" w:cs="Times New Roman"/>
                <w:sz w:val="22"/>
                <w:szCs w:val="22"/>
              </w:rPr>
            </w:pPr>
            <w:r w:rsidRPr="00EF75A6">
              <w:rPr>
                <w:rStyle w:val="Teksttreci0"/>
                <w:rFonts w:ascii="Times New Roman" w:hAnsi="Times New Roman" w:cs="Times New Roman"/>
                <w:sz w:val="22"/>
                <w:szCs w:val="22"/>
              </w:rPr>
              <w:t>Moc zasilacza komputera AiO</w:t>
            </w:r>
          </w:p>
        </w:tc>
        <w:tc>
          <w:tcPr>
            <w:tcW w:w="1134" w:type="dxa"/>
          </w:tcPr>
          <w:p w:rsidR="00731D4C" w:rsidRPr="00EF75A6" w:rsidRDefault="00731D4C" w:rsidP="00731D4C">
            <w:pPr>
              <w:widowControl w:val="0"/>
              <w:rPr>
                <w:rStyle w:val="Teksttreci0"/>
                <w:rFonts w:ascii="Times New Roman" w:hAnsi="Times New Roman" w:cs="Times New Roman"/>
                <w:sz w:val="22"/>
                <w:szCs w:val="22"/>
              </w:rPr>
            </w:pPr>
            <w:r w:rsidRPr="00EF75A6">
              <w:rPr>
                <w:rStyle w:val="Teksttreci0"/>
                <w:rFonts w:ascii="Times New Roman" w:hAnsi="Times New Roman" w:cs="Times New Roman"/>
                <w:sz w:val="22"/>
                <w:szCs w:val="22"/>
              </w:rPr>
              <w:t>punkty</w:t>
            </w:r>
          </w:p>
        </w:tc>
      </w:tr>
      <w:tr w:rsidR="00731D4C" w:rsidRPr="00EF75A6" w:rsidTr="00731D4C">
        <w:trPr>
          <w:jc w:val="center"/>
        </w:trPr>
        <w:tc>
          <w:tcPr>
            <w:tcW w:w="3078" w:type="dxa"/>
          </w:tcPr>
          <w:p w:rsidR="00731D4C" w:rsidRPr="00EF75A6" w:rsidRDefault="00731D4C" w:rsidP="00731D4C">
            <w:pPr>
              <w:widowControl w:val="0"/>
              <w:rPr>
                <w:rStyle w:val="Teksttreci0"/>
                <w:rFonts w:ascii="Times New Roman" w:hAnsi="Times New Roman" w:cs="Times New Roman"/>
                <w:sz w:val="22"/>
                <w:szCs w:val="22"/>
              </w:rPr>
            </w:pPr>
            <w:r w:rsidRPr="00EF75A6">
              <w:rPr>
                <w:rStyle w:val="Teksttreci0"/>
                <w:rFonts w:ascii="Times New Roman" w:hAnsi="Times New Roman" w:cs="Times New Roman"/>
                <w:sz w:val="22"/>
                <w:szCs w:val="22"/>
              </w:rPr>
              <w:t>powyżej 200W</w:t>
            </w:r>
          </w:p>
        </w:tc>
        <w:tc>
          <w:tcPr>
            <w:tcW w:w="1134" w:type="dxa"/>
          </w:tcPr>
          <w:p w:rsidR="00731D4C" w:rsidRPr="00EF75A6" w:rsidRDefault="00731D4C" w:rsidP="00731D4C">
            <w:pPr>
              <w:widowControl w:val="0"/>
              <w:rPr>
                <w:rStyle w:val="Teksttreci0"/>
                <w:rFonts w:ascii="Times New Roman" w:hAnsi="Times New Roman" w:cs="Times New Roman"/>
                <w:sz w:val="22"/>
                <w:szCs w:val="22"/>
              </w:rPr>
            </w:pPr>
            <w:r w:rsidRPr="00EF75A6">
              <w:rPr>
                <w:rStyle w:val="Teksttreci0"/>
                <w:rFonts w:ascii="Times New Roman" w:hAnsi="Times New Roman" w:cs="Times New Roman"/>
                <w:sz w:val="22"/>
                <w:szCs w:val="22"/>
              </w:rPr>
              <w:t>0 pkt</w:t>
            </w:r>
          </w:p>
        </w:tc>
      </w:tr>
      <w:tr w:rsidR="00731D4C" w:rsidRPr="00EF75A6" w:rsidTr="00731D4C">
        <w:trPr>
          <w:jc w:val="center"/>
        </w:trPr>
        <w:tc>
          <w:tcPr>
            <w:tcW w:w="3078" w:type="dxa"/>
          </w:tcPr>
          <w:p w:rsidR="00731D4C" w:rsidRPr="00EF75A6" w:rsidRDefault="00731D4C" w:rsidP="00731D4C">
            <w:pPr>
              <w:widowControl w:val="0"/>
              <w:rPr>
                <w:rStyle w:val="Teksttreci0"/>
                <w:rFonts w:ascii="Times New Roman" w:hAnsi="Times New Roman" w:cs="Times New Roman"/>
                <w:sz w:val="22"/>
                <w:szCs w:val="22"/>
              </w:rPr>
            </w:pPr>
            <w:r w:rsidRPr="00EF75A6">
              <w:rPr>
                <w:rStyle w:val="Teksttreci0"/>
                <w:rFonts w:ascii="Times New Roman" w:hAnsi="Times New Roman" w:cs="Times New Roman"/>
                <w:sz w:val="22"/>
                <w:szCs w:val="22"/>
              </w:rPr>
              <w:lastRenderedPageBreak/>
              <w:t>150W – 200W</w:t>
            </w:r>
          </w:p>
        </w:tc>
        <w:tc>
          <w:tcPr>
            <w:tcW w:w="1134" w:type="dxa"/>
          </w:tcPr>
          <w:p w:rsidR="00731D4C" w:rsidRPr="00EF75A6" w:rsidRDefault="00731D4C" w:rsidP="00731D4C">
            <w:pPr>
              <w:widowControl w:val="0"/>
              <w:rPr>
                <w:rStyle w:val="Teksttreci0"/>
                <w:rFonts w:ascii="Times New Roman" w:hAnsi="Times New Roman" w:cs="Times New Roman"/>
                <w:sz w:val="22"/>
                <w:szCs w:val="22"/>
              </w:rPr>
            </w:pPr>
            <w:r w:rsidRPr="00EF75A6">
              <w:rPr>
                <w:rStyle w:val="Teksttreci0"/>
                <w:rFonts w:ascii="Times New Roman" w:hAnsi="Times New Roman" w:cs="Times New Roman"/>
                <w:sz w:val="22"/>
                <w:szCs w:val="22"/>
              </w:rPr>
              <w:t>10 pkt</w:t>
            </w:r>
          </w:p>
        </w:tc>
      </w:tr>
      <w:tr w:rsidR="00731D4C" w:rsidRPr="00EF75A6" w:rsidTr="00731D4C">
        <w:trPr>
          <w:jc w:val="center"/>
        </w:trPr>
        <w:tc>
          <w:tcPr>
            <w:tcW w:w="3078" w:type="dxa"/>
          </w:tcPr>
          <w:p w:rsidR="00731D4C" w:rsidRPr="00EF75A6" w:rsidRDefault="00731D4C" w:rsidP="00731D4C">
            <w:pPr>
              <w:widowControl w:val="0"/>
              <w:rPr>
                <w:rStyle w:val="Teksttreci0"/>
                <w:rFonts w:ascii="Times New Roman" w:hAnsi="Times New Roman" w:cs="Times New Roman"/>
                <w:sz w:val="22"/>
                <w:szCs w:val="22"/>
              </w:rPr>
            </w:pPr>
            <w:r w:rsidRPr="00EF75A6">
              <w:rPr>
                <w:rStyle w:val="Teksttreci0"/>
                <w:rFonts w:ascii="Times New Roman" w:hAnsi="Times New Roman" w:cs="Times New Roman"/>
                <w:sz w:val="22"/>
                <w:szCs w:val="22"/>
              </w:rPr>
              <w:t>poniżej 150W</w:t>
            </w:r>
          </w:p>
        </w:tc>
        <w:tc>
          <w:tcPr>
            <w:tcW w:w="1134" w:type="dxa"/>
          </w:tcPr>
          <w:p w:rsidR="00731D4C" w:rsidRPr="00EF75A6" w:rsidRDefault="00731D4C" w:rsidP="00731D4C">
            <w:pPr>
              <w:widowControl w:val="0"/>
              <w:rPr>
                <w:rStyle w:val="Teksttreci0"/>
                <w:rFonts w:ascii="Times New Roman" w:hAnsi="Times New Roman" w:cs="Times New Roman"/>
                <w:sz w:val="22"/>
                <w:szCs w:val="22"/>
              </w:rPr>
            </w:pPr>
            <w:r w:rsidRPr="00EF75A6">
              <w:rPr>
                <w:rStyle w:val="Teksttreci0"/>
                <w:rFonts w:ascii="Times New Roman" w:hAnsi="Times New Roman" w:cs="Times New Roman"/>
                <w:sz w:val="22"/>
                <w:szCs w:val="22"/>
              </w:rPr>
              <w:t>20 pkt</w:t>
            </w:r>
          </w:p>
        </w:tc>
      </w:tr>
    </w:tbl>
    <w:p w:rsidR="0009226F" w:rsidRPr="00EF75A6" w:rsidRDefault="0009226F" w:rsidP="0001218C">
      <w:pPr>
        <w:widowControl w:val="0"/>
        <w:rPr>
          <w:rStyle w:val="Teksttreci0"/>
          <w:rFonts w:ascii="Times New Roman" w:hAnsi="Times New Roman" w:cs="Times New Roman"/>
          <w:sz w:val="22"/>
          <w:szCs w:val="22"/>
        </w:rPr>
      </w:pPr>
    </w:p>
    <w:sectPr w:rsidR="0009226F" w:rsidRPr="00EF75A6" w:rsidSect="007E3C7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683" w:rsidRDefault="00F11683" w:rsidP="00EF75A6">
      <w:r>
        <w:separator/>
      </w:r>
    </w:p>
  </w:endnote>
  <w:endnote w:type="continuationSeparator" w:id="0">
    <w:p w:rsidR="00F11683" w:rsidRDefault="00F11683" w:rsidP="00EF7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683" w:rsidRDefault="00F11683" w:rsidP="00EF75A6">
      <w:r>
        <w:separator/>
      </w:r>
    </w:p>
  </w:footnote>
  <w:footnote w:type="continuationSeparator" w:id="0">
    <w:p w:rsidR="00F11683" w:rsidRDefault="00F11683" w:rsidP="00EF75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5A6" w:rsidRDefault="00EF75A6" w:rsidP="00EF75A6">
    <w:pPr>
      <w:pStyle w:val="Nagwek"/>
      <w:rPr>
        <w:noProof/>
      </w:rPr>
    </w:pPr>
  </w:p>
  <w:p w:rsidR="00EF75A6" w:rsidRPr="002A0296" w:rsidRDefault="00EF75A6" w:rsidP="00EF75A6">
    <w:pPr>
      <w:pStyle w:val="Nagwek"/>
    </w:pPr>
    <w:r>
      <w:rPr>
        <w:noProof/>
      </w:rPr>
      <w:tab/>
      <w:t xml:space="preserve">      </w:t>
    </w:r>
  </w:p>
  <w:p w:rsidR="00EF75A6" w:rsidRDefault="00EF75A6" w:rsidP="00EF75A6">
    <w:pPr>
      <w:jc w:val="both"/>
    </w:pPr>
    <w:r>
      <w:object w:dxaOrig="1920" w:dyaOrig="13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75pt;height:69pt" o:ole="" o:allowoverlap="f">
          <v:imagedata r:id="rId1" o:title=""/>
        </v:shape>
        <o:OLEObject Type="Embed" ProgID="CorelDraw.Graphic.15" ShapeID="_x0000_i1025" DrawAspect="Content" ObjectID="_1621679824" r:id="rId2"/>
      </w:object>
    </w:r>
    <w:r>
      <w:t xml:space="preserve">           </w:t>
    </w:r>
    <w:r w:rsidRPr="00AA430A">
      <w:rPr>
        <w:b/>
        <w:noProof/>
      </w:rPr>
      <w:t>Świętokrzyskie Biuro Rozwoju Regionalnego w Kielcach</w:t>
    </w:r>
  </w:p>
  <w:p w:rsidR="00EF75A6" w:rsidRPr="00591A22" w:rsidRDefault="00EF75A6" w:rsidP="00EF75A6">
    <w:pPr>
      <w:ind w:left="2124"/>
      <w:jc w:val="both"/>
    </w:pPr>
    <w:r>
      <w:t xml:space="preserve">  </w:t>
    </w:r>
    <w:r>
      <w:tab/>
    </w:r>
    <w:r>
      <w:tab/>
      <w:t xml:space="preserve">                 </w:t>
    </w:r>
    <w:r>
      <w:rPr>
        <w:noProof/>
        <w:sz w:val="16"/>
        <w:szCs w:val="16"/>
      </w:rPr>
      <w:t xml:space="preserve">ul. Targowa 18,  </w:t>
    </w:r>
    <w:r w:rsidRPr="00AA430A">
      <w:rPr>
        <w:noProof/>
        <w:sz w:val="16"/>
        <w:szCs w:val="16"/>
      </w:rPr>
      <w:t xml:space="preserve">25-520 Kielce    </w:t>
    </w:r>
    <w:r>
      <w:rPr>
        <w:noProof/>
        <w:sz w:val="16"/>
        <w:szCs w:val="16"/>
      </w:rPr>
      <w:t xml:space="preserve">                </w:t>
    </w:r>
  </w:p>
  <w:p w:rsidR="00EF75A6" w:rsidRPr="00591A22" w:rsidRDefault="00EF75A6" w:rsidP="00EF75A6">
    <w:pPr>
      <w:ind w:left="1416" w:firstLine="708"/>
      <w:rPr>
        <w:noProof/>
        <w:sz w:val="16"/>
        <w:szCs w:val="16"/>
      </w:rPr>
    </w:pPr>
    <w:r>
      <w:rPr>
        <w:noProof/>
        <w:sz w:val="16"/>
        <w:szCs w:val="16"/>
      </w:rPr>
      <w:t xml:space="preserve">                   </w:t>
    </w:r>
    <w:r w:rsidRPr="00AA430A">
      <w:rPr>
        <w:noProof/>
        <w:sz w:val="16"/>
        <w:szCs w:val="16"/>
      </w:rPr>
      <w:t>tel. 41 362-70-12</w:t>
    </w:r>
    <w:r>
      <w:rPr>
        <w:noProof/>
        <w:sz w:val="16"/>
        <w:szCs w:val="16"/>
      </w:rPr>
      <w:t xml:space="preserve">     </w:t>
    </w:r>
    <w:r w:rsidRPr="00AA430A">
      <w:rPr>
        <w:noProof/>
        <w:sz w:val="16"/>
        <w:szCs w:val="16"/>
      </w:rPr>
      <w:t>fax. 41 343-01-79</w:t>
    </w:r>
    <w:r>
      <w:rPr>
        <w:noProof/>
        <w:sz w:val="16"/>
        <w:szCs w:val="16"/>
      </w:rPr>
      <w:t xml:space="preserve">     </w:t>
    </w:r>
    <w:hyperlink r:id="rId3" w:history="1">
      <w:r w:rsidRPr="00AA430A">
        <w:rPr>
          <w:rStyle w:val="Hipercze"/>
          <w:noProof/>
          <w:sz w:val="16"/>
          <w:szCs w:val="16"/>
        </w:rPr>
        <w:t>www.sbrr.pl</w:t>
      </w:r>
    </w:hyperlink>
    <w:r>
      <w:rPr>
        <w:noProof/>
        <w:sz w:val="16"/>
        <w:szCs w:val="16"/>
      </w:rPr>
      <w:t xml:space="preserve">    e-ma</w:t>
    </w:r>
    <w:r w:rsidRPr="00AA430A">
      <w:rPr>
        <w:noProof/>
        <w:sz w:val="16"/>
        <w:szCs w:val="16"/>
      </w:rPr>
      <w:t xml:space="preserve">il: </w:t>
    </w:r>
    <w:hyperlink r:id="rId4" w:history="1">
      <w:r w:rsidRPr="00AA430A">
        <w:rPr>
          <w:rStyle w:val="Hipercze"/>
          <w:noProof/>
          <w:sz w:val="16"/>
          <w:szCs w:val="16"/>
        </w:rPr>
        <w:t>sekretariat@sbrr.pl</w:t>
      </w:r>
    </w:hyperlink>
  </w:p>
  <w:p w:rsidR="00EF75A6" w:rsidRPr="00856B1A" w:rsidRDefault="00EF75A6" w:rsidP="00EF75A6">
    <w:pPr>
      <w:pStyle w:val="Tekstpodstawowy"/>
      <w:spacing w:after="0"/>
      <w:rPr>
        <w:sz w:val="10"/>
        <w:szCs w:val="10"/>
      </w:rPr>
    </w:pPr>
  </w:p>
  <w:p w:rsidR="00EF75A6" w:rsidRPr="00D77A64" w:rsidRDefault="00EF75A6" w:rsidP="00EF75A6">
    <w:pPr>
      <w:pStyle w:val="Nagwek"/>
      <w:jc w:val="center"/>
      <w:rPr>
        <w:rFonts w:ascii="Verdana" w:hAnsi="Verdana" w:cs="Verdana"/>
        <w:bCs/>
        <w:sz w:val="16"/>
        <w:szCs w:val="16"/>
        <w:u w:val="single"/>
      </w:rPr>
    </w:pPr>
    <w:r>
      <w:t xml:space="preserve">       </w:t>
    </w:r>
    <w:r>
      <w:rPr>
        <w:rFonts w:ascii="Verdana" w:hAnsi="Verdana"/>
        <w:sz w:val="16"/>
        <w:szCs w:val="14"/>
      </w:rPr>
      <w:t xml:space="preserve">Specyfikacja Istotnych Warunków Zamówienia    </w:t>
    </w:r>
    <w:r>
      <w:rPr>
        <w:rFonts w:ascii="Verdana" w:hAnsi="Verdana"/>
        <w:b/>
        <w:sz w:val="16"/>
        <w:szCs w:val="16"/>
      </w:rPr>
      <w:t xml:space="preserve">Numer postępowania </w:t>
    </w:r>
    <w:r>
      <w:rPr>
        <w:rFonts w:ascii="Verdana" w:hAnsi="Verdana"/>
        <w:b/>
        <w:bCs/>
        <w:sz w:val="16"/>
        <w:szCs w:val="14"/>
      </w:rPr>
      <w:t>ŚBRR .3321.Pzp.1.2019</w:t>
    </w:r>
    <w:r>
      <w:t xml:space="preserve">                </w:t>
    </w:r>
  </w:p>
  <w:p w:rsidR="00EF75A6" w:rsidRDefault="00EF75A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D63A6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D4F01"/>
    <w:multiLevelType w:val="hybridMultilevel"/>
    <w:tmpl w:val="74BCC0D2"/>
    <w:lvl w:ilvl="0" w:tplc="AFBC64D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26741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E91CEA"/>
    <w:multiLevelType w:val="hybridMultilevel"/>
    <w:tmpl w:val="26DE62B4"/>
    <w:lvl w:ilvl="0" w:tplc="AAE24C8C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55D19"/>
    <w:multiLevelType w:val="hybridMultilevel"/>
    <w:tmpl w:val="97B8D75A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ED14D4"/>
    <w:multiLevelType w:val="hybridMultilevel"/>
    <w:tmpl w:val="9956EB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DD7844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6C6A0D"/>
    <w:multiLevelType w:val="hybridMultilevel"/>
    <w:tmpl w:val="88EAE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001F8"/>
    <w:multiLevelType w:val="hybridMultilevel"/>
    <w:tmpl w:val="184C7B0E"/>
    <w:lvl w:ilvl="0" w:tplc="25D6CC4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0B1F9A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8C7FA6"/>
    <w:multiLevelType w:val="multilevel"/>
    <w:tmpl w:val="B84A6A5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699260D"/>
    <w:multiLevelType w:val="hybridMultilevel"/>
    <w:tmpl w:val="F972449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912191"/>
    <w:multiLevelType w:val="hybridMultilevel"/>
    <w:tmpl w:val="19F06220"/>
    <w:lvl w:ilvl="0" w:tplc="BD5AD698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CE4810"/>
    <w:multiLevelType w:val="multilevel"/>
    <w:tmpl w:val="23FA826A"/>
    <w:lvl w:ilvl="0">
      <w:start w:val="1"/>
      <w:numFmt w:val="decimal"/>
      <w:lvlText w:val="%1."/>
      <w:lvlJc w:val="left"/>
      <w:pPr>
        <w:ind w:left="380" w:hanging="360"/>
      </w:pPr>
      <w:rPr>
        <w:rFonts w:ascii="Calibri" w:eastAsia="Calibri" w:hAnsi="Calibri" w:cs="Calibri" w:hint="default"/>
        <w:color w:val="000000"/>
        <w:sz w:val="23"/>
      </w:rPr>
    </w:lvl>
    <w:lvl w:ilvl="1">
      <w:start w:val="1"/>
      <w:numFmt w:val="decimal"/>
      <w:isLgl/>
      <w:lvlText w:val="%1.%2."/>
      <w:lvlJc w:val="left"/>
      <w:pPr>
        <w:ind w:left="38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4" w:hanging="180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7"/>
  </w:num>
  <w:num w:numId="8">
    <w:abstractNumId w:val="9"/>
  </w:num>
  <w:num w:numId="9">
    <w:abstractNumId w:val="0"/>
  </w:num>
  <w:num w:numId="10">
    <w:abstractNumId w:val="6"/>
  </w:num>
  <w:num w:numId="11">
    <w:abstractNumId w:val="2"/>
  </w:num>
  <w:num w:numId="12">
    <w:abstractNumId w:val="10"/>
  </w:num>
  <w:num w:numId="13">
    <w:abstractNumId w:val="13"/>
  </w:num>
  <w:num w:numId="14">
    <w:abstractNumId w:val="12"/>
  </w:num>
  <w:num w:numId="15">
    <w:abstractNumId w:val="3"/>
  </w:num>
  <w:num w:numId="16">
    <w:abstractNumId w:val="5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2386"/>
    <w:rsid w:val="0001218C"/>
    <w:rsid w:val="000872EA"/>
    <w:rsid w:val="0009226F"/>
    <w:rsid w:val="000C7435"/>
    <w:rsid w:val="00100460"/>
    <w:rsid w:val="0010761B"/>
    <w:rsid w:val="00131EB9"/>
    <w:rsid w:val="001B123D"/>
    <w:rsid w:val="001B37E7"/>
    <w:rsid w:val="002058F8"/>
    <w:rsid w:val="002115F3"/>
    <w:rsid w:val="002555D3"/>
    <w:rsid w:val="00261EAB"/>
    <w:rsid w:val="0028631A"/>
    <w:rsid w:val="00344B28"/>
    <w:rsid w:val="003636F0"/>
    <w:rsid w:val="004048F8"/>
    <w:rsid w:val="00441949"/>
    <w:rsid w:val="00442B14"/>
    <w:rsid w:val="00446227"/>
    <w:rsid w:val="0046169C"/>
    <w:rsid w:val="00482723"/>
    <w:rsid w:val="004E3FD5"/>
    <w:rsid w:val="004F022B"/>
    <w:rsid w:val="0054298B"/>
    <w:rsid w:val="0056679E"/>
    <w:rsid w:val="00586764"/>
    <w:rsid w:val="005D167D"/>
    <w:rsid w:val="006167BB"/>
    <w:rsid w:val="006A43B5"/>
    <w:rsid w:val="006F664A"/>
    <w:rsid w:val="00731D4C"/>
    <w:rsid w:val="007450D4"/>
    <w:rsid w:val="00751EC4"/>
    <w:rsid w:val="00775CA8"/>
    <w:rsid w:val="00776FC8"/>
    <w:rsid w:val="00792F33"/>
    <w:rsid w:val="007E3C78"/>
    <w:rsid w:val="00803CC3"/>
    <w:rsid w:val="00805CAE"/>
    <w:rsid w:val="00812E44"/>
    <w:rsid w:val="00886FAD"/>
    <w:rsid w:val="008A3A41"/>
    <w:rsid w:val="008B3753"/>
    <w:rsid w:val="008B3E98"/>
    <w:rsid w:val="008D3EA9"/>
    <w:rsid w:val="008E5282"/>
    <w:rsid w:val="008F49FA"/>
    <w:rsid w:val="00983BE3"/>
    <w:rsid w:val="009A161D"/>
    <w:rsid w:val="009F4392"/>
    <w:rsid w:val="00A87C33"/>
    <w:rsid w:val="00A97BED"/>
    <w:rsid w:val="00AA7083"/>
    <w:rsid w:val="00AE5035"/>
    <w:rsid w:val="00B15C38"/>
    <w:rsid w:val="00B5419C"/>
    <w:rsid w:val="00BA2F4C"/>
    <w:rsid w:val="00BE2386"/>
    <w:rsid w:val="00C70B84"/>
    <w:rsid w:val="00C86C3E"/>
    <w:rsid w:val="00D203DB"/>
    <w:rsid w:val="00D37209"/>
    <w:rsid w:val="00DC1155"/>
    <w:rsid w:val="00DC48F7"/>
    <w:rsid w:val="00EB385A"/>
    <w:rsid w:val="00ED2976"/>
    <w:rsid w:val="00ED695D"/>
    <w:rsid w:val="00EF3C2C"/>
    <w:rsid w:val="00EF75A6"/>
    <w:rsid w:val="00F00724"/>
    <w:rsid w:val="00F11683"/>
    <w:rsid w:val="00F7275F"/>
    <w:rsid w:val="00F858AB"/>
    <w:rsid w:val="00FD5FAF"/>
    <w:rsid w:val="00FE4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2386"/>
    <w:pPr>
      <w:spacing w:after="0" w:line="240" w:lineRule="auto"/>
    </w:pPr>
    <w:rPr>
      <w:rFonts w:ascii="Arial Narrow" w:eastAsia="Times New Roman" w:hAnsi="Arial Narrow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E238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2386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iPriority w:val="99"/>
    <w:unhideWhenUsed/>
    <w:rsid w:val="00BE2386"/>
    <w:rPr>
      <w:color w:val="0000FF"/>
      <w:u w:val="single"/>
    </w:rPr>
  </w:style>
  <w:style w:type="paragraph" w:customStyle="1" w:styleId="Tabelapozycja">
    <w:name w:val="Tabela pozycja"/>
    <w:basedOn w:val="Normalny"/>
    <w:rsid w:val="00BE2386"/>
    <w:rPr>
      <w:rFonts w:ascii="Arial" w:eastAsia="MS Outlook" w:hAnsi="Arial"/>
    </w:rPr>
  </w:style>
  <w:style w:type="paragraph" w:styleId="Akapitzlist">
    <w:name w:val="List Paragraph"/>
    <w:basedOn w:val="Normalny"/>
    <w:uiPriority w:val="34"/>
    <w:qFormat/>
    <w:rsid w:val="00775CA8"/>
    <w:pPr>
      <w:ind w:left="720"/>
      <w:contextualSpacing/>
    </w:pPr>
  </w:style>
  <w:style w:type="character" w:customStyle="1" w:styleId="Teksttreci3">
    <w:name w:val="Tekst treści (3)"/>
    <w:basedOn w:val="Domylnaczcionkaakapitu"/>
    <w:rsid w:val="009F439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">
    <w:name w:val="Tekst treści_"/>
    <w:basedOn w:val="Domylnaczcionkaakapitu"/>
    <w:rsid w:val="009F439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basedOn w:val="Teksttreci"/>
    <w:rsid w:val="009F439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table" w:styleId="Tabela-Siatka">
    <w:name w:val="Table Grid"/>
    <w:basedOn w:val="Standardowy"/>
    <w:uiPriority w:val="59"/>
    <w:rsid w:val="00092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6F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FAD"/>
    <w:rPr>
      <w:rFonts w:ascii="Tahoma" w:eastAsia="Times New Roman" w:hAnsi="Tahoma" w:cs="Tahoma"/>
      <w:sz w:val="16"/>
      <w:szCs w:val="16"/>
      <w:lang w:eastAsia="pl-PL"/>
    </w:rPr>
  </w:style>
  <w:style w:type="paragraph" w:styleId="Lista2">
    <w:name w:val="List 2"/>
    <w:basedOn w:val="Normalny"/>
    <w:uiPriority w:val="99"/>
    <w:unhideWhenUsed/>
    <w:rsid w:val="00EF75A6"/>
    <w:pPr>
      <w:suppressAutoHyphens/>
      <w:ind w:left="566" w:hanging="283"/>
      <w:contextualSpacing/>
    </w:pPr>
    <w:rPr>
      <w:rFonts w:ascii="Times New Roman" w:eastAsia="Calibri" w:hAnsi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EF75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F75A6"/>
    <w:rPr>
      <w:rFonts w:ascii="Arial Narrow" w:eastAsia="Times New Roman" w:hAnsi="Arial Narrow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F75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F75A6"/>
    <w:rPr>
      <w:rFonts w:ascii="Arial Narrow" w:eastAsia="Times New Roman" w:hAnsi="Arial Narrow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F75A6"/>
    <w:pPr>
      <w:suppressAutoHyphens/>
      <w:spacing w:after="120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F75A6"/>
    <w:rPr>
      <w:rFonts w:ascii="Times New Roman" w:eastAsia="Calibri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2386"/>
    <w:pPr>
      <w:spacing w:after="0" w:line="240" w:lineRule="auto"/>
    </w:pPr>
    <w:rPr>
      <w:rFonts w:ascii="Arial Narrow" w:eastAsia="Times New Roman" w:hAnsi="Arial Narrow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E238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2386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BE2386"/>
    <w:rPr>
      <w:color w:val="0000FF"/>
      <w:u w:val="single"/>
    </w:rPr>
  </w:style>
  <w:style w:type="paragraph" w:customStyle="1" w:styleId="Tabelapozycja">
    <w:name w:val="Tabela pozycja"/>
    <w:basedOn w:val="Normalny"/>
    <w:rsid w:val="00BE2386"/>
    <w:rPr>
      <w:rFonts w:ascii="Arial" w:eastAsia="MS Outlook" w:hAnsi="Arial"/>
    </w:rPr>
  </w:style>
  <w:style w:type="paragraph" w:styleId="Akapitzlist">
    <w:name w:val="List Paragraph"/>
    <w:basedOn w:val="Normalny"/>
    <w:uiPriority w:val="34"/>
    <w:qFormat/>
    <w:rsid w:val="00775CA8"/>
    <w:pPr>
      <w:ind w:left="720"/>
      <w:contextualSpacing/>
    </w:pPr>
  </w:style>
  <w:style w:type="character" w:customStyle="1" w:styleId="Teksttreci3">
    <w:name w:val="Tekst treści (3)"/>
    <w:basedOn w:val="Domylnaczcionkaakapitu"/>
    <w:rsid w:val="009F439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">
    <w:name w:val="Tekst treści_"/>
    <w:basedOn w:val="Domylnaczcionkaakapitu"/>
    <w:rsid w:val="009F439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basedOn w:val="Teksttreci"/>
    <w:rsid w:val="009F439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table" w:styleId="Tabela-Siatka">
    <w:name w:val="Table Grid"/>
    <w:basedOn w:val="Standardowy"/>
    <w:uiPriority w:val="59"/>
    <w:rsid w:val="00092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6F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F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deocardbenchmark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pubenchmark.ne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peat.net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www.energystar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-energystar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brr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hyperlink" Target="mailto:sekretariat@sbr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1588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Janik</dc:creator>
  <cp:lastModifiedBy>robjan</cp:lastModifiedBy>
  <cp:revision>2</cp:revision>
  <cp:lastPrinted>2019-05-31T07:33:00Z</cp:lastPrinted>
  <dcterms:created xsi:type="dcterms:W3CDTF">2019-06-10T11:51:00Z</dcterms:created>
  <dcterms:modified xsi:type="dcterms:W3CDTF">2019-06-10T11:51:00Z</dcterms:modified>
</cp:coreProperties>
</file>