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A91" w:rsidRPr="00E54E38" w:rsidRDefault="00341A91" w:rsidP="00341A9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</w:t>
      </w:r>
      <w:r w:rsidRPr="00E54E38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do uchwały Nr  </w:t>
      </w:r>
      <w:r w:rsidR="00F81068">
        <w:rPr>
          <w:rFonts w:ascii="Times New Roman" w:hAnsi="Times New Roman" w:cs="Times New Roman"/>
          <w:sz w:val="18"/>
          <w:szCs w:val="18"/>
        </w:rPr>
        <w:t xml:space="preserve">141 </w:t>
      </w:r>
      <w:r>
        <w:rPr>
          <w:rFonts w:ascii="Times New Roman" w:hAnsi="Times New Roman" w:cs="Times New Roman"/>
          <w:sz w:val="18"/>
          <w:szCs w:val="18"/>
        </w:rPr>
        <w:t xml:space="preserve">/19 </w:t>
      </w:r>
    </w:p>
    <w:p w:rsidR="00341A91" w:rsidRPr="00E54E38" w:rsidRDefault="00341A91" w:rsidP="00341A9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E54E38">
        <w:rPr>
          <w:rFonts w:ascii="Times New Roman" w:hAnsi="Times New Roman" w:cs="Times New Roman"/>
          <w:sz w:val="18"/>
          <w:szCs w:val="18"/>
        </w:rPr>
        <w:t>Zarządu Województwa Świętokrzyskiego</w:t>
      </w:r>
    </w:p>
    <w:p w:rsidR="00341A91" w:rsidRDefault="00341A91" w:rsidP="00341A9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E54E3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z dnia  </w:t>
      </w:r>
      <w:r w:rsidR="00F81068">
        <w:rPr>
          <w:rFonts w:ascii="Times New Roman" w:hAnsi="Times New Roman" w:cs="Times New Roman"/>
          <w:sz w:val="18"/>
          <w:szCs w:val="18"/>
        </w:rPr>
        <w:t xml:space="preserve">16 stycznia </w:t>
      </w:r>
      <w:r>
        <w:rPr>
          <w:rFonts w:ascii="Times New Roman" w:hAnsi="Times New Roman" w:cs="Times New Roman"/>
          <w:sz w:val="18"/>
          <w:szCs w:val="18"/>
        </w:rPr>
        <w:t>2019</w:t>
      </w:r>
      <w:r w:rsidRPr="00E54E38">
        <w:rPr>
          <w:rFonts w:ascii="Times New Roman" w:hAnsi="Times New Roman" w:cs="Times New Roman"/>
          <w:sz w:val="18"/>
          <w:szCs w:val="18"/>
        </w:rPr>
        <w:t xml:space="preserve"> roku</w:t>
      </w:r>
    </w:p>
    <w:p w:rsidR="00341A91" w:rsidRPr="00E54E38" w:rsidRDefault="00341A91" w:rsidP="00341A9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341A91" w:rsidRPr="00DD6DD3" w:rsidRDefault="00341A91" w:rsidP="00341A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D6DD3">
        <w:rPr>
          <w:rFonts w:ascii="Times New Roman" w:hAnsi="Times New Roman" w:cs="Times New Roman"/>
          <w:sz w:val="24"/>
          <w:szCs w:val="24"/>
        </w:rPr>
        <w:t>OGŁOSZENIE OTWARTEGO KONKURSU OFERT</w:t>
      </w:r>
    </w:p>
    <w:p w:rsidR="00341A91" w:rsidRDefault="00341A91" w:rsidP="00341A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A91" w:rsidRPr="00E54E38" w:rsidRDefault="00341A91" w:rsidP="00341A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E38">
        <w:rPr>
          <w:rFonts w:ascii="Times New Roman" w:hAnsi="Times New Roman" w:cs="Times New Roman"/>
          <w:b/>
          <w:sz w:val="28"/>
          <w:szCs w:val="28"/>
        </w:rPr>
        <w:t xml:space="preserve">ZARZĄD WOJEWÓDZTWA ŚWIĘTOKRZYSKIEGO </w:t>
      </w:r>
    </w:p>
    <w:p w:rsidR="00341A91" w:rsidRPr="00550893" w:rsidRDefault="00341A91" w:rsidP="00341A9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893">
        <w:rPr>
          <w:rFonts w:ascii="Times New Roman" w:hAnsi="Times New Roman" w:cs="Times New Roman"/>
          <w:sz w:val="24"/>
          <w:szCs w:val="24"/>
        </w:rPr>
        <w:t xml:space="preserve">Działając na podstawie art. 4 ust. 1 </w:t>
      </w:r>
      <w:proofErr w:type="spellStart"/>
      <w:r w:rsidRPr="00550893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550893">
        <w:rPr>
          <w:rFonts w:ascii="Times New Roman" w:hAnsi="Times New Roman" w:cs="Times New Roman"/>
          <w:sz w:val="24"/>
          <w:szCs w:val="24"/>
        </w:rPr>
        <w:t xml:space="preserve"> 4 i 16, art. 11 ust. 1 </w:t>
      </w:r>
      <w:proofErr w:type="spellStart"/>
      <w:r w:rsidRPr="00550893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550893">
        <w:rPr>
          <w:rFonts w:ascii="Times New Roman" w:hAnsi="Times New Roman" w:cs="Times New Roman"/>
          <w:sz w:val="24"/>
          <w:szCs w:val="24"/>
        </w:rPr>
        <w:t xml:space="preserve"> 1 i ust. 2 oraz art. 13 ust. 1 </w:t>
      </w:r>
      <w:r w:rsidR="00956FB5">
        <w:rPr>
          <w:rFonts w:ascii="Times New Roman" w:hAnsi="Times New Roman" w:cs="Times New Roman"/>
          <w:sz w:val="24"/>
          <w:szCs w:val="24"/>
        </w:rPr>
        <w:t xml:space="preserve">i 2 </w:t>
      </w:r>
      <w:r w:rsidRPr="00550893">
        <w:rPr>
          <w:rFonts w:ascii="Times New Roman" w:hAnsi="Times New Roman" w:cs="Times New Roman"/>
          <w:sz w:val="24"/>
          <w:szCs w:val="24"/>
        </w:rPr>
        <w:t xml:space="preserve">ustawy z dnia 24 kwietnia 2003 r. o działalności pożytku publicznego </w:t>
      </w:r>
      <w:r>
        <w:rPr>
          <w:rFonts w:ascii="Times New Roman" w:hAnsi="Times New Roman" w:cs="Times New Roman"/>
          <w:sz w:val="24"/>
          <w:szCs w:val="24"/>
        </w:rPr>
        <w:t>i o wolontariacie (Dz. U. z 2018 r. poz. 450</w:t>
      </w:r>
      <w:r w:rsidRPr="00550893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Pr="0055089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50893">
        <w:rPr>
          <w:rFonts w:ascii="Times New Roman" w:hAnsi="Times New Roman" w:cs="Times New Roman"/>
          <w:sz w:val="24"/>
          <w:szCs w:val="24"/>
        </w:rPr>
        <w:t xml:space="preserve">. zm.), art. 14 ust. 1 </w:t>
      </w:r>
      <w:proofErr w:type="spellStart"/>
      <w:r w:rsidRPr="00550893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550893">
        <w:rPr>
          <w:rFonts w:ascii="Times New Roman" w:hAnsi="Times New Roman" w:cs="Times New Roman"/>
          <w:sz w:val="24"/>
          <w:szCs w:val="24"/>
        </w:rPr>
        <w:t xml:space="preserve"> 3 i art. 41 ust. 1 ustawy z dnia 5 czerwca 1998 r. o samorz</w:t>
      </w:r>
      <w:r>
        <w:rPr>
          <w:rFonts w:ascii="Times New Roman" w:hAnsi="Times New Roman" w:cs="Times New Roman"/>
          <w:sz w:val="24"/>
          <w:szCs w:val="24"/>
        </w:rPr>
        <w:t xml:space="preserve">ądzie województwa (Dz. U. z 2018 r. poz. 913,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 oraz § 6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i </w:t>
      </w:r>
      <w:r w:rsidRPr="00550893">
        <w:rPr>
          <w:rFonts w:ascii="Times New Roman" w:hAnsi="Times New Roman" w:cs="Times New Roman"/>
          <w:sz w:val="24"/>
          <w:szCs w:val="24"/>
        </w:rPr>
        <w:t>§ 23 Programu Współpracy Samorządu Województwa Świętokrzyskiego z Org</w:t>
      </w:r>
      <w:r>
        <w:rPr>
          <w:rFonts w:ascii="Times New Roman" w:hAnsi="Times New Roman" w:cs="Times New Roman"/>
          <w:sz w:val="24"/>
          <w:szCs w:val="24"/>
        </w:rPr>
        <w:t>anizacjami Pozarządowymi na 2019</w:t>
      </w:r>
      <w:r w:rsidRPr="00550893">
        <w:rPr>
          <w:rFonts w:ascii="Times New Roman" w:hAnsi="Times New Roman" w:cs="Times New Roman"/>
          <w:sz w:val="24"/>
          <w:szCs w:val="24"/>
        </w:rPr>
        <w:t xml:space="preserve"> r., stanowiącego załącznik do uchwały Nr </w:t>
      </w:r>
      <w:r>
        <w:rPr>
          <w:rFonts w:ascii="Times New Roman" w:hAnsi="Times New Roman" w:cs="Times New Roman"/>
          <w:sz w:val="24"/>
          <w:szCs w:val="24"/>
        </w:rPr>
        <w:t xml:space="preserve">II/31/18 </w:t>
      </w:r>
      <w:r w:rsidRPr="00550893">
        <w:rPr>
          <w:rFonts w:ascii="Times New Roman" w:hAnsi="Times New Roman" w:cs="Times New Roman"/>
          <w:sz w:val="24"/>
          <w:szCs w:val="24"/>
        </w:rPr>
        <w:t xml:space="preserve">Sejmiku Województwa Świętokrzyskiego z dnia </w:t>
      </w:r>
      <w:r>
        <w:rPr>
          <w:rFonts w:ascii="Times New Roman" w:hAnsi="Times New Roman" w:cs="Times New Roman"/>
          <w:sz w:val="24"/>
          <w:szCs w:val="24"/>
        </w:rPr>
        <w:t>30 listopada 2018</w:t>
      </w:r>
      <w:r w:rsidRPr="00550893">
        <w:rPr>
          <w:rFonts w:ascii="Times New Roman" w:hAnsi="Times New Roman" w:cs="Times New Roman"/>
          <w:sz w:val="24"/>
          <w:szCs w:val="24"/>
        </w:rPr>
        <w:t xml:space="preserve"> r. w sprawie przyjęcia do realizacji Programu Współpracy Samorządu Województwa Świętokrzyskiego z Org</w:t>
      </w:r>
      <w:r>
        <w:rPr>
          <w:rFonts w:ascii="Times New Roman" w:hAnsi="Times New Roman" w:cs="Times New Roman"/>
          <w:sz w:val="24"/>
          <w:szCs w:val="24"/>
        </w:rPr>
        <w:t>anizacjami Pozarządowymi na 2019</w:t>
      </w:r>
      <w:r w:rsidRPr="00550893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341A91" w:rsidRDefault="00341A91" w:rsidP="00341A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E38">
        <w:rPr>
          <w:rFonts w:ascii="Times New Roman" w:hAnsi="Times New Roman" w:cs="Times New Roman"/>
          <w:b/>
          <w:sz w:val="28"/>
          <w:szCs w:val="28"/>
        </w:rPr>
        <w:t>ogłasza otwarty konkurs ofert na wsparcie realizacji następujących zadań publicznych Województwa Świętokrzyskiego</w:t>
      </w:r>
    </w:p>
    <w:p w:rsidR="00341A91" w:rsidRPr="00E54E38" w:rsidRDefault="00BC7A6E" w:rsidP="00341A9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z zakresu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kultury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w 2019</w:t>
      </w:r>
      <w:r w:rsidR="00341A91" w:rsidRPr="00E54E38">
        <w:rPr>
          <w:rFonts w:ascii="Times New Roman" w:hAnsi="Times New Roman" w:cs="Times New Roman"/>
          <w:b/>
          <w:sz w:val="28"/>
          <w:szCs w:val="28"/>
        </w:rPr>
        <w:t xml:space="preserve"> roku</w:t>
      </w:r>
    </w:p>
    <w:p w:rsidR="00341A91" w:rsidRPr="00E54E38" w:rsidRDefault="00341A91" w:rsidP="00341A91">
      <w:pPr>
        <w:numPr>
          <w:ilvl w:val="0"/>
          <w:numId w:val="1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Zadanie 1 </w:t>
      </w:r>
      <w:r w:rsidRPr="00E54E3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WYDARZENIA</w:t>
      </w:r>
      <w:r w:rsidRPr="00E54E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54E38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33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organizowanie i udział w festiwalach, przeglądach, prezentacjach, wystawach, konkursach, plenerach i warsztatach artystycznych, konferencjach i seminariach, szkoleniach i kursach </w:t>
      </w:r>
      <w:r w:rsidR="00634E0B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innych przedsięwzięciach o szczególnym znaczeniu</w:t>
      </w:r>
      <w:r w:rsidRPr="007333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rozwoju, upowszechniania i promocji </w:t>
      </w:r>
      <w:proofErr w:type="spellStart"/>
      <w:r w:rsidRPr="007333CA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kultury</w:t>
      </w:r>
      <w:proofErr w:type="spellEnd"/>
      <w:r w:rsidRPr="007333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województwa świętokrzyskiego, </w:t>
      </w:r>
    </w:p>
    <w:p w:rsidR="00341A91" w:rsidRPr="00E54E38" w:rsidRDefault="00341A91" w:rsidP="00341A91">
      <w:pPr>
        <w:numPr>
          <w:ilvl w:val="0"/>
          <w:numId w:val="1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Zadanie 2 </w:t>
      </w:r>
      <w:r w:rsidRPr="00E54E3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WYDAWNICTWA</w:t>
      </w:r>
      <w:r w:rsidRPr="00E54E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54E38">
        <w:rPr>
          <w:rFonts w:ascii="Times New Roman" w:eastAsia="Times New Roman" w:hAnsi="Times New Roman" w:cs="Times New Roman"/>
          <w:sz w:val="24"/>
          <w:szCs w:val="24"/>
          <w:lang w:eastAsia="pl-PL"/>
        </w:rPr>
        <w:t>- wydawanie niskonakładowych niekomercyjnych publikacji w formie książkowej i multimedialnej, katalogów, albumów, druków ulotnych, nagrań fonograficznych i audiowizualnych, w szczególności o tematyce artystycznej, społeczno-kulturalnej i historycznej województwa świętokrzyskiego,</w:t>
      </w:r>
    </w:p>
    <w:p w:rsidR="00341A91" w:rsidRPr="00E54E38" w:rsidRDefault="00341A91" w:rsidP="00341A91">
      <w:pPr>
        <w:numPr>
          <w:ilvl w:val="0"/>
          <w:numId w:val="1"/>
        </w:numPr>
        <w:tabs>
          <w:tab w:val="clear" w:pos="720"/>
          <w:tab w:val="num" w:pos="284"/>
        </w:tabs>
        <w:spacing w:after="4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Zadanie 3 </w:t>
      </w:r>
      <w:r w:rsidRPr="00E54E3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DZIEDZICTWO</w:t>
      </w:r>
      <w:r w:rsidRPr="00E54E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realizacja inicjatyw służących upowszechnianiu tradycji i regionalnego dziedzictwa kulturowego, ochronie dóbr </w:t>
      </w:r>
      <w:proofErr w:type="spellStart"/>
      <w:r w:rsidRPr="00E54E38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kultury</w:t>
      </w:r>
      <w:proofErr w:type="spellEnd"/>
      <w:r w:rsidRPr="00E54E38">
        <w:rPr>
          <w:rFonts w:ascii="Times New Roman" w:eastAsia="Times New Roman" w:hAnsi="Times New Roman" w:cs="Times New Roman"/>
          <w:sz w:val="24"/>
          <w:szCs w:val="24"/>
          <w:lang w:eastAsia="pl-PL"/>
        </w:rPr>
        <w:t>, sprzyjających budowaniu poczucia tożsamości kulturowej, w tym organizacja imprez w ramach Europejskich Dni Dziedzictwa</w:t>
      </w:r>
      <w:r w:rsidR="00956F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41A91" w:rsidRPr="00E54E38" w:rsidRDefault="00341A91" w:rsidP="00341A91">
      <w:pPr>
        <w:spacing w:after="40" w:line="240" w:lineRule="auto"/>
        <w:ind w:left="72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:rsidR="00341A91" w:rsidRPr="00E54E38" w:rsidRDefault="00341A91" w:rsidP="00341A91">
      <w:pPr>
        <w:spacing w:after="40" w:line="240" w:lineRule="auto"/>
        <w:ind w:left="72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E54E3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REGULAMIN</w:t>
      </w:r>
    </w:p>
    <w:p w:rsidR="00341A91" w:rsidRPr="00E54E38" w:rsidRDefault="00341A91" w:rsidP="00341A91">
      <w:pPr>
        <w:spacing w:after="120" w:line="240" w:lineRule="auto"/>
        <w:ind w:left="72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E54E3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OTWARTEGO KONKURSU OFERT </w:t>
      </w:r>
    </w:p>
    <w:p w:rsidR="00341A91" w:rsidRPr="00E54E38" w:rsidRDefault="00341A91" w:rsidP="00341A91">
      <w:pPr>
        <w:spacing w:after="40" w:line="240" w:lineRule="auto"/>
        <w:ind w:left="72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E54E3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</w:t>
      </w:r>
      <w:r w:rsidRPr="00E54E3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1</w:t>
      </w:r>
    </w:p>
    <w:p w:rsidR="00341A91" w:rsidRPr="00E54E38" w:rsidRDefault="00341A91" w:rsidP="00341A91">
      <w:pPr>
        <w:spacing w:after="40" w:line="240" w:lineRule="auto"/>
        <w:ind w:left="72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E54E3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CELE I ADRESACI OTWARTEGO KONKURSU</w:t>
      </w:r>
    </w:p>
    <w:p w:rsidR="00341A91" w:rsidRPr="00FA725F" w:rsidRDefault="00341A91" w:rsidP="00341A91">
      <w:pPr>
        <w:pStyle w:val="Akapitzlist"/>
        <w:numPr>
          <w:ilvl w:val="0"/>
          <w:numId w:val="4"/>
        </w:numPr>
        <w:spacing w:after="40" w:line="240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54E38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Celem otwartego konkursu ofert na realizację zadań publicznych Województwa Świętokrzyskiego z zakresu </w:t>
      </w:r>
      <w:proofErr w:type="spellStart"/>
      <w:r w:rsidRPr="00E54E38">
        <w:rPr>
          <w:rFonts w:ascii="Times New Roman" w:eastAsia="Arial Unicode MS" w:hAnsi="Times New Roman" w:cs="Times New Roman"/>
          <w:sz w:val="24"/>
          <w:szCs w:val="24"/>
          <w:lang w:eastAsia="pl-PL"/>
        </w:rPr>
        <w:t>kultury</w:t>
      </w:r>
      <w:proofErr w:type="spellEnd"/>
      <w:r w:rsidRPr="00E54E38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jest wzbogacen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ie życia kulturalnego regionu o </w:t>
      </w:r>
      <w:r w:rsidRPr="00E54E38">
        <w:rPr>
          <w:rFonts w:ascii="Times New Roman" w:eastAsia="Arial Unicode MS" w:hAnsi="Times New Roman" w:cs="Times New Roman"/>
          <w:sz w:val="24"/>
          <w:szCs w:val="24"/>
          <w:lang w:eastAsia="pl-PL"/>
        </w:rPr>
        <w:t>wartościowe wydarzenia artystyczne i kulturalne, ułatwienie mieszkańco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m dostępu do </w:t>
      </w:r>
      <w:r w:rsidRPr="00E54E38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dóbr </w:t>
      </w:r>
      <w:proofErr w:type="spellStart"/>
      <w:r w:rsidRPr="00E54E38">
        <w:rPr>
          <w:rFonts w:ascii="Times New Roman" w:eastAsia="Arial Unicode MS" w:hAnsi="Times New Roman" w:cs="Times New Roman"/>
          <w:sz w:val="24"/>
          <w:szCs w:val="24"/>
          <w:lang w:eastAsia="pl-PL"/>
        </w:rPr>
        <w:t>kultury</w:t>
      </w:r>
      <w:proofErr w:type="spellEnd"/>
      <w:r w:rsidRPr="00E54E38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E54E38">
        <w:rPr>
          <w:rFonts w:ascii="Times New Roman" w:eastAsia="Arial Unicode MS" w:hAnsi="Times New Roman" w:cs="Times New Roman"/>
          <w:sz w:val="24"/>
          <w:szCs w:val="24"/>
          <w:lang w:eastAsia="pl-PL"/>
        </w:rPr>
        <w:t>promocja</w:t>
      </w:r>
      <w:proofErr w:type="spellEnd"/>
      <w:r w:rsidRPr="00E54E38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i upowszechnianie </w:t>
      </w:r>
      <w:proofErr w:type="spellStart"/>
      <w:r w:rsidRPr="00E54E38">
        <w:rPr>
          <w:rFonts w:ascii="Times New Roman" w:eastAsia="Arial Unicode MS" w:hAnsi="Times New Roman" w:cs="Times New Roman"/>
          <w:sz w:val="24"/>
          <w:szCs w:val="24"/>
          <w:lang w:eastAsia="pl-PL"/>
        </w:rPr>
        <w:t>kultury</w:t>
      </w:r>
      <w:proofErr w:type="spellEnd"/>
      <w:r w:rsidRPr="00E54E38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i sztuki oraz jej dokumentowanie, podtrzymywanie i wzmacnianie tożsamości oraz tradycji regionalnej poprzez wybór zadań i ich dofinansowanie</w:t>
      </w:r>
      <w:r w:rsidRPr="00FA725F">
        <w:rPr>
          <w:rFonts w:ascii="Times New Roman" w:eastAsia="Arial Unicode MS" w:hAnsi="Times New Roman" w:cs="Times New Roman"/>
          <w:sz w:val="24"/>
          <w:szCs w:val="24"/>
          <w:lang w:eastAsia="pl-PL"/>
        </w:rPr>
        <w:t>. Zadania powinny być realizowane na rzecz mieszkańców lub Województwa Świętokrzyskiego.</w:t>
      </w:r>
    </w:p>
    <w:p w:rsidR="00341A91" w:rsidRPr="00E54E38" w:rsidRDefault="00341A91" w:rsidP="00341A91">
      <w:pPr>
        <w:pStyle w:val="Akapitzlist"/>
        <w:numPr>
          <w:ilvl w:val="0"/>
          <w:numId w:val="4"/>
        </w:numPr>
        <w:spacing w:after="40" w:line="240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54E38">
        <w:rPr>
          <w:rFonts w:ascii="Times New Roman" w:eastAsia="Arial Unicode MS" w:hAnsi="Times New Roman" w:cs="Times New Roman"/>
          <w:sz w:val="24"/>
          <w:szCs w:val="24"/>
          <w:lang w:eastAsia="pl-PL"/>
        </w:rPr>
        <w:t>W otwartym konkursie ofert w poszczególnych zadaniach może zostać wybrana więcej niż jedna oferta, spełniająca w jak najszerszym stopniu stawiane wymogi.</w:t>
      </w:r>
    </w:p>
    <w:p w:rsidR="00341A91" w:rsidRDefault="00341A91" w:rsidP="00341A91">
      <w:pPr>
        <w:pStyle w:val="Akapitzlist"/>
        <w:numPr>
          <w:ilvl w:val="0"/>
          <w:numId w:val="4"/>
        </w:numPr>
        <w:spacing w:after="4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54E38">
        <w:rPr>
          <w:rFonts w:ascii="Times New Roman" w:eastAsia="Arial Unicode MS" w:hAnsi="Times New Roman" w:cs="Times New Roman"/>
          <w:sz w:val="24"/>
          <w:szCs w:val="24"/>
          <w:lang w:eastAsia="pl-PL"/>
        </w:rPr>
        <w:lastRenderedPageBreak/>
        <w:t xml:space="preserve">Podmiotami uprawnionymi do złożenia oferty są organizacje pozarządowe, </w:t>
      </w:r>
      <w:r w:rsidRPr="001A1C4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zgodnie z art. 3 ust. 2 oraz podmioty wymienione w art. 3 ust. 3 </w:t>
      </w:r>
      <w:r w:rsidRPr="00E54E38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ustawy z dnia 24 kwietnia 2003 r. o działalności pożytku publicznego i o wolontariacie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(Dz. U.</w:t>
      </w:r>
      <w:r w:rsidR="004B7A81">
        <w:rPr>
          <w:rFonts w:ascii="Times New Roman" w:hAnsi="Times New Roman" w:cs="Times New Roman"/>
          <w:sz w:val="24"/>
          <w:szCs w:val="24"/>
        </w:rPr>
        <w:t xml:space="preserve"> z 2018 r. poz. 450</w:t>
      </w:r>
      <w:r w:rsidRPr="00550893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Pr="0055089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50893">
        <w:rPr>
          <w:rFonts w:ascii="Times New Roman" w:hAnsi="Times New Roman" w:cs="Times New Roman"/>
          <w:sz w:val="24"/>
          <w:szCs w:val="24"/>
        </w:rPr>
        <w:t>. zm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.) </w:t>
      </w:r>
      <w:r w:rsidRPr="001A1C41">
        <w:rPr>
          <w:rFonts w:ascii="Times New Roman" w:eastAsia="Arial Unicode MS" w:hAnsi="Times New Roman" w:cs="Times New Roman"/>
          <w:sz w:val="24"/>
          <w:szCs w:val="24"/>
          <w:lang w:eastAsia="pl-PL"/>
        </w:rPr>
        <w:t>zwane dalej „Oferentami”</w:t>
      </w:r>
      <w:r w:rsidRPr="00E54E38">
        <w:rPr>
          <w:rFonts w:ascii="Times New Roman" w:eastAsia="Arial Unicode MS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E54E38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prowadzące działalność statutową w zakresie </w:t>
      </w:r>
      <w:proofErr w:type="spellStart"/>
      <w:r w:rsidRPr="00E54E38">
        <w:rPr>
          <w:rFonts w:ascii="Times New Roman" w:eastAsia="Arial Unicode MS" w:hAnsi="Times New Roman" w:cs="Times New Roman"/>
          <w:sz w:val="24"/>
          <w:szCs w:val="24"/>
          <w:lang w:eastAsia="pl-PL"/>
        </w:rPr>
        <w:t>kultury</w:t>
      </w:r>
      <w:proofErr w:type="spellEnd"/>
      <w:r w:rsidRPr="00E54E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4E38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związaną z realizacją zadań objętych konkursem. </w:t>
      </w:r>
    </w:p>
    <w:p w:rsidR="00341A91" w:rsidRPr="00FA725F" w:rsidRDefault="00341A91" w:rsidP="00341A91">
      <w:pPr>
        <w:pStyle w:val="Akapitzlist"/>
        <w:numPr>
          <w:ilvl w:val="0"/>
          <w:numId w:val="4"/>
        </w:numPr>
        <w:tabs>
          <w:tab w:val="num" w:pos="720"/>
        </w:tabs>
        <w:spacing w:after="4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A1C41">
        <w:rPr>
          <w:rFonts w:ascii="Times New Roman" w:eastAsia="Arial Unicode MS" w:hAnsi="Times New Roman" w:cs="Times New Roman"/>
          <w:sz w:val="24"/>
          <w:szCs w:val="24"/>
          <w:lang w:eastAsia="pl-PL"/>
        </w:rPr>
        <w:t>Oferent składający ofertę konkursową nie może prowadzić odpłatnej działalności pożytku publicznego i działalności gospodarczej w odniesieniu do tego samego przedmiotu działalności.</w:t>
      </w:r>
      <w:r w:rsidRPr="001A1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Dotacja</w:t>
      </w:r>
      <w:r w:rsidRPr="00FA725F">
        <w:rPr>
          <w:rFonts w:ascii="Times New Roman" w:hAnsi="Times New Roman" w:cs="Times New Roman"/>
          <w:sz w:val="24"/>
          <w:szCs w:val="24"/>
        </w:rPr>
        <w:t xml:space="preserve"> nie mo</w:t>
      </w:r>
      <w:r>
        <w:rPr>
          <w:rFonts w:ascii="Times New Roman" w:hAnsi="Times New Roman" w:cs="Times New Roman"/>
          <w:sz w:val="24"/>
          <w:szCs w:val="24"/>
        </w:rPr>
        <w:t xml:space="preserve">że </w:t>
      </w:r>
      <w:r w:rsidRPr="00FA725F">
        <w:rPr>
          <w:rFonts w:ascii="Times New Roman" w:hAnsi="Times New Roman" w:cs="Times New Roman"/>
          <w:sz w:val="24"/>
          <w:szCs w:val="24"/>
        </w:rPr>
        <w:t>być przeznaczon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A725F">
        <w:rPr>
          <w:rFonts w:ascii="Times New Roman" w:hAnsi="Times New Roman" w:cs="Times New Roman"/>
          <w:sz w:val="24"/>
          <w:szCs w:val="24"/>
        </w:rPr>
        <w:t xml:space="preserve"> na finansowanie działalności gospodarczej Oferenta.</w:t>
      </w:r>
    </w:p>
    <w:p w:rsidR="00341A91" w:rsidRPr="00E54E38" w:rsidRDefault="00341A91" w:rsidP="00341A91">
      <w:pPr>
        <w:tabs>
          <w:tab w:val="num" w:pos="720"/>
        </w:tabs>
        <w:spacing w:after="4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E54E3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</w:t>
      </w:r>
      <w:r w:rsidRPr="00E54E3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2</w:t>
      </w:r>
    </w:p>
    <w:p w:rsidR="00341A91" w:rsidRPr="00E54E38" w:rsidRDefault="00341A91" w:rsidP="00341A91">
      <w:pPr>
        <w:tabs>
          <w:tab w:val="num" w:pos="720"/>
        </w:tabs>
        <w:spacing w:after="4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E54E3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WARTOŚĆ SRODKÓW PUBLICZNYCH</w:t>
      </w:r>
    </w:p>
    <w:p w:rsidR="00341A91" w:rsidRPr="009C76C7" w:rsidRDefault="00341A91" w:rsidP="00341A91">
      <w:pPr>
        <w:pStyle w:val="Akapitzlist"/>
        <w:numPr>
          <w:ilvl w:val="0"/>
          <w:numId w:val="5"/>
        </w:numPr>
        <w:tabs>
          <w:tab w:val="num" w:pos="426"/>
        </w:tabs>
        <w:spacing w:after="4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C76C7">
        <w:rPr>
          <w:rFonts w:ascii="Times New Roman" w:eastAsia="Arial Unicode MS" w:hAnsi="Times New Roman" w:cs="Times New Roman"/>
          <w:sz w:val="24"/>
          <w:szCs w:val="24"/>
          <w:lang w:eastAsia="pl-PL"/>
        </w:rPr>
        <w:t>Wartość środków publicznych przeznaczonych na wsparcie realizacji zadań publicz</w:t>
      </w:r>
      <w:r w:rsidR="009D78F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nych w dziedzinie </w:t>
      </w:r>
      <w:proofErr w:type="spellStart"/>
      <w:r w:rsidR="009D78FD">
        <w:rPr>
          <w:rFonts w:ascii="Times New Roman" w:eastAsia="Arial Unicode MS" w:hAnsi="Times New Roman" w:cs="Times New Roman"/>
          <w:sz w:val="24"/>
          <w:szCs w:val="24"/>
          <w:lang w:eastAsia="pl-PL"/>
        </w:rPr>
        <w:t>kultury</w:t>
      </w:r>
      <w:proofErr w:type="spellEnd"/>
      <w:r w:rsidR="009D78F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w 2019</w:t>
      </w:r>
      <w:r w:rsidRPr="009C76C7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roku wynosi ogółem </w:t>
      </w:r>
      <w:r w:rsidR="00634E0B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30</w:t>
      </w:r>
      <w:r w:rsidR="00BC7A6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0</w:t>
      </w:r>
      <w:r w:rsidRPr="00A1532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000 zł</w:t>
      </w:r>
      <w:r w:rsidRPr="00A1532D">
        <w:rPr>
          <w:rFonts w:ascii="Times New Roman" w:eastAsia="Arial Unicode MS" w:hAnsi="Times New Roman" w:cs="Times New Roman"/>
          <w:sz w:val="24"/>
          <w:szCs w:val="24"/>
          <w:lang w:eastAsia="pl-PL"/>
        </w:rPr>
        <w:t>,</w:t>
      </w:r>
      <w:r w:rsidRPr="009C76C7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w tym środki przeznaczone na realizację poszczególnych rodzajów zadań wynoszą:</w:t>
      </w:r>
    </w:p>
    <w:p w:rsidR="00341A91" w:rsidRPr="009C76C7" w:rsidRDefault="00341A91" w:rsidP="00341A91">
      <w:pPr>
        <w:pStyle w:val="Akapitzlist"/>
        <w:numPr>
          <w:ilvl w:val="0"/>
          <w:numId w:val="11"/>
        </w:numPr>
        <w:spacing w:after="4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C76C7">
        <w:rPr>
          <w:rFonts w:ascii="Times New Roman" w:eastAsia="Arial Unicode MS" w:hAnsi="Times New Roman" w:cs="Times New Roman"/>
          <w:sz w:val="24"/>
          <w:szCs w:val="24"/>
          <w:lang w:eastAsia="pl-PL"/>
        </w:rPr>
        <w:t>WYDARZENIA</w:t>
      </w:r>
      <w:r w:rsidRPr="009C76C7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 xml:space="preserve"> –</w:t>
      </w:r>
      <w:r w:rsidR="00BC7A6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</w:t>
      </w:r>
      <w:r w:rsidR="00634E0B" w:rsidRPr="002427F5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180.000</w:t>
      </w:r>
      <w:r w:rsidR="00BC7A6E" w:rsidRPr="002427F5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</w:t>
      </w:r>
      <w:r w:rsidRPr="002427F5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zł,</w:t>
      </w:r>
    </w:p>
    <w:p w:rsidR="00341A91" w:rsidRPr="009C76C7" w:rsidRDefault="00341A91" w:rsidP="00341A91">
      <w:pPr>
        <w:pStyle w:val="Akapitzlist"/>
        <w:numPr>
          <w:ilvl w:val="0"/>
          <w:numId w:val="11"/>
        </w:numPr>
        <w:spacing w:after="4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C76C7">
        <w:rPr>
          <w:rFonts w:ascii="Times New Roman" w:eastAsia="Arial Unicode MS" w:hAnsi="Times New Roman" w:cs="Times New Roman"/>
          <w:sz w:val="24"/>
          <w:szCs w:val="24"/>
          <w:lang w:eastAsia="pl-PL"/>
        </w:rPr>
        <w:t>WYDAWNICTWA</w:t>
      </w:r>
      <w:r w:rsidRPr="009C76C7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 xml:space="preserve"> –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</w:t>
      </w:r>
      <w:r w:rsidR="00634E0B" w:rsidRPr="002427F5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50.000</w:t>
      </w:r>
      <w:r w:rsidRPr="002427F5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zł,</w:t>
      </w:r>
    </w:p>
    <w:p w:rsidR="00341A91" w:rsidRPr="002427F5" w:rsidRDefault="00341A91" w:rsidP="00341A91">
      <w:pPr>
        <w:pStyle w:val="Akapitzlist"/>
        <w:numPr>
          <w:ilvl w:val="0"/>
          <w:numId w:val="11"/>
        </w:numPr>
        <w:spacing w:after="40"/>
        <w:ind w:left="851" w:hanging="425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DZIEDZICTWO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 xml:space="preserve"> –   </w:t>
      </w:r>
      <w:r w:rsidR="00634E0B" w:rsidRPr="002427F5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70.000</w:t>
      </w:r>
      <w:r w:rsidR="00BC7A6E" w:rsidRPr="002427F5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</w:t>
      </w:r>
      <w:r w:rsidRPr="002427F5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zł.</w:t>
      </w:r>
    </w:p>
    <w:p w:rsidR="00341A91" w:rsidRPr="00FA725F" w:rsidRDefault="00341A91" w:rsidP="00341A91">
      <w:pPr>
        <w:pStyle w:val="Akapitzlist"/>
        <w:numPr>
          <w:ilvl w:val="0"/>
          <w:numId w:val="5"/>
        </w:numPr>
        <w:tabs>
          <w:tab w:val="num" w:pos="426"/>
        </w:tabs>
        <w:spacing w:after="4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A725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  przypadku  wyboru  oferty,  zlecenie realizacji zadania nastąpi w formie wsparcia zadania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poprzez udzielenie</w:t>
      </w:r>
      <w:r w:rsidRPr="00FA725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dotacji  na  dofinansowanie  jego  realizacji,  przy  czym </w:t>
      </w:r>
      <w:r w:rsidRPr="003101C9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wartość dotacji nie może przekroczyć 90% </w:t>
      </w:r>
      <w:r w:rsidRPr="00FA725F">
        <w:rPr>
          <w:rFonts w:ascii="Times New Roman" w:eastAsia="Arial Unicode MS" w:hAnsi="Times New Roman" w:cs="Times New Roman"/>
          <w:sz w:val="24"/>
          <w:szCs w:val="24"/>
          <w:lang w:eastAsia="pl-PL"/>
        </w:rPr>
        <w:t>całkowitych kosztów zadania.</w:t>
      </w:r>
    </w:p>
    <w:p w:rsidR="00341A91" w:rsidRDefault="00341A91" w:rsidP="00341A91">
      <w:pPr>
        <w:pStyle w:val="Akapitzlist"/>
        <w:numPr>
          <w:ilvl w:val="0"/>
          <w:numId w:val="5"/>
        </w:numPr>
        <w:tabs>
          <w:tab w:val="num" w:pos="426"/>
        </w:tabs>
        <w:spacing w:after="4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Wymagany 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własny wkład</w:t>
      </w:r>
      <w:r w:rsidRPr="003101C9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finansowy Oferenta</w:t>
      </w:r>
      <w:r w:rsidRPr="003101C9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wynosi</w:t>
      </w:r>
      <w:r w:rsidRPr="003101C9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co najmniej </w:t>
      </w:r>
      <w:r w:rsidRPr="003101C9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10%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całkowitych</w:t>
      </w:r>
      <w:r w:rsidRPr="00FA725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kosztów </w:t>
      </w:r>
      <w:r w:rsidRPr="00FA725F">
        <w:rPr>
          <w:rFonts w:ascii="Times New Roman" w:eastAsia="Arial Unicode MS" w:hAnsi="Times New Roman" w:cs="Times New Roman"/>
          <w:sz w:val="24"/>
          <w:szCs w:val="24"/>
          <w:lang w:eastAsia="pl-PL"/>
        </w:rPr>
        <w:t>zadania</w:t>
      </w:r>
      <w:r w:rsidRPr="00496BFC"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Wkład własny finansowy stanowi</w:t>
      </w:r>
      <w:r w:rsidRPr="00496BFC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sumę środków finansowych własnych, </w:t>
      </w:r>
      <w:r w:rsidRPr="00FA725F">
        <w:rPr>
          <w:rFonts w:ascii="Times New Roman" w:eastAsia="Arial Unicode MS" w:hAnsi="Times New Roman" w:cs="Times New Roman"/>
          <w:sz w:val="24"/>
          <w:szCs w:val="24"/>
          <w:lang w:eastAsia="pl-PL"/>
        </w:rPr>
        <w:t>świadcze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ń pieniężnych</w:t>
      </w:r>
      <w:r w:rsidRPr="00FA725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od odbiorców zadania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,</w:t>
      </w:r>
      <w:r w:rsidRPr="00496BFC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środków finansowych z innych źródeł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publicznych i pozostałych</w:t>
      </w:r>
      <w:r w:rsidRPr="00496BFC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(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 ofercie: </w:t>
      </w:r>
      <w:r w:rsidRPr="00E36E20">
        <w:rPr>
          <w:rFonts w:ascii="Times New Roman" w:eastAsia="Arial Unicode MS" w:hAnsi="Times New Roman" w:cs="Times New Roman"/>
          <w:sz w:val="24"/>
          <w:szCs w:val="24"/>
          <w:lang w:eastAsia="pl-PL"/>
        </w:rPr>
        <w:t>cz. IV pkt.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E36E20">
        <w:rPr>
          <w:rFonts w:ascii="Times New Roman" w:eastAsia="Arial Unicode MS" w:hAnsi="Times New Roman" w:cs="Times New Roman"/>
          <w:sz w:val="24"/>
          <w:szCs w:val="24"/>
          <w:lang w:eastAsia="pl-PL"/>
        </w:rPr>
        <w:t>9. Przewidywane źródła finansowania zadania publicznego ppkt.2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)</w:t>
      </w:r>
      <w:r w:rsidRPr="00E36E20"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</w:p>
    <w:p w:rsidR="00341A91" w:rsidRPr="00496BFC" w:rsidRDefault="00341A91" w:rsidP="00341A91">
      <w:pPr>
        <w:pStyle w:val="Akapitzlist"/>
        <w:numPr>
          <w:ilvl w:val="0"/>
          <w:numId w:val="5"/>
        </w:numPr>
        <w:tabs>
          <w:tab w:val="num" w:pos="426"/>
        </w:tabs>
        <w:spacing w:after="4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3101C9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Wkład własny osobowy i rzeczowy nie jest elementem kalkulacji przewidywanych kosztów realizacji zadania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0D0405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(cz. IV pkt. 8 i 9),</w:t>
      </w:r>
      <w:r w:rsidRPr="00496BFC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3101C9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jeżeli występuje należy go opisać w ofercie w cz. IV </w:t>
      </w:r>
      <w:proofErr w:type="spellStart"/>
      <w:r w:rsidRPr="003101C9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pkt</w:t>
      </w:r>
      <w:proofErr w:type="spellEnd"/>
      <w:r w:rsidRPr="003101C9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12 – wkład osobowy,  cz. IV </w:t>
      </w:r>
      <w:proofErr w:type="spellStart"/>
      <w:r w:rsidRPr="003101C9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pkt</w:t>
      </w:r>
      <w:proofErr w:type="spellEnd"/>
      <w:r w:rsidRPr="003101C9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13 – wkład rzeczowy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</w:p>
    <w:p w:rsidR="00341A91" w:rsidRDefault="00341A91" w:rsidP="00341A91">
      <w:pPr>
        <w:tabs>
          <w:tab w:val="num" w:pos="720"/>
        </w:tabs>
        <w:spacing w:after="4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:rsidR="00341A91" w:rsidRPr="00E54E38" w:rsidRDefault="00341A91" w:rsidP="00341A91">
      <w:pPr>
        <w:tabs>
          <w:tab w:val="num" w:pos="720"/>
        </w:tabs>
        <w:spacing w:after="4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E54E3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</w:t>
      </w:r>
      <w:r w:rsidRPr="00E54E3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3</w:t>
      </w:r>
    </w:p>
    <w:p w:rsidR="00341A91" w:rsidRPr="00E54E38" w:rsidRDefault="00341A91" w:rsidP="00341A91">
      <w:pPr>
        <w:tabs>
          <w:tab w:val="num" w:pos="720"/>
        </w:tabs>
        <w:spacing w:after="4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E54E3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TERMIN REALIZACJI I WARUNKI SKŁADANIA OFERT</w:t>
      </w:r>
    </w:p>
    <w:p w:rsidR="00341A91" w:rsidRPr="00896B65" w:rsidRDefault="00341A91" w:rsidP="00341A91">
      <w:pPr>
        <w:pStyle w:val="Akapitzlist"/>
        <w:numPr>
          <w:ilvl w:val="0"/>
          <w:numId w:val="6"/>
        </w:numPr>
        <w:tabs>
          <w:tab w:val="num" w:pos="426"/>
        </w:tabs>
        <w:spacing w:after="40"/>
        <w:ind w:left="426" w:hanging="437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96B6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Konkurs obejmuje oferty zadań, których realizacja rozpoczyna się </w:t>
      </w:r>
      <w:r w:rsidRPr="00634E0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nie wcześniej niż </w:t>
      </w:r>
      <w:r w:rsidR="001F6706" w:rsidRPr="00097FA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1 </w:t>
      </w:r>
      <w:r w:rsidR="00634E0B" w:rsidRPr="00097FA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lutego</w:t>
      </w:r>
      <w:r w:rsidR="001F6706" w:rsidRPr="00097FA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</w:t>
      </w:r>
      <w:r w:rsidR="006374E7" w:rsidRPr="00097FA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2019 roku</w:t>
      </w:r>
      <w:r w:rsidR="006374E7" w:rsidRPr="00634E0B">
        <w:rPr>
          <w:rFonts w:ascii="Times New Roman" w:eastAsia="Arial Unicode MS" w:hAnsi="Times New Roman" w:cs="Times New Roman"/>
          <w:sz w:val="24"/>
          <w:szCs w:val="24"/>
          <w:lang w:eastAsia="pl-PL"/>
        </w:rPr>
        <w:t>,</w:t>
      </w:r>
      <w:r w:rsidR="006374E7">
        <w:rPr>
          <w:rFonts w:ascii="Times New Roman" w:eastAsia="Arial Unicode MS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896B65">
        <w:rPr>
          <w:rFonts w:ascii="Times New Roman" w:eastAsia="Arial Unicode MS" w:hAnsi="Times New Roman" w:cs="Times New Roman"/>
          <w:sz w:val="24"/>
          <w:szCs w:val="24"/>
          <w:lang w:eastAsia="pl-PL"/>
        </w:rPr>
        <w:t>a kończy się</w:t>
      </w:r>
      <w:r w:rsidR="0082545C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nie później niż </w:t>
      </w:r>
      <w:r w:rsidR="0082545C" w:rsidRPr="00097FA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31 grudnia 2019</w:t>
      </w:r>
      <w:r w:rsidRPr="00097FA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r</w:t>
      </w:r>
      <w:r w:rsidR="006374E7" w:rsidRPr="00097FA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.</w:t>
      </w:r>
    </w:p>
    <w:p w:rsidR="00341A91" w:rsidRPr="00896B65" w:rsidRDefault="00341A91" w:rsidP="00341A91">
      <w:pPr>
        <w:pStyle w:val="Akapitzlist"/>
        <w:numPr>
          <w:ilvl w:val="0"/>
          <w:numId w:val="6"/>
        </w:numPr>
        <w:tabs>
          <w:tab w:val="num" w:pos="426"/>
        </w:tabs>
        <w:spacing w:after="40"/>
        <w:ind w:left="426" w:hanging="437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96B65">
        <w:rPr>
          <w:rFonts w:ascii="Times New Roman" w:eastAsia="Arial Unicode MS" w:hAnsi="Times New Roman" w:cs="Times New Roman"/>
          <w:sz w:val="24"/>
          <w:szCs w:val="24"/>
          <w:lang w:eastAsia="pl-PL"/>
        </w:rPr>
        <w:t>Czas realizacji powinien obejmować: okres przygotowania, przeprowadzenia oraz  zakończenia  zadania.</w:t>
      </w:r>
    </w:p>
    <w:p w:rsidR="00341A91" w:rsidRDefault="00341A91" w:rsidP="00341A91">
      <w:pPr>
        <w:pStyle w:val="Akapitzlist"/>
        <w:numPr>
          <w:ilvl w:val="0"/>
          <w:numId w:val="6"/>
        </w:numPr>
        <w:tabs>
          <w:tab w:val="num" w:pos="426"/>
        </w:tabs>
        <w:spacing w:after="40"/>
        <w:ind w:left="426" w:hanging="437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D</w:t>
      </w:r>
      <w:r w:rsidRPr="00896B65">
        <w:rPr>
          <w:rFonts w:ascii="Times New Roman" w:eastAsia="Arial Unicode MS" w:hAnsi="Times New Roman" w:cs="Times New Roman"/>
          <w:sz w:val="24"/>
          <w:szCs w:val="24"/>
          <w:lang w:eastAsia="pl-PL"/>
        </w:rPr>
        <w:t>opuszcza się realizację działań w ramach zad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ania przed datą zwarcia umowy z </w:t>
      </w:r>
      <w:r w:rsidRPr="00896B65">
        <w:rPr>
          <w:rFonts w:ascii="Times New Roman" w:eastAsia="Arial Unicode MS" w:hAnsi="Times New Roman" w:cs="Times New Roman"/>
          <w:sz w:val="24"/>
          <w:szCs w:val="24"/>
          <w:lang w:eastAsia="pl-PL"/>
        </w:rPr>
        <w:t>Województwem Świętokrzyskim, o ile będą one finansowane ze środków innych niż pochodzące z budżetu Województwa Świętokrzyskiego lub będą to działania niewymagające finansowania.</w:t>
      </w:r>
    </w:p>
    <w:p w:rsidR="00341A91" w:rsidRPr="00DC3E99" w:rsidRDefault="00341A91" w:rsidP="00341A91">
      <w:pPr>
        <w:pStyle w:val="Akapitzlist"/>
        <w:numPr>
          <w:ilvl w:val="0"/>
          <w:numId w:val="6"/>
        </w:numPr>
        <w:tabs>
          <w:tab w:val="num" w:pos="426"/>
        </w:tabs>
        <w:spacing w:after="40"/>
        <w:ind w:left="426" w:hanging="437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DC3E99">
        <w:rPr>
          <w:rFonts w:ascii="Times New Roman" w:eastAsia="Arial Unicode MS" w:hAnsi="Times New Roman" w:cs="Times New Roman"/>
          <w:sz w:val="24"/>
          <w:szCs w:val="24"/>
          <w:lang w:eastAsia="pl-PL"/>
        </w:rPr>
        <w:t>Termin</w:t>
      </w:r>
      <w:r w:rsidRPr="00DC3E99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składania ofert konkursowych wyznacza się do dnia </w:t>
      </w:r>
      <w:r w:rsidR="007B55CB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11</w:t>
      </w:r>
      <w:r w:rsidR="006374E7" w:rsidRPr="00634E0B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lutego </w:t>
      </w:r>
      <w:r w:rsidR="002B08F6" w:rsidRPr="00634E0B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2019</w:t>
      </w:r>
      <w:r w:rsidRPr="00634E0B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roku.</w:t>
      </w:r>
    </w:p>
    <w:p w:rsidR="00341A91" w:rsidRDefault="00341A91" w:rsidP="00341A91">
      <w:pPr>
        <w:pStyle w:val="Akapitzlist"/>
        <w:numPr>
          <w:ilvl w:val="0"/>
          <w:numId w:val="6"/>
        </w:numPr>
        <w:tabs>
          <w:tab w:val="num" w:pos="426"/>
        </w:tabs>
        <w:spacing w:after="40"/>
        <w:ind w:left="426" w:hanging="437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96B6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Oferty należy składać w zamkniętych, opieczętowanych kopertach z dopiskiem </w:t>
      </w:r>
      <w:r w:rsidRPr="00896B65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„Konkurs ofert – Kultura”</w:t>
      </w:r>
      <w:r w:rsidRPr="00896B6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z podaniem rodzaju zadania (WYDARZENIA, WYDAWNICTWA, DZIEDZICTWO):</w:t>
      </w:r>
    </w:p>
    <w:p w:rsidR="00341A91" w:rsidRDefault="00341A91" w:rsidP="00341A91">
      <w:pPr>
        <w:pStyle w:val="Akapitzlist"/>
        <w:numPr>
          <w:ilvl w:val="0"/>
          <w:numId w:val="12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96B65">
        <w:rPr>
          <w:rFonts w:ascii="Times New Roman" w:eastAsia="Arial Unicode MS" w:hAnsi="Times New Roman" w:cs="Times New Roman"/>
          <w:sz w:val="24"/>
          <w:szCs w:val="24"/>
          <w:lang w:eastAsia="pl-PL"/>
        </w:rPr>
        <w:lastRenderedPageBreak/>
        <w:t xml:space="preserve">w Kancelarii Ogólnej Urzędu Marszałkowskiego Województwa Świętokrzyskiego,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al. </w:t>
      </w:r>
      <w:r w:rsidRPr="00896B65">
        <w:rPr>
          <w:rFonts w:ascii="Times New Roman" w:eastAsia="Arial Unicode MS" w:hAnsi="Times New Roman" w:cs="Times New Roman"/>
          <w:sz w:val="24"/>
          <w:szCs w:val="24"/>
          <w:lang w:eastAsia="pl-PL"/>
        </w:rPr>
        <w:t>IX Wieków Kielc 3, pok. 13,14 (godz. 7.30 – 15.30),</w:t>
      </w:r>
    </w:p>
    <w:p w:rsidR="00341A91" w:rsidRDefault="00341A91" w:rsidP="00341A91">
      <w:pPr>
        <w:pStyle w:val="Akapitzlist"/>
        <w:numPr>
          <w:ilvl w:val="0"/>
          <w:numId w:val="12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13FB5">
        <w:rPr>
          <w:rFonts w:ascii="Times New Roman" w:eastAsia="Arial Unicode MS" w:hAnsi="Times New Roman" w:cs="Times New Roman"/>
          <w:sz w:val="24"/>
          <w:szCs w:val="24"/>
          <w:lang w:eastAsia="pl-PL"/>
        </w:rPr>
        <w:t>w sekretariacie Departamentu Promocji, Edukacji, Kultury, Sportu i Turystyki Urzędu Marszałkowskiego Województwa Świętokrzyskiego w Kielcach, u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l. </w:t>
      </w:r>
      <w:r w:rsidRPr="00F13FB5">
        <w:rPr>
          <w:rFonts w:ascii="Times New Roman" w:eastAsia="Arial Unicode MS" w:hAnsi="Times New Roman" w:cs="Times New Roman"/>
          <w:sz w:val="24"/>
          <w:szCs w:val="24"/>
          <w:lang w:eastAsia="pl-PL"/>
        </w:rPr>
        <w:t>Paderewskiego 34A, pok. 25 (godz. 7.30 – 15.30),</w:t>
      </w:r>
    </w:p>
    <w:p w:rsidR="00341A91" w:rsidRPr="00F13FB5" w:rsidRDefault="00341A91" w:rsidP="00341A91">
      <w:pPr>
        <w:pStyle w:val="Akapitzlist"/>
        <w:numPr>
          <w:ilvl w:val="0"/>
          <w:numId w:val="12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13FB5">
        <w:rPr>
          <w:rFonts w:ascii="Times New Roman" w:eastAsia="Arial Unicode MS" w:hAnsi="Times New Roman" w:cs="Times New Roman"/>
          <w:sz w:val="24"/>
          <w:szCs w:val="24"/>
          <w:lang w:eastAsia="pl-PL"/>
        </w:rPr>
        <w:t>za pośrednictwem poczty na adres: Urząd Marszałkowski Województwa Świętokrzyskiego al. IX Wieków Kielc 3, 25-516 Kielce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</w:p>
    <w:p w:rsidR="00341A91" w:rsidRPr="002B2F96" w:rsidRDefault="00341A91" w:rsidP="00341A91">
      <w:pPr>
        <w:pStyle w:val="Akapitzlist"/>
        <w:numPr>
          <w:ilvl w:val="0"/>
          <w:numId w:val="6"/>
        </w:numPr>
        <w:tabs>
          <w:tab w:val="num" w:pos="426"/>
        </w:tabs>
        <w:spacing w:after="40"/>
        <w:ind w:left="426" w:hanging="437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B2F96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Decyduje data wpływu oferty do Urzędu Marszałkowskiego, potwierdzona pieczęcią wpływu, a nie data stempla pocztowego</w:t>
      </w:r>
      <w:r w:rsidRPr="002B2F96"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</w:p>
    <w:p w:rsidR="00341A91" w:rsidRPr="00AC6FC5" w:rsidRDefault="00341A91" w:rsidP="00341A91">
      <w:pPr>
        <w:pStyle w:val="Akapitzlist"/>
        <w:numPr>
          <w:ilvl w:val="0"/>
          <w:numId w:val="6"/>
        </w:numPr>
        <w:tabs>
          <w:tab w:val="num" w:pos="426"/>
        </w:tabs>
        <w:spacing w:after="40"/>
        <w:ind w:left="426" w:hanging="437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2B2F9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Oferent zobowiązany jest do złożenia oferty w wersji papierowej według wzoru określonego </w:t>
      </w:r>
      <w:r w:rsidRPr="002B2F96">
        <w:rPr>
          <w:rFonts w:ascii="Times New Roman" w:eastAsia="Arial Unicode MS" w:hAnsi="Times New Roman" w:cs="Times New Roman"/>
          <w:i/>
          <w:sz w:val="24"/>
          <w:szCs w:val="24"/>
          <w:lang w:eastAsia="pl-PL"/>
        </w:rPr>
        <w:t>Rozporządzeniem Ministra Rodziny, Pracy i Polityki Społecznej z dnia 17 sierpnia 2016 roku w sprawie wzorów ofert i ramowych wzorów umów dotyczących realizacji zadań publicznych oraz wzorów sprawozdań z wykonania tych zadań</w:t>
      </w:r>
      <w:r w:rsidRPr="002B2F9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(Dz.</w:t>
      </w:r>
      <w:r w:rsidR="002B08F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2B2F96">
        <w:rPr>
          <w:rFonts w:ascii="Times New Roman" w:eastAsia="Arial Unicode MS" w:hAnsi="Times New Roman" w:cs="Times New Roman"/>
          <w:sz w:val="24"/>
          <w:szCs w:val="24"/>
          <w:lang w:eastAsia="pl-PL"/>
        </w:rPr>
        <w:t>U. z</w:t>
      </w:r>
      <w:r w:rsidRPr="00896B6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2016 r. poz. 1300).</w:t>
      </w:r>
    </w:p>
    <w:p w:rsidR="00341A91" w:rsidRPr="002B2F96" w:rsidRDefault="00341A91" w:rsidP="00341A91">
      <w:pPr>
        <w:pStyle w:val="Akapitzlist"/>
        <w:numPr>
          <w:ilvl w:val="0"/>
          <w:numId w:val="6"/>
        </w:numPr>
        <w:tabs>
          <w:tab w:val="num" w:pos="426"/>
        </w:tabs>
        <w:spacing w:after="40"/>
        <w:ind w:left="426" w:hanging="437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B2F96">
        <w:rPr>
          <w:rFonts w:ascii="Times New Roman" w:eastAsia="Arial Unicode MS" w:hAnsi="Times New Roman" w:cs="Times New Roman"/>
          <w:sz w:val="24"/>
          <w:szCs w:val="24"/>
          <w:lang w:eastAsia="pl-PL"/>
        </w:rPr>
        <w:t>Oferent może złożyć maksymalnie 3</w:t>
      </w:r>
      <w:r w:rsidRPr="002B2F96">
        <w:rPr>
          <w:rFonts w:ascii="Times New Roman" w:eastAsia="Arial Unicode MS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2B2F96">
        <w:rPr>
          <w:rFonts w:ascii="Times New Roman" w:eastAsia="Arial Unicode MS" w:hAnsi="Times New Roman" w:cs="Times New Roman"/>
          <w:sz w:val="24"/>
          <w:szCs w:val="24"/>
          <w:lang w:eastAsia="pl-PL"/>
        </w:rPr>
        <w:t>oferty w bieżącej edycji konkursu.</w:t>
      </w:r>
    </w:p>
    <w:p w:rsidR="00341A91" w:rsidRPr="002B2F96" w:rsidRDefault="00341A91" w:rsidP="00341A91">
      <w:pPr>
        <w:pStyle w:val="Akapitzlist"/>
        <w:numPr>
          <w:ilvl w:val="0"/>
          <w:numId w:val="6"/>
        </w:numPr>
        <w:tabs>
          <w:tab w:val="num" w:pos="426"/>
        </w:tabs>
        <w:spacing w:after="40"/>
        <w:ind w:left="426" w:hanging="437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74E3B">
        <w:rPr>
          <w:rFonts w:ascii="Times New Roman" w:eastAsia="Arial Unicode MS" w:hAnsi="Times New Roman" w:cs="Times New Roman"/>
          <w:sz w:val="24"/>
          <w:szCs w:val="24"/>
          <w:lang w:eastAsia="pl-PL"/>
        </w:rPr>
        <w:t>W przypadku składania jednej oferty do kilku konkursów/programów ogłaszanych przez Zarząd Województwa Świętokrzyskiego należy zamieścić stosowną informację na ten temat w ofercie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:</w:t>
      </w:r>
      <w:r w:rsidRPr="00F74E3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DC3E9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cz. IV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pkt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DC3E9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9. Przewidywane źródła finansowania zadania publicznego (tabela) </w:t>
      </w:r>
      <w:proofErr w:type="spellStart"/>
      <w:r w:rsidRPr="00DC3E99">
        <w:rPr>
          <w:rFonts w:ascii="Times New Roman" w:eastAsia="Arial Unicode MS" w:hAnsi="Times New Roman" w:cs="Times New Roman"/>
          <w:sz w:val="24"/>
          <w:szCs w:val="24"/>
          <w:lang w:eastAsia="pl-PL"/>
        </w:rPr>
        <w:t>ppkt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DC3E99">
        <w:rPr>
          <w:rFonts w:ascii="Times New Roman" w:eastAsia="Arial Unicode MS" w:hAnsi="Times New Roman" w:cs="Times New Roman"/>
          <w:sz w:val="24"/>
          <w:szCs w:val="24"/>
          <w:lang w:eastAsia="pl-PL"/>
        </w:rPr>
        <w:t>2.3. Środki finansowe z innych źródeł publicznych.</w:t>
      </w:r>
      <w:r w:rsidRPr="00D9349F">
        <w:rPr>
          <w:rFonts w:ascii="Times New Roman" w:eastAsia="Arial Unicode MS" w:hAnsi="Times New Roman" w:cs="Times New Roman"/>
          <w:i/>
          <w:sz w:val="24"/>
          <w:szCs w:val="24"/>
          <w:lang w:eastAsia="pl-PL"/>
        </w:rPr>
        <w:t xml:space="preserve"> </w:t>
      </w:r>
    </w:p>
    <w:p w:rsidR="00341A91" w:rsidRPr="00F74E3B" w:rsidRDefault="00341A91" w:rsidP="00341A91">
      <w:pPr>
        <w:pStyle w:val="Akapitzlist"/>
        <w:numPr>
          <w:ilvl w:val="0"/>
          <w:numId w:val="6"/>
        </w:numPr>
        <w:tabs>
          <w:tab w:val="num" w:pos="426"/>
        </w:tabs>
        <w:spacing w:after="40"/>
        <w:ind w:left="426" w:hanging="437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74E3B">
        <w:rPr>
          <w:rFonts w:ascii="Times New Roman" w:eastAsia="Arial Unicode MS" w:hAnsi="Times New Roman" w:cs="Times New Roman"/>
          <w:sz w:val="24"/>
          <w:szCs w:val="24"/>
          <w:lang w:eastAsia="pl-PL"/>
        </w:rPr>
        <w:t>Przy składaniu oferty wspólnej należy wskazać s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posób reprezentowania każdego z </w:t>
      </w:r>
      <w:r w:rsidRPr="00F74E3B">
        <w:rPr>
          <w:rFonts w:ascii="Times New Roman" w:eastAsia="Arial Unicode MS" w:hAnsi="Times New Roman" w:cs="Times New Roman"/>
          <w:sz w:val="24"/>
          <w:szCs w:val="24"/>
          <w:lang w:eastAsia="pl-PL"/>
        </w:rPr>
        <w:t>podmiotów oraz określić, jakie działania w ramach realizacji zadnia publicznego będą wykonywać poszczególne organizacje i jakie rodzaje kosztów będą opłacane z konta tych organizacji.</w:t>
      </w:r>
    </w:p>
    <w:p w:rsidR="00341A91" w:rsidRPr="00F74E3B" w:rsidRDefault="00341A91" w:rsidP="00341A91">
      <w:pPr>
        <w:pStyle w:val="Akapitzlist"/>
        <w:numPr>
          <w:ilvl w:val="0"/>
          <w:numId w:val="6"/>
        </w:numPr>
        <w:tabs>
          <w:tab w:val="num" w:pos="426"/>
        </w:tabs>
        <w:spacing w:after="40"/>
        <w:ind w:left="426" w:hanging="437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74E3B">
        <w:rPr>
          <w:rFonts w:ascii="Times New Roman" w:eastAsia="Arial Unicode MS" w:hAnsi="Times New Roman" w:cs="Times New Roman"/>
          <w:sz w:val="24"/>
          <w:szCs w:val="24"/>
          <w:lang w:eastAsia="pl-PL"/>
        </w:rPr>
        <w:t>W przypadku złożenia oferty wspólnej, błąd formalny w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ystępujący po stronie jednego z </w:t>
      </w:r>
      <w:r w:rsidRPr="00F74E3B">
        <w:rPr>
          <w:rFonts w:ascii="Times New Roman" w:eastAsia="Arial Unicode MS" w:hAnsi="Times New Roman" w:cs="Times New Roman"/>
          <w:sz w:val="24"/>
          <w:szCs w:val="24"/>
          <w:lang w:eastAsia="pl-PL"/>
        </w:rPr>
        <w:t>podmiotów powoduje odrzucenie oferty.</w:t>
      </w:r>
    </w:p>
    <w:p w:rsidR="00341A91" w:rsidRPr="00F74E3B" w:rsidRDefault="00341A91" w:rsidP="00341A91">
      <w:pPr>
        <w:pStyle w:val="Akapitzlist"/>
        <w:numPr>
          <w:ilvl w:val="0"/>
          <w:numId w:val="6"/>
        </w:numPr>
        <w:tabs>
          <w:tab w:val="num" w:pos="426"/>
        </w:tabs>
        <w:spacing w:after="40"/>
        <w:ind w:left="426" w:hanging="437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74E3B">
        <w:rPr>
          <w:rFonts w:ascii="Times New Roman" w:eastAsia="Arial Unicode MS" w:hAnsi="Times New Roman" w:cs="Times New Roman"/>
          <w:sz w:val="24"/>
          <w:szCs w:val="24"/>
          <w:lang w:eastAsia="pl-PL"/>
        </w:rPr>
        <w:t>Podmioty składające ofertę wspólną ponoszą solidarną odpowiedzialność za wykonanie dotowanego zadania.</w:t>
      </w:r>
    </w:p>
    <w:p w:rsidR="00341A91" w:rsidRPr="00F74E3B" w:rsidRDefault="00341A91" w:rsidP="00341A91">
      <w:pPr>
        <w:pStyle w:val="Akapitzlist"/>
        <w:numPr>
          <w:ilvl w:val="0"/>
          <w:numId w:val="6"/>
        </w:numPr>
        <w:tabs>
          <w:tab w:val="num" w:pos="426"/>
        </w:tabs>
        <w:spacing w:after="40"/>
        <w:ind w:left="426" w:hanging="437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212AC">
        <w:rPr>
          <w:rFonts w:ascii="Times New Roman" w:eastAsia="Arial Unicode MS" w:hAnsi="Times New Roman" w:cs="Times New Roman"/>
          <w:sz w:val="24"/>
          <w:szCs w:val="24"/>
          <w:lang w:eastAsia="pl-PL"/>
        </w:rPr>
        <w:t>Nie przewiduje się możliwości uzupełniania i korygowania złożonej oferty.</w:t>
      </w:r>
    </w:p>
    <w:p w:rsidR="00341A91" w:rsidRPr="00F74E3B" w:rsidRDefault="00341A91" w:rsidP="00341A91">
      <w:pPr>
        <w:pStyle w:val="Akapitzlist"/>
        <w:numPr>
          <w:ilvl w:val="0"/>
          <w:numId w:val="6"/>
        </w:numPr>
        <w:tabs>
          <w:tab w:val="num" w:pos="426"/>
        </w:tabs>
        <w:spacing w:after="40"/>
        <w:ind w:left="426" w:hanging="437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74E3B">
        <w:rPr>
          <w:rFonts w:ascii="Times New Roman" w:eastAsia="Arial Unicode MS" w:hAnsi="Times New Roman" w:cs="Times New Roman"/>
          <w:sz w:val="24"/>
          <w:szCs w:val="24"/>
          <w:lang w:eastAsia="pl-PL"/>
        </w:rPr>
        <w:t>Nie będą przyjmowane oferty przesłane drogą elektroniczną.</w:t>
      </w:r>
    </w:p>
    <w:p w:rsidR="00341A91" w:rsidRPr="00D9349F" w:rsidRDefault="00341A91" w:rsidP="00341A91">
      <w:pPr>
        <w:pStyle w:val="Akapitzlist"/>
        <w:numPr>
          <w:ilvl w:val="0"/>
          <w:numId w:val="6"/>
        </w:numPr>
        <w:tabs>
          <w:tab w:val="num" w:pos="426"/>
        </w:tabs>
        <w:spacing w:after="40"/>
        <w:ind w:left="426" w:hanging="437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212AC">
        <w:rPr>
          <w:rFonts w:ascii="Times New Roman" w:eastAsia="Arial Unicode MS" w:hAnsi="Times New Roman" w:cs="Times New Roman"/>
          <w:sz w:val="24"/>
          <w:szCs w:val="24"/>
          <w:lang w:eastAsia="pl-PL"/>
        </w:rPr>
        <w:t>Złożenie  oferty  nie  jest  równoznaczne  z  zapewnie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niem  przyznania  dotacji, nie  </w:t>
      </w:r>
      <w:r w:rsidRPr="00E212AC">
        <w:rPr>
          <w:rFonts w:ascii="Times New Roman" w:eastAsia="Arial Unicode MS" w:hAnsi="Times New Roman" w:cs="Times New Roman"/>
          <w:sz w:val="24"/>
          <w:szCs w:val="24"/>
          <w:lang w:eastAsia="pl-PL"/>
        </w:rPr>
        <w:t>gwarantuje    również  przyznania  dotacji  w  wysokości  wnioskowanej przez oferenta.</w:t>
      </w:r>
    </w:p>
    <w:p w:rsidR="00341A91" w:rsidRDefault="00341A91" w:rsidP="00341A91">
      <w:pPr>
        <w:tabs>
          <w:tab w:val="num" w:pos="720"/>
        </w:tabs>
        <w:spacing w:after="4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:rsidR="00341A91" w:rsidRPr="00E54E38" w:rsidRDefault="00341A91" w:rsidP="00341A91">
      <w:pPr>
        <w:tabs>
          <w:tab w:val="num" w:pos="720"/>
        </w:tabs>
        <w:spacing w:after="4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E54E3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§ 4</w:t>
      </w:r>
    </w:p>
    <w:p w:rsidR="00341A91" w:rsidRPr="00E54E38" w:rsidRDefault="00341A91" w:rsidP="00341A91">
      <w:pPr>
        <w:tabs>
          <w:tab w:val="num" w:pos="720"/>
        </w:tabs>
        <w:spacing w:after="4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E54E3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KRYTERIA I TRYB WYBORU OFERT</w:t>
      </w:r>
    </w:p>
    <w:p w:rsidR="00341A91" w:rsidRDefault="00341A91" w:rsidP="00341A91">
      <w:pPr>
        <w:pStyle w:val="Default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F74E3B">
        <w:rPr>
          <w:rFonts w:ascii="Times New Roman" w:hAnsi="Times New Roman" w:cs="Times New Roman"/>
          <w:bCs/>
        </w:rPr>
        <w:t xml:space="preserve">Oferta jest złożona poprawnie pod względem formalnym, jeśli: </w:t>
      </w:r>
    </w:p>
    <w:p w:rsidR="00341A91" w:rsidRPr="00F96AA9" w:rsidRDefault="00341A91" w:rsidP="00341A91">
      <w:pPr>
        <w:pStyle w:val="Akapitzlist"/>
        <w:numPr>
          <w:ilvl w:val="0"/>
          <w:numId w:val="13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96AA9">
        <w:rPr>
          <w:rFonts w:ascii="Times New Roman" w:eastAsia="Arial Unicode MS" w:hAnsi="Times New Roman" w:cs="Times New Roman"/>
          <w:sz w:val="24"/>
          <w:szCs w:val="24"/>
          <w:lang w:eastAsia="pl-PL"/>
        </w:rPr>
        <w:t>oferent  jest uprawniony do udziału w konkursie,</w:t>
      </w:r>
    </w:p>
    <w:p w:rsidR="00341A91" w:rsidRPr="00F96AA9" w:rsidRDefault="00341A91" w:rsidP="00341A91">
      <w:pPr>
        <w:pStyle w:val="Akapitzlist"/>
        <w:numPr>
          <w:ilvl w:val="0"/>
          <w:numId w:val="13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96AA9">
        <w:rPr>
          <w:rFonts w:ascii="Times New Roman" w:eastAsia="Arial Unicode MS" w:hAnsi="Times New Roman" w:cs="Times New Roman"/>
          <w:sz w:val="24"/>
          <w:szCs w:val="24"/>
          <w:lang w:eastAsia="pl-PL"/>
        </w:rPr>
        <w:t>jest złożona na prawidłowym formularzu w wyznaczonym w ogłoszeniu terminie,</w:t>
      </w:r>
    </w:p>
    <w:p w:rsidR="00341A91" w:rsidRPr="00F96AA9" w:rsidRDefault="00341A91" w:rsidP="00341A91">
      <w:pPr>
        <w:pStyle w:val="Akapitzlist"/>
        <w:numPr>
          <w:ilvl w:val="0"/>
          <w:numId w:val="13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96AA9">
        <w:rPr>
          <w:rFonts w:ascii="Times New Roman" w:eastAsia="Arial Unicode MS" w:hAnsi="Times New Roman" w:cs="Times New Roman"/>
          <w:sz w:val="24"/>
          <w:szCs w:val="24"/>
          <w:lang w:eastAsia="pl-PL"/>
        </w:rPr>
        <w:t>jest w sposób prawidłowy i czytelny wypełniona i podpisana czytelnie przez osobę lub osoby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,</w:t>
      </w:r>
      <w:r w:rsidRPr="00F96AA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które zgodnie z postanowieniami statutu /regulaminu działalności, KRS lub innego aktu są uprawnione do reprezentowania podmiotu i zaciągania w jego imieniu zobowiązań finansowych oraz zawierania umów,</w:t>
      </w:r>
    </w:p>
    <w:p w:rsidR="00341A91" w:rsidRPr="00F96AA9" w:rsidRDefault="00341A91" w:rsidP="00341A91">
      <w:pPr>
        <w:pStyle w:val="Akapitzlist"/>
        <w:numPr>
          <w:ilvl w:val="0"/>
          <w:numId w:val="13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96AA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prawidłowo wypełniono oświadczenia na końcu oferty, </w:t>
      </w:r>
    </w:p>
    <w:p w:rsidR="00341A91" w:rsidRPr="00A87238" w:rsidRDefault="00341A91" w:rsidP="00341A91">
      <w:pPr>
        <w:pStyle w:val="Akapitzlist"/>
        <w:numPr>
          <w:ilvl w:val="0"/>
          <w:numId w:val="13"/>
        </w:numPr>
        <w:spacing w:after="40"/>
        <w:jc w:val="both"/>
        <w:rPr>
          <w:rFonts w:ascii="Times New Roman" w:hAnsi="Times New Roman" w:cs="Times New Roman"/>
        </w:rPr>
      </w:pPr>
      <w:r w:rsidRPr="00F96AA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 przypadku gdy oferent jest spółką prawa handlowego, o której mowa w art. 3 ust. 3 </w:t>
      </w:r>
      <w:proofErr w:type="spellStart"/>
      <w:r w:rsidRPr="00F96AA9">
        <w:rPr>
          <w:rFonts w:ascii="Times New Roman" w:eastAsia="Arial Unicode MS" w:hAnsi="Times New Roman" w:cs="Times New Roman"/>
          <w:sz w:val="24"/>
          <w:szCs w:val="24"/>
          <w:lang w:eastAsia="pl-PL"/>
        </w:rPr>
        <w:t>pkt</w:t>
      </w:r>
      <w:proofErr w:type="spellEnd"/>
      <w:r w:rsidRPr="00F96AA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4 ustawy z dnia 24 kwietnia 2003 r. o działalności pożytku publicznego </w:t>
      </w:r>
      <w:r w:rsidRPr="00F96AA9">
        <w:rPr>
          <w:rFonts w:ascii="Times New Roman" w:eastAsia="Arial Unicode MS" w:hAnsi="Times New Roman" w:cs="Times New Roman"/>
          <w:sz w:val="24"/>
          <w:szCs w:val="24"/>
          <w:lang w:eastAsia="pl-PL"/>
        </w:rPr>
        <w:lastRenderedPageBreak/>
        <w:t>i o wolontariacie, kopię umowy lub statutu spółki potwierdzoną za zgodność z oryginałem</w:t>
      </w:r>
      <w:r>
        <w:rPr>
          <w:rFonts w:ascii="Times New Roman" w:hAnsi="Times New Roman" w:cs="Times New Roman"/>
        </w:rPr>
        <w:t>.</w:t>
      </w:r>
      <w:r w:rsidRPr="00A87238">
        <w:rPr>
          <w:rFonts w:ascii="Times New Roman" w:hAnsi="Times New Roman" w:cs="Times New Roman"/>
        </w:rPr>
        <w:t xml:space="preserve"> </w:t>
      </w:r>
    </w:p>
    <w:p w:rsidR="00341A91" w:rsidRPr="00E54E38" w:rsidRDefault="00341A91" w:rsidP="00341A91">
      <w:pPr>
        <w:pStyle w:val="Default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E54E38">
        <w:rPr>
          <w:rFonts w:ascii="Times New Roman" w:hAnsi="Times New Roman" w:cs="Times New Roman"/>
        </w:rPr>
        <w:t>Oferty nie spełniające powyższych wymogów, określonych w ust.1 zostaną odrzucone ze względów formalnych.</w:t>
      </w:r>
    </w:p>
    <w:p w:rsidR="00341A91" w:rsidRPr="00E54E38" w:rsidRDefault="00341A91" w:rsidP="00341A91">
      <w:pPr>
        <w:pStyle w:val="Default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E54E38">
        <w:rPr>
          <w:rFonts w:ascii="Times New Roman" w:hAnsi="Times New Roman" w:cs="Times New Roman"/>
        </w:rPr>
        <w:t>Oferty spełniające wymogi formalne podlegają ocenie merytorycznej przez komisję konkursową, powołaną przez Zarząd Województwa Świętokrzyskiego.</w:t>
      </w:r>
    </w:p>
    <w:p w:rsidR="00341A91" w:rsidRDefault="00341A91" w:rsidP="00341A91">
      <w:pPr>
        <w:pStyle w:val="Default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E54E38">
        <w:rPr>
          <w:rFonts w:ascii="Times New Roman" w:hAnsi="Times New Roman" w:cs="Times New Roman"/>
        </w:rPr>
        <w:t>Decyzję o wyborze ofert i udzieleniu dotacji podejmuje Zarząd Województwa Świętokrzyskiego po zapoznaniu się z opinią komisji konkursowej.</w:t>
      </w:r>
    </w:p>
    <w:p w:rsidR="00341A91" w:rsidRDefault="00341A91" w:rsidP="00341A91">
      <w:pPr>
        <w:pStyle w:val="Default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E54E38">
        <w:rPr>
          <w:rFonts w:ascii="Times New Roman" w:hAnsi="Times New Roman" w:cs="Times New Roman"/>
        </w:rPr>
        <w:t>Kryteria oceny merytorycznej oferty są następujące:</w:t>
      </w:r>
    </w:p>
    <w:p w:rsidR="00341A91" w:rsidRDefault="00341A91" w:rsidP="00341A91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3"/>
        <w:gridCol w:w="570"/>
        <w:gridCol w:w="6985"/>
        <w:gridCol w:w="1270"/>
      </w:tblGrid>
      <w:tr w:rsidR="00341A91" w:rsidRPr="001801AA" w:rsidTr="004A260E">
        <w:trPr>
          <w:trHeight w:val="409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0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after="40" w:line="240" w:lineRule="auto"/>
              <w:ind w:left="540" w:hanging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0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Dotyczące oferenta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0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Punktacja</w:t>
            </w:r>
          </w:p>
        </w:tc>
      </w:tr>
      <w:tr w:rsidR="00341A91" w:rsidRPr="001801AA" w:rsidTr="004A260E">
        <w:trPr>
          <w:trHeight w:val="525"/>
        </w:trPr>
        <w:tc>
          <w:tcPr>
            <w:tcW w:w="0" w:type="auto"/>
            <w:tcBorders>
              <w:top w:val="double" w:sz="4" w:space="0" w:color="auto"/>
            </w:tcBorders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0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I.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341A91" w:rsidRPr="001801AA" w:rsidRDefault="00341A91" w:rsidP="00341A9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01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Posiadane zasoby niezbędne do realizacji projektu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1A91" w:rsidRPr="001801AA" w:rsidRDefault="00341A91" w:rsidP="004A2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01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0-3 </w:t>
            </w:r>
            <w:proofErr w:type="spellStart"/>
            <w:r w:rsidRPr="001801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</w:p>
        </w:tc>
      </w:tr>
      <w:tr w:rsidR="00341A91" w:rsidRPr="001801AA" w:rsidTr="004A260E">
        <w:trPr>
          <w:trHeight w:val="533"/>
        </w:trPr>
        <w:tc>
          <w:tcPr>
            <w:tcW w:w="0" w:type="auto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341A91" w:rsidRPr="001801AA" w:rsidRDefault="00341A91" w:rsidP="00341A9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40" w:after="4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01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Dotychczasowe aktywność, doświadczenie beneficjenta w realizacji projektów w sferze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kultury</w:t>
            </w:r>
            <w:proofErr w:type="spellEnd"/>
          </w:p>
        </w:tc>
        <w:tc>
          <w:tcPr>
            <w:tcW w:w="0" w:type="auto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01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0-2 </w:t>
            </w:r>
            <w:proofErr w:type="spellStart"/>
            <w:r w:rsidRPr="001801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</w:p>
        </w:tc>
      </w:tr>
      <w:tr w:rsidR="00341A91" w:rsidRPr="001801AA" w:rsidTr="004A260E">
        <w:trPr>
          <w:trHeight w:val="651"/>
        </w:trPr>
        <w:tc>
          <w:tcPr>
            <w:tcW w:w="0" w:type="auto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341A91" w:rsidRPr="001801AA" w:rsidRDefault="00341A91" w:rsidP="00341A9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40" w:after="4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Ocena </w:t>
            </w:r>
            <w:r w:rsidRPr="001801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realizacji projektów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latach ubiegłych, w tym </w:t>
            </w:r>
            <w:r w:rsidRPr="001801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rzetelność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1801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terminowość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realizacji</w:t>
            </w:r>
          </w:p>
        </w:tc>
        <w:tc>
          <w:tcPr>
            <w:tcW w:w="0" w:type="auto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01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0-2 </w:t>
            </w:r>
            <w:proofErr w:type="spellStart"/>
            <w:r w:rsidRPr="001801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</w:p>
        </w:tc>
      </w:tr>
      <w:tr w:rsidR="00341A91" w:rsidRPr="001801AA" w:rsidTr="004A260E">
        <w:tc>
          <w:tcPr>
            <w:tcW w:w="0" w:type="auto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341A91" w:rsidRPr="001801AA" w:rsidRDefault="00341A91" w:rsidP="00341A9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40" w:after="4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01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Premiowanie organizacji startujących, wymagających wzmocnienia</w:t>
            </w:r>
          </w:p>
        </w:tc>
        <w:tc>
          <w:tcPr>
            <w:tcW w:w="0" w:type="auto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01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0-1 </w:t>
            </w:r>
            <w:proofErr w:type="spellStart"/>
            <w:r w:rsidRPr="001801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</w:p>
        </w:tc>
      </w:tr>
      <w:tr w:rsidR="00341A91" w:rsidRPr="001801AA" w:rsidTr="004A260E">
        <w:tc>
          <w:tcPr>
            <w:tcW w:w="0" w:type="auto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0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II.</w:t>
            </w:r>
          </w:p>
        </w:tc>
        <w:tc>
          <w:tcPr>
            <w:tcW w:w="0" w:type="auto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0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Dotyczące oferty</w:t>
            </w:r>
          </w:p>
        </w:tc>
        <w:tc>
          <w:tcPr>
            <w:tcW w:w="0" w:type="auto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41A91" w:rsidRPr="001801AA" w:rsidTr="004A260E">
        <w:tc>
          <w:tcPr>
            <w:tcW w:w="0" w:type="auto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before="40" w:after="4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0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vAlign w:val="center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01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Zgodność merytoryczna oferty z określonymi w ogłoszeniu celami i rodzajami zadań</w:t>
            </w:r>
          </w:p>
        </w:tc>
        <w:tc>
          <w:tcPr>
            <w:tcW w:w="0" w:type="auto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01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0-</w:t>
            </w:r>
            <w:r w:rsidRPr="00FA72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1801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801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</w:p>
        </w:tc>
      </w:tr>
      <w:tr w:rsidR="00341A91" w:rsidRPr="001801AA" w:rsidTr="004A260E">
        <w:tc>
          <w:tcPr>
            <w:tcW w:w="0" w:type="auto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before="40" w:after="4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0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vAlign w:val="center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01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Adekwatność </w:t>
            </w:r>
            <w:r w:rsidRPr="001801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sposobu realizacji zadania do założonych celów</w:t>
            </w:r>
          </w:p>
        </w:tc>
        <w:tc>
          <w:tcPr>
            <w:tcW w:w="0" w:type="auto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01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0-3 </w:t>
            </w:r>
            <w:proofErr w:type="spellStart"/>
            <w:r w:rsidRPr="001801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</w:p>
        </w:tc>
      </w:tr>
      <w:tr w:rsidR="00341A91" w:rsidRPr="001801AA" w:rsidTr="004A260E">
        <w:tc>
          <w:tcPr>
            <w:tcW w:w="0" w:type="auto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before="40" w:after="4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0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vAlign w:val="center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01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Innowacyjność, oryginalność projektu</w:t>
            </w:r>
          </w:p>
        </w:tc>
        <w:tc>
          <w:tcPr>
            <w:tcW w:w="0" w:type="auto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01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0-1 </w:t>
            </w:r>
            <w:proofErr w:type="spellStart"/>
            <w:r w:rsidRPr="001801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</w:p>
        </w:tc>
      </w:tr>
      <w:tr w:rsidR="00341A91" w:rsidRPr="001801AA" w:rsidTr="004A260E">
        <w:tc>
          <w:tcPr>
            <w:tcW w:w="0" w:type="auto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before="40" w:after="4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0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0" w:type="auto"/>
            <w:vAlign w:val="center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01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Zasięg oddziaływania (regionalne, ogólnopolskie, międzynarodowe znaczenie projektu; liczba odbiorców)</w:t>
            </w:r>
          </w:p>
        </w:tc>
        <w:tc>
          <w:tcPr>
            <w:tcW w:w="0" w:type="auto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01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0-3 </w:t>
            </w:r>
            <w:proofErr w:type="spellStart"/>
            <w:r w:rsidRPr="001801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</w:p>
        </w:tc>
      </w:tr>
      <w:tr w:rsidR="00341A91" w:rsidRPr="001801AA" w:rsidTr="004A260E">
        <w:tc>
          <w:tcPr>
            <w:tcW w:w="0" w:type="auto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before="40" w:after="4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0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0" w:type="auto"/>
            <w:vAlign w:val="center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01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Perspektywa kontynuacji projektu, cykliczność</w:t>
            </w:r>
          </w:p>
        </w:tc>
        <w:tc>
          <w:tcPr>
            <w:tcW w:w="0" w:type="auto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01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0-1 </w:t>
            </w:r>
            <w:proofErr w:type="spellStart"/>
            <w:r w:rsidRPr="001801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</w:p>
        </w:tc>
      </w:tr>
      <w:tr w:rsidR="00341A91" w:rsidRPr="001801AA" w:rsidTr="004A260E">
        <w:tc>
          <w:tcPr>
            <w:tcW w:w="0" w:type="auto"/>
            <w:tcBorders>
              <w:bottom w:val="single" w:sz="4" w:space="0" w:color="auto"/>
            </w:tcBorders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before="40" w:after="4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0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01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partnerów uczestniczących w realizacji projektu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01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0-2 </w:t>
            </w:r>
            <w:proofErr w:type="spellStart"/>
            <w:r w:rsidRPr="001801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</w:p>
        </w:tc>
      </w:tr>
      <w:tr w:rsidR="00341A91" w:rsidRPr="001801AA" w:rsidTr="00097FA8">
        <w:trPr>
          <w:trHeight w:val="1461"/>
        </w:trPr>
        <w:tc>
          <w:tcPr>
            <w:tcW w:w="0" w:type="auto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0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0" w:type="auto"/>
            <w:vAlign w:val="center"/>
          </w:tcPr>
          <w:p w:rsidR="006374E7" w:rsidRPr="00097FA8" w:rsidRDefault="00123AB7" w:rsidP="004A2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7F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Finansowanie </w:t>
            </w:r>
            <w:r w:rsidR="00634E0B" w:rsidRPr="00097F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projektu – wysokość deklarowanych środków własnych</w:t>
            </w:r>
            <w:r w:rsidR="00097FA8" w:rsidRPr="00097F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Oferenta w całkowitych kosztach zadania:</w:t>
            </w:r>
          </w:p>
          <w:p w:rsidR="00536319" w:rsidRPr="00097FA8" w:rsidRDefault="00B2061A" w:rsidP="004A2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097FA8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o</w:t>
            </w:r>
            <w:r w:rsidR="00536319" w:rsidRPr="00097FA8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 xml:space="preserve">d 10% do 25%        - 1 </w:t>
            </w:r>
            <w:proofErr w:type="spellStart"/>
            <w:r w:rsidR="00536319" w:rsidRPr="00097FA8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</w:p>
          <w:p w:rsidR="00536319" w:rsidRPr="00097FA8" w:rsidRDefault="00B2061A" w:rsidP="004A2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097FA8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o</w:t>
            </w:r>
            <w:r w:rsidR="00536319" w:rsidRPr="00097FA8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 xml:space="preserve">d 25,01 do 50%      - 2 </w:t>
            </w:r>
            <w:proofErr w:type="spellStart"/>
            <w:r w:rsidR="00536319" w:rsidRPr="00097FA8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</w:p>
          <w:p w:rsidR="00B2061A" w:rsidRPr="00B2061A" w:rsidRDefault="00B2061A" w:rsidP="00B2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7FA8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p</w:t>
            </w:r>
            <w:r w:rsidR="00536319" w:rsidRPr="00097FA8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 xml:space="preserve">owyżej </w:t>
            </w:r>
            <w:r w:rsidRPr="00097FA8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 xml:space="preserve">50,01%       - 3 </w:t>
            </w:r>
            <w:proofErr w:type="spellStart"/>
            <w:r w:rsidR="00536319" w:rsidRPr="00097FA8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</w:p>
        </w:tc>
        <w:tc>
          <w:tcPr>
            <w:tcW w:w="0" w:type="auto"/>
          </w:tcPr>
          <w:p w:rsidR="00341A91" w:rsidRPr="001801AA" w:rsidRDefault="00341A91" w:rsidP="004A2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2061A" w:rsidRDefault="00B2061A" w:rsidP="004A2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1A91" w:rsidRPr="001801AA" w:rsidRDefault="00097FA8" w:rsidP="00B2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B206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41A91" w:rsidRPr="001801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0-3 </w:t>
            </w:r>
            <w:proofErr w:type="spellStart"/>
            <w:r w:rsidR="00341A91" w:rsidRPr="001801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</w:p>
        </w:tc>
      </w:tr>
    </w:tbl>
    <w:p w:rsidR="00341A91" w:rsidRDefault="00341A91" w:rsidP="00341A91">
      <w:pPr>
        <w:tabs>
          <w:tab w:val="num" w:pos="720"/>
        </w:tabs>
        <w:spacing w:before="120" w:after="4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:rsidR="00341A91" w:rsidRPr="009231C5" w:rsidRDefault="00341A91" w:rsidP="00341A91">
      <w:pPr>
        <w:tabs>
          <w:tab w:val="num" w:pos="720"/>
        </w:tabs>
        <w:spacing w:before="120" w:after="4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9231C5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</w:t>
      </w:r>
      <w:r w:rsidRPr="009231C5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5</w:t>
      </w:r>
    </w:p>
    <w:p w:rsidR="00341A91" w:rsidRPr="00A87238" w:rsidRDefault="00341A91" w:rsidP="00341A91">
      <w:pPr>
        <w:tabs>
          <w:tab w:val="num" w:pos="720"/>
        </w:tabs>
        <w:spacing w:after="4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9231C5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KOSZTY ZADANIA PUBLICZNEGO</w:t>
      </w:r>
    </w:p>
    <w:p w:rsidR="00341A91" w:rsidRPr="00800030" w:rsidRDefault="00341A91" w:rsidP="00341A91">
      <w:pPr>
        <w:pStyle w:val="Akapitzlist"/>
        <w:numPr>
          <w:ilvl w:val="0"/>
          <w:numId w:val="8"/>
        </w:numPr>
        <w:spacing w:after="8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Ze środków dotacji </w:t>
      </w:r>
      <w:r w:rsidRPr="00800030">
        <w:rPr>
          <w:rFonts w:ascii="Times New Roman" w:eastAsia="Arial Unicode MS" w:hAnsi="Times New Roman" w:cs="Times New Roman"/>
          <w:sz w:val="24"/>
          <w:szCs w:val="24"/>
          <w:lang w:eastAsia="pl-PL"/>
        </w:rPr>
        <w:t>mogą być pokrywane koszty poniesione w terminie realizacji zad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a</w:t>
      </w:r>
      <w:r w:rsidRPr="00800030">
        <w:rPr>
          <w:rFonts w:ascii="Times New Roman" w:eastAsia="Arial Unicode MS" w:hAnsi="Times New Roman" w:cs="Times New Roman"/>
          <w:sz w:val="24"/>
          <w:szCs w:val="24"/>
          <w:lang w:eastAsia="pl-PL"/>
        </w:rPr>
        <w:t>nia, jednak nie wcześniej niż od dnia podpisania umowy.</w:t>
      </w:r>
    </w:p>
    <w:p w:rsidR="00341A91" w:rsidRPr="00800030" w:rsidRDefault="00341A91" w:rsidP="00341A91">
      <w:pPr>
        <w:pStyle w:val="Akapitzlist"/>
        <w:numPr>
          <w:ilvl w:val="0"/>
          <w:numId w:val="8"/>
        </w:numPr>
        <w:spacing w:after="8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00030">
        <w:rPr>
          <w:rFonts w:ascii="Times New Roman" w:eastAsia="Arial Unicode MS" w:hAnsi="Times New Roman" w:cs="Times New Roman"/>
          <w:sz w:val="24"/>
          <w:szCs w:val="24"/>
          <w:lang w:eastAsia="pl-PL"/>
        </w:rPr>
        <w:t>Przed datą podpisania umowy mogą być pokrywane koszty tylko ze środków własnych lub z innych źródeł.</w:t>
      </w:r>
    </w:p>
    <w:p w:rsidR="00341A91" w:rsidRDefault="00341A91" w:rsidP="00341A91">
      <w:pPr>
        <w:pStyle w:val="Akapitzlist"/>
        <w:numPr>
          <w:ilvl w:val="0"/>
          <w:numId w:val="8"/>
        </w:numPr>
        <w:spacing w:after="8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030">
        <w:rPr>
          <w:rFonts w:ascii="Times New Roman" w:eastAsia="Arial Unicode MS" w:hAnsi="Times New Roman" w:cs="Times New Roman"/>
          <w:sz w:val="24"/>
          <w:szCs w:val="24"/>
          <w:lang w:eastAsia="pl-PL"/>
        </w:rPr>
        <w:t>Dotacja musi być wykorzystana w terminie 14 dni od dnia zakończenia realizacji zadania, nie</w:t>
      </w:r>
      <w:r w:rsidRPr="00923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póź</w:t>
      </w:r>
      <w:r w:rsidR="003B3E61">
        <w:rPr>
          <w:rFonts w:ascii="Times New Roman" w:eastAsia="Times New Roman" w:hAnsi="Times New Roman" w:cs="Times New Roman"/>
          <w:sz w:val="24"/>
          <w:szCs w:val="24"/>
          <w:lang w:eastAsia="pl-PL"/>
        </w:rPr>
        <w:t>niej niż do dnia 31 grudnia 2019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231C5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341A91" w:rsidRDefault="00341A91" w:rsidP="00341A91">
      <w:pPr>
        <w:pStyle w:val="Akapitzlist"/>
        <w:numPr>
          <w:ilvl w:val="0"/>
          <w:numId w:val="8"/>
        </w:numPr>
        <w:spacing w:after="8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31C5">
        <w:rPr>
          <w:rFonts w:ascii="Times New Roman" w:eastAsia="Arial Unicode MS" w:hAnsi="Times New Roman" w:cs="Times New Roman"/>
          <w:sz w:val="24"/>
          <w:szCs w:val="24"/>
          <w:lang w:eastAsia="pl-PL"/>
        </w:rPr>
        <w:t>Koszty</w:t>
      </w:r>
      <w:r w:rsidRPr="00923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ponoszone w ramach realizacji zadania są kwalifikowane, jeżeli: </w:t>
      </w:r>
    </w:p>
    <w:p w:rsidR="00341A91" w:rsidRDefault="00341A91" w:rsidP="00341A91">
      <w:pPr>
        <w:pStyle w:val="Akapitzlist"/>
        <w:numPr>
          <w:ilvl w:val="0"/>
          <w:numId w:val="14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231C5">
        <w:rPr>
          <w:rFonts w:ascii="Times New Roman" w:eastAsia="Arial Unicode MS" w:hAnsi="Times New Roman" w:cs="Times New Roman"/>
          <w:sz w:val="24"/>
          <w:szCs w:val="24"/>
          <w:lang w:eastAsia="pl-PL"/>
        </w:rPr>
        <w:lastRenderedPageBreak/>
        <w:t xml:space="preserve">są niezbędne do realizacji projektu, </w:t>
      </w:r>
    </w:p>
    <w:p w:rsidR="00341A91" w:rsidRDefault="00341A91" w:rsidP="00341A91">
      <w:pPr>
        <w:pStyle w:val="Akapitzlist"/>
        <w:numPr>
          <w:ilvl w:val="0"/>
          <w:numId w:val="14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13FB5">
        <w:rPr>
          <w:rFonts w:ascii="Times New Roman" w:eastAsia="Arial Unicode MS" w:hAnsi="Times New Roman" w:cs="Times New Roman"/>
          <w:sz w:val="24"/>
          <w:szCs w:val="24"/>
          <w:lang w:eastAsia="pl-PL"/>
        </w:rPr>
        <w:t>odzwierciedlają koszty rzeczywiste tzn. są udokumentowane właściwymi dowodami księgowymi (faktury, umowy, rachunki) oraz mają odniesienie w ewidencji księgowej, możliwe do zidentyfikowania i zweryfikowania,</w:t>
      </w:r>
    </w:p>
    <w:p w:rsidR="00341A91" w:rsidRDefault="00341A91" w:rsidP="00341A91">
      <w:pPr>
        <w:pStyle w:val="Akapitzlist"/>
        <w:numPr>
          <w:ilvl w:val="0"/>
          <w:numId w:val="14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13FB5">
        <w:rPr>
          <w:rFonts w:ascii="Times New Roman" w:eastAsia="Arial Unicode MS" w:hAnsi="Times New Roman" w:cs="Times New Roman"/>
          <w:sz w:val="24"/>
          <w:szCs w:val="24"/>
          <w:lang w:eastAsia="pl-PL"/>
        </w:rPr>
        <w:t>są skalkulowane proporcjonalnie dla przedsięwzięcia objętego dofinansowaniem,</w:t>
      </w:r>
    </w:p>
    <w:p w:rsidR="00341A91" w:rsidRDefault="00341A91" w:rsidP="00341A91">
      <w:pPr>
        <w:pStyle w:val="Akapitzlist"/>
        <w:numPr>
          <w:ilvl w:val="0"/>
          <w:numId w:val="14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13FB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są racjonalnie skalkulowane w oparciu o ceny rynkowe,</w:t>
      </w:r>
    </w:p>
    <w:p w:rsidR="00341A91" w:rsidRPr="00800030" w:rsidRDefault="00341A91" w:rsidP="00341A91">
      <w:pPr>
        <w:pStyle w:val="Akapitzlist"/>
        <w:numPr>
          <w:ilvl w:val="0"/>
          <w:numId w:val="14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00030">
        <w:rPr>
          <w:rFonts w:ascii="Times New Roman" w:eastAsia="Arial Unicode MS" w:hAnsi="Times New Roman" w:cs="Times New Roman"/>
          <w:sz w:val="24"/>
          <w:szCs w:val="24"/>
          <w:lang w:eastAsia="pl-PL"/>
        </w:rPr>
        <w:t>zostały</w:t>
      </w:r>
      <w:r w:rsidRPr="00B1128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wydatkowane zgodnie z przepisami ustawy z dnia 29 stycznia 2004 r. Prawo zamówień publicznych (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Dz. U. z 2017 r. poz.</w:t>
      </w:r>
      <w:r w:rsidRPr="00B1128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1579, z </w:t>
      </w:r>
      <w:proofErr w:type="spellStart"/>
      <w:r w:rsidRPr="00B1128A">
        <w:rPr>
          <w:rFonts w:ascii="Times New Roman" w:eastAsia="Arial Unicode MS" w:hAnsi="Times New Roman" w:cs="Times New Roman"/>
          <w:sz w:val="24"/>
          <w:szCs w:val="24"/>
          <w:lang w:eastAsia="pl-PL"/>
        </w:rPr>
        <w:t>późn</w:t>
      </w:r>
      <w:proofErr w:type="spellEnd"/>
      <w:r w:rsidRPr="00B1128A">
        <w:rPr>
          <w:rFonts w:ascii="Times New Roman" w:eastAsia="Arial Unicode MS" w:hAnsi="Times New Roman" w:cs="Times New Roman"/>
          <w:sz w:val="24"/>
          <w:szCs w:val="24"/>
          <w:lang w:eastAsia="pl-PL"/>
        </w:rPr>
        <w:t>. zm.),</w:t>
      </w:r>
    </w:p>
    <w:p w:rsidR="00341A91" w:rsidRPr="00FA725F" w:rsidRDefault="00341A91" w:rsidP="00341A91">
      <w:pPr>
        <w:pStyle w:val="Akapitzlist"/>
        <w:numPr>
          <w:ilvl w:val="0"/>
          <w:numId w:val="14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13FB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zostały poniesione w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terminie realizacji zadania.</w:t>
      </w:r>
    </w:p>
    <w:p w:rsidR="00341A91" w:rsidRDefault="00341A91" w:rsidP="00341A91">
      <w:pPr>
        <w:spacing w:after="8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3.  </w:t>
      </w:r>
      <w:r w:rsidRPr="009231C5">
        <w:rPr>
          <w:rFonts w:ascii="Times New Roman" w:eastAsia="Arial Unicode MS" w:hAnsi="Times New Roman" w:cs="Times New Roman"/>
          <w:sz w:val="24"/>
          <w:szCs w:val="24"/>
          <w:lang w:eastAsia="pl-PL"/>
        </w:rPr>
        <w:t>Koszty kwalifikowane, w oparciu o które sporządzony jest kosztorys zadania, stanowią w szczególności wydatki poniesione na: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41A91" w:rsidRPr="00B1128A" w:rsidRDefault="00341A91" w:rsidP="00341A91">
      <w:pPr>
        <w:pStyle w:val="Akapitzlist"/>
        <w:numPr>
          <w:ilvl w:val="0"/>
          <w:numId w:val="15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13FB5">
        <w:rPr>
          <w:rFonts w:ascii="Times New Roman" w:eastAsia="Arial Unicode MS" w:hAnsi="Times New Roman" w:cs="Times New Roman"/>
          <w:sz w:val="24"/>
          <w:szCs w:val="24"/>
          <w:lang w:eastAsia="pl-PL"/>
        </w:rPr>
        <w:t>wypłatę nagród pieniężnych,</w:t>
      </w:r>
    </w:p>
    <w:p w:rsidR="00341A91" w:rsidRPr="00B1128A" w:rsidRDefault="00341A91" w:rsidP="00341A91">
      <w:pPr>
        <w:pStyle w:val="Akapitzlist"/>
        <w:numPr>
          <w:ilvl w:val="0"/>
          <w:numId w:val="15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13FB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honoraria i wynagrodzenia dla osób bezpośrednio zatrudnionych przy realizacji zadania na podstawie umowy o dzieło/zlecenia, </w:t>
      </w:r>
    </w:p>
    <w:p w:rsidR="00341A91" w:rsidRPr="00B1128A" w:rsidRDefault="00341A91" w:rsidP="00341A91">
      <w:pPr>
        <w:pStyle w:val="Akapitzlist"/>
        <w:numPr>
          <w:ilvl w:val="0"/>
          <w:numId w:val="15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AF611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usługi (transportowe, poligraficzne,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obsługi technicznej imprez),</w:t>
      </w:r>
    </w:p>
    <w:p w:rsidR="00341A91" w:rsidRPr="00B1128A" w:rsidRDefault="00341A91" w:rsidP="00341A91">
      <w:pPr>
        <w:pStyle w:val="Akapitzlist"/>
        <w:numPr>
          <w:ilvl w:val="0"/>
          <w:numId w:val="15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13FB5">
        <w:rPr>
          <w:rFonts w:ascii="Times New Roman" w:eastAsia="Arial Unicode MS" w:hAnsi="Times New Roman" w:cs="Times New Roman"/>
          <w:sz w:val="24"/>
          <w:szCs w:val="24"/>
          <w:lang w:eastAsia="pl-PL"/>
        </w:rPr>
        <w:t>zakup materiałów niezbędnych do realizacji zadania,</w:t>
      </w:r>
    </w:p>
    <w:p w:rsidR="00341A91" w:rsidRPr="00B1128A" w:rsidRDefault="00341A91" w:rsidP="00341A91">
      <w:pPr>
        <w:pStyle w:val="Akapitzlist"/>
        <w:numPr>
          <w:ilvl w:val="0"/>
          <w:numId w:val="15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13FB5">
        <w:rPr>
          <w:rFonts w:ascii="Times New Roman" w:eastAsia="Arial Unicode MS" w:hAnsi="Times New Roman" w:cs="Times New Roman"/>
          <w:sz w:val="24"/>
          <w:szCs w:val="24"/>
          <w:lang w:eastAsia="pl-PL"/>
        </w:rPr>
        <w:t>wynajem pomieszczeń (sal widowiskowych, szkoleniowych, konferencyjnych itp.) oraz urządzeń technicznych niezbędnych do realizacji zadania,</w:t>
      </w:r>
    </w:p>
    <w:p w:rsidR="00341A91" w:rsidRPr="00B1128A" w:rsidRDefault="00341A91" w:rsidP="00341A91">
      <w:pPr>
        <w:pStyle w:val="Akapitzlist"/>
        <w:numPr>
          <w:ilvl w:val="0"/>
          <w:numId w:val="15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13FB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zakwaterowanie i wyżywienie dla uczestników niepobierających wynagrodzenia, </w:t>
      </w:r>
    </w:p>
    <w:p w:rsidR="00341A91" w:rsidRPr="00B1128A" w:rsidRDefault="00341A91" w:rsidP="00341A91">
      <w:pPr>
        <w:pStyle w:val="Akapitzlist"/>
        <w:numPr>
          <w:ilvl w:val="0"/>
          <w:numId w:val="15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13FB5">
        <w:rPr>
          <w:rFonts w:ascii="Times New Roman" w:eastAsia="Arial Unicode MS" w:hAnsi="Times New Roman" w:cs="Times New Roman"/>
          <w:sz w:val="24"/>
          <w:szCs w:val="24"/>
          <w:lang w:eastAsia="pl-PL"/>
        </w:rPr>
        <w:t>promocję zadania (plakaty, ulotki, zaproszenia itp.),</w:t>
      </w:r>
    </w:p>
    <w:p w:rsidR="00341A91" w:rsidRPr="003B3E61" w:rsidRDefault="00341A91" w:rsidP="00341A91">
      <w:pPr>
        <w:pStyle w:val="Akapitzlist"/>
        <w:numPr>
          <w:ilvl w:val="0"/>
          <w:numId w:val="15"/>
        </w:numPr>
        <w:spacing w:after="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F13FB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koszty administracyjne i osobowe bezpośrednio związane z realizacją zadania (np. zakup materiałów biurowych, opłaty pocztowe, część wynagrodzenia pracowników etatowych oddelegowanych do realizacji zadania) </w:t>
      </w:r>
      <w:r w:rsidRPr="00B1128A">
        <w:rPr>
          <w:rFonts w:ascii="Times New Roman" w:eastAsia="Arial Unicode MS" w:hAnsi="Times New Roman" w:cs="Times New Roman"/>
          <w:sz w:val="24"/>
          <w:szCs w:val="24"/>
          <w:lang w:eastAsia="pl-PL"/>
        </w:rPr>
        <w:t>w wysokości</w:t>
      </w:r>
      <w:r w:rsidRPr="000C402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do 10% kosztów całkowitych zadania.</w:t>
      </w:r>
    </w:p>
    <w:p w:rsidR="00341A91" w:rsidRPr="002B2453" w:rsidRDefault="00341A91" w:rsidP="00341A91">
      <w:pPr>
        <w:spacing w:after="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453">
        <w:rPr>
          <w:rFonts w:ascii="Times New Roman" w:hAnsi="Times New Roman" w:cs="Times New Roman"/>
          <w:b/>
          <w:sz w:val="24"/>
          <w:szCs w:val="24"/>
        </w:rPr>
        <w:t xml:space="preserve">UWAGA! Wkładu osobowego i rzeczowego nie ujmuje się </w:t>
      </w:r>
      <w:r>
        <w:rPr>
          <w:rFonts w:ascii="Times New Roman" w:hAnsi="Times New Roman" w:cs="Times New Roman"/>
          <w:b/>
          <w:sz w:val="24"/>
          <w:szCs w:val="24"/>
        </w:rPr>
        <w:t>w kosztorysie zadania.</w:t>
      </w:r>
    </w:p>
    <w:p w:rsidR="00341A91" w:rsidRPr="00291A75" w:rsidRDefault="00341A91" w:rsidP="00341A91">
      <w:pPr>
        <w:spacing w:after="8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291A75">
        <w:rPr>
          <w:rFonts w:ascii="Times New Roman" w:hAnsi="Times New Roman" w:cs="Times New Roman"/>
          <w:b/>
          <w:sz w:val="24"/>
          <w:szCs w:val="24"/>
        </w:rPr>
        <w:t xml:space="preserve">Wkład osobowy i rzeczowy </w:t>
      </w:r>
      <w:r>
        <w:rPr>
          <w:rFonts w:ascii="Times New Roman" w:hAnsi="Times New Roman" w:cs="Times New Roman"/>
          <w:b/>
          <w:sz w:val="24"/>
          <w:szCs w:val="24"/>
        </w:rPr>
        <w:t>po</w:t>
      </w:r>
      <w:r w:rsidRPr="00291A75">
        <w:rPr>
          <w:rFonts w:ascii="Times New Roman" w:hAnsi="Times New Roman" w:cs="Times New Roman"/>
          <w:b/>
          <w:sz w:val="24"/>
          <w:szCs w:val="24"/>
        </w:rPr>
        <w:t xml:space="preserve">winien zostać wykazany w formie opisowej w cz. IV </w:t>
      </w:r>
      <w:proofErr w:type="spellStart"/>
      <w:r w:rsidRPr="00291A75">
        <w:rPr>
          <w:rFonts w:ascii="Times New Roman" w:hAnsi="Times New Roman" w:cs="Times New Roman"/>
          <w:b/>
          <w:sz w:val="24"/>
          <w:szCs w:val="24"/>
        </w:rPr>
        <w:t>pkt</w:t>
      </w:r>
      <w:proofErr w:type="spellEnd"/>
      <w:r w:rsidRPr="00291A75">
        <w:rPr>
          <w:rFonts w:ascii="Times New Roman" w:hAnsi="Times New Roman" w:cs="Times New Roman"/>
          <w:b/>
          <w:sz w:val="24"/>
          <w:szCs w:val="24"/>
        </w:rPr>
        <w:t xml:space="preserve"> 12</w:t>
      </w:r>
      <w:r>
        <w:rPr>
          <w:rFonts w:ascii="Times New Roman" w:hAnsi="Times New Roman" w:cs="Times New Roman"/>
          <w:b/>
          <w:sz w:val="24"/>
          <w:szCs w:val="24"/>
        </w:rPr>
        <w:t xml:space="preserve"> i </w:t>
      </w:r>
      <w:r w:rsidRPr="00291A75">
        <w:rPr>
          <w:rFonts w:ascii="Times New Roman" w:hAnsi="Times New Roman" w:cs="Times New Roman"/>
          <w:b/>
          <w:sz w:val="24"/>
          <w:szCs w:val="24"/>
        </w:rPr>
        <w:t>13.</w:t>
      </w:r>
    </w:p>
    <w:p w:rsidR="00341A91" w:rsidRDefault="00341A91" w:rsidP="00341A91">
      <w:pPr>
        <w:spacing w:after="8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4.  </w:t>
      </w:r>
      <w:r w:rsidRPr="00001587">
        <w:rPr>
          <w:rFonts w:ascii="Times New Roman" w:eastAsia="Arial Unicode MS" w:hAnsi="Times New Roman" w:cs="Times New Roman"/>
          <w:sz w:val="24"/>
          <w:szCs w:val="24"/>
          <w:lang w:eastAsia="pl-PL"/>
        </w:rPr>
        <w:t>Koszty niekwalifikowane, które nie mogą być uwzględnione w kosztorysie zadania, stanowią w szczególności:</w:t>
      </w:r>
    </w:p>
    <w:p w:rsidR="00341A91" w:rsidRDefault="00341A91" w:rsidP="00341A91">
      <w:pPr>
        <w:pStyle w:val="Akapitzlist"/>
        <w:numPr>
          <w:ilvl w:val="0"/>
          <w:numId w:val="16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13FB5">
        <w:rPr>
          <w:rFonts w:ascii="Times New Roman" w:eastAsia="Arial Unicode MS" w:hAnsi="Times New Roman" w:cs="Times New Roman"/>
          <w:sz w:val="24"/>
          <w:szCs w:val="24"/>
          <w:lang w:eastAsia="pl-PL"/>
        </w:rPr>
        <w:t>sta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łe koszty działalności podmiotu (</w:t>
      </w:r>
      <w:r w:rsidRPr="00F13FB5">
        <w:rPr>
          <w:rFonts w:ascii="Times New Roman" w:eastAsia="Arial Unicode MS" w:hAnsi="Times New Roman" w:cs="Times New Roman"/>
          <w:sz w:val="24"/>
          <w:szCs w:val="24"/>
          <w:lang w:eastAsia="pl-PL"/>
        </w:rPr>
        <w:t>wynagrodzenia osobowe pracowników etatowych i utrzymanie biura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,</w:t>
      </w:r>
      <w:r w:rsidRPr="00F13FB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np. opłaty czynszowe, abonamentowe, rachunki telefoniczne, materiały biurowe, op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łaty pocztowe) z wyłączeniem ust. 3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pkt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8</w:t>
      </w:r>
      <w:r w:rsidRPr="00F13FB5">
        <w:rPr>
          <w:rFonts w:ascii="Times New Roman" w:eastAsia="Arial Unicode MS" w:hAnsi="Times New Roman" w:cs="Times New Roman"/>
          <w:sz w:val="24"/>
          <w:szCs w:val="24"/>
          <w:lang w:eastAsia="pl-PL"/>
        </w:rPr>
        <w:t>,</w:t>
      </w:r>
    </w:p>
    <w:p w:rsidR="00341A91" w:rsidRDefault="00341A91" w:rsidP="00341A91">
      <w:pPr>
        <w:pStyle w:val="Akapitzlist"/>
        <w:numPr>
          <w:ilvl w:val="0"/>
          <w:numId w:val="16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13FB5">
        <w:rPr>
          <w:rFonts w:ascii="Times New Roman" w:eastAsia="Arial Unicode MS" w:hAnsi="Times New Roman" w:cs="Times New Roman"/>
          <w:sz w:val="24"/>
          <w:szCs w:val="24"/>
          <w:lang w:eastAsia="pl-PL"/>
        </w:rPr>
        <w:t>zakup nieruchomości i środków trwałych,</w:t>
      </w:r>
    </w:p>
    <w:p w:rsidR="00341A91" w:rsidRDefault="00341A91" w:rsidP="00341A91">
      <w:pPr>
        <w:pStyle w:val="Akapitzlist"/>
        <w:numPr>
          <w:ilvl w:val="0"/>
          <w:numId w:val="16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leasing,</w:t>
      </w:r>
    </w:p>
    <w:p w:rsidR="00341A91" w:rsidRDefault="00341A91" w:rsidP="00341A91">
      <w:pPr>
        <w:pStyle w:val="Akapitzlist"/>
        <w:numPr>
          <w:ilvl w:val="0"/>
          <w:numId w:val="16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13FB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odsetki i odsetki karne, </w:t>
      </w:r>
    </w:p>
    <w:p w:rsidR="00341A91" w:rsidRPr="00C73607" w:rsidRDefault="00341A91" w:rsidP="00341A91">
      <w:pPr>
        <w:pStyle w:val="Akapitzlist"/>
        <w:numPr>
          <w:ilvl w:val="0"/>
          <w:numId w:val="16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13FB5">
        <w:rPr>
          <w:rFonts w:ascii="Times New Roman" w:eastAsia="Arial Unicode MS" w:hAnsi="Times New Roman" w:cs="Times New Roman"/>
          <w:sz w:val="24"/>
          <w:szCs w:val="24"/>
          <w:lang w:eastAsia="pl-PL"/>
        </w:rPr>
        <w:t>wierzytelności</w:t>
      </w:r>
      <w:r w:rsidRPr="00B1128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i zobowiązania podmiotu składającego ofertę,</w:t>
      </w:r>
    </w:p>
    <w:p w:rsidR="00341A91" w:rsidRPr="00C73607" w:rsidRDefault="00341A91" w:rsidP="00341A91">
      <w:pPr>
        <w:pStyle w:val="Akapitzlist"/>
        <w:numPr>
          <w:ilvl w:val="0"/>
          <w:numId w:val="16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1128A">
        <w:rPr>
          <w:rFonts w:ascii="Times New Roman" w:eastAsia="Arial Unicode MS" w:hAnsi="Times New Roman" w:cs="Times New Roman"/>
          <w:sz w:val="24"/>
          <w:szCs w:val="24"/>
          <w:lang w:eastAsia="pl-PL"/>
        </w:rPr>
        <w:t>podatek od towarów i usług VAT, który może być odzyskany w oparciu o przepisy ustawy z</w:t>
      </w:r>
      <w:r w:rsidRPr="006F32A9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dnia 11 marca 2004 r. o podatku od towarów i usług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341A91" w:rsidRPr="00D10F55" w:rsidRDefault="00341A91" w:rsidP="00341A91">
      <w:pPr>
        <w:spacing w:after="8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5.  </w:t>
      </w:r>
      <w:r w:rsidRPr="00E54E38">
        <w:rPr>
          <w:rFonts w:ascii="Times New Roman" w:eastAsia="Arial Unicode MS" w:hAnsi="Times New Roman" w:cs="Times New Roman"/>
          <w:sz w:val="24"/>
          <w:szCs w:val="24"/>
        </w:rPr>
        <w:t xml:space="preserve">Zarząd Województwa przyznając dotację może wskazać pozycje kosztorysu objęte </w:t>
      </w:r>
      <w:r w:rsidRPr="00D10F55">
        <w:rPr>
          <w:rFonts w:ascii="Times New Roman" w:eastAsia="Arial Unicode MS" w:hAnsi="Times New Roman" w:cs="Times New Roman"/>
          <w:sz w:val="24"/>
          <w:szCs w:val="24"/>
        </w:rPr>
        <w:t>dofinansowaniem z budżetu Województwa Świętokrzyskiego.</w:t>
      </w:r>
    </w:p>
    <w:p w:rsidR="00341A91" w:rsidRPr="00D10F55" w:rsidRDefault="00341A91" w:rsidP="00341A91">
      <w:pPr>
        <w:spacing w:after="8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10F55">
        <w:rPr>
          <w:rFonts w:ascii="Times New Roman" w:eastAsia="Arial Unicode MS" w:hAnsi="Times New Roman" w:cs="Times New Roman"/>
          <w:sz w:val="24"/>
          <w:szCs w:val="24"/>
        </w:rPr>
        <w:t>6.  Kwota przyznanej dotacji może być niższa od określonej w ofercie, w związku z tym dopuszcza się wprowadzenie zmian w zakresie rzeczowym zadania na etapie sporządzenia aktualizacji oferty.</w:t>
      </w:r>
    </w:p>
    <w:p w:rsidR="001F6706" w:rsidRPr="00D10F55" w:rsidRDefault="001F6706" w:rsidP="00341A91">
      <w:pPr>
        <w:spacing w:after="8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10F55">
        <w:rPr>
          <w:rFonts w:ascii="Times New Roman" w:eastAsia="Arial Unicode MS" w:hAnsi="Times New Roman" w:cs="Times New Roman"/>
          <w:sz w:val="24"/>
          <w:szCs w:val="24"/>
        </w:rPr>
        <w:lastRenderedPageBreak/>
        <w:t>7.</w:t>
      </w:r>
      <w:r w:rsidRPr="00D10F55">
        <w:t xml:space="preserve"> </w:t>
      </w:r>
      <w:r w:rsidRPr="00D10F55">
        <w:rPr>
          <w:rFonts w:ascii="Times New Roman" w:eastAsia="Arial Unicode MS" w:hAnsi="Times New Roman" w:cs="Times New Roman"/>
          <w:sz w:val="24"/>
          <w:szCs w:val="24"/>
        </w:rPr>
        <w:t>W trakcie składania aktualizacji oferty Oferent jest zobowiązany do zachowania</w:t>
      </w:r>
      <w:r w:rsidR="000C402D" w:rsidRPr="00D10F55">
        <w:rPr>
          <w:rFonts w:ascii="Times New Roman" w:eastAsia="Arial Unicode MS" w:hAnsi="Times New Roman" w:cs="Times New Roman"/>
          <w:sz w:val="24"/>
          <w:szCs w:val="24"/>
        </w:rPr>
        <w:t xml:space="preserve"> procentowego finansowego wkładu</w:t>
      </w:r>
      <w:r w:rsidRPr="00D10F55">
        <w:rPr>
          <w:rFonts w:ascii="Times New Roman" w:eastAsia="Arial Unicode MS" w:hAnsi="Times New Roman" w:cs="Times New Roman"/>
          <w:sz w:val="24"/>
          <w:szCs w:val="24"/>
        </w:rPr>
        <w:t xml:space="preserve"> własnego w całkowitym koszcie zadania publicznego w stopniu nie</w:t>
      </w:r>
      <w:r w:rsidR="000C402D" w:rsidRPr="00D10F55">
        <w:rPr>
          <w:rFonts w:ascii="Times New Roman" w:eastAsia="Arial Unicode MS" w:hAnsi="Times New Roman" w:cs="Times New Roman"/>
          <w:sz w:val="24"/>
          <w:szCs w:val="24"/>
        </w:rPr>
        <w:t xml:space="preserve"> mniejszym niż określony</w:t>
      </w:r>
      <w:r w:rsidRPr="00D10F55">
        <w:rPr>
          <w:rFonts w:ascii="Times New Roman" w:eastAsia="Arial Unicode MS" w:hAnsi="Times New Roman" w:cs="Times New Roman"/>
          <w:sz w:val="24"/>
          <w:szCs w:val="24"/>
        </w:rPr>
        <w:t xml:space="preserve"> w ofercie konkursowej.</w:t>
      </w:r>
    </w:p>
    <w:p w:rsidR="001F6706" w:rsidRPr="00D10F55" w:rsidRDefault="001F6706" w:rsidP="00341A91">
      <w:pPr>
        <w:spacing w:after="8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10F55">
        <w:rPr>
          <w:rFonts w:ascii="Times New Roman" w:eastAsia="Arial Unicode MS" w:hAnsi="Times New Roman" w:cs="Times New Roman"/>
          <w:sz w:val="24"/>
          <w:szCs w:val="24"/>
        </w:rPr>
        <w:t>8.</w:t>
      </w:r>
      <w:r w:rsidRPr="00D10F55">
        <w:t xml:space="preserve">  </w:t>
      </w:r>
      <w:r w:rsidRPr="00D10F55">
        <w:rPr>
          <w:rFonts w:ascii="Times New Roman" w:eastAsia="Arial Unicode MS" w:hAnsi="Times New Roman" w:cs="Times New Roman"/>
          <w:sz w:val="24"/>
          <w:szCs w:val="24"/>
        </w:rPr>
        <w:t>Niespełnienie warunków określonych w ust. 7 może być podstawą do obniżenia przyznanej dotacji lub odmowy zawarcia umowy.</w:t>
      </w:r>
    </w:p>
    <w:p w:rsidR="00341A91" w:rsidRPr="00E54E38" w:rsidRDefault="00341A91" w:rsidP="00341A91">
      <w:pPr>
        <w:pStyle w:val="Akapitzlist"/>
        <w:spacing w:after="40"/>
        <w:ind w:left="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E54E3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§ 6</w:t>
      </w:r>
    </w:p>
    <w:p w:rsidR="00341A91" w:rsidRPr="00E54E38" w:rsidRDefault="00341A91" w:rsidP="00341A91">
      <w:pPr>
        <w:pStyle w:val="Akapitzlist"/>
        <w:spacing w:after="40"/>
        <w:ind w:left="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E54E3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POSTANOWIENIA KOŃCOWE</w:t>
      </w:r>
    </w:p>
    <w:p w:rsidR="00341A91" w:rsidRDefault="00341A91" w:rsidP="00341A91">
      <w:pPr>
        <w:pStyle w:val="Akapitzlist"/>
        <w:numPr>
          <w:ilvl w:val="0"/>
          <w:numId w:val="2"/>
        </w:numPr>
        <w:tabs>
          <w:tab w:val="clear" w:pos="360"/>
          <w:tab w:val="num" w:pos="426"/>
        </w:tabs>
        <w:spacing w:after="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54E38">
        <w:rPr>
          <w:rFonts w:ascii="Times New Roman" w:eastAsia="Arial Unicode MS" w:hAnsi="Times New Roman" w:cs="Times New Roman"/>
          <w:sz w:val="24"/>
          <w:szCs w:val="24"/>
          <w:lang w:eastAsia="pl-PL"/>
        </w:rPr>
        <w:t>Od podjętych przez Zarząd Województwa Świętokrzyskiego decyzji o przyznaniu dotacji nie przysługuje odwołanie.</w:t>
      </w:r>
    </w:p>
    <w:p w:rsidR="00341A91" w:rsidRDefault="00341A91" w:rsidP="00341A91">
      <w:pPr>
        <w:pStyle w:val="Akapitzlist"/>
        <w:numPr>
          <w:ilvl w:val="0"/>
          <w:numId w:val="2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D00E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na temat rozstrzygnięcia konkursu zamieszczone zostaną na stronie internetowej Urzędu Marszałkowskiego </w:t>
      </w:r>
      <w:r w:rsidRPr="00D00E8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Województwa Świętokrzyskiego - </w:t>
      </w:r>
      <w:hyperlink r:id="rId5" w:history="1">
        <w:r w:rsidRPr="00D00E8B">
          <w:rPr>
            <w:rStyle w:val="Hipercze"/>
            <w:rFonts w:ascii="Times New Roman" w:eastAsia="Arial Unicode MS" w:hAnsi="Times New Roman" w:cs="Times New Roman"/>
            <w:sz w:val="24"/>
            <w:szCs w:val="24"/>
            <w:lang w:eastAsia="pl-PL"/>
          </w:rPr>
          <w:t>www.sejmik.kielce.pl</w:t>
        </w:r>
      </w:hyperlink>
      <w:r w:rsidRPr="00D00E8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- w zakładce „Konkursy”, w Biuletynie Informacji Publicznej oraz na tablicy ogłoszeń Urzędu </w:t>
      </w:r>
      <w:r w:rsidRPr="009C6E6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 terminie 30 dni </w:t>
      </w:r>
      <w:r w:rsidRPr="00D00E8B">
        <w:rPr>
          <w:rFonts w:ascii="Times New Roman" w:eastAsia="Arial Unicode MS" w:hAnsi="Times New Roman" w:cs="Times New Roman"/>
          <w:sz w:val="24"/>
          <w:szCs w:val="24"/>
          <w:lang w:eastAsia="pl-PL"/>
        </w:rPr>
        <w:t>od daty zakończenia naboru ofert.</w:t>
      </w:r>
    </w:p>
    <w:p w:rsidR="001F6706" w:rsidRPr="00A82F3B" w:rsidRDefault="001F6706" w:rsidP="00341A91">
      <w:pPr>
        <w:pStyle w:val="Akapitzlist"/>
        <w:numPr>
          <w:ilvl w:val="0"/>
          <w:numId w:val="2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A82F3B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Oferenc</w:t>
      </w:r>
      <w:r w:rsidR="003A3AA0" w:rsidRPr="00A82F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i, którym przyznano dotacje </w:t>
      </w:r>
      <w:r w:rsidR="009C6E69" w:rsidRPr="00A82F3B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zostaną</w:t>
      </w:r>
      <w:r w:rsidR="003A3AA0" w:rsidRPr="00A82F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powiadomieni</w:t>
      </w:r>
      <w:r w:rsidR="00A82F3B" w:rsidRPr="00A82F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wynikach konkursu</w:t>
      </w:r>
      <w:r w:rsidR="003A3AA0" w:rsidRPr="00A82F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pisemnie</w:t>
      </w:r>
      <w:r w:rsidR="00357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(pocztą tradycyjną</w:t>
      </w:r>
      <w:r w:rsidR="00CB7098">
        <w:rPr>
          <w:rFonts w:ascii="Times New Roman" w:eastAsia="Times New Roman" w:hAnsi="Times New Roman" w:cs="Times New Roman"/>
          <w:sz w:val="24"/>
          <w:szCs w:val="24"/>
          <w:lang w:eastAsia="pl-PL"/>
        </w:rPr>
        <w:t>), pozostali drogą</w:t>
      </w:r>
      <w:r w:rsidR="009C6E69" w:rsidRPr="00A82F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elektroniczną (na podany w ofercie  adres poczty elektronicznej</w:t>
      </w:r>
      <w:r w:rsidR="00A82F3B" w:rsidRPr="00A82F3B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341A91" w:rsidRDefault="00341A91" w:rsidP="00341A91">
      <w:pPr>
        <w:pStyle w:val="Akapitzlist"/>
        <w:spacing w:after="4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:rsidR="00341A91" w:rsidRPr="00F03F6A" w:rsidRDefault="00341A91" w:rsidP="00341A91">
      <w:pPr>
        <w:pStyle w:val="Akapitzlist"/>
        <w:spacing w:after="40"/>
        <w:ind w:left="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F03F6A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§ 7</w:t>
      </w:r>
    </w:p>
    <w:p w:rsidR="00341A91" w:rsidRDefault="00341A91" w:rsidP="00341A91">
      <w:pPr>
        <w:pStyle w:val="Akapitzlist"/>
        <w:numPr>
          <w:ilvl w:val="0"/>
          <w:numId w:val="3"/>
        </w:numPr>
        <w:spacing w:after="40"/>
        <w:jc w:val="both"/>
        <w:rPr>
          <w:rFonts w:ascii="Times New Roman" w:eastAsia="Arial Unicode MS" w:hAnsi="Times New Roman" w:cs="Times New Roman"/>
          <w:strike/>
          <w:sz w:val="24"/>
          <w:szCs w:val="24"/>
          <w:lang w:eastAsia="pl-PL"/>
        </w:rPr>
      </w:pPr>
      <w:r w:rsidRPr="00FA725F">
        <w:rPr>
          <w:rFonts w:ascii="Times New Roman" w:eastAsia="Arial Unicode MS" w:hAnsi="Times New Roman" w:cs="Times New Roman"/>
          <w:sz w:val="24"/>
          <w:szCs w:val="24"/>
          <w:lang w:eastAsia="pl-PL"/>
        </w:rPr>
        <w:t>Warunkiem przekazania dotacji na realizację zadania jest zawarcie pisemnej umowy z oferentem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  <w:r w:rsidRPr="00FA725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</w:p>
    <w:p w:rsidR="00341A91" w:rsidRPr="00FA725F" w:rsidRDefault="00341A91" w:rsidP="00341A91">
      <w:pPr>
        <w:pStyle w:val="Akapitzlist"/>
        <w:numPr>
          <w:ilvl w:val="0"/>
          <w:numId w:val="3"/>
        </w:numPr>
        <w:spacing w:after="40"/>
        <w:jc w:val="both"/>
        <w:rPr>
          <w:rFonts w:ascii="Times New Roman" w:eastAsia="Arial Unicode MS" w:hAnsi="Times New Roman" w:cs="Times New Roman"/>
          <w:strike/>
          <w:sz w:val="24"/>
          <w:szCs w:val="24"/>
          <w:lang w:eastAsia="pl-PL"/>
        </w:rPr>
      </w:pPr>
      <w:r w:rsidRPr="00FA725F">
        <w:rPr>
          <w:rFonts w:ascii="Times New Roman" w:eastAsia="Arial Unicode MS" w:hAnsi="Times New Roman" w:cs="Times New Roman"/>
          <w:sz w:val="24"/>
          <w:szCs w:val="24"/>
          <w:lang w:eastAsia="pl-PL"/>
        </w:rPr>
        <w:t>Przed podpisaniem umowy oferent zobowiązany jest do dostarczenia do Urzędu:</w:t>
      </w:r>
    </w:p>
    <w:p w:rsidR="00341A91" w:rsidRPr="00FA725F" w:rsidRDefault="00341A91" w:rsidP="00341A91">
      <w:pPr>
        <w:pStyle w:val="Akapitzlist"/>
        <w:numPr>
          <w:ilvl w:val="0"/>
          <w:numId w:val="17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A725F">
        <w:rPr>
          <w:rFonts w:ascii="Times New Roman" w:eastAsia="Arial Unicode MS" w:hAnsi="Times New Roman" w:cs="Times New Roman"/>
          <w:sz w:val="24"/>
          <w:szCs w:val="24"/>
          <w:lang w:eastAsia="pl-PL"/>
        </w:rPr>
        <w:t>kopii wyciągu z Krajowego Rejestru Sądowego, zgodnego z aktualnym stanem faktycznym i prawnym  lub potwierdzonej za zgodność z oryginałem kopii aktualnego wyciągu z ewidencji, innego rejestru potwierdzającego osobowość prawną oferenta oraz nazwiska i funkcje osób upoważnionych do składania oświadczeń woli w jego imieniu,</w:t>
      </w:r>
    </w:p>
    <w:p w:rsidR="00341A91" w:rsidRPr="00FA725F" w:rsidRDefault="00341A91" w:rsidP="00341A91">
      <w:pPr>
        <w:pStyle w:val="Akapitzlist"/>
        <w:numPr>
          <w:ilvl w:val="0"/>
          <w:numId w:val="17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A725F">
        <w:rPr>
          <w:rFonts w:ascii="Times New Roman" w:eastAsia="Arial Unicode MS" w:hAnsi="Times New Roman" w:cs="Times New Roman"/>
          <w:sz w:val="24"/>
          <w:szCs w:val="24"/>
          <w:lang w:eastAsia="pl-PL"/>
        </w:rPr>
        <w:t>w przypadku rozpoczętej procedury zmiany zarządu oferenta – uchwały dot. zmiany/wyboru nowego zarządu oraz kserokopii wniosku dot. zmiany złożonego do KRS,</w:t>
      </w:r>
    </w:p>
    <w:p w:rsidR="00341A91" w:rsidRPr="00FA725F" w:rsidRDefault="00341A91" w:rsidP="00341A91">
      <w:pPr>
        <w:pStyle w:val="Akapitzlist"/>
        <w:numPr>
          <w:ilvl w:val="0"/>
          <w:numId w:val="17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A725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 przypadku osób prawnych i jednostek organizacyjnych działających na podstawie przepisów ustawy o stosunku Państwa do Kościoła Katolickiego w Rzeczypospolitej Polskiej, o stosunku Państwa do innych kościołów i związków wyznaniowych oraz gwarancji wolności sumienia i wyznania: </w:t>
      </w:r>
    </w:p>
    <w:p w:rsidR="00341A91" w:rsidRPr="00B1128A" w:rsidRDefault="00341A91" w:rsidP="00341A91">
      <w:pPr>
        <w:pStyle w:val="Akapitzlist"/>
        <w:numPr>
          <w:ilvl w:val="0"/>
          <w:numId w:val="18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1128A">
        <w:rPr>
          <w:rFonts w:ascii="Times New Roman" w:eastAsia="Arial Unicode MS" w:hAnsi="Times New Roman" w:cs="Times New Roman"/>
          <w:sz w:val="24"/>
          <w:szCs w:val="24"/>
          <w:lang w:eastAsia="pl-PL"/>
        </w:rPr>
        <w:t>zaświadczenia o osobowości prawnej parafii/zakonu,</w:t>
      </w:r>
    </w:p>
    <w:p w:rsidR="00341A91" w:rsidRPr="00B1128A" w:rsidRDefault="00341A91" w:rsidP="00341A91">
      <w:pPr>
        <w:pStyle w:val="Akapitzlist"/>
        <w:numPr>
          <w:ilvl w:val="0"/>
          <w:numId w:val="18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1128A">
        <w:rPr>
          <w:rFonts w:ascii="Times New Roman" w:eastAsia="Arial Unicode MS" w:hAnsi="Times New Roman" w:cs="Times New Roman"/>
          <w:sz w:val="24"/>
          <w:szCs w:val="24"/>
          <w:lang w:eastAsia="pl-PL"/>
        </w:rPr>
        <w:t>upoważnienia dla proboszcza/przeora o reprezentowaniu parafii/zakonu i zaciąganiu zobowiązań finansowych lub dekretu powołującego kościelną osobę prawną,</w:t>
      </w:r>
    </w:p>
    <w:p w:rsidR="00341A91" w:rsidRPr="00FA725F" w:rsidRDefault="00341A91" w:rsidP="00341A91">
      <w:pPr>
        <w:pStyle w:val="Akapitzlist"/>
        <w:numPr>
          <w:ilvl w:val="0"/>
          <w:numId w:val="17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A725F">
        <w:rPr>
          <w:rFonts w:ascii="Times New Roman" w:eastAsia="Arial Unicode MS" w:hAnsi="Times New Roman" w:cs="Times New Roman"/>
          <w:sz w:val="24"/>
          <w:szCs w:val="24"/>
          <w:lang w:eastAsia="pl-PL"/>
        </w:rPr>
        <w:t>pełnomocnictwa zarządu głównego dla przedstawiciela/przedstawicieli oddziału terenowego organizacji, do składania w imieniu tej organizacji oświadczeń woli w zakresie nabywania praw i zaciągania zobowiązań finansowych oraz dysponowania środkami przeznaczonymi na realizację zadania, o którego wsparcie stara się ta jednostka organizacyjna – w przypadku składania oferty przez oddział terenowy organizacji (nieposiadający osobowości prawnej),</w:t>
      </w:r>
    </w:p>
    <w:p w:rsidR="00341A91" w:rsidRPr="00FA725F" w:rsidRDefault="00341A91" w:rsidP="00341A91">
      <w:pPr>
        <w:pStyle w:val="Akapitzlist"/>
        <w:spacing w:after="4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A725F">
        <w:rPr>
          <w:rFonts w:ascii="Times New Roman" w:eastAsia="Arial Unicode MS" w:hAnsi="Times New Roman" w:cs="Times New Roman"/>
          <w:sz w:val="24"/>
          <w:szCs w:val="24"/>
          <w:lang w:eastAsia="pl-PL"/>
        </w:rPr>
        <w:lastRenderedPageBreak/>
        <w:t>5)</w:t>
      </w:r>
      <w:r w:rsidRPr="00FA725F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oświadczenia o posiadanym rachunku bankowym, który nie jest obciążony z jakiegokolwiek tytułu egzekucyj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nego,</w:t>
      </w:r>
    </w:p>
    <w:p w:rsidR="00341A91" w:rsidRPr="00FA725F" w:rsidRDefault="00341A91" w:rsidP="00341A91">
      <w:pPr>
        <w:pStyle w:val="Akapitzlist"/>
        <w:spacing w:after="4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A725F">
        <w:rPr>
          <w:rFonts w:ascii="Times New Roman" w:eastAsia="Arial Unicode MS" w:hAnsi="Times New Roman" w:cs="Times New Roman"/>
          <w:sz w:val="24"/>
          <w:szCs w:val="24"/>
          <w:lang w:eastAsia="pl-PL"/>
        </w:rPr>
        <w:t>6)</w:t>
      </w:r>
      <w:r w:rsidRPr="00FA725F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w przypadku przyznania innej kwoty dotacji niż wnioskowana:</w:t>
      </w:r>
    </w:p>
    <w:p w:rsidR="00341A91" w:rsidRPr="00FA725F" w:rsidRDefault="00341A91" w:rsidP="00341A91">
      <w:pPr>
        <w:pStyle w:val="Akapitzlist"/>
        <w:numPr>
          <w:ilvl w:val="0"/>
          <w:numId w:val="18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A725F">
        <w:rPr>
          <w:rFonts w:ascii="Times New Roman" w:eastAsia="Arial Unicode MS" w:hAnsi="Times New Roman" w:cs="Times New Roman"/>
          <w:sz w:val="24"/>
          <w:szCs w:val="24"/>
          <w:lang w:eastAsia="pl-PL"/>
        </w:rPr>
        <w:t>zaktualizowanego harmonogramu i opisu poszczególnych działań,</w:t>
      </w:r>
    </w:p>
    <w:p w:rsidR="00341A91" w:rsidRPr="00FA725F" w:rsidRDefault="00341A91" w:rsidP="00341A91">
      <w:pPr>
        <w:pStyle w:val="Akapitzlist"/>
        <w:numPr>
          <w:ilvl w:val="0"/>
          <w:numId w:val="18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A725F">
        <w:rPr>
          <w:rFonts w:ascii="Times New Roman" w:eastAsia="Arial Unicode MS" w:hAnsi="Times New Roman" w:cs="Times New Roman"/>
          <w:sz w:val="24"/>
          <w:szCs w:val="24"/>
          <w:lang w:eastAsia="pl-PL"/>
        </w:rPr>
        <w:t>zaktualizowanej kalkulacji przewidywa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nych kosztów realizacji zadania,</w:t>
      </w:r>
    </w:p>
    <w:p w:rsidR="00341A91" w:rsidRPr="00FA725F" w:rsidRDefault="00341A91" w:rsidP="00341A91">
      <w:pPr>
        <w:pStyle w:val="Akapitzlist"/>
        <w:spacing w:after="4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A725F">
        <w:rPr>
          <w:rFonts w:ascii="Times New Roman" w:eastAsia="Arial Unicode MS" w:hAnsi="Times New Roman" w:cs="Times New Roman"/>
          <w:sz w:val="24"/>
          <w:szCs w:val="24"/>
          <w:lang w:eastAsia="pl-PL"/>
        </w:rPr>
        <w:t>7)</w:t>
      </w:r>
      <w:r w:rsidRPr="00FA725F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kopii aktualnego statutu organizacji lub adres strony internetowej, na której jest on   udostępniony,</w:t>
      </w:r>
    </w:p>
    <w:p w:rsidR="00341A91" w:rsidRPr="00FA725F" w:rsidRDefault="00341A91" w:rsidP="00341A91">
      <w:pPr>
        <w:pStyle w:val="Akapitzlist"/>
        <w:spacing w:after="4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8</w:t>
      </w:r>
      <w:r w:rsidRPr="00FA725F">
        <w:rPr>
          <w:rFonts w:ascii="Times New Roman" w:eastAsia="Arial Unicode MS" w:hAnsi="Times New Roman" w:cs="Times New Roman"/>
          <w:sz w:val="24"/>
          <w:szCs w:val="24"/>
          <w:lang w:eastAsia="pl-PL"/>
        </w:rPr>
        <w:t>)</w:t>
      </w:r>
      <w:r w:rsidRPr="00FA725F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umowy partnerskiej zawartej między organizacjami pozarządowymi lub podmiotami wymienionymi w art. 3 ust.</w:t>
      </w:r>
      <w:r w:rsidR="0051481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2 -</w:t>
      </w:r>
      <w:r w:rsidRPr="00FA725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3 ustawy z dnia 24 kwietnia 2003 r. o działalności pożytku publicznego i o wolontariacie, określającą zakres ich świadczeń składających się na realizację zadania publicznego – w przypadku składania ofert, które będą realizowane w partnerstwie.</w:t>
      </w:r>
    </w:p>
    <w:p w:rsidR="00341A91" w:rsidRPr="00E54E38" w:rsidRDefault="00341A91" w:rsidP="00341A91">
      <w:pPr>
        <w:pStyle w:val="Akapitzlist"/>
        <w:numPr>
          <w:ilvl w:val="0"/>
          <w:numId w:val="3"/>
        </w:numPr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54E38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 przypadku odstąpienia od zawarcia umowy oferent, w terminie 30 dni od daty otrzymania informacji o przyznanej dotacji, ma obowiązek pisemnie powiadomić właściwy ds. </w:t>
      </w:r>
      <w:proofErr w:type="spellStart"/>
      <w:r w:rsidRPr="00E54E38">
        <w:rPr>
          <w:rFonts w:ascii="Times New Roman" w:eastAsia="Arial Unicode MS" w:hAnsi="Times New Roman" w:cs="Times New Roman"/>
          <w:sz w:val="24"/>
          <w:szCs w:val="24"/>
          <w:lang w:eastAsia="pl-PL"/>
        </w:rPr>
        <w:t>kultury</w:t>
      </w:r>
      <w:proofErr w:type="spellEnd"/>
      <w:r w:rsidRPr="00E54E38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departament Urzędu Marszałkowskiego Województwa Świętokrzyskiego o swojej decyzji. </w:t>
      </w:r>
    </w:p>
    <w:p w:rsidR="00341A91" w:rsidRPr="00F03F6A" w:rsidRDefault="00341A91" w:rsidP="00341A91">
      <w:pPr>
        <w:pStyle w:val="Akapitzlist"/>
        <w:ind w:left="36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F03F6A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§ 8</w:t>
      </w:r>
    </w:p>
    <w:p w:rsidR="00341A91" w:rsidRPr="00E54E38" w:rsidRDefault="00341A91" w:rsidP="00341A91">
      <w:pPr>
        <w:pStyle w:val="Akapitzlist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54E38">
        <w:rPr>
          <w:rFonts w:ascii="Times New Roman" w:eastAsia="Arial Unicode MS" w:hAnsi="Times New Roman" w:cs="Times New Roman"/>
          <w:sz w:val="24"/>
          <w:szCs w:val="24"/>
          <w:lang w:eastAsia="pl-PL"/>
        </w:rPr>
        <w:t>Wydatki na realizację zadań publiczny</w:t>
      </w:r>
      <w:r w:rsidR="0051481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ch z zakresu </w:t>
      </w:r>
      <w:proofErr w:type="spellStart"/>
      <w:r w:rsidR="0051481D">
        <w:rPr>
          <w:rFonts w:ascii="Times New Roman" w:eastAsia="Arial Unicode MS" w:hAnsi="Times New Roman" w:cs="Times New Roman"/>
          <w:sz w:val="24"/>
          <w:szCs w:val="24"/>
          <w:lang w:eastAsia="pl-PL"/>
        </w:rPr>
        <w:t>kultury</w:t>
      </w:r>
      <w:proofErr w:type="spellEnd"/>
      <w:r w:rsidR="0051481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w roku 2018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wyniosły </w:t>
      </w:r>
      <w:r w:rsidR="00956FB5">
        <w:rPr>
          <w:rFonts w:ascii="Times New Roman" w:eastAsia="Arial Unicode MS" w:hAnsi="Times New Roman" w:cs="Times New Roman"/>
          <w:sz w:val="24"/>
          <w:szCs w:val="24"/>
          <w:lang w:eastAsia="pl-PL"/>
        </w:rPr>
        <w:t>324 869, 61</w:t>
      </w:r>
      <w:r w:rsidR="0051481D"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  <w:r w:rsidRPr="00E54E38">
        <w:rPr>
          <w:rFonts w:ascii="Times New Roman" w:eastAsia="Arial Unicode MS" w:hAnsi="Times New Roman" w:cs="Times New Roman"/>
          <w:sz w:val="24"/>
          <w:szCs w:val="24"/>
          <w:lang w:eastAsia="pl-PL"/>
        </w:rPr>
        <w:t>zł.</w:t>
      </w:r>
    </w:p>
    <w:p w:rsidR="00341A91" w:rsidRPr="00F03F6A" w:rsidRDefault="00341A91" w:rsidP="00341A91">
      <w:pPr>
        <w:pStyle w:val="Akapitzlist"/>
        <w:ind w:left="36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F03F6A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§ 9</w:t>
      </w:r>
    </w:p>
    <w:p w:rsidR="00341A91" w:rsidRPr="00E54E38" w:rsidRDefault="00341A91" w:rsidP="00341A91">
      <w:pPr>
        <w:pStyle w:val="Akapitzlist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54E38">
        <w:rPr>
          <w:rFonts w:ascii="Times New Roman" w:eastAsia="Arial Unicode MS" w:hAnsi="Times New Roman" w:cs="Times New Roman"/>
          <w:sz w:val="24"/>
          <w:szCs w:val="24"/>
          <w:lang w:eastAsia="pl-PL"/>
        </w:rPr>
        <w:t>Informacji w sprawie konkursu udzielają pracownicy Oddziału Kultury i Dziedzictwa Narodowego w Departamencie Promocji, Edukacji, Kultury, Sportu i Turystyki Urzędu Marszałkowskiego Województwa Świętokrzyskiego,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E54E38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pod następującymi </w:t>
      </w:r>
      <w:proofErr w:type="spellStart"/>
      <w:r w:rsidRPr="00E54E38">
        <w:rPr>
          <w:rFonts w:ascii="Times New Roman" w:eastAsia="Arial Unicode MS" w:hAnsi="Times New Roman" w:cs="Times New Roman"/>
          <w:sz w:val="24"/>
          <w:szCs w:val="24"/>
          <w:lang w:eastAsia="pl-PL"/>
        </w:rPr>
        <w:t>nr</w:t>
      </w:r>
      <w:proofErr w:type="spellEnd"/>
      <w:r w:rsidRPr="00E54E38">
        <w:rPr>
          <w:rFonts w:ascii="Times New Roman" w:eastAsia="Arial Unicode MS" w:hAnsi="Times New Roman" w:cs="Times New Roman"/>
          <w:sz w:val="24"/>
          <w:szCs w:val="24"/>
          <w:lang w:eastAsia="pl-PL"/>
        </w:rPr>
        <w:t>. tel.: 41 341 62 12 lub 41 341 62 15.</w:t>
      </w:r>
    </w:p>
    <w:p w:rsidR="00863704" w:rsidRDefault="00863704"/>
    <w:sectPr w:rsidR="00863704" w:rsidSect="00C531CE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D1724"/>
    <w:multiLevelType w:val="hybridMultilevel"/>
    <w:tmpl w:val="FB4E9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EC1188">
      <w:start w:val="1"/>
      <w:numFmt w:val="decimal"/>
      <w:lvlText w:val="%2)"/>
      <w:lvlJc w:val="left"/>
      <w:pPr>
        <w:ind w:left="502" w:hanging="360"/>
      </w:pPr>
      <w:rPr>
        <w:rFonts w:hint="default"/>
      </w:rPr>
    </w:lvl>
    <w:lvl w:ilvl="2" w:tplc="79F2A4AC">
      <w:start w:val="1"/>
      <w:numFmt w:val="lowerLetter"/>
      <w:lvlText w:val="%3)"/>
      <w:lvlJc w:val="left"/>
      <w:pPr>
        <w:ind w:left="2340" w:hanging="360"/>
      </w:pPr>
      <w:rPr>
        <w:rFonts w:eastAsia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16C41"/>
    <w:multiLevelType w:val="hybridMultilevel"/>
    <w:tmpl w:val="20827C92"/>
    <w:lvl w:ilvl="0" w:tplc="7F6249F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sz w:val="22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A537DC2"/>
    <w:multiLevelType w:val="hybridMultilevel"/>
    <w:tmpl w:val="9CDC0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5AAA8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66804"/>
    <w:multiLevelType w:val="hybridMultilevel"/>
    <w:tmpl w:val="75EC51D0"/>
    <w:lvl w:ilvl="0" w:tplc="8242BF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56457"/>
    <w:multiLevelType w:val="hybridMultilevel"/>
    <w:tmpl w:val="C7B63EFC"/>
    <w:lvl w:ilvl="0" w:tplc="7652CD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3F4F707F"/>
    <w:multiLevelType w:val="hybridMultilevel"/>
    <w:tmpl w:val="BE7AE5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0B2273C"/>
    <w:multiLevelType w:val="multilevel"/>
    <w:tmpl w:val="5DA87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7">
    <w:nsid w:val="455639EF"/>
    <w:multiLevelType w:val="hybridMultilevel"/>
    <w:tmpl w:val="02945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385F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2579E5"/>
    <w:multiLevelType w:val="hybridMultilevel"/>
    <w:tmpl w:val="E968C25C"/>
    <w:lvl w:ilvl="0" w:tplc="CB0AD6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D2C48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384489"/>
    <w:multiLevelType w:val="hybridMultilevel"/>
    <w:tmpl w:val="B97A0754"/>
    <w:lvl w:ilvl="0" w:tplc="CB0AD670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6C0672"/>
    <w:multiLevelType w:val="hybridMultilevel"/>
    <w:tmpl w:val="C124237A"/>
    <w:lvl w:ilvl="0" w:tplc="8EA25C8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CB4E1A"/>
    <w:multiLevelType w:val="hybridMultilevel"/>
    <w:tmpl w:val="1CD46F64"/>
    <w:lvl w:ilvl="0" w:tplc="DEB44C2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3216F84"/>
    <w:multiLevelType w:val="hybridMultilevel"/>
    <w:tmpl w:val="F746B95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322C32"/>
    <w:multiLevelType w:val="hybridMultilevel"/>
    <w:tmpl w:val="8B2ECE62"/>
    <w:lvl w:ilvl="0" w:tplc="12B874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DCD2DEB"/>
    <w:multiLevelType w:val="hybridMultilevel"/>
    <w:tmpl w:val="88A009CA"/>
    <w:lvl w:ilvl="0" w:tplc="F51A84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377E40"/>
    <w:multiLevelType w:val="hybridMultilevel"/>
    <w:tmpl w:val="818AF4F2"/>
    <w:lvl w:ilvl="0" w:tplc="74DA3E4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C120F7C"/>
    <w:multiLevelType w:val="hybridMultilevel"/>
    <w:tmpl w:val="60A2B9DA"/>
    <w:lvl w:ilvl="0" w:tplc="C9F8D4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D312717"/>
    <w:multiLevelType w:val="hybridMultilevel"/>
    <w:tmpl w:val="6A8E5F02"/>
    <w:lvl w:ilvl="0" w:tplc="5F3282B8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9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  <w:num w:numId="11">
    <w:abstractNumId w:val="11"/>
  </w:num>
  <w:num w:numId="12">
    <w:abstractNumId w:val="16"/>
  </w:num>
  <w:num w:numId="13">
    <w:abstractNumId w:val="10"/>
  </w:num>
  <w:num w:numId="14">
    <w:abstractNumId w:val="3"/>
  </w:num>
  <w:num w:numId="15">
    <w:abstractNumId w:val="17"/>
  </w:num>
  <w:num w:numId="16">
    <w:abstractNumId w:val="14"/>
  </w:num>
  <w:num w:numId="17">
    <w:abstractNumId w:val="1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1A91"/>
    <w:rsid w:val="00097FA8"/>
    <w:rsid w:val="000C402D"/>
    <w:rsid w:val="00123AB7"/>
    <w:rsid w:val="001A7940"/>
    <w:rsid w:val="001F6706"/>
    <w:rsid w:val="002427F5"/>
    <w:rsid w:val="002B08F6"/>
    <w:rsid w:val="00341A91"/>
    <w:rsid w:val="003575E4"/>
    <w:rsid w:val="003A3AA0"/>
    <w:rsid w:val="003B3E61"/>
    <w:rsid w:val="004B7A81"/>
    <w:rsid w:val="004D0E3B"/>
    <w:rsid w:val="0051481D"/>
    <w:rsid w:val="00536319"/>
    <w:rsid w:val="005B1FAB"/>
    <w:rsid w:val="00634E0B"/>
    <w:rsid w:val="006374E7"/>
    <w:rsid w:val="0078459D"/>
    <w:rsid w:val="007B55CB"/>
    <w:rsid w:val="007D46F6"/>
    <w:rsid w:val="0082545C"/>
    <w:rsid w:val="00863704"/>
    <w:rsid w:val="00956FB5"/>
    <w:rsid w:val="009A57A7"/>
    <w:rsid w:val="009C6E69"/>
    <w:rsid w:val="009D78FD"/>
    <w:rsid w:val="00A82F3B"/>
    <w:rsid w:val="00B2061A"/>
    <w:rsid w:val="00B76DE7"/>
    <w:rsid w:val="00BC7A6E"/>
    <w:rsid w:val="00CB7098"/>
    <w:rsid w:val="00D10F55"/>
    <w:rsid w:val="00F81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A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1A91"/>
    <w:pPr>
      <w:ind w:left="720"/>
      <w:contextualSpacing/>
    </w:pPr>
  </w:style>
  <w:style w:type="paragraph" w:customStyle="1" w:styleId="Default">
    <w:name w:val="Default"/>
    <w:rsid w:val="00341A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41A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7</Pages>
  <Words>2423</Words>
  <Characters>14539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monwil</cp:lastModifiedBy>
  <cp:revision>14</cp:revision>
  <cp:lastPrinted>2019-01-07T10:02:00Z</cp:lastPrinted>
  <dcterms:created xsi:type="dcterms:W3CDTF">2019-01-02T09:00:00Z</dcterms:created>
  <dcterms:modified xsi:type="dcterms:W3CDTF">2019-01-18T09:47:00Z</dcterms:modified>
</cp:coreProperties>
</file>