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A0D" w:rsidRPr="001E3746" w:rsidRDefault="008C0FFE" w:rsidP="00B17A0D">
      <w:pPr>
        <w:spacing w:after="360"/>
        <w:rPr>
          <w:rFonts w:ascii="Times New Roman" w:hAnsi="Times New Roman" w:cs="Times New Roman"/>
          <w:noProof/>
          <w:color w:val="000000" w:themeColor="text1"/>
          <w:lang w:eastAsia="pl-PL"/>
        </w:rPr>
      </w:pPr>
      <w:r>
        <w:rPr>
          <w:rFonts w:ascii="Times New Roman" w:hAnsi="Times New Roman" w:cs="Times New Roman"/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-238125</wp:posOffset>
                </wp:positionV>
                <wp:extent cx="2053590" cy="1137920"/>
                <wp:effectExtent l="0" t="0" r="381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5F4B" w:rsidRPr="00B44792" w:rsidRDefault="00D25F4B" w:rsidP="00B17A0D">
                            <w:pPr>
                              <w:tabs>
                                <w:tab w:val="left" w:pos="3119"/>
                              </w:tabs>
                              <w:spacing w:after="0" w:line="240" w:lineRule="auto"/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>Regionalne Centrum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br/>
                              <w:t>Naukowo-Technologiczne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ab/>
                            </w:r>
                          </w:p>
                          <w:p w:rsidR="00D25F4B" w:rsidRPr="00B44792" w:rsidRDefault="00D25F4B" w:rsidP="00B17A0D">
                            <w:pPr>
                              <w:spacing w:before="60" w:after="120" w:line="168" w:lineRule="exact"/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t>Podzamcze 45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26-060 Chęciny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tel. (41) 343 40 50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faks (41) 307 44 76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www.rcnt.pl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</w:r>
                            <w:hyperlink r:id="rId10" w:history="1">
                              <w:r w:rsidRPr="00B44792">
                                <w:rPr>
                                  <w:rStyle w:val="Hipercze"/>
                                  <w:rFonts w:ascii="Myriad Pro" w:hAnsi="Myriad Pro"/>
                                  <w:color w:val="auto"/>
                                  <w:sz w:val="14"/>
                                </w:rPr>
                                <w:t>sekretariat@rcnt.pl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9.25pt;margin-top:-18.75pt;width:161.7pt;height:89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" stroked="f">
                <v:textbox style="mso-fit-shape-to-text:t">
                  <w:txbxContent>
                    <w:p w:rsidR="00D25F4B" w:rsidRPr="00B44792" w:rsidRDefault="00D25F4B" w:rsidP="00B17A0D">
                      <w:pPr>
                        <w:tabs>
                          <w:tab w:val="left" w:pos="3119"/>
                        </w:tabs>
                        <w:spacing w:after="0" w:line="240" w:lineRule="auto"/>
                        <w:rPr>
                          <w:rFonts w:ascii="Myriad Pro" w:hAnsi="Myriad Pro"/>
                          <w:b/>
                          <w:color w:val="auto"/>
                        </w:rPr>
                      </w:pP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>Regionalne Centrum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br/>
                        <w:t>Naukowo-Technologiczne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ab/>
                      </w:r>
                    </w:p>
                    <w:p w:rsidR="00D25F4B" w:rsidRPr="00B44792" w:rsidRDefault="00D25F4B" w:rsidP="00B17A0D">
                      <w:pPr>
                        <w:spacing w:before="60" w:after="120" w:line="168" w:lineRule="exact"/>
                        <w:rPr>
                          <w:rFonts w:ascii="Myriad Pro" w:hAnsi="Myriad Pro"/>
                          <w:color w:val="auto"/>
                          <w:sz w:val="14"/>
                        </w:rPr>
                      </w:pP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t>Podzamcze 45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26-060 Chęciny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tel. (41) 343 40 50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faks (41) 307 44 76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www.rcnt.pl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</w:r>
                      <w:hyperlink r:id="rId11" w:history="1">
                        <w:r w:rsidRPr="00B44792">
                          <w:rPr>
                            <w:rStyle w:val="Hipercze"/>
                            <w:rFonts w:ascii="Myriad Pro" w:hAnsi="Myriad Pro"/>
                            <w:color w:val="auto"/>
                            <w:sz w:val="14"/>
                          </w:rPr>
                          <w:t>sekretariat@rcnt.pl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17A0D" w:rsidRPr="001E3746">
        <w:rPr>
          <w:rFonts w:ascii="Times New Roman" w:hAnsi="Times New Roman" w:cs="Times New Roman"/>
          <w:noProof/>
          <w:color w:val="000000" w:themeColor="text1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-576580</wp:posOffset>
                </wp:positionV>
                <wp:extent cx="2698750" cy="344170"/>
                <wp:effectExtent l="0" t="0" r="635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5F4B" w:rsidRPr="00B44792" w:rsidRDefault="00D25F4B" w:rsidP="00230F59">
                            <w:pPr>
                              <w:spacing w:afterLines="240" w:after="576" w:line="240" w:lineRule="auto"/>
                              <w:ind w:right="148"/>
                              <w:jc w:val="right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61.3pt;margin-top:-45.4pt;width:212.5pt;height:27.1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" stroked="f">
                <v:textbox>
                  <w:txbxContent>
                    <w:p w:rsidR="00D25F4B" w:rsidRPr="00B44792" w:rsidRDefault="00D25F4B" w:rsidP="00230F59">
                      <w:pPr>
                        <w:spacing w:afterLines="240" w:after="576" w:line="240" w:lineRule="auto"/>
                        <w:ind w:right="148"/>
                        <w:jc w:val="right"/>
                        <w:rPr>
                          <w:color w:val="aut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7A0D" w:rsidRPr="001E3746" w:rsidRDefault="00B17A0D" w:rsidP="00B17A0D">
      <w:pPr>
        <w:spacing w:after="360"/>
        <w:rPr>
          <w:rFonts w:ascii="Times New Roman" w:hAnsi="Times New Roman" w:cs="Times New Roman"/>
          <w:color w:val="000000" w:themeColor="text1"/>
        </w:rPr>
      </w:pPr>
      <w:r w:rsidRPr="001E3746">
        <w:rPr>
          <w:rFonts w:ascii="Times New Roman" w:hAnsi="Times New Roman" w:cs="Times New Roman"/>
          <w:noProof/>
          <w:color w:val="000000" w:themeColor="text1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A0D" w:rsidRPr="001E3746" w:rsidRDefault="00B17A0D" w:rsidP="00B17A0D">
      <w:pPr>
        <w:spacing w:after="360"/>
        <w:rPr>
          <w:rFonts w:ascii="Times New Roman" w:hAnsi="Times New Roman" w:cs="Times New Roman"/>
          <w:color w:val="000000" w:themeColor="text1"/>
        </w:rPr>
      </w:pPr>
    </w:p>
    <w:p w:rsidR="00B17A0D" w:rsidRPr="001E3746" w:rsidRDefault="00CF53CA" w:rsidP="00B17A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Załącznik nr 8</w:t>
      </w:r>
      <w:r w:rsidR="00B17A0D" w:rsidRPr="001E3746">
        <w:rPr>
          <w:rFonts w:ascii="Times New Roman" w:hAnsi="Times New Roman" w:cs="Times New Roman"/>
          <w:color w:val="000000" w:themeColor="text1"/>
        </w:rPr>
        <w:t xml:space="preserve"> </w:t>
      </w:r>
      <w:r w:rsidR="00B17A0D" w:rsidRPr="001E3746">
        <w:rPr>
          <w:rFonts w:ascii="Times New Roman" w:hAnsi="Times New Roman" w:cs="Times New Roman"/>
          <w:color w:val="000000"/>
        </w:rPr>
        <w:t>do SIWZ</w:t>
      </w:r>
    </w:p>
    <w:p w:rsidR="0037341F" w:rsidRPr="001E3746" w:rsidRDefault="00B17A0D" w:rsidP="0037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1E3746">
        <w:rPr>
          <w:rFonts w:ascii="Times New Roman" w:hAnsi="Times New Roman" w:cs="Times New Roman"/>
          <w:color w:val="000000" w:themeColor="text1"/>
        </w:rPr>
        <w:t xml:space="preserve">dot.: postępowania o udzielenie zamówienia publicznego. </w:t>
      </w:r>
      <w:r w:rsidR="00491F1A" w:rsidRPr="001E3746">
        <w:rPr>
          <w:rFonts w:ascii="Times New Roman" w:hAnsi="Times New Roman" w:cs="Times New Roman"/>
          <w:color w:val="000000" w:themeColor="text1"/>
        </w:rPr>
        <w:t xml:space="preserve">Numer sprawy </w:t>
      </w:r>
    </w:p>
    <w:p w:rsidR="008527CA" w:rsidRPr="00D23B69" w:rsidRDefault="00946069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  <w:r w:rsidRPr="00D23B69">
        <w:rPr>
          <w:rFonts w:ascii="Times New Roman" w:hAnsi="Times New Roman" w:cs="Times New Roman"/>
          <w:b/>
          <w:color w:val="000000" w:themeColor="text1"/>
        </w:rPr>
        <w:t xml:space="preserve">Dostawa materiałów i </w:t>
      </w:r>
      <w:r w:rsidR="008527CA" w:rsidRPr="00D23B69">
        <w:rPr>
          <w:rFonts w:ascii="Times New Roman" w:hAnsi="Times New Roman" w:cs="Times New Roman"/>
          <w:b/>
          <w:color w:val="000000" w:themeColor="text1"/>
        </w:rPr>
        <w:t xml:space="preserve">odczynników </w:t>
      </w:r>
      <w:r w:rsidRPr="00D23B69">
        <w:rPr>
          <w:rFonts w:ascii="Times New Roman" w:hAnsi="Times New Roman" w:cs="Times New Roman"/>
          <w:b/>
          <w:color w:val="000000" w:themeColor="text1"/>
        </w:rPr>
        <w:t xml:space="preserve">do </w:t>
      </w:r>
      <w:proofErr w:type="spellStart"/>
      <w:r w:rsidRPr="00D23B69">
        <w:rPr>
          <w:rFonts w:ascii="Times New Roman" w:hAnsi="Times New Roman" w:cs="Times New Roman"/>
          <w:b/>
          <w:color w:val="000000" w:themeColor="text1"/>
        </w:rPr>
        <w:t>Biobanku</w:t>
      </w:r>
      <w:proofErr w:type="spellEnd"/>
      <w:r w:rsidRPr="00D23B69">
        <w:rPr>
          <w:rFonts w:ascii="Times New Roman" w:hAnsi="Times New Roman" w:cs="Times New Roman"/>
          <w:b/>
          <w:color w:val="000000" w:themeColor="text1"/>
        </w:rPr>
        <w:t xml:space="preserve"> Świętokrzyskiego</w:t>
      </w:r>
    </w:p>
    <w:p w:rsidR="00946069" w:rsidRDefault="00946069" w:rsidP="002A7DB0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7760D3" w:rsidRPr="00AD1B5C" w:rsidRDefault="00CC0AE8" w:rsidP="00CC0AE8">
      <w:pPr>
        <w:tabs>
          <w:tab w:val="left" w:pos="6360"/>
        </w:tabs>
        <w:spacing w:after="0"/>
        <w:rPr>
          <w:rFonts w:ascii="Times New Roman" w:hAnsi="Times New Roman" w:cs="Times New Roman"/>
          <w:b/>
        </w:rPr>
      </w:pPr>
      <w:r w:rsidRPr="00AD1B5C">
        <w:rPr>
          <w:rFonts w:ascii="Times New Roman" w:hAnsi="Times New Roman" w:cs="Times New Roman"/>
          <w:b/>
        </w:rPr>
        <w:t xml:space="preserve">Zadanie </w:t>
      </w:r>
      <w:r w:rsidR="007760D3" w:rsidRPr="00AD1B5C">
        <w:rPr>
          <w:rFonts w:ascii="Times New Roman" w:hAnsi="Times New Roman" w:cs="Times New Roman"/>
          <w:b/>
        </w:rPr>
        <w:t xml:space="preserve">I Dostawa sukcesywna podłoży mikrobiologicznych </w:t>
      </w:r>
    </w:p>
    <w:p w:rsidR="00CC0AE8" w:rsidRPr="00CC0AE8" w:rsidRDefault="00CC0AE8" w:rsidP="00CC0AE8">
      <w:pPr>
        <w:tabs>
          <w:tab w:val="left" w:pos="6360"/>
        </w:tabs>
        <w:spacing w:after="0"/>
        <w:rPr>
          <w:rFonts w:ascii="Times New Roman" w:hAnsi="Times New Roman" w:cs="Times New Roman"/>
          <w:color w:val="000000" w:themeColor="text1"/>
        </w:rPr>
      </w:pPr>
    </w:p>
    <w:p w:rsidR="007760D3" w:rsidRPr="00F72EAB" w:rsidRDefault="007760D3" w:rsidP="007760D3">
      <w:pPr>
        <w:spacing w:after="0" w:line="240" w:lineRule="auto"/>
        <w:rPr>
          <w:rFonts w:ascii="Times New Roman" w:hAnsi="Times New Roman" w:cs="Times New Roman"/>
        </w:rPr>
      </w:pPr>
      <w:r w:rsidRPr="00F159E2">
        <w:rPr>
          <w:rFonts w:ascii="Times New Roman" w:hAnsi="Times New Roman" w:cs="Times New Roman"/>
        </w:rPr>
        <w:t>Wykonawca zobowiązany jest przedłożyć przy dostawie dla każdego dostarczanego produktu w ramach niniejszego zadania certyfikat kontroli jakości, numer partii na certyfikacie musi być zgodny z numerem partii produkcyjnej dostarczonej do Zamawiającego.</w:t>
      </w:r>
    </w:p>
    <w:p w:rsidR="007760D3" w:rsidRDefault="007760D3" w:rsidP="007760D3">
      <w:pPr>
        <w:ind w:right="1"/>
        <w:rPr>
          <w:rFonts w:ascii="Times New Roman" w:hAnsi="Times New Roman" w:cs="Times New Roman"/>
        </w:rPr>
      </w:pPr>
    </w:p>
    <w:tbl>
      <w:tblPr>
        <w:tblStyle w:val="Tabela-Siatka"/>
        <w:tblW w:w="935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07"/>
        <w:gridCol w:w="4014"/>
        <w:gridCol w:w="850"/>
        <w:gridCol w:w="851"/>
        <w:gridCol w:w="2835"/>
      </w:tblGrid>
      <w:tr w:rsidR="007760D3" w:rsidRPr="00DB748A" w:rsidTr="00381DBC">
        <w:trPr>
          <w:trHeight w:val="450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0D3" w:rsidRDefault="007760D3" w:rsidP="00381DBC">
            <w:pPr>
              <w:spacing w:after="160"/>
              <w:jc w:val="center"/>
              <w:rPr>
                <w:rFonts w:ascii="Times New Roman" w:hAnsi="Times New Roman"/>
                <w:b/>
                <w:sz w:val="18"/>
                <w:szCs w:val="18"/>
                <w:lang w:eastAsia="nl-NL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nl-NL"/>
              </w:rPr>
              <w:t>Lp.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0D3" w:rsidRDefault="007760D3" w:rsidP="00381DBC">
            <w:pPr>
              <w:spacing w:after="160"/>
              <w:jc w:val="center"/>
              <w:rPr>
                <w:rFonts w:ascii="Times New Roman" w:hAnsi="Times New Roman"/>
                <w:b/>
                <w:sz w:val="18"/>
                <w:szCs w:val="18"/>
                <w:lang w:eastAsia="nl-NL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nl-NL"/>
              </w:rPr>
              <w:t>Opis przedmiotu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0D3" w:rsidRDefault="007760D3" w:rsidP="00381DBC">
            <w:pPr>
              <w:spacing w:after="160"/>
              <w:jc w:val="center"/>
              <w:rPr>
                <w:rFonts w:ascii="Times New Roman" w:hAnsi="Times New Roman"/>
                <w:b/>
                <w:sz w:val="18"/>
                <w:szCs w:val="18"/>
                <w:lang w:eastAsia="nl-NL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nl-NL"/>
              </w:rPr>
              <w:t>j.m.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0D3" w:rsidRDefault="007760D3" w:rsidP="00381DBC">
            <w:pPr>
              <w:spacing w:after="160"/>
              <w:jc w:val="center"/>
              <w:rPr>
                <w:rFonts w:ascii="Times New Roman" w:hAnsi="Times New Roman"/>
                <w:b/>
                <w:sz w:val="18"/>
                <w:szCs w:val="18"/>
                <w:lang w:eastAsia="nl-NL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nl-NL"/>
              </w:rPr>
              <w:t>Ilość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0D3" w:rsidRDefault="007760D3" w:rsidP="00381DBC">
            <w:pPr>
              <w:spacing w:after="160"/>
              <w:jc w:val="center"/>
              <w:rPr>
                <w:rFonts w:ascii="Times New Roman" w:hAnsi="Times New Roman"/>
                <w:b/>
                <w:sz w:val="18"/>
                <w:szCs w:val="18"/>
                <w:lang w:eastAsia="nl-NL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nl-NL"/>
              </w:rPr>
              <w:t>Opis oferowanego przedmiotu zamówienia: producent, numer katalogowy, cena jednostkowa netto, cena jednostkowa brutto</w:t>
            </w:r>
          </w:p>
        </w:tc>
      </w:tr>
      <w:tr w:rsidR="007760D3" w:rsidRPr="00DB748A" w:rsidTr="00381DBC">
        <w:tc>
          <w:tcPr>
            <w:tcW w:w="807" w:type="dxa"/>
          </w:tcPr>
          <w:p w:rsidR="007760D3" w:rsidRPr="00200485" w:rsidRDefault="007760D3" w:rsidP="00200485">
            <w:pPr>
              <w:pStyle w:val="Akapitzlist"/>
              <w:numPr>
                <w:ilvl w:val="0"/>
                <w:numId w:val="6"/>
              </w:num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0485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0D3" w:rsidRPr="00DB748A" w:rsidRDefault="007760D3" w:rsidP="00381DBC">
            <w:pPr>
              <w:ind w:right="1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Płytki odciskowe do kontroli powierzchni typu </w:t>
            </w:r>
            <w:proofErr w:type="spellStart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count</w:t>
            </w:r>
            <w:proofErr w:type="spellEnd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–</w:t>
            </w:r>
            <w:proofErr w:type="spellStart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tact</w:t>
            </w:r>
            <w:proofErr w:type="spellEnd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wypełnione podłożem </w:t>
            </w:r>
            <w:proofErr w:type="spellStart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TrypticSoy</w:t>
            </w:r>
            <w:proofErr w:type="spellEnd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Agar z neutralizatorami środków dezynfekcyjnych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0D3" w:rsidRPr="00DB748A" w:rsidRDefault="007760D3" w:rsidP="00381DBC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0D3" w:rsidRPr="00DB748A" w:rsidRDefault="007760D3" w:rsidP="00381DBC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48A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0D3" w:rsidRPr="00DB748A" w:rsidRDefault="007760D3" w:rsidP="00381DBC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760D3" w:rsidRPr="00DB748A" w:rsidTr="00381DBC">
        <w:tc>
          <w:tcPr>
            <w:tcW w:w="807" w:type="dxa"/>
          </w:tcPr>
          <w:p w:rsidR="007760D3" w:rsidRPr="00200485" w:rsidRDefault="007760D3" w:rsidP="00200485">
            <w:pPr>
              <w:pStyle w:val="Akapitzlist"/>
              <w:numPr>
                <w:ilvl w:val="0"/>
                <w:numId w:val="6"/>
              </w:num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0485"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0D3" w:rsidRPr="00DB748A" w:rsidRDefault="007760D3" w:rsidP="00381DBC">
            <w:pPr>
              <w:ind w:right="1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Płytki odciskowe do kontroli powierzchni typu </w:t>
            </w:r>
            <w:proofErr w:type="spellStart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count</w:t>
            </w:r>
            <w:proofErr w:type="spellEnd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–</w:t>
            </w:r>
            <w:proofErr w:type="spellStart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tact</w:t>
            </w:r>
            <w:proofErr w:type="spellEnd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wypełnione podłożem </w:t>
            </w:r>
            <w:proofErr w:type="spellStart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Sabouraud</w:t>
            </w:r>
            <w:proofErr w:type="spellEnd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z neutralizatorami środków dezynfekcyjnych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0D3" w:rsidRPr="00DB748A" w:rsidRDefault="007760D3" w:rsidP="00381DBC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0D3" w:rsidRPr="00DB748A" w:rsidRDefault="007760D3" w:rsidP="00381DBC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48A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0D3" w:rsidRPr="00DB748A" w:rsidRDefault="007760D3" w:rsidP="00381DBC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760D3" w:rsidRPr="00DB748A" w:rsidTr="00381DBC">
        <w:tc>
          <w:tcPr>
            <w:tcW w:w="807" w:type="dxa"/>
          </w:tcPr>
          <w:p w:rsidR="007760D3" w:rsidRPr="00200485" w:rsidRDefault="007760D3" w:rsidP="00200485">
            <w:pPr>
              <w:pStyle w:val="Akapitzlist"/>
              <w:numPr>
                <w:ilvl w:val="0"/>
                <w:numId w:val="6"/>
              </w:num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0485"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0D3" w:rsidRPr="00DB748A" w:rsidRDefault="007760D3" w:rsidP="00381DBC">
            <w:pPr>
              <w:ind w:right="1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Agar </w:t>
            </w:r>
            <w:proofErr w:type="spellStart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Sabouraud</w:t>
            </w:r>
            <w:proofErr w:type="spellEnd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z chloramfenikolem gotowe podłoże na płytkach standardowych  (</w:t>
            </w:r>
            <w:r w:rsidRPr="00DB748A">
              <w:rPr>
                <w:rFonts w:ascii="Cambria Math" w:eastAsia="Times New Roman" w:hAnsi="Cambria Math"/>
                <w:color w:val="000000"/>
                <w:sz w:val="18"/>
                <w:szCs w:val="18"/>
              </w:rPr>
              <w:t>∅</w:t>
            </w:r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90 mm)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0D3" w:rsidRPr="00DB748A" w:rsidRDefault="007760D3" w:rsidP="00381DBC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0D3" w:rsidRPr="00DB748A" w:rsidRDefault="007760D3" w:rsidP="00381DBC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48A">
              <w:rPr>
                <w:rFonts w:ascii="Times New Roman" w:hAnsi="Times New Roman"/>
                <w:sz w:val="18"/>
                <w:szCs w:val="18"/>
              </w:rPr>
              <w:t>450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0D3" w:rsidRPr="00DB748A" w:rsidRDefault="007760D3" w:rsidP="00381DBC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760D3" w:rsidRPr="00DB748A" w:rsidTr="00381DBC">
        <w:tc>
          <w:tcPr>
            <w:tcW w:w="807" w:type="dxa"/>
          </w:tcPr>
          <w:p w:rsidR="007760D3" w:rsidRPr="00200485" w:rsidRDefault="007760D3" w:rsidP="00200485">
            <w:pPr>
              <w:pStyle w:val="Akapitzlist"/>
              <w:numPr>
                <w:ilvl w:val="0"/>
                <w:numId w:val="6"/>
              </w:num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0485">
              <w:rPr>
                <w:rFonts w:ascii="Times New Roman" w:hAnsi="Times New Roman"/>
                <w:sz w:val="18"/>
                <w:szCs w:val="18"/>
              </w:rPr>
              <w:t>4.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0D3" w:rsidRPr="00DB748A" w:rsidRDefault="007760D3" w:rsidP="00381DBC">
            <w:pPr>
              <w:ind w:right="1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TrypticSoy</w:t>
            </w:r>
            <w:proofErr w:type="spellEnd"/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Agar gotowe podłoże na płytkach standardowych (</w:t>
            </w:r>
            <w:r w:rsidRPr="00DB748A">
              <w:rPr>
                <w:rFonts w:ascii="Cambria Math" w:eastAsia="Times New Roman" w:hAnsi="Cambria Math"/>
                <w:color w:val="000000"/>
                <w:sz w:val="18"/>
                <w:szCs w:val="18"/>
              </w:rPr>
              <w:t>∅</w:t>
            </w:r>
            <w:r w:rsidRPr="00DB748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90 mm) z neutralizatorami środków dezynfekcyjnych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0D3" w:rsidRPr="00DB748A" w:rsidRDefault="007760D3" w:rsidP="00381DBC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0D3" w:rsidRPr="00DB748A" w:rsidRDefault="007760D3" w:rsidP="00381DBC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48A">
              <w:rPr>
                <w:rFonts w:ascii="Times New Roman" w:hAnsi="Times New Roman"/>
                <w:sz w:val="18"/>
                <w:szCs w:val="18"/>
              </w:rPr>
              <w:t>450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0D3" w:rsidRPr="00DB748A" w:rsidRDefault="007760D3" w:rsidP="00381DBC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0485" w:rsidRPr="00DB748A" w:rsidTr="00200485">
        <w:tc>
          <w:tcPr>
            <w:tcW w:w="8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00485" w:rsidRPr="00200485" w:rsidRDefault="00200485" w:rsidP="00200485">
            <w:pPr>
              <w:pStyle w:val="Akapitzlist"/>
              <w:numPr>
                <w:ilvl w:val="0"/>
                <w:numId w:val="6"/>
              </w:numPr>
              <w:rPr>
                <w:rFonts w:ascii="Times New Roman" w:hAnsi="Times New Roman"/>
                <w:color w:val="000000"/>
                <w:kern w:val="0"/>
                <w:lang w:eastAsia="en-US"/>
              </w:rPr>
            </w:pPr>
          </w:p>
        </w:tc>
        <w:tc>
          <w:tcPr>
            <w:tcW w:w="4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00485" w:rsidRPr="00200485" w:rsidRDefault="00200485" w:rsidP="00200485">
            <w:pPr>
              <w:spacing w:line="276" w:lineRule="auto"/>
              <w:rPr>
                <w:rFonts w:ascii="Times New Roman" w:hAnsi="Times New Roman"/>
                <w:color w:val="000000"/>
                <w:kern w:val="0"/>
                <w:lang w:eastAsia="en-US"/>
              </w:rPr>
            </w:pPr>
            <w:proofErr w:type="spellStart"/>
            <w:r w:rsidRPr="00200485">
              <w:rPr>
                <w:rFonts w:ascii="Times New Roman" w:hAnsi="Times New Roman"/>
                <w:color w:val="000000"/>
                <w:kern w:val="0"/>
                <w:lang w:eastAsia="en-US"/>
              </w:rPr>
              <w:t>Chocolate</w:t>
            </w:r>
            <w:proofErr w:type="spellEnd"/>
            <w:r w:rsidRPr="00200485">
              <w:rPr>
                <w:rFonts w:ascii="Times New Roman" w:hAnsi="Times New Roman"/>
                <w:color w:val="000000"/>
                <w:kern w:val="0"/>
                <w:lang w:eastAsia="en-US"/>
              </w:rPr>
              <w:t xml:space="preserve"> Agar gotowe podłoża na płytkach standardowych (</w:t>
            </w:r>
            <w:r w:rsidRPr="00200485">
              <w:rPr>
                <w:rFonts w:ascii="Cambria Math" w:hAnsi="Cambria Math"/>
                <w:color w:val="000000"/>
                <w:kern w:val="0"/>
                <w:lang w:eastAsia="en-US"/>
              </w:rPr>
              <w:t>∅</w:t>
            </w:r>
            <w:r w:rsidRPr="00200485">
              <w:rPr>
                <w:rFonts w:ascii="Times New Roman" w:hAnsi="Times New Roman"/>
                <w:color w:val="000000"/>
                <w:kern w:val="0"/>
                <w:lang w:eastAsia="en-US"/>
              </w:rPr>
              <w:t xml:space="preserve"> 90 mm), przeznaczone do hodowli bakterii z rodzaju </w:t>
            </w:r>
            <w:proofErr w:type="spellStart"/>
            <w:r w:rsidRPr="00200485">
              <w:rPr>
                <w:rFonts w:ascii="Times New Roman" w:hAnsi="Times New Roman"/>
                <w:color w:val="000000"/>
                <w:kern w:val="0"/>
                <w:lang w:eastAsia="en-US"/>
              </w:rPr>
              <w:t>Haemophilus</w:t>
            </w:r>
            <w:proofErr w:type="spellEnd"/>
            <w:r w:rsidRPr="00200485">
              <w:rPr>
                <w:rFonts w:ascii="Times New Roman" w:hAnsi="Times New Roman"/>
                <w:color w:val="000000"/>
                <w:kern w:val="0"/>
                <w:lang w:eastAsia="en-US"/>
              </w:rPr>
              <w:t xml:space="preserve"> oraz </w:t>
            </w:r>
            <w:proofErr w:type="spellStart"/>
            <w:r w:rsidRPr="00200485">
              <w:rPr>
                <w:rFonts w:ascii="Times New Roman" w:hAnsi="Times New Roman"/>
                <w:color w:val="000000"/>
                <w:kern w:val="0"/>
                <w:lang w:eastAsia="en-US"/>
              </w:rPr>
              <w:t>Neisseria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200485" w:rsidRPr="00200485" w:rsidRDefault="00200485" w:rsidP="00200485">
            <w:pPr>
              <w:rPr>
                <w:rFonts w:ascii="Times New Roman" w:hAnsi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hAnsi="Times New Roman"/>
                <w:color w:val="000000"/>
                <w:kern w:val="0"/>
                <w:lang w:eastAsia="en-US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485" w:rsidRPr="00DB748A" w:rsidRDefault="00200485" w:rsidP="00200485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485" w:rsidRPr="00DB748A" w:rsidRDefault="00200485" w:rsidP="00200485">
            <w:pPr>
              <w:ind w:right="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D25F4B" w:rsidRDefault="00D25F4B" w:rsidP="007760D3">
      <w:pPr>
        <w:ind w:right="1"/>
        <w:rPr>
          <w:rFonts w:ascii="Times New Roman" w:hAnsi="Times New Roman" w:cs="Times New Roman"/>
        </w:rPr>
      </w:pPr>
    </w:p>
    <w:p w:rsidR="00AD1B5C" w:rsidRDefault="00AD1B5C" w:rsidP="007760D3">
      <w:pPr>
        <w:ind w:right="1"/>
        <w:rPr>
          <w:rFonts w:ascii="Times New Roman" w:hAnsi="Times New Roman" w:cs="Times New Roman"/>
        </w:rPr>
      </w:pPr>
    </w:p>
    <w:p w:rsidR="00AD1B5C" w:rsidRDefault="00AD1B5C" w:rsidP="007760D3">
      <w:pPr>
        <w:ind w:right="1"/>
        <w:rPr>
          <w:rFonts w:ascii="Times New Roman" w:hAnsi="Times New Roman" w:cs="Times New Roman"/>
        </w:rPr>
      </w:pPr>
    </w:p>
    <w:p w:rsidR="00AD1B5C" w:rsidRDefault="00AD1B5C" w:rsidP="007760D3">
      <w:pPr>
        <w:ind w:right="1"/>
        <w:rPr>
          <w:rFonts w:ascii="Times New Roman" w:hAnsi="Times New Roman" w:cs="Times New Roman"/>
        </w:rPr>
      </w:pPr>
    </w:p>
    <w:p w:rsidR="00AD1B5C" w:rsidRDefault="00AD1B5C" w:rsidP="007760D3">
      <w:pPr>
        <w:ind w:right="1"/>
        <w:rPr>
          <w:rFonts w:ascii="Times New Roman" w:hAnsi="Times New Roman" w:cs="Times New Roman"/>
        </w:rPr>
      </w:pPr>
    </w:p>
    <w:p w:rsidR="00AD1B5C" w:rsidRDefault="00AD1B5C" w:rsidP="007760D3">
      <w:pPr>
        <w:ind w:right="1"/>
        <w:rPr>
          <w:rFonts w:ascii="Times New Roman" w:hAnsi="Times New Roman" w:cs="Times New Roman"/>
        </w:rPr>
      </w:pPr>
    </w:p>
    <w:p w:rsidR="007760D3" w:rsidRPr="00AD1B5C" w:rsidRDefault="00D25F4B" w:rsidP="007760D3">
      <w:pPr>
        <w:ind w:right="1"/>
        <w:rPr>
          <w:rFonts w:ascii="Times New Roman" w:hAnsi="Times New Roman" w:cs="Times New Roman"/>
          <w:b/>
        </w:rPr>
      </w:pPr>
      <w:r w:rsidRPr="00AD1B5C">
        <w:rPr>
          <w:rFonts w:ascii="Times New Roman" w:hAnsi="Times New Roman" w:cs="Times New Roman"/>
          <w:b/>
        </w:rPr>
        <w:lastRenderedPageBreak/>
        <w:t>Zadanie II Dostawa jednorazowa materiałów zużywalnych</w:t>
      </w:r>
    </w:p>
    <w:p w:rsidR="00D25F4B" w:rsidRPr="00F72EAB" w:rsidRDefault="00D25F4B" w:rsidP="00D25F4B">
      <w:pPr>
        <w:spacing w:after="0" w:line="240" w:lineRule="auto"/>
        <w:rPr>
          <w:rFonts w:ascii="Times New Roman" w:hAnsi="Times New Roman" w:cs="Times New Roman"/>
        </w:rPr>
      </w:pPr>
      <w:r w:rsidRPr="00F159E2">
        <w:rPr>
          <w:rFonts w:ascii="Times New Roman" w:hAnsi="Times New Roman" w:cs="Times New Roman"/>
        </w:rPr>
        <w:t>Wykonawca zobowiązany jest przedłożyć przy dostawie dla każdego dostarczanego produktu w ramach niniejszego zadania certyfikat kontroli jakości, numer partii na certyfikacie musi być zgodny z numerem partii produkcyjnej dostarczonej do Zamawiającego.</w:t>
      </w:r>
    </w:p>
    <w:p w:rsidR="00D25F4B" w:rsidRDefault="00D25F4B" w:rsidP="007760D3">
      <w:pPr>
        <w:ind w:right="1"/>
        <w:rPr>
          <w:rFonts w:ascii="Times New Roman" w:hAnsi="Times New Roman" w:cs="Times New Roman"/>
        </w:rPr>
      </w:pPr>
    </w:p>
    <w:tbl>
      <w:tblPr>
        <w:tblW w:w="51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4"/>
        <w:gridCol w:w="4121"/>
        <w:gridCol w:w="928"/>
        <w:gridCol w:w="928"/>
        <w:gridCol w:w="3090"/>
      </w:tblGrid>
      <w:tr w:rsidR="00D25F4B" w:rsidRPr="00BF1005" w:rsidTr="00BF1005">
        <w:trPr>
          <w:trHeight w:val="170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BF1005">
              <w:rPr>
                <w:rFonts w:ascii="Times New Roman" w:hAnsi="Times New Roman" w:cs="Times New Roman"/>
                <w:b/>
                <w:bCs/>
              </w:rPr>
              <w:t>Lp.</w:t>
            </w:r>
          </w:p>
        </w:tc>
        <w:tc>
          <w:tcPr>
            <w:tcW w:w="2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BF1005">
              <w:rPr>
                <w:rFonts w:ascii="Times New Roman" w:hAnsi="Times New Roman" w:cs="Times New Roman"/>
                <w:b/>
                <w:bCs/>
              </w:rPr>
              <w:t>Opis przedmiotu zamówienia</w:t>
            </w:r>
          </w:p>
        </w:tc>
        <w:tc>
          <w:tcPr>
            <w:tcW w:w="47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BF1005">
              <w:rPr>
                <w:rFonts w:ascii="Times New Roman" w:hAnsi="Times New Roman" w:cs="Times New Roman"/>
                <w:b/>
                <w:bCs/>
              </w:rPr>
              <w:t>j.m.</w:t>
            </w:r>
          </w:p>
        </w:tc>
        <w:tc>
          <w:tcPr>
            <w:tcW w:w="47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BF1005">
              <w:rPr>
                <w:rFonts w:ascii="Times New Roman" w:hAnsi="Times New Roman" w:cs="Times New Roman"/>
                <w:b/>
                <w:bCs/>
              </w:rPr>
              <w:t>Ilość</w:t>
            </w:r>
          </w:p>
        </w:tc>
        <w:tc>
          <w:tcPr>
            <w:tcW w:w="15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BF1005">
              <w:rPr>
                <w:rFonts w:ascii="Times New Roman" w:hAnsi="Times New Roman" w:cs="Times New Roman"/>
                <w:b/>
                <w:bCs/>
              </w:rPr>
              <w:t>Opis oferowanego przedmiotu zamówienia: producent, numer katalogowy, cena jednostkowa netto, cena jednostkowa brutto</w:t>
            </w:r>
          </w:p>
        </w:tc>
      </w:tr>
      <w:tr w:rsidR="00D25F4B" w:rsidRPr="00BF1005" w:rsidTr="00BF1005">
        <w:trPr>
          <w:trHeight w:val="170"/>
        </w:trPr>
        <w:tc>
          <w:tcPr>
            <w:tcW w:w="3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Flizelinowe ochraniacze na obuwie (w rozumieniu Zamawiającego 1  sztuka = 1 ochraniacz)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8 000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25F4B" w:rsidRPr="00BF1005" w:rsidTr="00BF1005">
        <w:trPr>
          <w:trHeight w:val="170"/>
        </w:trPr>
        <w:tc>
          <w:tcPr>
            <w:tcW w:w="3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Flizelinowe czepki (w rozumieniu Zamawiającego 1  sztuka = 1 czepek)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25F4B" w:rsidRPr="00BF1005" w:rsidTr="00BF1005">
        <w:trPr>
          <w:trHeight w:val="170"/>
        </w:trPr>
        <w:tc>
          <w:tcPr>
            <w:tcW w:w="3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 xml:space="preserve">Diagnostyczne rękawice lateksowe </w:t>
            </w:r>
            <w:proofErr w:type="spellStart"/>
            <w:r w:rsidRPr="00BF1005">
              <w:rPr>
                <w:rFonts w:ascii="Times New Roman" w:hAnsi="Times New Roman" w:cs="Times New Roman"/>
              </w:rPr>
              <w:t>bezpudrowe</w:t>
            </w:r>
            <w:proofErr w:type="spellEnd"/>
            <w:r w:rsidRPr="00BF1005">
              <w:rPr>
                <w:rFonts w:ascii="Times New Roman" w:hAnsi="Times New Roman" w:cs="Times New Roman"/>
              </w:rPr>
              <w:t xml:space="preserve"> M (w  rozumieniu Zamawiającego 1   sztuka = 1 rękawiczka)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5 000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25F4B" w:rsidRPr="00BF1005" w:rsidTr="00BF1005">
        <w:trPr>
          <w:trHeight w:val="170"/>
        </w:trPr>
        <w:tc>
          <w:tcPr>
            <w:tcW w:w="3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 xml:space="preserve">Diagnostyczne rękawice lateksowe </w:t>
            </w:r>
            <w:proofErr w:type="spellStart"/>
            <w:r w:rsidRPr="00BF1005">
              <w:rPr>
                <w:rFonts w:ascii="Times New Roman" w:hAnsi="Times New Roman" w:cs="Times New Roman"/>
              </w:rPr>
              <w:t>bezpudrowe</w:t>
            </w:r>
            <w:proofErr w:type="spellEnd"/>
            <w:r w:rsidRPr="00BF1005">
              <w:rPr>
                <w:rFonts w:ascii="Times New Roman" w:hAnsi="Times New Roman" w:cs="Times New Roman"/>
              </w:rPr>
              <w:t xml:space="preserve"> S (w  rozumieniu Zamawiającego 1  sztuka = 1 rękawiczka)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5 000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25F4B" w:rsidRPr="00BF1005" w:rsidTr="00BF1005">
        <w:trPr>
          <w:trHeight w:val="170"/>
        </w:trPr>
        <w:tc>
          <w:tcPr>
            <w:tcW w:w="3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 xml:space="preserve">Diagnostyczne rękawice nitrylowe </w:t>
            </w:r>
            <w:proofErr w:type="spellStart"/>
            <w:r w:rsidRPr="00BF1005">
              <w:rPr>
                <w:rFonts w:ascii="Times New Roman" w:hAnsi="Times New Roman" w:cs="Times New Roman"/>
              </w:rPr>
              <w:t>bezpudrowe</w:t>
            </w:r>
            <w:proofErr w:type="spellEnd"/>
            <w:r w:rsidRPr="00BF1005">
              <w:rPr>
                <w:rFonts w:ascii="Times New Roman" w:hAnsi="Times New Roman" w:cs="Times New Roman"/>
              </w:rPr>
              <w:t xml:space="preserve"> M (w rozumieniu Zamawiającego 1  sztuka = 1 rękawiczka)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3 000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25F4B" w:rsidRPr="00BF1005" w:rsidTr="00BF1005">
        <w:trPr>
          <w:trHeight w:val="170"/>
        </w:trPr>
        <w:tc>
          <w:tcPr>
            <w:tcW w:w="3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 xml:space="preserve">Diagnostyczne rękawice nitrylowe </w:t>
            </w:r>
            <w:proofErr w:type="spellStart"/>
            <w:r w:rsidRPr="00BF1005">
              <w:rPr>
                <w:rFonts w:ascii="Times New Roman" w:hAnsi="Times New Roman" w:cs="Times New Roman"/>
              </w:rPr>
              <w:t>bezpudrowe</w:t>
            </w:r>
            <w:proofErr w:type="spellEnd"/>
            <w:r w:rsidRPr="00BF1005">
              <w:rPr>
                <w:rFonts w:ascii="Times New Roman" w:hAnsi="Times New Roman" w:cs="Times New Roman"/>
              </w:rPr>
              <w:t xml:space="preserve"> S (w rozumieniu Zamawiającego 1   sztuka = 1 rękawiczka)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3 000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25F4B" w:rsidRPr="00BF1005" w:rsidTr="00BF1005">
        <w:trPr>
          <w:trHeight w:val="170"/>
        </w:trPr>
        <w:tc>
          <w:tcPr>
            <w:tcW w:w="3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Kompresy z gazy opatrunkowej, jałowe, z zawijanymi krawędziami, 10x10 mm, pakowane po 2 lub 3 kompresy w blistrze/saszetce (W rozumieniu Zamawiającego 1   sztukę stanowi pojedynczy kompres - np. w przypadku kompresów pakowanych po 2 w saszetce, jedna saszetka stanowi 2   sztuki)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2 000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25F4B" w:rsidRPr="00BF1005" w:rsidTr="00BF1005">
        <w:trPr>
          <w:trHeight w:val="170"/>
        </w:trPr>
        <w:tc>
          <w:tcPr>
            <w:tcW w:w="379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1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Kompresy z gazy opatrunkowej, jałowe, z zawijanymi krawędziami, 5x5 mm, pakowane po 2 lub 3 kompresy w blistrze/saszetce (W rozumieniu Zamawiającego 1  sztukę stanowi pojedynczy kompres - np. w przypadku kompresów pakowanych po 2 w saszetce, jedna saszetka stanowi 2   sztuki)</w:t>
            </w:r>
          </w:p>
        </w:tc>
        <w:tc>
          <w:tcPr>
            <w:tcW w:w="473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473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1 000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25F4B" w:rsidRPr="00BF1005" w:rsidTr="00BF1005">
        <w:trPr>
          <w:trHeight w:val="17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25F4B" w:rsidRPr="00BF1005" w:rsidTr="00BF1005">
        <w:trPr>
          <w:trHeight w:val="170"/>
        </w:trPr>
        <w:tc>
          <w:tcPr>
            <w:tcW w:w="3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Kompresy z gazy niejałowe 10x10 mm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20 000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25F4B" w:rsidRPr="00BF1005" w:rsidTr="00BF1005">
        <w:trPr>
          <w:trHeight w:val="170"/>
        </w:trPr>
        <w:tc>
          <w:tcPr>
            <w:tcW w:w="3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 xml:space="preserve">Pojemnik </w:t>
            </w:r>
            <w:proofErr w:type="spellStart"/>
            <w:r w:rsidRPr="00BF1005">
              <w:rPr>
                <w:rFonts w:ascii="Times New Roman" w:hAnsi="Times New Roman" w:cs="Times New Roman"/>
              </w:rPr>
              <w:t>twardościenny</w:t>
            </w:r>
            <w:proofErr w:type="spellEnd"/>
            <w:r w:rsidRPr="00BF1005">
              <w:rPr>
                <w:rFonts w:ascii="Times New Roman" w:hAnsi="Times New Roman" w:cs="Times New Roman"/>
              </w:rPr>
              <w:t xml:space="preserve"> na odpady medyczne kolor czerwony, pojemność 0,7 l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25F4B" w:rsidRPr="00BF1005" w:rsidTr="00BF1005">
        <w:trPr>
          <w:trHeight w:val="170"/>
        </w:trPr>
        <w:tc>
          <w:tcPr>
            <w:tcW w:w="3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Fartuchy flizelinowe rozmiar L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25F4B" w:rsidRPr="00BF1005" w:rsidTr="00BF1005">
        <w:trPr>
          <w:trHeight w:val="170"/>
        </w:trPr>
        <w:tc>
          <w:tcPr>
            <w:tcW w:w="3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 xml:space="preserve">Pojemnik </w:t>
            </w:r>
            <w:proofErr w:type="spellStart"/>
            <w:r w:rsidRPr="00BF1005">
              <w:rPr>
                <w:rFonts w:ascii="Times New Roman" w:hAnsi="Times New Roman" w:cs="Times New Roman"/>
              </w:rPr>
              <w:t>twardościenny</w:t>
            </w:r>
            <w:proofErr w:type="spellEnd"/>
            <w:r w:rsidRPr="00BF1005">
              <w:rPr>
                <w:rFonts w:ascii="Times New Roman" w:hAnsi="Times New Roman" w:cs="Times New Roman"/>
              </w:rPr>
              <w:t xml:space="preserve"> na odpady medyczne kolor czerwony, pojemność 2 l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25F4B" w:rsidRPr="00BF1005" w:rsidTr="00BF1005">
        <w:trPr>
          <w:trHeight w:val="170"/>
        </w:trPr>
        <w:tc>
          <w:tcPr>
            <w:tcW w:w="3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Worki jednorazowego użycia z folii polietylenowej LDPE na odpady medyczne, kolor czerwony, pojemność 120 l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25F4B" w:rsidRPr="00BF1005" w:rsidTr="00BF1005">
        <w:trPr>
          <w:trHeight w:val="170"/>
        </w:trPr>
        <w:tc>
          <w:tcPr>
            <w:tcW w:w="3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Worki jednorazowego użycia z folii polietylenowej LDPE na odpady medyczne, kolor czerwony, pojemność 60 l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25F4B" w:rsidRPr="00BF1005" w:rsidTr="00BF1005">
        <w:trPr>
          <w:trHeight w:val="170"/>
        </w:trPr>
        <w:tc>
          <w:tcPr>
            <w:tcW w:w="3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Worki jednorazowego użycia z folii polietylenowej LDPE na odpady medyczne, kolor żółty, pojemność 120 l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25F4B" w:rsidRPr="00BF1005" w:rsidTr="00BF1005">
        <w:trPr>
          <w:trHeight w:val="170"/>
        </w:trPr>
        <w:tc>
          <w:tcPr>
            <w:tcW w:w="3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lastRenderedPageBreak/>
              <w:t>17.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Worki jednorazowego użycia z folii polietylenowej LDPE na odpady medyczne, kolor żółty, pojemność 60 l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25F4B" w:rsidRPr="00BF1005" w:rsidTr="00BF1005">
        <w:trPr>
          <w:trHeight w:val="170"/>
        </w:trPr>
        <w:tc>
          <w:tcPr>
            <w:tcW w:w="3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Maska medyczna trzywarstwowa z gumką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1 200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25F4B" w:rsidRPr="00BF1005" w:rsidTr="00BF1005">
        <w:trPr>
          <w:trHeight w:val="170"/>
        </w:trPr>
        <w:tc>
          <w:tcPr>
            <w:tcW w:w="3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Igły sterylne 0,9 mm pakowane pojedynczo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005"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25F4B" w:rsidRPr="00BF1005" w:rsidRDefault="00D25F4B" w:rsidP="00866E6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D25F4B" w:rsidRDefault="00D25F4B" w:rsidP="007760D3">
      <w:pPr>
        <w:ind w:right="1"/>
        <w:rPr>
          <w:rFonts w:ascii="Times New Roman" w:hAnsi="Times New Roman" w:cs="Times New Roman"/>
        </w:rPr>
      </w:pPr>
    </w:p>
    <w:p w:rsidR="00CC0AE8" w:rsidRPr="00AD1B5C" w:rsidRDefault="00CC0AE8" w:rsidP="00CC0AE8">
      <w:pPr>
        <w:tabs>
          <w:tab w:val="left" w:pos="6360"/>
        </w:tabs>
        <w:spacing w:after="0"/>
        <w:rPr>
          <w:rFonts w:ascii="Times New Roman" w:hAnsi="Times New Roman" w:cs="Times New Roman"/>
          <w:b/>
        </w:rPr>
      </w:pPr>
      <w:r w:rsidRPr="00AD1B5C">
        <w:rPr>
          <w:rFonts w:ascii="Times New Roman" w:hAnsi="Times New Roman" w:cs="Times New Roman"/>
          <w:b/>
        </w:rPr>
        <w:t>Zadanie II</w:t>
      </w:r>
      <w:r w:rsidR="00AD1B5C" w:rsidRPr="00AD1B5C">
        <w:rPr>
          <w:rFonts w:ascii="Times New Roman" w:hAnsi="Times New Roman" w:cs="Times New Roman"/>
          <w:b/>
        </w:rPr>
        <w:t>I</w:t>
      </w:r>
      <w:r w:rsidRPr="00AD1B5C">
        <w:rPr>
          <w:rFonts w:ascii="Times New Roman" w:hAnsi="Times New Roman" w:cs="Times New Roman"/>
          <w:b/>
        </w:rPr>
        <w:t xml:space="preserve"> Dostawa </w:t>
      </w:r>
      <w:r w:rsidR="00BF1005" w:rsidRPr="00AD1B5C">
        <w:rPr>
          <w:rFonts w:ascii="Times New Roman" w:hAnsi="Times New Roman" w:cs="Times New Roman"/>
          <w:b/>
        </w:rPr>
        <w:t>jednorazowa odczynników do mikrobiologii</w:t>
      </w:r>
    </w:p>
    <w:p w:rsidR="00BF1005" w:rsidRDefault="00BF1005" w:rsidP="00CC0AE8">
      <w:pPr>
        <w:tabs>
          <w:tab w:val="left" w:pos="6360"/>
        </w:tabs>
        <w:spacing w:after="0"/>
        <w:rPr>
          <w:rFonts w:ascii="Times New Roman" w:hAnsi="Times New Roman" w:cs="Times New Roman"/>
        </w:rPr>
      </w:pPr>
    </w:p>
    <w:p w:rsidR="00BF1005" w:rsidRDefault="00BF1005" w:rsidP="00CC0AE8">
      <w:pPr>
        <w:tabs>
          <w:tab w:val="left" w:pos="6360"/>
        </w:tabs>
        <w:spacing w:after="0"/>
        <w:rPr>
          <w:rFonts w:ascii="Times New Roman" w:hAnsi="Times New Roman" w:cs="Times New Roman"/>
        </w:rPr>
      </w:pPr>
      <w:r w:rsidRPr="00BF1005">
        <w:rPr>
          <w:rFonts w:ascii="Times New Roman" w:hAnsi="Times New Roman" w:cs="Times New Roman"/>
        </w:rPr>
        <w:t>Wykonawca zobowiązany jest przedłożyć przy dostawie dla każdego dostarczanego produktu w ramach niniejszego zadania certyfikat kontroli jakości, numer partii na certyfikacie musi być zgodny z numerem partii produkcyjnej dostarczonej do Zamawiającego.</w:t>
      </w:r>
    </w:p>
    <w:p w:rsidR="00CC0AE8" w:rsidRDefault="00CC0AE8" w:rsidP="007760D3">
      <w:pPr>
        <w:ind w:right="1"/>
        <w:rPr>
          <w:rFonts w:ascii="Times New Roman" w:hAnsi="Times New Roman" w:cs="Times New Roman"/>
        </w:rPr>
      </w:pPr>
    </w:p>
    <w:tbl>
      <w:tblPr>
        <w:tblW w:w="9921" w:type="dxa"/>
        <w:tblInd w:w="-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3114"/>
        <w:gridCol w:w="945"/>
        <w:gridCol w:w="945"/>
        <w:gridCol w:w="4405"/>
      </w:tblGrid>
      <w:tr w:rsidR="00BF1005" w:rsidRPr="00200485" w:rsidTr="00866E65">
        <w:trPr>
          <w:trHeight w:val="1417"/>
        </w:trPr>
        <w:tc>
          <w:tcPr>
            <w:tcW w:w="5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Pr="00200485" w:rsidRDefault="00BF1005" w:rsidP="002004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lang w:eastAsia="en-US"/>
              </w:rPr>
            </w:pPr>
            <w:r w:rsidRPr="00200485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lang w:eastAsia="en-US"/>
              </w:rPr>
              <w:t>Lp.</w:t>
            </w:r>
          </w:p>
        </w:tc>
        <w:tc>
          <w:tcPr>
            <w:tcW w:w="31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Pr="00200485" w:rsidRDefault="00BF1005" w:rsidP="002004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lang w:eastAsia="en-US"/>
              </w:rPr>
            </w:pPr>
            <w:r w:rsidRPr="00200485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lang w:eastAsia="en-US"/>
              </w:rPr>
              <w:t>Przedmiot zamówienia</w:t>
            </w:r>
          </w:p>
        </w:tc>
        <w:tc>
          <w:tcPr>
            <w:tcW w:w="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Pr="00200485" w:rsidRDefault="00BF1005" w:rsidP="002004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lang w:eastAsia="en-US"/>
              </w:rPr>
              <w:t>j.m</w:t>
            </w:r>
            <w:proofErr w:type="spellEnd"/>
          </w:p>
        </w:tc>
        <w:tc>
          <w:tcPr>
            <w:tcW w:w="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BF1005" w:rsidRDefault="00BF1005" w:rsidP="002004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lang w:eastAsia="en-US"/>
              </w:rPr>
            </w:pPr>
          </w:p>
          <w:p w:rsidR="00BF1005" w:rsidRPr="00BF1005" w:rsidRDefault="00BF1005" w:rsidP="00BF1005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Ilość</w:t>
            </w:r>
          </w:p>
        </w:tc>
        <w:tc>
          <w:tcPr>
            <w:tcW w:w="44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BF1005" w:rsidRPr="00200485" w:rsidRDefault="00BF1005" w:rsidP="002004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lang w:eastAsia="en-US"/>
              </w:rPr>
            </w:pPr>
            <w:r w:rsidRPr="00BF1005">
              <w:rPr>
                <w:rFonts w:ascii="Times New Roman" w:hAnsi="Times New Roman" w:cs="Times New Roman"/>
                <w:b/>
                <w:bCs/>
              </w:rPr>
              <w:t>Opis oferowanego przedmiotu zamówienia: producent, numer katalogowy, cena jednostkowa netto, cena jednostkowa brutto</w:t>
            </w:r>
          </w:p>
        </w:tc>
      </w:tr>
      <w:tr w:rsidR="00BF1005" w:rsidRPr="00200485" w:rsidTr="00BF1005">
        <w:tc>
          <w:tcPr>
            <w:tcW w:w="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Pr="00200485" w:rsidRDefault="00BF1005" w:rsidP="002004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1.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Pr="00200485" w:rsidRDefault="00BF1005" w:rsidP="0020048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 w:rsidRPr="00200485"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Kompletny zestaw barwników i odczynników niezbędny do wykonania pełnego barwienia Grama, objętość każdego odczynnika przynajmniej 200 ml lub 2x100 ml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Pr="00200485" w:rsidRDefault="00BF1005" w:rsidP="002004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 w:rsidRPr="00200485"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 xml:space="preserve"> op.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F1005" w:rsidRPr="00200485" w:rsidRDefault="00BF1005" w:rsidP="002004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3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F1005" w:rsidRPr="00200485" w:rsidRDefault="00BF1005" w:rsidP="002004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</w:p>
        </w:tc>
      </w:tr>
      <w:tr w:rsidR="00BF1005" w:rsidRPr="00200485" w:rsidTr="00BF1005">
        <w:tc>
          <w:tcPr>
            <w:tcW w:w="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1005" w:rsidRPr="00200485" w:rsidRDefault="00BF1005" w:rsidP="002004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2.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Pr="00200485" w:rsidRDefault="00BF1005" w:rsidP="0020048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 w:rsidRPr="00200485"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 xml:space="preserve">Zestaw do aglutynacji lateksowej dla paciorkowców grup A, B, C, D, F i G wg. </w:t>
            </w:r>
            <w:proofErr w:type="spellStart"/>
            <w:r w:rsidRPr="00200485"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Lancefield</w:t>
            </w:r>
            <w:proofErr w:type="spellEnd"/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Pr="00200485" w:rsidRDefault="00BF1005" w:rsidP="002004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 w:rsidRPr="00200485"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szt.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F1005" w:rsidRPr="00200485" w:rsidRDefault="00BF1005" w:rsidP="002004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2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F1005" w:rsidRPr="00200485" w:rsidRDefault="00BF1005" w:rsidP="002004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</w:p>
        </w:tc>
      </w:tr>
      <w:tr w:rsidR="00BF1005" w:rsidRPr="00200485" w:rsidTr="00BF1005">
        <w:tc>
          <w:tcPr>
            <w:tcW w:w="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Pr="00200485" w:rsidRDefault="00BF1005" w:rsidP="002004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 w:rsidRPr="00200485"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3.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Pr="00200485" w:rsidRDefault="00BF1005" w:rsidP="0020048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 w:rsidRPr="00200485"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 xml:space="preserve">Olejek immersyjny do oglądania preparatów mikroskopowych, produkt może być </w:t>
            </w:r>
            <w:proofErr w:type="spellStart"/>
            <w:r w:rsidRPr="00200485"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rozporcjowany</w:t>
            </w:r>
            <w:proofErr w:type="spellEnd"/>
            <w:r w:rsidRPr="00200485"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 xml:space="preserve"> w mniejszych objętościach, data ważności przynajmniej 12 miesięcy licząc od dnia dostarczenia produktu do siedziby Zamawiającego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Pr="00200485" w:rsidRDefault="00BF1005" w:rsidP="002004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 w:rsidRPr="00200485"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ml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F1005" w:rsidRPr="00200485" w:rsidRDefault="00BF1005" w:rsidP="002004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300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F1005" w:rsidRPr="00200485" w:rsidRDefault="00BF1005" w:rsidP="002004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</w:p>
        </w:tc>
      </w:tr>
    </w:tbl>
    <w:p w:rsidR="00230F59" w:rsidRPr="00E550D4" w:rsidRDefault="00230F59" w:rsidP="00FF20D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946069" w:rsidRDefault="00946069" w:rsidP="00FF20D4">
      <w:pPr>
        <w:spacing w:after="0"/>
        <w:rPr>
          <w:rFonts w:ascii="Times New Roman" w:hAnsi="Times New Roman" w:cs="Times New Roman"/>
        </w:rPr>
      </w:pPr>
    </w:p>
    <w:p w:rsidR="00230F59" w:rsidRPr="00E550D4" w:rsidRDefault="00230F59" w:rsidP="00AB6BCF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EC705B" w:rsidRDefault="00EC705B" w:rsidP="00B16E6E">
      <w:pPr>
        <w:spacing w:after="0"/>
        <w:rPr>
          <w:rFonts w:ascii="Times New Roman" w:hAnsi="Times New Roman" w:cs="Times New Roman"/>
        </w:rPr>
      </w:pPr>
    </w:p>
    <w:p w:rsidR="00AD1B5C" w:rsidRDefault="00AD1B5C" w:rsidP="00B16E6E">
      <w:pPr>
        <w:spacing w:after="0"/>
        <w:rPr>
          <w:rFonts w:ascii="Times New Roman" w:hAnsi="Times New Roman" w:cs="Times New Roman"/>
        </w:rPr>
      </w:pPr>
    </w:p>
    <w:p w:rsidR="00AD1B5C" w:rsidRDefault="00AD1B5C" w:rsidP="00B16E6E">
      <w:pPr>
        <w:spacing w:after="0"/>
        <w:rPr>
          <w:rFonts w:ascii="Times New Roman" w:hAnsi="Times New Roman" w:cs="Times New Roman"/>
        </w:rPr>
      </w:pPr>
    </w:p>
    <w:p w:rsidR="00AD1B5C" w:rsidRDefault="00AD1B5C" w:rsidP="00B16E6E">
      <w:pPr>
        <w:spacing w:after="0"/>
        <w:rPr>
          <w:rFonts w:ascii="Times New Roman" w:hAnsi="Times New Roman" w:cs="Times New Roman"/>
        </w:rPr>
      </w:pPr>
    </w:p>
    <w:p w:rsidR="00AD1B5C" w:rsidRDefault="00AD1B5C" w:rsidP="00B16E6E">
      <w:pPr>
        <w:spacing w:after="0"/>
        <w:rPr>
          <w:rFonts w:ascii="Times New Roman" w:hAnsi="Times New Roman" w:cs="Times New Roman"/>
        </w:rPr>
      </w:pPr>
    </w:p>
    <w:p w:rsidR="00AD1B5C" w:rsidRDefault="00AD1B5C" w:rsidP="00B16E6E">
      <w:pPr>
        <w:spacing w:after="0"/>
        <w:rPr>
          <w:rFonts w:ascii="Times New Roman" w:hAnsi="Times New Roman" w:cs="Times New Roman"/>
        </w:rPr>
      </w:pPr>
    </w:p>
    <w:p w:rsidR="00AD1B5C" w:rsidRDefault="00AD1B5C" w:rsidP="00B16E6E">
      <w:pPr>
        <w:spacing w:after="0"/>
        <w:rPr>
          <w:rFonts w:ascii="Times New Roman" w:hAnsi="Times New Roman" w:cs="Times New Roman"/>
        </w:rPr>
      </w:pPr>
    </w:p>
    <w:p w:rsidR="00AD1B5C" w:rsidRPr="001E3746" w:rsidRDefault="00AD1B5C" w:rsidP="00B16E6E">
      <w:pPr>
        <w:spacing w:after="0"/>
        <w:rPr>
          <w:rFonts w:ascii="Times New Roman" w:hAnsi="Times New Roman" w:cs="Times New Roman"/>
        </w:rPr>
      </w:pPr>
    </w:p>
    <w:p w:rsidR="00BF1005" w:rsidRPr="00AD1B5C" w:rsidRDefault="00BF1005" w:rsidP="00BF1005">
      <w:pPr>
        <w:spacing w:after="0"/>
        <w:rPr>
          <w:rFonts w:ascii="Times New Roman" w:hAnsi="Times New Roman" w:cs="Times New Roman"/>
          <w:b/>
          <w:color w:val="000000" w:themeColor="text1"/>
        </w:rPr>
      </w:pPr>
      <w:r w:rsidRPr="00AD1B5C">
        <w:rPr>
          <w:rFonts w:ascii="Times New Roman" w:hAnsi="Times New Roman" w:cs="Times New Roman"/>
          <w:b/>
          <w:color w:val="000000" w:themeColor="text1"/>
        </w:rPr>
        <w:lastRenderedPageBreak/>
        <w:t xml:space="preserve">Zadanie IV Dostawa jednorazowa probówek typu </w:t>
      </w:r>
      <w:proofErr w:type="spellStart"/>
      <w:r w:rsidRPr="00AD1B5C">
        <w:rPr>
          <w:rFonts w:ascii="Times New Roman" w:hAnsi="Times New Roman" w:cs="Times New Roman"/>
          <w:b/>
          <w:color w:val="000000" w:themeColor="text1"/>
        </w:rPr>
        <w:t>eppendorf</w:t>
      </w:r>
      <w:proofErr w:type="spellEnd"/>
    </w:p>
    <w:p w:rsidR="00BF1005" w:rsidRDefault="00BF1005" w:rsidP="00BF1005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BF1005" w:rsidRPr="00F72EAB" w:rsidRDefault="00BF1005" w:rsidP="00BF1005">
      <w:pPr>
        <w:spacing w:after="0" w:line="240" w:lineRule="auto"/>
        <w:rPr>
          <w:rFonts w:ascii="Times New Roman" w:hAnsi="Times New Roman" w:cs="Times New Roman"/>
        </w:rPr>
      </w:pPr>
      <w:r w:rsidRPr="00F159E2">
        <w:rPr>
          <w:rFonts w:ascii="Times New Roman" w:hAnsi="Times New Roman" w:cs="Times New Roman"/>
        </w:rPr>
        <w:t>Wykonawca zobowiązany jest przedłożyć przy dostawie dla każdego dostarczanego produktu w ramach niniejszego zadania certyfikat kontroli jakości, numer partii na certyfikacie musi być zgodny z numerem partii produkcyjnej dostarczonej do Zamawiającego.</w:t>
      </w:r>
    </w:p>
    <w:p w:rsidR="00BF1005" w:rsidRPr="00E550D4" w:rsidRDefault="00BF1005" w:rsidP="00BF1005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567"/>
        <w:gridCol w:w="4820"/>
        <w:gridCol w:w="851"/>
        <w:gridCol w:w="746"/>
        <w:gridCol w:w="3028"/>
      </w:tblGrid>
      <w:tr w:rsidR="00BF1005" w:rsidRPr="001E3746" w:rsidTr="00553D06">
        <w:tc>
          <w:tcPr>
            <w:tcW w:w="567" w:type="dxa"/>
          </w:tcPr>
          <w:p w:rsidR="00BF1005" w:rsidRPr="001E3746" w:rsidRDefault="00BF1005" w:rsidP="00553D06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820" w:type="dxa"/>
          </w:tcPr>
          <w:p w:rsidR="00BF1005" w:rsidRPr="001E3746" w:rsidRDefault="00BF1005" w:rsidP="00553D06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851" w:type="dxa"/>
          </w:tcPr>
          <w:p w:rsidR="00BF1005" w:rsidRPr="001E3746" w:rsidRDefault="00BF1005" w:rsidP="00553D06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46" w:type="dxa"/>
          </w:tcPr>
          <w:p w:rsidR="00BF1005" w:rsidRPr="001E3746" w:rsidRDefault="00BF1005" w:rsidP="00553D06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3028" w:type="dxa"/>
          </w:tcPr>
          <w:p w:rsidR="00BF1005" w:rsidRPr="001E3746" w:rsidRDefault="00BF1005" w:rsidP="00553D06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BF1005" w:rsidRPr="001E3746" w:rsidTr="00553D06">
        <w:tc>
          <w:tcPr>
            <w:tcW w:w="567" w:type="dxa"/>
          </w:tcPr>
          <w:p w:rsidR="00BF1005" w:rsidRPr="00EA17B5" w:rsidRDefault="00BF1005" w:rsidP="00553D06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4820" w:type="dxa"/>
          </w:tcPr>
          <w:p w:rsidR="00BF1005" w:rsidRPr="002C62B4" w:rsidRDefault="00BF1005" w:rsidP="00553D06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Probówki reakcyjne do biologii molekularnej typu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Eppendorf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o pojemności 1,5 ml, bezbarwne, wolne od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RNaz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i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DNaz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, z zabezpieczeniem typu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Safe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-Lock oraz z płaskim, matowym wieczkiem umożliwiającym oznaczanie prób, pozwalające na mrożenie w temp. ok. -80°C, podlegające sterylizacji termicznej (121°C). Na etapie składania ofert wymagane jest dostarczenie ulotki/informacji od producenta lub opisu potwierdzającego, że oferowany towar spełnia wszystkie w/w wymagania. Termin ważności produktu: minimum 3 lata od daty dostarczenia do siedziby Zamawiającego. Wymagane dostarczenie odpowiednich certyfikatów kontroli jakości dla każdej serii produktu w momencie dostawy.</w:t>
            </w:r>
          </w:p>
          <w:p w:rsidR="00BF1005" w:rsidRPr="002C62B4" w:rsidRDefault="00BF1005" w:rsidP="00553D06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</w:p>
        </w:tc>
        <w:tc>
          <w:tcPr>
            <w:tcW w:w="851" w:type="dxa"/>
          </w:tcPr>
          <w:p w:rsidR="00BF1005" w:rsidRPr="002C62B4" w:rsidRDefault="00BF1005" w:rsidP="00553D06">
            <w:pPr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szt.</w:t>
            </w:r>
          </w:p>
          <w:p w:rsidR="00BF1005" w:rsidRPr="002C62B4" w:rsidRDefault="00BF1005" w:rsidP="00553D06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</w:p>
        </w:tc>
        <w:tc>
          <w:tcPr>
            <w:tcW w:w="746" w:type="dxa"/>
          </w:tcPr>
          <w:p w:rsidR="00BF1005" w:rsidRPr="00EA17B5" w:rsidRDefault="00BF1005" w:rsidP="00553D06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10000</w:t>
            </w:r>
          </w:p>
        </w:tc>
        <w:tc>
          <w:tcPr>
            <w:tcW w:w="3028" w:type="dxa"/>
          </w:tcPr>
          <w:p w:rsidR="00BF1005" w:rsidRPr="001E3746" w:rsidRDefault="00BF1005" w:rsidP="00553D06">
            <w:pPr>
              <w:rPr>
                <w:rFonts w:ascii="Times New Roman" w:hAnsi="Times New Roman"/>
              </w:rPr>
            </w:pPr>
          </w:p>
        </w:tc>
      </w:tr>
      <w:tr w:rsidR="00BF1005" w:rsidRPr="001E3746" w:rsidTr="00553D06">
        <w:tc>
          <w:tcPr>
            <w:tcW w:w="567" w:type="dxa"/>
          </w:tcPr>
          <w:p w:rsidR="00BF1005" w:rsidRPr="00EA17B5" w:rsidRDefault="00BF1005" w:rsidP="00553D06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4820" w:type="dxa"/>
          </w:tcPr>
          <w:p w:rsidR="00BF1005" w:rsidRPr="002C62B4" w:rsidRDefault="00BF1005" w:rsidP="00553D06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Probówki reakcyjne do biologii molekularnej typu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Eppendorf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o pojemności 2 ml, bezbarwne, wolne od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RNaz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i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DNaz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, z zabezpieczeniem typu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Safe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-Lock oraz z płaskim, matowym wieczkiem umożliwiającym oznaczanie prób, pozwalające na mrożenie w temp. ok. -80°C, podlegające sterylizacji termicznej (121°C). Na etapie składania ofert wymagane jest dostarczenie ulotki/informacji od producenta lub opisu potwierdzającego, że oferowany towar spełnia wszystkie w/w wymagania. Termin ważności produktu: minimum 3 lata od daty dostarczenia do siedziby Zamawiającego. Wymagane dostarczenie odpowiednich certyfikatów kontroli jakości kontroli jakości dla każdej serii produktu w momencie dostawy</w:t>
            </w:r>
          </w:p>
          <w:p w:rsidR="00BF1005" w:rsidRPr="002C62B4" w:rsidRDefault="00BF1005" w:rsidP="00553D06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</w:p>
        </w:tc>
        <w:tc>
          <w:tcPr>
            <w:tcW w:w="851" w:type="dxa"/>
          </w:tcPr>
          <w:p w:rsidR="00BF1005" w:rsidRPr="002C62B4" w:rsidRDefault="00BF1005" w:rsidP="00553D06">
            <w:pPr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szt.</w:t>
            </w:r>
          </w:p>
          <w:p w:rsidR="00BF1005" w:rsidRPr="002C62B4" w:rsidRDefault="00BF1005" w:rsidP="00553D06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</w:p>
        </w:tc>
        <w:tc>
          <w:tcPr>
            <w:tcW w:w="746" w:type="dxa"/>
          </w:tcPr>
          <w:p w:rsidR="00BF1005" w:rsidRPr="00EA17B5" w:rsidRDefault="00BF1005" w:rsidP="00553D06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</w:t>
            </w: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0</w:t>
            </w: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00</w:t>
            </w:r>
          </w:p>
        </w:tc>
        <w:tc>
          <w:tcPr>
            <w:tcW w:w="3028" w:type="dxa"/>
          </w:tcPr>
          <w:p w:rsidR="00BF1005" w:rsidRPr="001E3746" w:rsidRDefault="00BF1005" w:rsidP="00553D06">
            <w:pPr>
              <w:rPr>
                <w:rFonts w:ascii="Times New Roman" w:hAnsi="Times New Roman"/>
              </w:rPr>
            </w:pPr>
          </w:p>
        </w:tc>
      </w:tr>
      <w:tr w:rsidR="00BF1005" w:rsidRPr="001E3746" w:rsidTr="00553D06">
        <w:tc>
          <w:tcPr>
            <w:tcW w:w="567" w:type="dxa"/>
          </w:tcPr>
          <w:p w:rsidR="00BF1005" w:rsidRPr="00EA17B5" w:rsidRDefault="00BF1005" w:rsidP="00553D06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Pr="00EA17B5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4820" w:type="dxa"/>
          </w:tcPr>
          <w:p w:rsidR="00BF1005" w:rsidRPr="002C62B4" w:rsidRDefault="00BF1005" w:rsidP="00553D06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Probówki do PCR, o objętości 0,2 ml, wolne od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DNaz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i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RNaz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, przeźroczyste, z płaskim (preferowane) lub wypukłym wieczkiem, pojedyncze, podlegające sterylizacji termicznej (121°C). Kompatybilne z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termocyklerem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Mastercycler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Nexus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firmy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Eppendorf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. Na etapie składania ofert wymagane jest dostarczenie ulotki/informacji od producenta lub opisu potwierdzającego, że oferowany towar spełnia wszystkie w/w wymagania. Termin ważności produktu: minimum 3 lata od daty dostarczenia do siedziby Zamawiającego. Wymagane dostarczenie odpowiednich certyfikatów kontroli jakości dla każdej serii produktu w momencie dostawy.</w:t>
            </w:r>
          </w:p>
          <w:p w:rsidR="00BF1005" w:rsidRPr="002C62B4" w:rsidRDefault="00BF1005" w:rsidP="00553D06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</w:p>
        </w:tc>
        <w:tc>
          <w:tcPr>
            <w:tcW w:w="851" w:type="dxa"/>
          </w:tcPr>
          <w:p w:rsidR="00BF1005" w:rsidRPr="002C62B4" w:rsidRDefault="00BF1005" w:rsidP="00553D06">
            <w:pPr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Szt.</w:t>
            </w:r>
          </w:p>
          <w:p w:rsidR="00BF1005" w:rsidRPr="002C62B4" w:rsidRDefault="00BF1005" w:rsidP="00553D06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</w:p>
        </w:tc>
        <w:tc>
          <w:tcPr>
            <w:tcW w:w="746" w:type="dxa"/>
          </w:tcPr>
          <w:p w:rsidR="00BF1005" w:rsidRPr="00EA17B5" w:rsidRDefault="00BF1005" w:rsidP="00553D06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5000</w:t>
            </w:r>
          </w:p>
        </w:tc>
        <w:tc>
          <w:tcPr>
            <w:tcW w:w="3028" w:type="dxa"/>
          </w:tcPr>
          <w:p w:rsidR="00BF1005" w:rsidRPr="001E3746" w:rsidRDefault="00BF1005" w:rsidP="00553D06">
            <w:pPr>
              <w:rPr>
                <w:rFonts w:ascii="Times New Roman" w:hAnsi="Times New Roman"/>
              </w:rPr>
            </w:pPr>
          </w:p>
        </w:tc>
      </w:tr>
    </w:tbl>
    <w:p w:rsidR="00230F59" w:rsidRPr="00AD1B5C" w:rsidRDefault="00230F59" w:rsidP="00AB6BCF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AD1B5C" w:rsidRDefault="00AD1B5C" w:rsidP="007760D3">
      <w:pPr>
        <w:ind w:right="1"/>
        <w:rPr>
          <w:rFonts w:ascii="Times New Roman" w:hAnsi="Times New Roman" w:cs="Times New Roman"/>
          <w:b/>
        </w:rPr>
      </w:pPr>
    </w:p>
    <w:p w:rsidR="00AD1B5C" w:rsidRDefault="00AD1B5C" w:rsidP="007760D3">
      <w:pPr>
        <w:ind w:right="1"/>
        <w:rPr>
          <w:rFonts w:ascii="Times New Roman" w:hAnsi="Times New Roman" w:cs="Times New Roman"/>
          <w:b/>
        </w:rPr>
      </w:pPr>
    </w:p>
    <w:p w:rsidR="00AD1B5C" w:rsidRDefault="00AD1B5C" w:rsidP="007760D3">
      <w:pPr>
        <w:ind w:right="1"/>
        <w:rPr>
          <w:rFonts w:ascii="Times New Roman" w:hAnsi="Times New Roman" w:cs="Times New Roman"/>
          <w:b/>
        </w:rPr>
      </w:pPr>
    </w:p>
    <w:p w:rsidR="00AD1B5C" w:rsidRDefault="00AD1B5C" w:rsidP="007760D3">
      <w:pPr>
        <w:ind w:right="1"/>
        <w:rPr>
          <w:rFonts w:ascii="Times New Roman" w:hAnsi="Times New Roman" w:cs="Times New Roman"/>
          <w:b/>
        </w:rPr>
      </w:pPr>
    </w:p>
    <w:p w:rsidR="00AD1B5C" w:rsidRDefault="00AD1B5C" w:rsidP="007760D3">
      <w:pPr>
        <w:ind w:right="1"/>
        <w:rPr>
          <w:rFonts w:ascii="Times New Roman" w:hAnsi="Times New Roman" w:cs="Times New Roman"/>
          <w:b/>
        </w:rPr>
      </w:pPr>
    </w:p>
    <w:p w:rsidR="00AD1B5C" w:rsidRDefault="00AD1B5C" w:rsidP="007760D3">
      <w:pPr>
        <w:ind w:right="1"/>
        <w:rPr>
          <w:rFonts w:ascii="Times New Roman" w:hAnsi="Times New Roman" w:cs="Times New Roman"/>
          <w:b/>
        </w:rPr>
      </w:pPr>
    </w:p>
    <w:p w:rsidR="00BF1005" w:rsidRPr="00AD1B5C" w:rsidRDefault="00BF1005" w:rsidP="007760D3">
      <w:pPr>
        <w:ind w:right="1"/>
        <w:rPr>
          <w:rFonts w:ascii="Times New Roman" w:hAnsi="Times New Roman" w:cs="Times New Roman"/>
          <w:b/>
        </w:rPr>
      </w:pPr>
      <w:r w:rsidRPr="00AD1B5C">
        <w:rPr>
          <w:rFonts w:ascii="Times New Roman" w:hAnsi="Times New Roman" w:cs="Times New Roman"/>
          <w:b/>
        </w:rPr>
        <w:lastRenderedPageBreak/>
        <w:t>Zadanie V Dostawa jednorazowa probówek</w:t>
      </w:r>
    </w:p>
    <w:p w:rsidR="00BF1005" w:rsidRPr="00F72EAB" w:rsidRDefault="00BF1005" w:rsidP="00BF1005">
      <w:pPr>
        <w:spacing w:after="0" w:line="240" w:lineRule="auto"/>
        <w:rPr>
          <w:rFonts w:ascii="Times New Roman" w:hAnsi="Times New Roman" w:cs="Times New Roman"/>
        </w:rPr>
      </w:pPr>
      <w:r w:rsidRPr="00F159E2">
        <w:rPr>
          <w:rFonts w:ascii="Times New Roman" w:hAnsi="Times New Roman" w:cs="Times New Roman"/>
        </w:rPr>
        <w:t>Wykonawca zobowiązany jest przedłożyć przy dostawie dla każdego dostarczanego produktu w ramach niniejszego zadania certyfikat kontroli jakości, numer partii na certyfikacie musi być zgodny z numerem partii produkcyjnej dostarczonej do Zamawiającego.</w:t>
      </w:r>
    </w:p>
    <w:p w:rsidR="00BF1005" w:rsidRDefault="00BF1005" w:rsidP="007760D3">
      <w:pPr>
        <w:ind w:right="1"/>
        <w:rPr>
          <w:rFonts w:ascii="Times New Roman" w:hAnsi="Times New Roman" w:cs="Times New Roman"/>
        </w:rPr>
      </w:pPr>
    </w:p>
    <w:tbl>
      <w:tblPr>
        <w:tblpPr w:leftFromText="141" w:rightFromText="141" w:bottomFromText="282" w:vertAnchor="text"/>
        <w:tblW w:w="97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4820"/>
        <w:gridCol w:w="709"/>
        <w:gridCol w:w="576"/>
        <w:gridCol w:w="3109"/>
      </w:tblGrid>
      <w:tr w:rsidR="00BF1005" w:rsidTr="00BF1005">
        <w:trPr>
          <w:trHeight w:val="469"/>
        </w:trPr>
        <w:tc>
          <w:tcPr>
            <w:tcW w:w="55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Default="00BF1005" w:rsidP="00553D06">
            <w:pPr>
              <w:spacing w:after="160" w:line="276" w:lineRule="auto"/>
              <w:jc w:val="center"/>
              <w:rPr>
                <w:kern w:val="0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482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Default="00BF1005" w:rsidP="00553D06">
            <w:pPr>
              <w:spacing w:after="160" w:line="276" w:lineRule="auto"/>
              <w:jc w:val="center"/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Opis przedmiotu zamówienia</w:t>
            </w:r>
          </w:p>
          <w:p w:rsidR="00BF1005" w:rsidRDefault="00BF1005" w:rsidP="00BF1005"/>
          <w:p w:rsidR="00BF1005" w:rsidRPr="00BF1005" w:rsidRDefault="00BF1005" w:rsidP="00BF1005">
            <w:pPr>
              <w:jc w:val="right"/>
            </w:pP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BF1005" w:rsidRDefault="00BF1005" w:rsidP="00553D06">
            <w:pPr>
              <w:spacing w:after="160" w:line="276" w:lineRule="auto"/>
              <w:jc w:val="center"/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j.m.</w:t>
            </w:r>
          </w:p>
          <w:p w:rsidR="00BF1005" w:rsidRDefault="00BF1005" w:rsidP="00553D06">
            <w:pPr>
              <w:spacing w:after="160"/>
              <w:jc w:val="center"/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Default="00BF1005" w:rsidP="00553D06">
            <w:pPr>
              <w:spacing w:after="160" w:line="276" w:lineRule="auto"/>
              <w:jc w:val="center"/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Ilość</w:t>
            </w:r>
          </w:p>
        </w:tc>
        <w:tc>
          <w:tcPr>
            <w:tcW w:w="310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BF1005" w:rsidRDefault="00BF1005" w:rsidP="00553D06">
            <w:pPr>
              <w:spacing w:after="160"/>
              <w:jc w:val="center"/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Opis oferowanego przedmiotu zamówienia: producent, numer katalogowy, cena jednostkowa netto, cena jednostkowa brutto</w:t>
            </w:r>
          </w:p>
        </w:tc>
      </w:tr>
      <w:tr w:rsidR="00BF1005" w:rsidTr="00BF1005">
        <w:trPr>
          <w:trHeight w:val="800"/>
        </w:trPr>
        <w:tc>
          <w:tcPr>
            <w:tcW w:w="5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1005" w:rsidRDefault="00BF1005" w:rsidP="00553D06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82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1005" w:rsidRDefault="00BF1005" w:rsidP="00553D06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1005" w:rsidRDefault="00BF1005" w:rsidP="00553D06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1005" w:rsidRDefault="00BF1005" w:rsidP="00553D06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10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1005" w:rsidRDefault="00BF1005" w:rsidP="00553D06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BF1005" w:rsidTr="00BF1005"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Default="00BF1005" w:rsidP="00553D06">
            <w:pPr>
              <w:spacing w:after="200" w:line="276" w:lineRule="auto"/>
              <w:ind w:right="1"/>
            </w:pPr>
            <w:r>
              <w:rPr>
                <w:rFonts w:ascii="Times New Roman" w:hAnsi="Times New Roman"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Default="00BF1005" w:rsidP="00553D06">
            <w:pPr>
              <w:spacing w:after="200" w:line="276" w:lineRule="auto"/>
              <w:ind w:right="1"/>
            </w:pPr>
            <w:r>
              <w:rPr>
                <w:rFonts w:ascii="Times New Roman" w:hAnsi="Times New Roman"/>
                <w:sz w:val="18"/>
                <w:szCs w:val="18"/>
                <w:lang w:eastAsia="pl-PL"/>
              </w:rPr>
              <w:t>Igły poboru 21G x 1 1½  (0.8 x 38 mm) kompatybilne z pozycją 2,; termin przydatności minimum 12 miesięcy od daty dostarczenia do siedziby zamawiającego.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BF1005" w:rsidRDefault="00BF1005" w:rsidP="00553D06">
            <w:pPr>
              <w:spacing w:after="200" w:line="276" w:lineRule="auto"/>
              <w:ind w:right="1"/>
            </w:pPr>
            <w:r>
              <w:rPr>
                <w:rFonts w:ascii="Times New Roman" w:hAnsi="Times New Roman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Default="00BF1005" w:rsidP="00553D06">
            <w:pPr>
              <w:spacing w:after="200" w:line="276" w:lineRule="auto"/>
              <w:ind w:right="1"/>
            </w:pPr>
            <w:r>
              <w:rPr>
                <w:rFonts w:ascii="Times New Roman" w:hAnsi="Times New Roman"/>
                <w:sz w:val="18"/>
                <w:szCs w:val="18"/>
                <w:lang w:eastAsia="pl-PL"/>
              </w:rPr>
              <w:t>800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BF1005" w:rsidRDefault="00BF1005" w:rsidP="00553D06">
            <w:pPr>
              <w:spacing w:after="200" w:line="276" w:lineRule="auto"/>
              <w:ind w:right="1"/>
            </w:pPr>
            <w:r>
              <w:rPr>
                <w:rFonts w:ascii="Times New Roman" w:hAnsi="Times New Roman"/>
                <w:sz w:val="18"/>
                <w:szCs w:val="18"/>
                <w:lang w:eastAsia="pl-PL"/>
              </w:rPr>
              <w:t> </w:t>
            </w:r>
          </w:p>
        </w:tc>
      </w:tr>
      <w:tr w:rsidR="00BF1005" w:rsidTr="00BF1005"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Default="00BF1005" w:rsidP="00553D06">
            <w:pPr>
              <w:spacing w:after="200" w:line="276" w:lineRule="auto"/>
              <w:ind w:right="1"/>
            </w:pPr>
            <w:r>
              <w:rPr>
                <w:rFonts w:ascii="Times New Roman" w:hAnsi="Times New Roman"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48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Default="00BF1005" w:rsidP="00553D06">
            <w:pPr>
              <w:spacing w:after="200" w:line="276" w:lineRule="auto"/>
              <w:ind w:right="1"/>
            </w:pPr>
            <w:r>
              <w:rPr>
                <w:rFonts w:ascii="Times New Roman" w:hAnsi="Times New Roman"/>
                <w:sz w:val="18"/>
                <w:szCs w:val="18"/>
                <w:lang w:eastAsia="pl-PL"/>
              </w:rPr>
              <w:t xml:space="preserve">Probówki próżniowe na skrzep (z aktywatorem wykrzepiania) do zamkniętego systemu poboru krwi obwodowej. Z wykalibrowaną próżnią Objętość ok 6 ml;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eastAsia="pl-PL"/>
              </w:rPr>
              <w:t>okrągłodenne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eastAsia="pl-PL"/>
              </w:rPr>
              <w:t xml:space="preserve"> ; termin przydatności minimum 12 miesięcy od daty dostarczenia do siedziby zamawiającego.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BF1005" w:rsidRDefault="00BF1005" w:rsidP="00553D06">
            <w:pPr>
              <w:spacing w:after="200" w:line="276" w:lineRule="auto"/>
              <w:ind w:right="1"/>
            </w:pPr>
            <w:r>
              <w:rPr>
                <w:rFonts w:ascii="Times New Roman" w:hAnsi="Times New Roman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Default="00BF1005" w:rsidP="00553D06">
            <w:pPr>
              <w:spacing w:after="200" w:line="276" w:lineRule="auto"/>
              <w:ind w:right="1"/>
            </w:pPr>
            <w:r>
              <w:rPr>
                <w:rFonts w:ascii="Times New Roman" w:hAnsi="Times New Roman"/>
                <w:sz w:val="18"/>
                <w:szCs w:val="18"/>
                <w:lang w:eastAsia="pl-PL"/>
              </w:rPr>
              <w:t>800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BF1005" w:rsidRDefault="00BF1005" w:rsidP="00553D06">
            <w:pPr>
              <w:spacing w:after="200" w:line="276" w:lineRule="auto"/>
              <w:ind w:right="1"/>
            </w:pPr>
            <w:r>
              <w:rPr>
                <w:rFonts w:ascii="Times New Roman" w:hAnsi="Times New Roman"/>
                <w:sz w:val="18"/>
                <w:szCs w:val="18"/>
                <w:lang w:eastAsia="pl-PL"/>
              </w:rPr>
              <w:t> </w:t>
            </w:r>
          </w:p>
        </w:tc>
      </w:tr>
      <w:tr w:rsidR="00BF1005" w:rsidTr="00BF1005">
        <w:tc>
          <w:tcPr>
            <w:tcW w:w="5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Default="00BF1005" w:rsidP="00553D06">
            <w:pPr>
              <w:spacing w:after="200" w:line="276" w:lineRule="auto"/>
              <w:ind w:right="1"/>
            </w:pPr>
            <w:r>
              <w:rPr>
                <w:rFonts w:ascii="Times New Roman" w:hAnsi="Times New Roman"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Default="00BF1005" w:rsidP="00553D06">
            <w:pPr>
              <w:spacing w:after="200" w:line="276" w:lineRule="auto"/>
              <w:ind w:right="1"/>
            </w:pPr>
            <w:r>
              <w:rPr>
                <w:rFonts w:ascii="Times New Roman" w:hAnsi="Times New Roman"/>
                <w:sz w:val="18"/>
                <w:szCs w:val="18"/>
                <w:lang w:eastAsia="pl-PL"/>
              </w:rPr>
              <w:t>Probówki neutralne (bez dodatku antykoagulantu, bez aktywatora wykrzepiania) do zamkniętego próżniowego systemu poboru krwi obwodowej. Z fabrycznie kalibrowaną próżnią. Objętość 1,5-3 ml. Kompatybilne z pozycją 1; termin przydatności minimum 12 miesięcy od daty dostarczenia do siedziby zamawiającego.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BF1005" w:rsidRDefault="00BF1005" w:rsidP="00553D06">
            <w:pPr>
              <w:spacing w:after="200" w:line="276" w:lineRule="auto"/>
              <w:ind w:right="1"/>
            </w:pPr>
            <w:r>
              <w:rPr>
                <w:rFonts w:ascii="Times New Roman" w:hAnsi="Times New Roman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Default="00BF1005" w:rsidP="00553D06">
            <w:pPr>
              <w:spacing w:after="200" w:line="276" w:lineRule="auto"/>
              <w:ind w:right="1"/>
            </w:pPr>
            <w:r>
              <w:rPr>
                <w:rFonts w:ascii="Times New Roman" w:hAnsi="Times New Roman"/>
                <w:sz w:val="18"/>
                <w:szCs w:val="18"/>
                <w:lang w:eastAsia="pl-PL"/>
              </w:rPr>
              <w:t>200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BF1005" w:rsidRDefault="00BF1005" w:rsidP="00553D06">
            <w:pPr>
              <w:spacing w:after="200" w:line="276" w:lineRule="auto"/>
              <w:ind w:right="1"/>
            </w:pPr>
            <w:r>
              <w:rPr>
                <w:rFonts w:ascii="Times New Roman" w:hAnsi="Times New Roman"/>
                <w:sz w:val="18"/>
                <w:szCs w:val="18"/>
                <w:lang w:eastAsia="pl-PL"/>
              </w:rPr>
              <w:t> </w:t>
            </w:r>
          </w:p>
        </w:tc>
      </w:tr>
      <w:tr w:rsidR="00BF1005" w:rsidTr="00BF1005">
        <w:tc>
          <w:tcPr>
            <w:tcW w:w="55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Default="00BF1005" w:rsidP="00553D06">
            <w:pPr>
              <w:spacing w:after="200" w:line="276" w:lineRule="auto"/>
              <w:ind w:right="1"/>
              <w:rPr>
                <w:rFonts w:ascii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hAnsi="Times New Roman"/>
                <w:sz w:val="18"/>
                <w:szCs w:val="18"/>
                <w:lang w:eastAsia="pl-PL"/>
              </w:rPr>
              <w:t>4.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Default="00BF1005" w:rsidP="00553D06">
            <w:pPr>
              <w:spacing w:after="200" w:line="276" w:lineRule="auto"/>
              <w:ind w:right="1"/>
              <w:rPr>
                <w:rFonts w:ascii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hAnsi="Times New Roman"/>
                <w:sz w:val="18"/>
                <w:szCs w:val="18"/>
                <w:lang w:eastAsia="pl-PL"/>
              </w:rPr>
              <w:t>Uchwyty jednorazowe do poboru krwi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BF1005" w:rsidRDefault="00BF1005" w:rsidP="00553D06">
            <w:pPr>
              <w:spacing w:after="200" w:line="276" w:lineRule="auto"/>
              <w:ind w:right="1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Default="00BF1005" w:rsidP="00553D06">
            <w:pPr>
              <w:spacing w:after="200" w:line="276" w:lineRule="auto"/>
              <w:ind w:right="1"/>
            </w:pPr>
            <w:r>
              <w:rPr>
                <w:rFonts w:ascii="Times New Roman" w:hAnsi="Times New Roman"/>
                <w:sz w:val="18"/>
                <w:szCs w:val="18"/>
                <w:lang w:eastAsia="pl-PL"/>
              </w:rPr>
              <w:t>800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BF1005" w:rsidRDefault="00BF1005" w:rsidP="00553D06">
            <w:pPr>
              <w:spacing w:after="200" w:line="276" w:lineRule="auto"/>
              <w:ind w:right="1"/>
              <w:rPr>
                <w:rFonts w:ascii="Times New Roman" w:hAnsi="Times New Roman"/>
                <w:sz w:val="18"/>
                <w:szCs w:val="18"/>
                <w:lang w:eastAsia="pl-PL"/>
              </w:rPr>
            </w:pPr>
          </w:p>
        </w:tc>
      </w:tr>
    </w:tbl>
    <w:p w:rsidR="00BF1005" w:rsidRPr="00AD1B5C" w:rsidRDefault="00BF1005" w:rsidP="007760D3">
      <w:pPr>
        <w:ind w:right="1"/>
        <w:rPr>
          <w:rFonts w:ascii="Times New Roman" w:hAnsi="Times New Roman" w:cs="Times New Roman"/>
          <w:b/>
        </w:rPr>
      </w:pPr>
      <w:r w:rsidRPr="00AD1B5C">
        <w:rPr>
          <w:rFonts w:ascii="Times New Roman" w:hAnsi="Times New Roman" w:cs="Times New Roman"/>
          <w:b/>
        </w:rPr>
        <w:t>Zadanie VI Dostawa jednorazowa systemów do wytwarzania środowisk gazowych</w:t>
      </w:r>
    </w:p>
    <w:p w:rsidR="00BF1005" w:rsidRPr="00F72EAB" w:rsidRDefault="00BF1005" w:rsidP="00BF1005">
      <w:pPr>
        <w:spacing w:after="0" w:line="240" w:lineRule="auto"/>
        <w:rPr>
          <w:rFonts w:ascii="Times New Roman" w:hAnsi="Times New Roman" w:cs="Times New Roman"/>
        </w:rPr>
      </w:pPr>
      <w:r w:rsidRPr="00F159E2">
        <w:rPr>
          <w:rFonts w:ascii="Times New Roman" w:hAnsi="Times New Roman" w:cs="Times New Roman"/>
        </w:rPr>
        <w:t>Wykonawca zobowiązany jest przedłożyć przy dostawie dla każdego dostarczanego produktu w ramach niniejszego zadania certyfikat kontroli jakości, numer partii na certyfikacie musi być zgodny z numerem partii produkcyjnej dostarczonej do Zamawiającego.</w:t>
      </w:r>
    </w:p>
    <w:tbl>
      <w:tblPr>
        <w:tblW w:w="9353" w:type="dxa"/>
        <w:tblInd w:w="-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"/>
        <w:gridCol w:w="3782"/>
        <w:gridCol w:w="777"/>
        <w:gridCol w:w="1134"/>
        <w:gridCol w:w="3118"/>
      </w:tblGrid>
      <w:tr w:rsidR="00BF1005" w:rsidTr="00866E65"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Default="00BF1005">
            <w:pPr>
              <w:rPr>
                <w:rFonts w:ascii="Times New Roman" w:hAnsi="Times New Roman"/>
                <w:b/>
                <w:bCs/>
                <w:kern w:val="0"/>
              </w:rPr>
            </w:pPr>
            <w:r>
              <w:rPr>
                <w:rFonts w:ascii="Times New Roman" w:hAnsi="Times New Roman"/>
                <w:b/>
                <w:bCs/>
              </w:rPr>
              <w:t>Lp.</w:t>
            </w:r>
          </w:p>
        </w:tc>
        <w:tc>
          <w:tcPr>
            <w:tcW w:w="37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Default="00BF1005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Opis przedmiotu zamówienia</w:t>
            </w:r>
          </w:p>
        </w:tc>
        <w:tc>
          <w:tcPr>
            <w:tcW w:w="7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1005" w:rsidRDefault="00866E65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j.m.</w:t>
            </w:r>
          </w:p>
          <w:p w:rsidR="00BF1005" w:rsidRDefault="00BF1005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F1005" w:rsidRDefault="00866E65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Ilość </w:t>
            </w:r>
          </w:p>
        </w:tc>
        <w:tc>
          <w:tcPr>
            <w:tcW w:w="31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Default="00BF1005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Opis oferowanego przedmiotu zamówienia: producent, numer katalogowy</w:t>
            </w:r>
          </w:p>
        </w:tc>
      </w:tr>
      <w:tr w:rsidR="00BF1005" w:rsidTr="00866E65">
        <w:tc>
          <w:tcPr>
            <w:tcW w:w="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Default="00BF100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3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Default="00BF1005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Komplet do wytwarzania atmosfery </w:t>
            </w:r>
            <w:proofErr w:type="spellStart"/>
            <w:r>
              <w:rPr>
                <w:rFonts w:ascii="Times New Roman" w:hAnsi="Times New Roman"/>
              </w:rPr>
              <w:t>anaerofilnej</w:t>
            </w:r>
            <w:proofErr w:type="spellEnd"/>
            <w:r>
              <w:rPr>
                <w:rFonts w:ascii="Times New Roman" w:hAnsi="Times New Roman"/>
              </w:rPr>
              <w:t xml:space="preserve">, przeznaczony do hodowli bakterii beztlenowych, saszetki wytwarzające atmosferę </w:t>
            </w:r>
            <w:proofErr w:type="spellStart"/>
            <w:r>
              <w:rPr>
                <w:rFonts w:ascii="Times New Roman" w:hAnsi="Times New Roman"/>
              </w:rPr>
              <w:t>anaerofilną</w:t>
            </w:r>
            <w:proofErr w:type="spellEnd"/>
            <w:r>
              <w:rPr>
                <w:rFonts w:ascii="Times New Roman" w:hAnsi="Times New Roman"/>
              </w:rPr>
              <w:t xml:space="preserve"> i torebki umożliwiające szczelne zamknięcie w liczbie nie mniejszej niż ilość saszetek, </w:t>
            </w:r>
            <w:r>
              <w:rPr>
                <w:rFonts w:ascii="Times New Roman" w:hAnsi="Times New Roman"/>
              </w:rPr>
              <w:lastRenderedPageBreak/>
              <w:t>wymagane dostarczenie certyfikatu danej partii produkcyjnej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Default="00BF100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005" w:rsidRDefault="00866E65">
            <w:pPr>
              <w:rPr>
                <w:rFonts w:ascii="Times New Roman" w:hAnsi="Times New Roman"/>
              </w:rPr>
            </w:pPr>
            <w:r w:rsidRPr="00866E65">
              <w:rPr>
                <w:rFonts w:ascii="Times New Roman" w:hAnsi="Times New Roman"/>
              </w:rPr>
              <w:t>200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1005" w:rsidRDefault="00BF1005">
            <w:pPr>
              <w:rPr>
                <w:rFonts w:ascii="Times New Roman" w:hAnsi="Times New Roman"/>
              </w:rPr>
            </w:pPr>
          </w:p>
        </w:tc>
      </w:tr>
      <w:tr w:rsidR="00BF1005" w:rsidTr="00866E65">
        <w:tc>
          <w:tcPr>
            <w:tcW w:w="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Default="00BF1005">
            <w:pPr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 xml:space="preserve">2. </w:t>
            </w:r>
          </w:p>
        </w:tc>
        <w:tc>
          <w:tcPr>
            <w:tcW w:w="3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05" w:rsidRDefault="00BF1005">
            <w:pPr>
              <w:spacing w:line="276" w:lineRule="auto"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 xml:space="preserve">Komplet do wytwarzania atmosfery </w:t>
            </w:r>
            <w:proofErr w:type="spellStart"/>
            <w:r>
              <w:rPr>
                <w:rFonts w:ascii="Times New Roman" w:hAnsi="Times New Roman"/>
                <w:lang w:eastAsia="pl-PL"/>
              </w:rPr>
              <w:t>mikroaerofilnej</w:t>
            </w:r>
            <w:proofErr w:type="spellEnd"/>
            <w:r>
              <w:rPr>
                <w:rFonts w:ascii="Times New Roman" w:hAnsi="Times New Roman"/>
                <w:lang w:eastAsia="pl-PL"/>
              </w:rPr>
              <w:t xml:space="preserve"> (zubożonej</w:t>
            </w:r>
          </w:p>
          <w:p w:rsidR="00BF1005" w:rsidRDefault="00BF1005">
            <w:pPr>
              <w:spacing w:line="276" w:lineRule="auto"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w tlen i wzbogaconej w CO</w:t>
            </w:r>
            <w:r>
              <w:rPr>
                <w:rFonts w:ascii="Times New Roman" w:hAnsi="Times New Roman"/>
                <w:vertAlign w:val="subscript"/>
                <w:lang w:eastAsia="pl-PL"/>
              </w:rPr>
              <w:t>2</w:t>
            </w:r>
            <w:r>
              <w:rPr>
                <w:rFonts w:ascii="Times New Roman" w:hAnsi="Times New Roman"/>
                <w:lang w:eastAsia="pl-PL"/>
              </w:rPr>
              <w:t xml:space="preserve">), przeznaczony do hodowli bakterii </w:t>
            </w:r>
            <w:proofErr w:type="spellStart"/>
            <w:r>
              <w:rPr>
                <w:rFonts w:ascii="Times New Roman" w:hAnsi="Times New Roman"/>
                <w:lang w:eastAsia="pl-PL"/>
              </w:rPr>
              <w:t>mikroaerofilnych</w:t>
            </w:r>
            <w:proofErr w:type="spellEnd"/>
            <w:r>
              <w:rPr>
                <w:rFonts w:ascii="Times New Roman" w:hAnsi="Times New Roman"/>
                <w:lang w:eastAsia="pl-PL"/>
              </w:rPr>
              <w:t xml:space="preserve">, saszetki wytwarzające atmosferę </w:t>
            </w:r>
            <w:proofErr w:type="spellStart"/>
            <w:r>
              <w:rPr>
                <w:rFonts w:ascii="Times New Roman" w:hAnsi="Times New Roman"/>
                <w:lang w:eastAsia="pl-PL"/>
              </w:rPr>
              <w:t>mikroaerofilną</w:t>
            </w:r>
            <w:proofErr w:type="spellEnd"/>
            <w:r>
              <w:rPr>
                <w:rFonts w:ascii="Times New Roman" w:hAnsi="Times New Roman"/>
                <w:lang w:eastAsia="pl-PL"/>
              </w:rPr>
              <w:t xml:space="preserve"> i torebki umożliwiające szczelne zamknięcie w liczbie nie mniejszej niż ilość saszetek, wymagane dostarczenie certyfikatu danej partii produkcyjnej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1005" w:rsidRDefault="00BF1005">
            <w:pPr>
              <w:rPr>
                <w:rFonts w:ascii="Times New Roman" w:hAnsi="Times New Roman"/>
                <w:lang w:eastAsia="pl-PL"/>
              </w:rPr>
            </w:pPr>
          </w:p>
          <w:p w:rsidR="00BF1005" w:rsidRDefault="00866E65" w:rsidP="00866E65">
            <w:pPr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005" w:rsidRDefault="00866E65">
            <w:pPr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200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1005" w:rsidRDefault="00BF1005">
            <w:pPr>
              <w:rPr>
                <w:rFonts w:ascii="Times New Roman" w:hAnsi="Times New Roman"/>
                <w:lang w:eastAsia="pl-PL"/>
              </w:rPr>
            </w:pPr>
          </w:p>
        </w:tc>
      </w:tr>
    </w:tbl>
    <w:p w:rsidR="00BF1005" w:rsidRDefault="00BF1005" w:rsidP="007760D3">
      <w:pPr>
        <w:ind w:right="1"/>
        <w:rPr>
          <w:rFonts w:ascii="Times New Roman" w:hAnsi="Times New Roman" w:cs="Times New Roman"/>
        </w:rPr>
      </w:pPr>
    </w:p>
    <w:p w:rsidR="007760D3" w:rsidRPr="00AD1B5C" w:rsidRDefault="007760D3" w:rsidP="007760D3">
      <w:pPr>
        <w:ind w:right="1"/>
        <w:rPr>
          <w:rFonts w:ascii="Times New Roman" w:hAnsi="Times New Roman" w:cs="Times New Roman"/>
          <w:b/>
        </w:rPr>
      </w:pPr>
      <w:r w:rsidRPr="00AD1B5C">
        <w:rPr>
          <w:rFonts w:ascii="Times New Roman" w:hAnsi="Times New Roman" w:cs="Times New Roman"/>
          <w:b/>
        </w:rPr>
        <w:t xml:space="preserve">Zadanie </w:t>
      </w:r>
      <w:r w:rsidR="00866E65" w:rsidRPr="00AD1B5C">
        <w:rPr>
          <w:rFonts w:ascii="Times New Roman" w:hAnsi="Times New Roman" w:cs="Times New Roman"/>
          <w:b/>
        </w:rPr>
        <w:t>V</w:t>
      </w:r>
      <w:r w:rsidRPr="00AD1B5C">
        <w:rPr>
          <w:rFonts w:ascii="Times New Roman" w:hAnsi="Times New Roman" w:cs="Times New Roman"/>
          <w:b/>
        </w:rPr>
        <w:t xml:space="preserve">II Dostawa </w:t>
      </w:r>
      <w:r w:rsidR="00866E65" w:rsidRPr="00AD1B5C">
        <w:rPr>
          <w:rFonts w:ascii="Times New Roman" w:hAnsi="Times New Roman" w:cs="Times New Roman"/>
          <w:b/>
        </w:rPr>
        <w:t>sukcesywna</w:t>
      </w:r>
      <w:r w:rsidR="00AF6EA8">
        <w:rPr>
          <w:rFonts w:ascii="Times New Roman" w:hAnsi="Times New Roman" w:cs="Times New Roman"/>
          <w:b/>
        </w:rPr>
        <w:t xml:space="preserve"> </w:t>
      </w:r>
      <w:bookmarkStart w:id="0" w:name="_GoBack"/>
      <w:bookmarkEnd w:id="0"/>
      <w:r w:rsidRPr="00AD1B5C">
        <w:rPr>
          <w:rFonts w:ascii="Times New Roman" w:hAnsi="Times New Roman" w:cs="Times New Roman"/>
          <w:b/>
        </w:rPr>
        <w:t>DMSO</w:t>
      </w:r>
    </w:p>
    <w:p w:rsidR="007760D3" w:rsidRPr="00F72EAB" w:rsidRDefault="007760D3" w:rsidP="007760D3">
      <w:pPr>
        <w:spacing w:after="0" w:line="240" w:lineRule="auto"/>
        <w:rPr>
          <w:rFonts w:ascii="Times New Roman" w:hAnsi="Times New Roman" w:cs="Times New Roman"/>
        </w:rPr>
      </w:pPr>
      <w:r w:rsidRPr="00F159E2">
        <w:rPr>
          <w:rFonts w:ascii="Times New Roman" w:hAnsi="Times New Roman" w:cs="Times New Roman"/>
        </w:rPr>
        <w:t>Wykonawca zobowiązany jest przedłożyć przy dostawie dla każdego dostarczanego produktu w ramach niniejszego zadania certyfikat kontroli jakości, numer partii na certyfikacie musi być zgodny z numerem partii produkcyjnej dostarczonej do Zamawiającego.</w:t>
      </w:r>
    </w:p>
    <w:p w:rsidR="007760D3" w:rsidRDefault="007760D3" w:rsidP="007760D3">
      <w:pPr>
        <w:ind w:right="1"/>
        <w:rPr>
          <w:rFonts w:ascii="Times New Roman" w:hAnsi="Times New Roman" w:cs="Times New Roman"/>
        </w:rPr>
      </w:pPr>
    </w:p>
    <w:tbl>
      <w:tblPr>
        <w:tblW w:w="5283" w:type="pct"/>
        <w:tblInd w:w="-2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245"/>
        <w:gridCol w:w="932"/>
        <w:gridCol w:w="932"/>
        <w:gridCol w:w="3105"/>
      </w:tblGrid>
      <w:tr w:rsidR="007760D3" w:rsidRPr="007A6095" w:rsidTr="00D25F4B">
        <w:trPr>
          <w:trHeight w:val="378"/>
        </w:trPr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D3" w:rsidRDefault="007760D3" w:rsidP="00381DBC">
            <w:pPr>
              <w:spacing w:after="16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Lp.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D3" w:rsidRDefault="007760D3" w:rsidP="00381DBC">
            <w:pPr>
              <w:spacing w:after="16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Opis przedmiotu zamówienia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D3" w:rsidRDefault="007760D3" w:rsidP="00381DBC">
            <w:pPr>
              <w:spacing w:after="16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j.m.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D3" w:rsidRDefault="007760D3" w:rsidP="00381DBC">
            <w:pPr>
              <w:spacing w:after="16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Ilość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0D3" w:rsidRDefault="007760D3" w:rsidP="00381DBC">
            <w:pPr>
              <w:spacing w:after="16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Opis oferowanego przedmiotu zamówienia: producent, numer katalogowy, cena jednostkowa netto, cena jednostkowa brutto</w:t>
            </w:r>
          </w:p>
        </w:tc>
      </w:tr>
      <w:tr w:rsidR="007760D3" w:rsidRPr="007A6095" w:rsidTr="00D25F4B">
        <w:trPr>
          <w:trHeight w:val="20"/>
        </w:trPr>
        <w:tc>
          <w:tcPr>
            <w:tcW w:w="4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0D3" w:rsidRPr="007A6095" w:rsidRDefault="007760D3" w:rsidP="00381DBC">
            <w:pP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A609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</w:t>
            </w:r>
          </w:p>
        </w:tc>
        <w:tc>
          <w:tcPr>
            <w:tcW w:w="2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0D3" w:rsidRPr="007A6095" w:rsidRDefault="007760D3" w:rsidP="00381DBC">
            <w:pP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A609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Jałowe 55% DMSO, 5% Dekstran-40, fiolka 7,2-8 ml, produkt do </w:t>
            </w:r>
            <w:proofErr w:type="spellStart"/>
            <w:r w:rsidRPr="007A609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krioprezerwacji</w:t>
            </w:r>
            <w:proofErr w:type="spellEnd"/>
            <w:r w:rsidRPr="007A609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wymagane dostarczenie certyfikatu, termin ważności minimum 8 miesięcy od daty dostarczenia do siedziby zamawiającego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0D3" w:rsidRPr="007A6095" w:rsidRDefault="007760D3" w:rsidP="00381DBC">
            <w:pP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A609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0D3" w:rsidRPr="007A6095" w:rsidRDefault="00D25F4B" w:rsidP="00381DBC">
            <w:pP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760D3" w:rsidRPr="007A6095" w:rsidRDefault="007760D3" w:rsidP="00381DBC">
            <w:pPr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:rsidR="00200485" w:rsidRDefault="00200485" w:rsidP="0037341F">
      <w:pPr>
        <w:rPr>
          <w:rFonts w:ascii="Times New Roman" w:hAnsi="Times New Roman" w:cs="Times New Roman"/>
        </w:rPr>
      </w:pPr>
    </w:p>
    <w:p w:rsidR="00AD1B5C" w:rsidRPr="001E3746" w:rsidRDefault="00AD1B5C" w:rsidP="0037341F">
      <w:pPr>
        <w:rPr>
          <w:rFonts w:ascii="Times New Roman" w:hAnsi="Times New Roman" w:cs="Times New Roman"/>
          <w:color w:val="000000" w:themeColor="text1"/>
        </w:rPr>
      </w:pPr>
    </w:p>
    <w:sectPr w:rsidR="00AD1B5C" w:rsidRPr="001E3746" w:rsidSect="00D84E5E">
      <w:headerReference w:type="default" r:id="rId14"/>
      <w:footerReference w:type="default" r:id="rId15"/>
      <w:headerReference w:type="first" r:id="rId16"/>
      <w:footerReference w:type="first" r:id="rId17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D24" w:rsidRDefault="00326D24">
      <w:pPr>
        <w:spacing w:after="0" w:line="240" w:lineRule="auto"/>
      </w:pPr>
      <w:r>
        <w:separator/>
      </w:r>
    </w:p>
  </w:endnote>
  <w:endnote w:type="continuationSeparator" w:id="0">
    <w:p w:rsidR="00326D24" w:rsidRDefault="00326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F4B" w:rsidRDefault="00D25F4B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F4B" w:rsidRDefault="00D25F4B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D24" w:rsidRDefault="00326D24">
      <w:pPr>
        <w:spacing w:after="0" w:line="240" w:lineRule="auto"/>
      </w:pPr>
      <w:r>
        <w:separator/>
      </w:r>
    </w:p>
  </w:footnote>
  <w:footnote w:type="continuationSeparator" w:id="0">
    <w:p w:rsidR="00326D24" w:rsidRDefault="00326D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D25F4B" w:rsidRDefault="00D25F4B">
        <w:pPr>
          <w:pStyle w:val="Nagwek"/>
          <w:jc w:val="center"/>
        </w:pPr>
      </w:p>
      <w:p w:rsidR="00D25F4B" w:rsidRDefault="00D25F4B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AF6EA8">
          <w:rPr>
            <w:noProof/>
            <w:color w:val="auto"/>
          </w:rPr>
          <w:t>5</w:t>
        </w:r>
        <w:r w:rsidRPr="0064265B">
          <w:rPr>
            <w:color w:val="auto"/>
          </w:rPr>
          <w:fldChar w:fldCharType="end"/>
        </w:r>
      </w:p>
    </w:sdtContent>
  </w:sdt>
  <w:p w:rsidR="00D25F4B" w:rsidRDefault="00D25F4B">
    <w:pPr>
      <w:pStyle w:val="Nagwek"/>
    </w:pPr>
  </w:p>
  <w:p w:rsidR="00D25F4B" w:rsidRDefault="00D25F4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F4B" w:rsidRPr="00E3305A" w:rsidRDefault="00D25F4B">
    <w:pPr>
      <w:pStyle w:val="Nazwa"/>
    </w:pPr>
  </w:p>
  <w:p w:rsidR="00D25F4B" w:rsidRPr="00EC5657" w:rsidRDefault="00326D24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D25F4B" w:rsidRPr="00EC5657">
          <w:rPr>
            <w:rStyle w:val="NagwekZnak"/>
          </w:rPr>
          <w:t>[Ulica, kod pocztowy, miasto]</w:t>
        </w:r>
      </w:sdtContent>
    </w:sdt>
  </w:p>
  <w:p w:rsidR="00D25F4B" w:rsidRPr="00EC5657" w:rsidRDefault="00D25F4B">
    <w:pPr>
      <w:pStyle w:val="Informacjeokontakcie"/>
    </w:pPr>
  </w:p>
  <w:p w:rsidR="00D25F4B" w:rsidRDefault="00D25F4B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7114A"/>
    <w:multiLevelType w:val="hybridMultilevel"/>
    <w:tmpl w:val="D0FE3C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49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C14"/>
    <w:rsid w:val="00021D98"/>
    <w:rsid w:val="000232C8"/>
    <w:rsid w:val="00031840"/>
    <w:rsid w:val="00035C0C"/>
    <w:rsid w:val="00041DB5"/>
    <w:rsid w:val="0006246B"/>
    <w:rsid w:val="0006492D"/>
    <w:rsid w:val="00065E61"/>
    <w:rsid w:val="00066ED0"/>
    <w:rsid w:val="00073B8A"/>
    <w:rsid w:val="0008542F"/>
    <w:rsid w:val="00085970"/>
    <w:rsid w:val="00086F2E"/>
    <w:rsid w:val="000B1AF3"/>
    <w:rsid w:val="000B3717"/>
    <w:rsid w:val="000C2EE9"/>
    <w:rsid w:val="000D0BB0"/>
    <w:rsid w:val="000D5123"/>
    <w:rsid w:val="000E0105"/>
    <w:rsid w:val="000E14CB"/>
    <w:rsid w:val="000F1D6D"/>
    <w:rsid w:val="001027F0"/>
    <w:rsid w:val="00106C14"/>
    <w:rsid w:val="001332D0"/>
    <w:rsid w:val="001371E4"/>
    <w:rsid w:val="00144C0F"/>
    <w:rsid w:val="00144DCE"/>
    <w:rsid w:val="00155E0D"/>
    <w:rsid w:val="00157F5A"/>
    <w:rsid w:val="00171EFC"/>
    <w:rsid w:val="001752B1"/>
    <w:rsid w:val="0017632A"/>
    <w:rsid w:val="00177408"/>
    <w:rsid w:val="001876AC"/>
    <w:rsid w:val="001929AC"/>
    <w:rsid w:val="00197AA3"/>
    <w:rsid w:val="001A4F60"/>
    <w:rsid w:val="001A5A8C"/>
    <w:rsid w:val="001C792B"/>
    <w:rsid w:val="001D0E6C"/>
    <w:rsid w:val="001E3746"/>
    <w:rsid w:val="001E5066"/>
    <w:rsid w:val="001E623B"/>
    <w:rsid w:val="00200485"/>
    <w:rsid w:val="00200D3A"/>
    <w:rsid w:val="00201D22"/>
    <w:rsid w:val="002058FB"/>
    <w:rsid w:val="002076C7"/>
    <w:rsid w:val="00211F6E"/>
    <w:rsid w:val="00230F59"/>
    <w:rsid w:val="002339EF"/>
    <w:rsid w:val="00233A18"/>
    <w:rsid w:val="002410CE"/>
    <w:rsid w:val="00253E10"/>
    <w:rsid w:val="00272BA8"/>
    <w:rsid w:val="002917DD"/>
    <w:rsid w:val="002A7DB0"/>
    <w:rsid w:val="002B4255"/>
    <w:rsid w:val="002B741F"/>
    <w:rsid w:val="002C62B4"/>
    <w:rsid w:val="002F61B8"/>
    <w:rsid w:val="00324D9C"/>
    <w:rsid w:val="003265F2"/>
    <w:rsid w:val="00326D24"/>
    <w:rsid w:val="00336EE4"/>
    <w:rsid w:val="00340B1A"/>
    <w:rsid w:val="00343AE3"/>
    <w:rsid w:val="00347627"/>
    <w:rsid w:val="00351348"/>
    <w:rsid w:val="00353B5E"/>
    <w:rsid w:val="003645EF"/>
    <w:rsid w:val="003704CB"/>
    <w:rsid w:val="0037341F"/>
    <w:rsid w:val="00381DBC"/>
    <w:rsid w:val="00390481"/>
    <w:rsid w:val="00390D45"/>
    <w:rsid w:val="00392986"/>
    <w:rsid w:val="0039321F"/>
    <w:rsid w:val="003A0925"/>
    <w:rsid w:val="003A0F6C"/>
    <w:rsid w:val="003B0A1C"/>
    <w:rsid w:val="003B5719"/>
    <w:rsid w:val="003C2620"/>
    <w:rsid w:val="003C4CE6"/>
    <w:rsid w:val="003C70C3"/>
    <w:rsid w:val="003D0A8D"/>
    <w:rsid w:val="003D4563"/>
    <w:rsid w:val="003D6B93"/>
    <w:rsid w:val="003E4634"/>
    <w:rsid w:val="00405606"/>
    <w:rsid w:val="00412F28"/>
    <w:rsid w:val="0041454B"/>
    <w:rsid w:val="004153B3"/>
    <w:rsid w:val="00424A5F"/>
    <w:rsid w:val="00442AA1"/>
    <w:rsid w:val="00454542"/>
    <w:rsid w:val="00466FB9"/>
    <w:rsid w:val="00483ECE"/>
    <w:rsid w:val="00491F1A"/>
    <w:rsid w:val="004A7137"/>
    <w:rsid w:val="004C6A99"/>
    <w:rsid w:val="004D11F3"/>
    <w:rsid w:val="004D597E"/>
    <w:rsid w:val="004E40B1"/>
    <w:rsid w:val="004F50AC"/>
    <w:rsid w:val="00501CB4"/>
    <w:rsid w:val="00502AF4"/>
    <w:rsid w:val="005037D3"/>
    <w:rsid w:val="00507853"/>
    <w:rsid w:val="00516CEA"/>
    <w:rsid w:val="00526B26"/>
    <w:rsid w:val="00527893"/>
    <w:rsid w:val="00544FE5"/>
    <w:rsid w:val="0054623D"/>
    <w:rsid w:val="00546315"/>
    <w:rsid w:val="00546A87"/>
    <w:rsid w:val="005628EA"/>
    <w:rsid w:val="00582B5A"/>
    <w:rsid w:val="00584C61"/>
    <w:rsid w:val="00585833"/>
    <w:rsid w:val="005C6CF5"/>
    <w:rsid w:val="005D1283"/>
    <w:rsid w:val="006006FC"/>
    <w:rsid w:val="00601857"/>
    <w:rsid w:val="0060366A"/>
    <w:rsid w:val="006043C6"/>
    <w:rsid w:val="00631A51"/>
    <w:rsid w:val="00640A4A"/>
    <w:rsid w:val="0064265B"/>
    <w:rsid w:val="00654A00"/>
    <w:rsid w:val="006568E5"/>
    <w:rsid w:val="0066202E"/>
    <w:rsid w:val="00664E0B"/>
    <w:rsid w:val="0067592C"/>
    <w:rsid w:val="00675E32"/>
    <w:rsid w:val="00686D7A"/>
    <w:rsid w:val="00690E00"/>
    <w:rsid w:val="006A3CFF"/>
    <w:rsid w:val="006A5F24"/>
    <w:rsid w:val="006A770F"/>
    <w:rsid w:val="006B7817"/>
    <w:rsid w:val="006C3FAB"/>
    <w:rsid w:val="006C5933"/>
    <w:rsid w:val="006C7A73"/>
    <w:rsid w:val="006E338F"/>
    <w:rsid w:val="006F19BF"/>
    <w:rsid w:val="006F3E96"/>
    <w:rsid w:val="00712105"/>
    <w:rsid w:val="00727325"/>
    <w:rsid w:val="007341EA"/>
    <w:rsid w:val="00736F83"/>
    <w:rsid w:val="00740C9B"/>
    <w:rsid w:val="00746DE4"/>
    <w:rsid w:val="00747C9A"/>
    <w:rsid w:val="00762978"/>
    <w:rsid w:val="0076308F"/>
    <w:rsid w:val="007760D3"/>
    <w:rsid w:val="00776A45"/>
    <w:rsid w:val="00787546"/>
    <w:rsid w:val="007A2C63"/>
    <w:rsid w:val="007C7A41"/>
    <w:rsid w:val="007D205D"/>
    <w:rsid w:val="007D60A1"/>
    <w:rsid w:val="007D6794"/>
    <w:rsid w:val="007E1F36"/>
    <w:rsid w:val="007E6C01"/>
    <w:rsid w:val="00800649"/>
    <w:rsid w:val="00815208"/>
    <w:rsid w:val="00836E4D"/>
    <w:rsid w:val="00837081"/>
    <w:rsid w:val="00837AA0"/>
    <w:rsid w:val="00840CA3"/>
    <w:rsid w:val="008527CA"/>
    <w:rsid w:val="008539F6"/>
    <w:rsid w:val="00866248"/>
    <w:rsid w:val="00866E65"/>
    <w:rsid w:val="00872543"/>
    <w:rsid w:val="008839C0"/>
    <w:rsid w:val="00884675"/>
    <w:rsid w:val="008920D8"/>
    <w:rsid w:val="008A16D8"/>
    <w:rsid w:val="008A79B3"/>
    <w:rsid w:val="008B0855"/>
    <w:rsid w:val="008B49ED"/>
    <w:rsid w:val="008B6247"/>
    <w:rsid w:val="008C0FFE"/>
    <w:rsid w:val="008D0CF5"/>
    <w:rsid w:val="008D19CE"/>
    <w:rsid w:val="008D5CE8"/>
    <w:rsid w:val="008E51A1"/>
    <w:rsid w:val="008F3497"/>
    <w:rsid w:val="008F4CD0"/>
    <w:rsid w:val="00904484"/>
    <w:rsid w:val="00907DF9"/>
    <w:rsid w:val="00911ABA"/>
    <w:rsid w:val="00923B1C"/>
    <w:rsid w:val="00936445"/>
    <w:rsid w:val="0093779D"/>
    <w:rsid w:val="0094015B"/>
    <w:rsid w:val="00946069"/>
    <w:rsid w:val="009466BC"/>
    <w:rsid w:val="00951471"/>
    <w:rsid w:val="00974D99"/>
    <w:rsid w:val="009769BE"/>
    <w:rsid w:val="009837C1"/>
    <w:rsid w:val="00983950"/>
    <w:rsid w:val="00986E25"/>
    <w:rsid w:val="00991F18"/>
    <w:rsid w:val="009A10C7"/>
    <w:rsid w:val="009A2C90"/>
    <w:rsid w:val="009B5E3F"/>
    <w:rsid w:val="009C2FBC"/>
    <w:rsid w:val="009C34F1"/>
    <w:rsid w:val="009C4101"/>
    <w:rsid w:val="009C70F8"/>
    <w:rsid w:val="009D0B3E"/>
    <w:rsid w:val="009D441A"/>
    <w:rsid w:val="009D7534"/>
    <w:rsid w:val="009E0AF0"/>
    <w:rsid w:val="009E789E"/>
    <w:rsid w:val="00A01A04"/>
    <w:rsid w:val="00A032BD"/>
    <w:rsid w:val="00A12995"/>
    <w:rsid w:val="00A3011E"/>
    <w:rsid w:val="00A30DB5"/>
    <w:rsid w:val="00A36001"/>
    <w:rsid w:val="00A36315"/>
    <w:rsid w:val="00A3660E"/>
    <w:rsid w:val="00A37339"/>
    <w:rsid w:val="00A418C7"/>
    <w:rsid w:val="00A5180A"/>
    <w:rsid w:val="00A554DA"/>
    <w:rsid w:val="00A56212"/>
    <w:rsid w:val="00A612C1"/>
    <w:rsid w:val="00A6761E"/>
    <w:rsid w:val="00A70159"/>
    <w:rsid w:val="00A70C3D"/>
    <w:rsid w:val="00A72B97"/>
    <w:rsid w:val="00A76D74"/>
    <w:rsid w:val="00A8425A"/>
    <w:rsid w:val="00A90CF8"/>
    <w:rsid w:val="00A9697C"/>
    <w:rsid w:val="00AA019A"/>
    <w:rsid w:val="00AA290E"/>
    <w:rsid w:val="00AB469E"/>
    <w:rsid w:val="00AB4B74"/>
    <w:rsid w:val="00AB6BCF"/>
    <w:rsid w:val="00AC112E"/>
    <w:rsid w:val="00AD1B5C"/>
    <w:rsid w:val="00AE1AB4"/>
    <w:rsid w:val="00AE5AAC"/>
    <w:rsid w:val="00AF0F8D"/>
    <w:rsid w:val="00AF6EA8"/>
    <w:rsid w:val="00B027DB"/>
    <w:rsid w:val="00B11004"/>
    <w:rsid w:val="00B12F87"/>
    <w:rsid w:val="00B14407"/>
    <w:rsid w:val="00B16E6E"/>
    <w:rsid w:val="00B17A0D"/>
    <w:rsid w:val="00B21509"/>
    <w:rsid w:val="00B24B59"/>
    <w:rsid w:val="00B25D88"/>
    <w:rsid w:val="00B30980"/>
    <w:rsid w:val="00B32278"/>
    <w:rsid w:val="00B347CC"/>
    <w:rsid w:val="00B42113"/>
    <w:rsid w:val="00B42E50"/>
    <w:rsid w:val="00B44792"/>
    <w:rsid w:val="00B46186"/>
    <w:rsid w:val="00B56046"/>
    <w:rsid w:val="00BF1005"/>
    <w:rsid w:val="00BF1A44"/>
    <w:rsid w:val="00BF2F3F"/>
    <w:rsid w:val="00BF32FE"/>
    <w:rsid w:val="00BF48A1"/>
    <w:rsid w:val="00C145D1"/>
    <w:rsid w:val="00C14BB8"/>
    <w:rsid w:val="00C21D35"/>
    <w:rsid w:val="00C2388A"/>
    <w:rsid w:val="00C32743"/>
    <w:rsid w:val="00C367E4"/>
    <w:rsid w:val="00C4072F"/>
    <w:rsid w:val="00C4471A"/>
    <w:rsid w:val="00C74BF6"/>
    <w:rsid w:val="00C74F1A"/>
    <w:rsid w:val="00C87D05"/>
    <w:rsid w:val="00C92C84"/>
    <w:rsid w:val="00C92DDF"/>
    <w:rsid w:val="00C95A6E"/>
    <w:rsid w:val="00CB0444"/>
    <w:rsid w:val="00CC0AE8"/>
    <w:rsid w:val="00CC616A"/>
    <w:rsid w:val="00CD14F1"/>
    <w:rsid w:val="00CD5E4F"/>
    <w:rsid w:val="00CF53CA"/>
    <w:rsid w:val="00D0730C"/>
    <w:rsid w:val="00D110B3"/>
    <w:rsid w:val="00D149B4"/>
    <w:rsid w:val="00D23B69"/>
    <w:rsid w:val="00D23CE4"/>
    <w:rsid w:val="00D24AFD"/>
    <w:rsid w:val="00D25F4B"/>
    <w:rsid w:val="00D30F69"/>
    <w:rsid w:val="00D43308"/>
    <w:rsid w:val="00D44FF8"/>
    <w:rsid w:val="00D551C5"/>
    <w:rsid w:val="00D64643"/>
    <w:rsid w:val="00D67317"/>
    <w:rsid w:val="00D728E4"/>
    <w:rsid w:val="00D7531C"/>
    <w:rsid w:val="00D809D0"/>
    <w:rsid w:val="00D81AC3"/>
    <w:rsid w:val="00D84E5E"/>
    <w:rsid w:val="00D9136F"/>
    <w:rsid w:val="00D9156D"/>
    <w:rsid w:val="00D9287E"/>
    <w:rsid w:val="00D9473B"/>
    <w:rsid w:val="00D97417"/>
    <w:rsid w:val="00DA3F50"/>
    <w:rsid w:val="00DA6215"/>
    <w:rsid w:val="00DB5C15"/>
    <w:rsid w:val="00DC38BB"/>
    <w:rsid w:val="00DD0A58"/>
    <w:rsid w:val="00DD362B"/>
    <w:rsid w:val="00DD3DF9"/>
    <w:rsid w:val="00DD7097"/>
    <w:rsid w:val="00DF5C19"/>
    <w:rsid w:val="00E02E89"/>
    <w:rsid w:val="00E02F88"/>
    <w:rsid w:val="00E06F75"/>
    <w:rsid w:val="00E07CD6"/>
    <w:rsid w:val="00E13794"/>
    <w:rsid w:val="00E158E8"/>
    <w:rsid w:val="00E30E49"/>
    <w:rsid w:val="00E3305A"/>
    <w:rsid w:val="00E44BB4"/>
    <w:rsid w:val="00E46F37"/>
    <w:rsid w:val="00E550D4"/>
    <w:rsid w:val="00E55D96"/>
    <w:rsid w:val="00E64B02"/>
    <w:rsid w:val="00E7726C"/>
    <w:rsid w:val="00E83CE7"/>
    <w:rsid w:val="00E84AEC"/>
    <w:rsid w:val="00E8566F"/>
    <w:rsid w:val="00E86365"/>
    <w:rsid w:val="00E950D0"/>
    <w:rsid w:val="00EA17B5"/>
    <w:rsid w:val="00EA3CE8"/>
    <w:rsid w:val="00EA45EC"/>
    <w:rsid w:val="00EC2705"/>
    <w:rsid w:val="00EC33F7"/>
    <w:rsid w:val="00EC5657"/>
    <w:rsid w:val="00EC5A0A"/>
    <w:rsid w:val="00EC705B"/>
    <w:rsid w:val="00ED73B5"/>
    <w:rsid w:val="00EE4704"/>
    <w:rsid w:val="00EE504C"/>
    <w:rsid w:val="00F06335"/>
    <w:rsid w:val="00F21530"/>
    <w:rsid w:val="00F27222"/>
    <w:rsid w:val="00F350B1"/>
    <w:rsid w:val="00F3587B"/>
    <w:rsid w:val="00F35F39"/>
    <w:rsid w:val="00F563C4"/>
    <w:rsid w:val="00F60A77"/>
    <w:rsid w:val="00F76098"/>
    <w:rsid w:val="00F9066D"/>
    <w:rsid w:val="00F9078C"/>
    <w:rsid w:val="00FA0E4E"/>
    <w:rsid w:val="00FA2F9E"/>
    <w:rsid w:val="00FB7531"/>
    <w:rsid w:val="00FB7687"/>
    <w:rsid w:val="00FC741B"/>
    <w:rsid w:val="00FF2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="f">
      <v:stroke on="f"/>
    </o:shapedefaults>
    <o:shapelayout v:ext="edit">
      <o:idmap v:ext="edit" data="1"/>
    </o:shapelayout>
  </w:shapeDefaults>
  <w:decimalSymbol w:val=","/>
  <w:listSeparator w:val=";"/>
  <w15:docId w15:val="{BDD57282-78FC-498E-9A60-B9F3617F8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F1005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546A8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A17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kern w:val="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A17B5"/>
    <w:rPr>
      <w:rFonts w:ascii="Courier New" w:eastAsia="Times New Roman" w:hAnsi="Courier New" w:cs="Courier New"/>
      <w:color w:val="auto"/>
      <w:lang w:eastAsia="pl-PL"/>
    </w:rPr>
  </w:style>
  <w:style w:type="character" w:customStyle="1" w:styleId="apple-converted-space">
    <w:name w:val="apple-converted-space"/>
    <w:basedOn w:val="Domylnaczcionkaakapitu"/>
    <w:rsid w:val="00EA17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ekretariat@rcnt.p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sekretariat@rcnt.pl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37F538-C453-4B69-A761-103A5357E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TS102803622.dotx</Template>
  <TotalTime>15</TotalTime>
  <Pages>6</Pages>
  <Words>1470</Words>
  <Characters>8820</Characters>
  <Application>Microsoft Office Word</Application>
  <DocSecurity>0</DocSecurity>
  <Lines>73</Lines>
  <Paragraphs>20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Cezary Kal</cp:lastModifiedBy>
  <cp:revision>4</cp:revision>
  <cp:lastPrinted>2018-07-18T06:55:00Z</cp:lastPrinted>
  <dcterms:created xsi:type="dcterms:W3CDTF">2018-09-06T12:35:00Z</dcterms:created>
  <dcterms:modified xsi:type="dcterms:W3CDTF">2018-09-10T10:23:00Z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