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6FD" w:rsidRDefault="003066FD" w:rsidP="003066FD">
      <w:pPr>
        <w:widowControl w:val="0"/>
        <w:autoSpaceDE w:val="0"/>
        <w:autoSpaceDN w:val="0"/>
        <w:adjustRightInd w:val="0"/>
        <w:spacing w:after="0" w:line="240" w:lineRule="auto"/>
        <w:ind w:hanging="1367"/>
        <w:jc w:val="left"/>
        <w:rPr>
          <w:rFonts w:ascii="Times New Roman" w:hAnsi="Times New Roman" w:cs="Times New Roman"/>
          <w:color w:val="000000" w:themeColor="text1"/>
        </w:rPr>
      </w:pPr>
      <w:r>
        <w:rPr>
          <w:rFonts w:ascii="Times New Roman" w:hAnsi="Times New Roman" w:cs="Times New Roman"/>
          <w:color w:val="000000" w:themeColor="text1"/>
        </w:rPr>
        <w:t xml:space="preserve">Załącznik nr 8 </w:t>
      </w:r>
      <w:r>
        <w:rPr>
          <w:rFonts w:ascii="Times New Roman" w:hAnsi="Times New Roman" w:cs="Times New Roman"/>
          <w:color w:val="000000"/>
        </w:rPr>
        <w:t>do SIWZ</w:t>
      </w:r>
    </w:p>
    <w:p w:rsidR="003066FD" w:rsidRDefault="003066FD" w:rsidP="003066FD">
      <w:pPr>
        <w:widowControl w:val="0"/>
        <w:autoSpaceDE w:val="0"/>
        <w:autoSpaceDN w:val="0"/>
        <w:adjustRightInd w:val="0"/>
        <w:spacing w:after="0" w:line="240" w:lineRule="auto"/>
        <w:ind w:hanging="1367"/>
        <w:jc w:val="left"/>
        <w:rPr>
          <w:rFonts w:ascii="Times New Roman" w:hAnsi="Times New Roman" w:cs="Times New Roman"/>
          <w:color w:val="000000" w:themeColor="text1"/>
        </w:rPr>
      </w:pPr>
      <w:r>
        <w:rPr>
          <w:rFonts w:ascii="Times New Roman" w:hAnsi="Times New Roman" w:cs="Times New Roman"/>
          <w:color w:val="000000" w:themeColor="text1"/>
        </w:rPr>
        <w:t xml:space="preserve">dot.: postępowania o udzielenie zamówienia publicznego. Numer sprawy </w:t>
      </w:r>
      <w:r w:rsidRPr="00732AE6">
        <w:rPr>
          <w:rFonts w:ascii="Times New Roman" w:hAnsi="Times New Roman" w:cs="Times New Roman"/>
          <w:color w:val="000000" w:themeColor="text1"/>
        </w:rPr>
        <w:t>DPI.272.06.17.2017</w:t>
      </w:r>
    </w:p>
    <w:p w:rsidR="003066FD" w:rsidRDefault="003066FD" w:rsidP="003066FD">
      <w:pPr>
        <w:spacing w:after="0"/>
        <w:ind w:hanging="1367"/>
        <w:jc w:val="left"/>
        <w:rPr>
          <w:rFonts w:ascii="Times New Roman" w:hAnsi="Times New Roman" w:cs="Times New Roman"/>
          <w:color w:val="000000" w:themeColor="text1"/>
        </w:rPr>
      </w:pPr>
      <w:r>
        <w:rPr>
          <w:rFonts w:ascii="Times New Roman" w:hAnsi="Times New Roman" w:cs="Times New Roman"/>
          <w:b/>
          <w:bCs/>
          <w:color w:val="000000" w:themeColor="text1"/>
        </w:rPr>
        <w:t xml:space="preserve">Dostawa odczynników oraz materiałów zużywalnych do </w:t>
      </w:r>
      <w:proofErr w:type="spellStart"/>
      <w:r>
        <w:rPr>
          <w:rFonts w:ascii="Times New Roman" w:hAnsi="Times New Roman" w:cs="Times New Roman"/>
          <w:b/>
          <w:bCs/>
          <w:color w:val="000000" w:themeColor="text1"/>
        </w:rPr>
        <w:t>Biobanku</w:t>
      </w:r>
      <w:proofErr w:type="spellEnd"/>
      <w:r>
        <w:rPr>
          <w:rFonts w:ascii="Times New Roman" w:hAnsi="Times New Roman" w:cs="Times New Roman"/>
          <w:b/>
          <w:bCs/>
          <w:color w:val="000000" w:themeColor="text1"/>
        </w:rPr>
        <w:t xml:space="preserve"> Świętokrzyskiego</w:t>
      </w:r>
    </w:p>
    <w:p w:rsidR="003066FD" w:rsidRDefault="003066FD" w:rsidP="003066FD">
      <w:pPr>
        <w:ind w:left="0" w:hanging="1367"/>
        <w:jc w:val="left"/>
        <w:rPr>
          <w:rFonts w:ascii="Times New Roman" w:hAnsi="Times New Roman" w:cs="Times New Roman"/>
          <w:b/>
          <w:sz w:val="20"/>
          <w:szCs w:val="20"/>
        </w:rPr>
      </w:pPr>
    </w:p>
    <w:p w:rsidR="007F0B2F" w:rsidRDefault="007F0B2F" w:rsidP="007F0B2F">
      <w:pPr>
        <w:ind w:left="0"/>
        <w:rPr>
          <w:rFonts w:ascii="Times New Roman" w:hAnsi="Times New Roman" w:cs="Times New Roman"/>
          <w:sz w:val="20"/>
          <w:szCs w:val="20"/>
        </w:rPr>
      </w:pPr>
      <w:r w:rsidRPr="00F72EAB">
        <w:rPr>
          <w:rFonts w:ascii="Times New Roman" w:hAnsi="Times New Roman" w:cs="Times New Roman"/>
          <w:b/>
          <w:sz w:val="20"/>
          <w:szCs w:val="20"/>
        </w:rPr>
        <w:t>Zadanie I</w:t>
      </w:r>
      <w:r w:rsidRPr="00F72EAB">
        <w:rPr>
          <w:rFonts w:ascii="Times New Roman" w:hAnsi="Times New Roman" w:cs="Times New Roman"/>
          <w:sz w:val="20"/>
          <w:szCs w:val="20"/>
        </w:rPr>
        <w:t xml:space="preserve"> Dostawa </w:t>
      </w:r>
      <w:r w:rsidR="00BF2DFF">
        <w:rPr>
          <w:rFonts w:ascii="Times New Roman" w:hAnsi="Times New Roman" w:cs="Times New Roman"/>
          <w:sz w:val="20"/>
          <w:szCs w:val="20"/>
        </w:rPr>
        <w:t>jednorazowa</w:t>
      </w:r>
      <w:r w:rsidRPr="00F72EAB">
        <w:rPr>
          <w:rFonts w:ascii="Times New Roman" w:hAnsi="Times New Roman" w:cs="Times New Roman"/>
          <w:sz w:val="20"/>
          <w:szCs w:val="20"/>
        </w:rPr>
        <w:t xml:space="preserve"> materiałów zużywalnych</w:t>
      </w:r>
      <w:r w:rsidRPr="00F72EAB">
        <w:rPr>
          <w:rFonts w:ascii="Times New Roman" w:hAnsi="Times New Roman" w:cs="Times New Roman"/>
          <w:sz w:val="20"/>
          <w:szCs w:val="20"/>
        </w:rPr>
        <w:tab/>
      </w:r>
    </w:p>
    <w:p w:rsidR="007F0B2F" w:rsidRPr="00F72EAB" w:rsidRDefault="007F0B2F" w:rsidP="00F71B31">
      <w:pPr>
        <w:spacing w:after="0" w:line="240" w:lineRule="auto"/>
        <w:ind w:left="0"/>
        <w:rPr>
          <w:rFonts w:ascii="Times New Roman" w:hAnsi="Times New Roman" w:cs="Times New Roman"/>
          <w:sz w:val="20"/>
          <w:szCs w:val="20"/>
        </w:rPr>
      </w:pPr>
      <w:r w:rsidRPr="00F159E2">
        <w:rPr>
          <w:rFonts w:ascii="Times New Roman" w:hAnsi="Times New Roman" w:cs="Times New Roman"/>
          <w:sz w:val="20"/>
          <w:szCs w:val="20"/>
        </w:rPr>
        <w:t>Wykonawca zobowiązany jest przedłożyć przy dostawie dla każdego dostarczanego produktu w ramach niniejszego zadania certyfikat kontroli jakości, numer partii na certyfikacie musi być zgodny z numerem partii produkcyjnej dostarczonej do Zamawiającego.</w:t>
      </w:r>
    </w:p>
    <w:tbl>
      <w:tblPr>
        <w:tblStyle w:val="Tabela-Siatka"/>
        <w:tblpPr w:leftFromText="141" w:rightFromText="141" w:vertAnchor="text" w:horzAnchor="margin" w:tblpX="137" w:tblpY="910"/>
        <w:tblW w:w="8926" w:type="dxa"/>
        <w:tblLook w:val="04A0" w:firstRow="1" w:lastRow="0" w:firstColumn="1" w:lastColumn="0" w:noHBand="0" w:noVBand="1"/>
      </w:tblPr>
      <w:tblGrid>
        <w:gridCol w:w="576"/>
        <w:gridCol w:w="4284"/>
        <w:gridCol w:w="676"/>
        <w:gridCol w:w="895"/>
        <w:gridCol w:w="2495"/>
      </w:tblGrid>
      <w:tr w:rsidR="007F0B2F" w:rsidRPr="00014E77" w:rsidTr="00BF2DFF">
        <w:tc>
          <w:tcPr>
            <w:tcW w:w="576" w:type="dxa"/>
          </w:tcPr>
          <w:p w:rsidR="007F0B2F" w:rsidRPr="00F71B31" w:rsidRDefault="007F0B2F" w:rsidP="00BF2DFF">
            <w:pPr>
              <w:spacing w:after="160" w:line="240" w:lineRule="auto"/>
              <w:jc w:val="center"/>
              <w:rPr>
                <w:rFonts w:ascii="Times New Roman" w:hAnsi="Times New Roman"/>
                <w:b/>
                <w:kern w:val="16"/>
                <w:sz w:val="18"/>
                <w:szCs w:val="18"/>
                <w:lang w:eastAsia="nl-NL"/>
              </w:rPr>
            </w:pPr>
            <w:r w:rsidRPr="00F71B31">
              <w:rPr>
                <w:rFonts w:ascii="Times New Roman" w:hAnsi="Times New Roman"/>
                <w:b/>
                <w:kern w:val="16"/>
                <w:sz w:val="18"/>
                <w:szCs w:val="18"/>
                <w:lang w:eastAsia="nl-NL"/>
              </w:rPr>
              <w:t>Lp.</w:t>
            </w:r>
          </w:p>
        </w:tc>
        <w:tc>
          <w:tcPr>
            <w:tcW w:w="4284" w:type="dxa"/>
          </w:tcPr>
          <w:p w:rsidR="007F0B2F" w:rsidRPr="00F71B31" w:rsidRDefault="007F0B2F" w:rsidP="00BF2DFF">
            <w:pPr>
              <w:spacing w:after="160" w:line="240" w:lineRule="auto"/>
              <w:jc w:val="center"/>
              <w:rPr>
                <w:rFonts w:ascii="Times New Roman" w:hAnsi="Times New Roman"/>
                <w:b/>
                <w:kern w:val="16"/>
                <w:sz w:val="18"/>
                <w:szCs w:val="18"/>
                <w:lang w:eastAsia="nl-NL"/>
              </w:rPr>
            </w:pPr>
            <w:r w:rsidRPr="00F71B31">
              <w:rPr>
                <w:rFonts w:ascii="Times New Roman" w:hAnsi="Times New Roman"/>
                <w:b/>
                <w:kern w:val="16"/>
                <w:sz w:val="18"/>
                <w:szCs w:val="18"/>
                <w:lang w:eastAsia="nl-NL"/>
              </w:rPr>
              <w:t>Opis przedmiotu zamówienia</w:t>
            </w:r>
          </w:p>
        </w:tc>
        <w:tc>
          <w:tcPr>
            <w:tcW w:w="676" w:type="dxa"/>
          </w:tcPr>
          <w:p w:rsidR="007F0B2F" w:rsidRPr="00F71B31" w:rsidRDefault="007F0B2F" w:rsidP="00BF2DFF">
            <w:pPr>
              <w:spacing w:after="160" w:line="240" w:lineRule="auto"/>
              <w:jc w:val="center"/>
              <w:rPr>
                <w:rFonts w:ascii="Times New Roman" w:hAnsi="Times New Roman"/>
                <w:b/>
                <w:kern w:val="16"/>
                <w:sz w:val="18"/>
                <w:szCs w:val="18"/>
                <w:lang w:eastAsia="nl-NL"/>
              </w:rPr>
            </w:pPr>
            <w:r w:rsidRPr="00F71B31">
              <w:rPr>
                <w:rFonts w:ascii="Times New Roman" w:hAnsi="Times New Roman"/>
                <w:b/>
                <w:kern w:val="16"/>
                <w:sz w:val="18"/>
                <w:szCs w:val="18"/>
                <w:lang w:eastAsia="nl-NL"/>
              </w:rPr>
              <w:t>j.m.</w:t>
            </w:r>
          </w:p>
        </w:tc>
        <w:tc>
          <w:tcPr>
            <w:tcW w:w="895" w:type="dxa"/>
          </w:tcPr>
          <w:p w:rsidR="007F0B2F" w:rsidRPr="00F71B31" w:rsidRDefault="007F0B2F" w:rsidP="00BF2DFF">
            <w:pPr>
              <w:spacing w:after="160" w:line="240" w:lineRule="auto"/>
              <w:jc w:val="center"/>
              <w:rPr>
                <w:rFonts w:ascii="Times New Roman" w:hAnsi="Times New Roman"/>
                <w:b/>
                <w:kern w:val="16"/>
                <w:sz w:val="18"/>
                <w:szCs w:val="18"/>
                <w:lang w:eastAsia="nl-NL"/>
              </w:rPr>
            </w:pPr>
            <w:r w:rsidRPr="00F71B31">
              <w:rPr>
                <w:rFonts w:ascii="Times New Roman" w:hAnsi="Times New Roman"/>
                <w:b/>
                <w:kern w:val="16"/>
                <w:sz w:val="18"/>
                <w:szCs w:val="18"/>
                <w:lang w:eastAsia="nl-NL"/>
              </w:rPr>
              <w:t>Ilość</w:t>
            </w:r>
          </w:p>
        </w:tc>
        <w:tc>
          <w:tcPr>
            <w:tcW w:w="2495" w:type="dxa"/>
          </w:tcPr>
          <w:p w:rsidR="007F0B2F" w:rsidRPr="00F71B31" w:rsidRDefault="007F0B2F" w:rsidP="00BF2DFF">
            <w:pPr>
              <w:spacing w:after="160" w:line="240" w:lineRule="auto"/>
              <w:jc w:val="center"/>
              <w:rPr>
                <w:rFonts w:ascii="Times New Roman" w:hAnsi="Times New Roman"/>
                <w:b/>
                <w:kern w:val="16"/>
                <w:sz w:val="18"/>
                <w:szCs w:val="18"/>
                <w:lang w:eastAsia="nl-NL"/>
              </w:rPr>
            </w:pPr>
            <w:r w:rsidRPr="00F71B31">
              <w:rPr>
                <w:rFonts w:ascii="Times New Roman" w:hAnsi="Times New Roman"/>
                <w:b/>
                <w:kern w:val="16"/>
                <w:sz w:val="18"/>
                <w:szCs w:val="18"/>
                <w:lang w:eastAsia="nl-NL"/>
              </w:rPr>
              <w:t>Opis oferowanego przedmiotu zamówienia: producent, numer katalogowy</w:t>
            </w:r>
            <w:r w:rsidR="00F12C75">
              <w:rPr>
                <w:rFonts w:ascii="Times New Roman" w:hAnsi="Times New Roman"/>
                <w:b/>
                <w:kern w:val="16"/>
                <w:sz w:val="18"/>
                <w:szCs w:val="18"/>
                <w:lang w:eastAsia="nl-NL"/>
              </w:rPr>
              <w:t>, cena jednostkowa netto, cena jednostkowa brutto</w:t>
            </w:r>
          </w:p>
        </w:tc>
      </w:tr>
      <w:tr w:rsidR="007F0B2F" w:rsidRPr="00014E77" w:rsidTr="00BF2DFF">
        <w:tc>
          <w:tcPr>
            <w:tcW w:w="5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1.</w:t>
            </w:r>
          </w:p>
        </w:tc>
        <w:tc>
          <w:tcPr>
            <w:tcW w:w="4284" w:type="dxa"/>
          </w:tcPr>
          <w:p w:rsidR="007F0B2F" w:rsidRPr="00600418" w:rsidRDefault="007F0B2F" w:rsidP="00BF2DFF">
            <w:pPr>
              <w:spacing w:after="480" w:line="240" w:lineRule="auto"/>
              <w:jc w:val="both"/>
              <w:rPr>
                <w:rFonts w:ascii="Times New Roman" w:hAnsi="Times New Roman"/>
                <w:color w:val="FF0000"/>
                <w:kern w:val="16"/>
                <w:sz w:val="18"/>
                <w:szCs w:val="18"/>
                <w:lang w:eastAsia="nl-NL"/>
              </w:rPr>
            </w:pPr>
            <w:r w:rsidRPr="00014E77">
              <w:rPr>
                <w:rFonts w:ascii="Times New Roman" w:hAnsi="Times New Roman"/>
                <w:kern w:val="16"/>
                <w:sz w:val="18"/>
                <w:szCs w:val="18"/>
                <w:lang w:eastAsia="nl-NL"/>
              </w:rPr>
              <w:t>Flizelinowe ochraniacze na obuwie (w ro</w:t>
            </w:r>
            <w:r>
              <w:rPr>
                <w:rFonts w:ascii="Times New Roman" w:hAnsi="Times New Roman"/>
                <w:kern w:val="16"/>
                <w:sz w:val="18"/>
                <w:szCs w:val="18"/>
                <w:lang w:eastAsia="nl-NL"/>
              </w:rPr>
              <w:t>zumieniu Zamawiającego 1  sztuk</w:t>
            </w:r>
            <w:r w:rsidRPr="00014E77">
              <w:rPr>
                <w:rFonts w:ascii="Times New Roman" w:hAnsi="Times New Roman"/>
                <w:kern w:val="16"/>
                <w:sz w:val="18"/>
                <w:szCs w:val="18"/>
                <w:lang w:eastAsia="nl-NL"/>
              </w:rPr>
              <w:t>a = 1 ochraniacz)</w:t>
            </w:r>
            <w:r>
              <w:rPr>
                <w:rFonts w:ascii="Times New Roman" w:hAnsi="Times New Roman"/>
                <w:kern w:val="16"/>
                <w:sz w:val="18"/>
                <w:szCs w:val="18"/>
                <w:lang w:eastAsia="nl-NL"/>
              </w:rPr>
              <w:t xml:space="preserve"> </w:t>
            </w:r>
          </w:p>
        </w:tc>
        <w:tc>
          <w:tcPr>
            <w:tcW w:w="6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Szt.</w:t>
            </w:r>
          </w:p>
        </w:tc>
        <w:tc>
          <w:tcPr>
            <w:tcW w:w="895"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3 000   </w:t>
            </w:r>
          </w:p>
        </w:tc>
        <w:tc>
          <w:tcPr>
            <w:tcW w:w="2495" w:type="dxa"/>
          </w:tcPr>
          <w:p w:rsidR="007F0B2F" w:rsidRPr="00014E77" w:rsidRDefault="007F0B2F" w:rsidP="00BF2DFF">
            <w:pPr>
              <w:spacing w:after="480" w:line="240" w:lineRule="auto"/>
              <w:jc w:val="both"/>
              <w:rPr>
                <w:rFonts w:ascii="Times New Roman" w:hAnsi="Times New Roman"/>
                <w:kern w:val="16"/>
                <w:sz w:val="18"/>
                <w:szCs w:val="18"/>
                <w:lang w:eastAsia="nl-NL"/>
              </w:rPr>
            </w:pPr>
          </w:p>
        </w:tc>
      </w:tr>
      <w:tr w:rsidR="007F0B2F" w:rsidRPr="00014E77" w:rsidTr="00BF2DFF">
        <w:tc>
          <w:tcPr>
            <w:tcW w:w="5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2.</w:t>
            </w:r>
          </w:p>
        </w:tc>
        <w:tc>
          <w:tcPr>
            <w:tcW w:w="4284"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Flizelinowe czepki (w ro</w:t>
            </w:r>
            <w:r>
              <w:rPr>
                <w:rFonts w:ascii="Times New Roman" w:hAnsi="Times New Roman"/>
                <w:kern w:val="16"/>
                <w:sz w:val="18"/>
                <w:szCs w:val="18"/>
                <w:lang w:eastAsia="nl-NL"/>
              </w:rPr>
              <w:t>zumieniu Zamawiającego 1  sztuk</w:t>
            </w:r>
            <w:r w:rsidRPr="00014E77">
              <w:rPr>
                <w:rFonts w:ascii="Times New Roman" w:hAnsi="Times New Roman"/>
                <w:kern w:val="16"/>
                <w:sz w:val="18"/>
                <w:szCs w:val="18"/>
                <w:lang w:eastAsia="nl-NL"/>
              </w:rPr>
              <w:t>a = 1 czepek)</w:t>
            </w:r>
            <w:r>
              <w:rPr>
                <w:rFonts w:ascii="Times New Roman" w:hAnsi="Times New Roman"/>
                <w:kern w:val="16"/>
                <w:sz w:val="18"/>
                <w:szCs w:val="18"/>
                <w:lang w:eastAsia="nl-NL"/>
              </w:rPr>
              <w:t xml:space="preserve"> </w:t>
            </w:r>
          </w:p>
        </w:tc>
        <w:tc>
          <w:tcPr>
            <w:tcW w:w="6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Szt.</w:t>
            </w:r>
          </w:p>
        </w:tc>
        <w:tc>
          <w:tcPr>
            <w:tcW w:w="895"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500</w:t>
            </w:r>
          </w:p>
        </w:tc>
        <w:tc>
          <w:tcPr>
            <w:tcW w:w="2495" w:type="dxa"/>
          </w:tcPr>
          <w:p w:rsidR="007F0B2F" w:rsidRPr="00014E77" w:rsidRDefault="007F0B2F" w:rsidP="00BF2DFF">
            <w:pPr>
              <w:spacing w:after="480" w:line="240" w:lineRule="auto"/>
              <w:jc w:val="both"/>
              <w:rPr>
                <w:rFonts w:ascii="Times New Roman" w:hAnsi="Times New Roman"/>
                <w:kern w:val="16"/>
                <w:sz w:val="18"/>
                <w:szCs w:val="18"/>
                <w:lang w:eastAsia="nl-NL"/>
              </w:rPr>
            </w:pPr>
          </w:p>
        </w:tc>
      </w:tr>
      <w:tr w:rsidR="007F0B2F" w:rsidRPr="00014E77" w:rsidTr="00BF2DFF">
        <w:tc>
          <w:tcPr>
            <w:tcW w:w="5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3.</w:t>
            </w:r>
          </w:p>
        </w:tc>
        <w:tc>
          <w:tcPr>
            <w:tcW w:w="4284"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Diagnostyczne rękawice lateksowe </w:t>
            </w:r>
            <w:proofErr w:type="spellStart"/>
            <w:r w:rsidRPr="00014E77">
              <w:rPr>
                <w:rFonts w:ascii="Times New Roman" w:hAnsi="Times New Roman"/>
                <w:kern w:val="16"/>
                <w:sz w:val="18"/>
                <w:szCs w:val="18"/>
                <w:lang w:eastAsia="nl-NL"/>
              </w:rPr>
              <w:t>bezpudrowe</w:t>
            </w:r>
            <w:proofErr w:type="spellEnd"/>
            <w:r w:rsidRPr="00014E77">
              <w:rPr>
                <w:rFonts w:ascii="Times New Roman" w:hAnsi="Times New Roman"/>
                <w:kern w:val="16"/>
                <w:sz w:val="18"/>
                <w:szCs w:val="18"/>
                <w:lang w:eastAsia="nl-NL"/>
              </w:rPr>
              <w:t xml:space="preserve"> M (w  rozumieniu Zamawiającego 1   sztuka = 1 rękawiczka)</w:t>
            </w:r>
          </w:p>
        </w:tc>
        <w:tc>
          <w:tcPr>
            <w:tcW w:w="6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Szt.</w:t>
            </w:r>
          </w:p>
        </w:tc>
        <w:tc>
          <w:tcPr>
            <w:tcW w:w="895"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5 000   </w:t>
            </w:r>
          </w:p>
        </w:tc>
        <w:tc>
          <w:tcPr>
            <w:tcW w:w="2495" w:type="dxa"/>
          </w:tcPr>
          <w:p w:rsidR="007F0B2F" w:rsidRPr="00014E77" w:rsidRDefault="007F0B2F" w:rsidP="00BF2DFF">
            <w:pPr>
              <w:spacing w:after="480" w:line="240" w:lineRule="auto"/>
              <w:jc w:val="both"/>
              <w:rPr>
                <w:rFonts w:ascii="Times New Roman" w:hAnsi="Times New Roman"/>
                <w:kern w:val="16"/>
                <w:sz w:val="18"/>
                <w:szCs w:val="18"/>
                <w:lang w:eastAsia="nl-NL"/>
              </w:rPr>
            </w:pPr>
          </w:p>
        </w:tc>
      </w:tr>
      <w:tr w:rsidR="007F0B2F" w:rsidRPr="00014E77" w:rsidTr="00BF2DFF">
        <w:tc>
          <w:tcPr>
            <w:tcW w:w="5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4.</w:t>
            </w:r>
          </w:p>
        </w:tc>
        <w:tc>
          <w:tcPr>
            <w:tcW w:w="4284"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Diagnostyczne rękawice lateksowe </w:t>
            </w:r>
            <w:proofErr w:type="spellStart"/>
            <w:r w:rsidRPr="00014E77">
              <w:rPr>
                <w:rFonts w:ascii="Times New Roman" w:hAnsi="Times New Roman"/>
                <w:kern w:val="16"/>
                <w:sz w:val="18"/>
                <w:szCs w:val="18"/>
                <w:lang w:eastAsia="nl-NL"/>
              </w:rPr>
              <w:t>bezpudrowe</w:t>
            </w:r>
            <w:proofErr w:type="spellEnd"/>
            <w:r w:rsidRPr="00014E77">
              <w:rPr>
                <w:rFonts w:ascii="Times New Roman" w:hAnsi="Times New Roman"/>
                <w:kern w:val="16"/>
                <w:sz w:val="18"/>
                <w:szCs w:val="18"/>
                <w:lang w:eastAsia="nl-NL"/>
              </w:rPr>
              <w:t xml:space="preserve"> S (w  rozumieniu Zamawiającego 1  sztuka = 1 rękawiczka)</w:t>
            </w:r>
          </w:p>
        </w:tc>
        <w:tc>
          <w:tcPr>
            <w:tcW w:w="6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Szt.</w:t>
            </w:r>
          </w:p>
        </w:tc>
        <w:tc>
          <w:tcPr>
            <w:tcW w:w="895"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10 000   </w:t>
            </w:r>
          </w:p>
        </w:tc>
        <w:tc>
          <w:tcPr>
            <w:tcW w:w="2495" w:type="dxa"/>
          </w:tcPr>
          <w:p w:rsidR="007F0B2F" w:rsidRPr="00014E77" w:rsidRDefault="007F0B2F" w:rsidP="00BF2DFF">
            <w:pPr>
              <w:spacing w:after="480" w:line="240" w:lineRule="auto"/>
              <w:jc w:val="both"/>
              <w:rPr>
                <w:rFonts w:ascii="Times New Roman" w:hAnsi="Times New Roman"/>
                <w:kern w:val="16"/>
                <w:sz w:val="18"/>
                <w:szCs w:val="18"/>
                <w:lang w:eastAsia="nl-NL"/>
              </w:rPr>
            </w:pPr>
          </w:p>
        </w:tc>
      </w:tr>
      <w:tr w:rsidR="007F0B2F" w:rsidRPr="00014E77" w:rsidTr="00BF2DFF">
        <w:tc>
          <w:tcPr>
            <w:tcW w:w="5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5.</w:t>
            </w:r>
          </w:p>
        </w:tc>
        <w:tc>
          <w:tcPr>
            <w:tcW w:w="4284"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Diagnostyczne rękawice nitrylowe </w:t>
            </w:r>
            <w:proofErr w:type="spellStart"/>
            <w:r w:rsidRPr="00014E77">
              <w:rPr>
                <w:rFonts w:ascii="Times New Roman" w:hAnsi="Times New Roman"/>
                <w:kern w:val="16"/>
                <w:sz w:val="18"/>
                <w:szCs w:val="18"/>
                <w:lang w:eastAsia="nl-NL"/>
              </w:rPr>
              <w:t>bezpudrowe</w:t>
            </w:r>
            <w:proofErr w:type="spellEnd"/>
            <w:r w:rsidRPr="00014E77">
              <w:rPr>
                <w:rFonts w:ascii="Times New Roman" w:hAnsi="Times New Roman"/>
                <w:kern w:val="16"/>
                <w:sz w:val="18"/>
                <w:szCs w:val="18"/>
                <w:lang w:eastAsia="nl-NL"/>
              </w:rPr>
              <w:t xml:space="preserve"> M (w rozumieniu Zamawiającego 1  sztuka = 1 rękawiczka)</w:t>
            </w:r>
          </w:p>
        </w:tc>
        <w:tc>
          <w:tcPr>
            <w:tcW w:w="6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Szt.</w:t>
            </w:r>
          </w:p>
        </w:tc>
        <w:tc>
          <w:tcPr>
            <w:tcW w:w="895"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3 000   </w:t>
            </w:r>
          </w:p>
        </w:tc>
        <w:tc>
          <w:tcPr>
            <w:tcW w:w="2495" w:type="dxa"/>
          </w:tcPr>
          <w:p w:rsidR="007F0B2F" w:rsidRPr="00014E77" w:rsidRDefault="007F0B2F" w:rsidP="00BF2DFF">
            <w:pPr>
              <w:spacing w:after="480" w:line="240" w:lineRule="auto"/>
              <w:jc w:val="both"/>
              <w:rPr>
                <w:rFonts w:ascii="Times New Roman" w:hAnsi="Times New Roman"/>
                <w:kern w:val="16"/>
                <w:sz w:val="18"/>
                <w:szCs w:val="18"/>
                <w:lang w:eastAsia="nl-NL"/>
              </w:rPr>
            </w:pPr>
          </w:p>
        </w:tc>
      </w:tr>
      <w:tr w:rsidR="007F0B2F" w:rsidRPr="00014E77" w:rsidTr="00BF2DFF">
        <w:tc>
          <w:tcPr>
            <w:tcW w:w="5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6.</w:t>
            </w:r>
          </w:p>
        </w:tc>
        <w:tc>
          <w:tcPr>
            <w:tcW w:w="4284"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Diagnostyczne rękawice nitrylowe </w:t>
            </w:r>
            <w:proofErr w:type="spellStart"/>
            <w:r w:rsidRPr="00014E77">
              <w:rPr>
                <w:rFonts w:ascii="Times New Roman" w:hAnsi="Times New Roman"/>
                <w:kern w:val="16"/>
                <w:sz w:val="18"/>
                <w:szCs w:val="18"/>
                <w:lang w:eastAsia="nl-NL"/>
              </w:rPr>
              <w:t>bezpudrowe</w:t>
            </w:r>
            <w:proofErr w:type="spellEnd"/>
            <w:r w:rsidRPr="00014E77">
              <w:rPr>
                <w:rFonts w:ascii="Times New Roman" w:hAnsi="Times New Roman"/>
                <w:kern w:val="16"/>
                <w:sz w:val="18"/>
                <w:szCs w:val="18"/>
                <w:lang w:eastAsia="nl-NL"/>
              </w:rPr>
              <w:t xml:space="preserve"> S (w rozumieniu Zamawiającego 1   sztuka = 1 rękawiczka)</w:t>
            </w:r>
          </w:p>
        </w:tc>
        <w:tc>
          <w:tcPr>
            <w:tcW w:w="6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Szt.</w:t>
            </w:r>
          </w:p>
        </w:tc>
        <w:tc>
          <w:tcPr>
            <w:tcW w:w="895"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10 000   </w:t>
            </w:r>
          </w:p>
        </w:tc>
        <w:tc>
          <w:tcPr>
            <w:tcW w:w="2495" w:type="dxa"/>
          </w:tcPr>
          <w:p w:rsidR="007F0B2F" w:rsidRPr="00014E77" w:rsidRDefault="007F0B2F" w:rsidP="00BF2DFF">
            <w:pPr>
              <w:spacing w:after="480" w:line="240" w:lineRule="auto"/>
              <w:jc w:val="both"/>
              <w:rPr>
                <w:rFonts w:ascii="Times New Roman" w:hAnsi="Times New Roman"/>
                <w:kern w:val="16"/>
                <w:sz w:val="18"/>
                <w:szCs w:val="18"/>
                <w:lang w:eastAsia="nl-NL"/>
              </w:rPr>
            </w:pPr>
          </w:p>
        </w:tc>
      </w:tr>
      <w:tr w:rsidR="007F0B2F" w:rsidRPr="00014E77" w:rsidTr="00BF2DFF">
        <w:tc>
          <w:tcPr>
            <w:tcW w:w="5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7.</w:t>
            </w:r>
          </w:p>
        </w:tc>
        <w:tc>
          <w:tcPr>
            <w:tcW w:w="4284"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Kompresy z gazy opatrunkowej, jałowe, z zawijanymi krawędziami, 10x10</w:t>
            </w:r>
            <w:r>
              <w:rPr>
                <w:rFonts w:ascii="Times New Roman" w:hAnsi="Times New Roman"/>
                <w:kern w:val="16"/>
                <w:sz w:val="18"/>
                <w:szCs w:val="18"/>
                <w:lang w:eastAsia="nl-NL"/>
              </w:rPr>
              <w:t xml:space="preserve"> mm</w:t>
            </w:r>
            <w:r w:rsidRPr="00014E77">
              <w:rPr>
                <w:rFonts w:ascii="Times New Roman" w:hAnsi="Times New Roman"/>
                <w:kern w:val="16"/>
                <w:sz w:val="18"/>
                <w:szCs w:val="18"/>
                <w:lang w:eastAsia="nl-NL"/>
              </w:rPr>
              <w:t>, pakowane po 2 lub 3 kompresy w blistrze/saszetce (W rozumieniu Zamawiającego 1   sztukę stanowi pojedynczy kompres - np. w przypadku kompresów pakowanych po 2 w saszetce, jedna saszetka stanowi 2   sztuki)</w:t>
            </w:r>
            <w:r>
              <w:rPr>
                <w:rFonts w:ascii="Times New Roman" w:hAnsi="Times New Roman"/>
                <w:kern w:val="16"/>
                <w:sz w:val="18"/>
                <w:szCs w:val="18"/>
                <w:lang w:eastAsia="nl-NL"/>
              </w:rPr>
              <w:t xml:space="preserve"> </w:t>
            </w:r>
          </w:p>
        </w:tc>
        <w:tc>
          <w:tcPr>
            <w:tcW w:w="6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Szt.</w:t>
            </w:r>
          </w:p>
        </w:tc>
        <w:tc>
          <w:tcPr>
            <w:tcW w:w="895"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9 000   </w:t>
            </w:r>
          </w:p>
        </w:tc>
        <w:tc>
          <w:tcPr>
            <w:tcW w:w="2495" w:type="dxa"/>
          </w:tcPr>
          <w:p w:rsidR="007F0B2F" w:rsidRPr="00014E77" w:rsidRDefault="007F0B2F" w:rsidP="00BF2DFF">
            <w:pPr>
              <w:spacing w:after="480" w:line="240" w:lineRule="auto"/>
              <w:jc w:val="both"/>
              <w:rPr>
                <w:rFonts w:ascii="Times New Roman" w:hAnsi="Times New Roman"/>
                <w:kern w:val="16"/>
                <w:sz w:val="18"/>
                <w:szCs w:val="18"/>
                <w:lang w:eastAsia="nl-NL"/>
              </w:rPr>
            </w:pPr>
          </w:p>
        </w:tc>
      </w:tr>
      <w:tr w:rsidR="007F0B2F" w:rsidRPr="00014E77" w:rsidTr="00BF2DFF">
        <w:tc>
          <w:tcPr>
            <w:tcW w:w="5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8.</w:t>
            </w:r>
          </w:p>
        </w:tc>
        <w:tc>
          <w:tcPr>
            <w:tcW w:w="4284" w:type="dxa"/>
          </w:tcPr>
          <w:p w:rsidR="007F0B2F" w:rsidRPr="00600418" w:rsidRDefault="007F0B2F" w:rsidP="00BF2DFF">
            <w:pPr>
              <w:spacing w:after="480" w:line="240" w:lineRule="auto"/>
              <w:jc w:val="both"/>
              <w:rPr>
                <w:rFonts w:ascii="Times New Roman" w:hAnsi="Times New Roman"/>
                <w:color w:val="FF0000"/>
                <w:kern w:val="16"/>
                <w:sz w:val="18"/>
                <w:szCs w:val="18"/>
                <w:lang w:eastAsia="nl-NL"/>
              </w:rPr>
            </w:pPr>
            <w:r w:rsidRPr="00014E77">
              <w:rPr>
                <w:rFonts w:ascii="Times New Roman" w:hAnsi="Times New Roman"/>
                <w:kern w:val="16"/>
                <w:sz w:val="18"/>
                <w:szCs w:val="18"/>
                <w:lang w:eastAsia="nl-NL"/>
              </w:rPr>
              <w:t>Kompresy z gazy opatrunkowej, jałowe, z zawijanymi krawędziami, 5x5</w:t>
            </w:r>
            <w:r>
              <w:rPr>
                <w:rFonts w:ascii="Times New Roman" w:hAnsi="Times New Roman"/>
                <w:kern w:val="16"/>
                <w:sz w:val="18"/>
                <w:szCs w:val="18"/>
                <w:lang w:eastAsia="nl-NL"/>
              </w:rPr>
              <w:t xml:space="preserve"> mm</w:t>
            </w:r>
            <w:r w:rsidRPr="00014E77">
              <w:rPr>
                <w:rFonts w:ascii="Times New Roman" w:hAnsi="Times New Roman"/>
                <w:kern w:val="16"/>
                <w:sz w:val="18"/>
                <w:szCs w:val="18"/>
                <w:lang w:eastAsia="nl-NL"/>
              </w:rPr>
              <w:t>, pakowane po 2 lub 3 kompresy w blistrze/saszetce (W rozumieniu Zamawiającego 1  sztukę stanowi pojedynczy kompres - np. w przypadku kompresów pakowanych po 2 w saszetce, jedna saszetka stanowi 2   sztuki)</w:t>
            </w:r>
            <w:r>
              <w:rPr>
                <w:rFonts w:ascii="Times New Roman" w:hAnsi="Times New Roman"/>
                <w:kern w:val="16"/>
                <w:sz w:val="18"/>
                <w:szCs w:val="18"/>
                <w:lang w:eastAsia="nl-NL"/>
              </w:rPr>
              <w:t xml:space="preserve"> </w:t>
            </w:r>
          </w:p>
        </w:tc>
        <w:tc>
          <w:tcPr>
            <w:tcW w:w="6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Szt.</w:t>
            </w:r>
          </w:p>
        </w:tc>
        <w:tc>
          <w:tcPr>
            <w:tcW w:w="895"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3 000   </w:t>
            </w:r>
          </w:p>
          <w:p w:rsidR="007F0B2F" w:rsidRPr="00014E77" w:rsidRDefault="007F0B2F" w:rsidP="00BF2DFF">
            <w:pPr>
              <w:spacing w:after="480" w:line="240" w:lineRule="auto"/>
              <w:jc w:val="both"/>
              <w:rPr>
                <w:rFonts w:ascii="Times New Roman" w:hAnsi="Times New Roman"/>
                <w:kern w:val="16"/>
                <w:sz w:val="18"/>
                <w:szCs w:val="18"/>
                <w:lang w:eastAsia="nl-NL"/>
              </w:rPr>
            </w:pPr>
          </w:p>
        </w:tc>
        <w:tc>
          <w:tcPr>
            <w:tcW w:w="2495" w:type="dxa"/>
          </w:tcPr>
          <w:p w:rsidR="007F0B2F" w:rsidRPr="00014E77" w:rsidRDefault="007F0B2F" w:rsidP="00BF2DFF">
            <w:pPr>
              <w:spacing w:after="480" w:line="240" w:lineRule="auto"/>
              <w:jc w:val="both"/>
              <w:rPr>
                <w:rFonts w:ascii="Times New Roman" w:hAnsi="Times New Roman"/>
                <w:kern w:val="16"/>
                <w:sz w:val="18"/>
                <w:szCs w:val="18"/>
                <w:lang w:eastAsia="nl-NL"/>
              </w:rPr>
            </w:pPr>
          </w:p>
        </w:tc>
      </w:tr>
      <w:tr w:rsidR="007F0B2F" w:rsidRPr="00014E77" w:rsidTr="00F12C75">
        <w:tc>
          <w:tcPr>
            <w:tcW w:w="576" w:type="dxa"/>
            <w:tcBorders>
              <w:bottom w:val="single" w:sz="4" w:space="0" w:color="auto"/>
            </w:tcBorders>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lastRenderedPageBreak/>
              <w:t>9.</w:t>
            </w:r>
          </w:p>
        </w:tc>
        <w:tc>
          <w:tcPr>
            <w:tcW w:w="4284" w:type="dxa"/>
            <w:tcBorders>
              <w:bottom w:val="single" w:sz="4" w:space="0" w:color="auto"/>
            </w:tcBorders>
          </w:tcPr>
          <w:p w:rsidR="007F0B2F" w:rsidRPr="00600418" w:rsidRDefault="007F0B2F" w:rsidP="00BF2DFF">
            <w:pPr>
              <w:spacing w:after="480" w:line="240" w:lineRule="auto"/>
              <w:jc w:val="both"/>
              <w:rPr>
                <w:rFonts w:ascii="Times New Roman" w:hAnsi="Times New Roman"/>
                <w:color w:val="FF0000"/>
                <w:kern w:val="16"/>
                <w:sz w:val="18"/>
                <w:szCs w:val="18"/>
                <w:lang w:eastAsia="nl-NL"/>
              </w:rPr>
            </w:pPr>
            <w:r w:rsidRPr="00014E77">
              <w:rPr>
                <w:rFonts w:ascii="Times New Roman" w:hAnsi="Times New Roman"/>
                <w:kern w:val="16"/>
                <w:sz w:val="18"/>
                <w:szCs w:val="18"/>
                <w:lang w:eastAsia="nl-NL"/>
              </w:rPr>
              <w:t>Kompresy z gazy niejałowe 10x10</w:t>
            </w:r>
            <w:r>
              <w:rPr>
                <w:rFonts w:ascii="Times New Roman" w:hAnsi="Times New Roman"/>
                <w:kern w:val="16"/>
                <w:sz w:val="18"/>
                <w:szCs w:val="18"/>
                <w:lang w:eastAsia="nl-NL"/>
              </w:rPr>
              <w:t xml:space="preserve"> mm </w:t>
            </w:r>
          </w:p>
        </w:tc>
        <w:tc>
          <w:tcPr>
            <w:tcW w:w="676" w:type="dxa"/>
            <w:tcBorders>
              <w:bottom w:val="single" w:sz="4" w:space="0" w:color="auto"/>
            </w:tcBorders>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Szt.</w:t>
            </w:r>
          </w:p>
        </w:tc>
        <w:tc>
          <w:tcPr>
            <w:tcW w:w="895" w:type="dxa"/>
            <w:tcBorders>
              <w:bottom w:val="single" w:sz="4" w:space="0" w:color="auto"/>
            </w:tcBorders>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15 000   </w:t>
            </w:r>
          </w:p>
        </w:tc>
        <w:tc>
          <w:tcPr>
            <w:tcW w:w="2495" w:type="dxa"/>
          </w:tcPr>
          <w:p w:rsidR="007F0B2F" w:rsidRPr="00014E77" w:rsidRDefault="007F0B2F" w:rsidP="00BF2DFF">
            <w:pPr>
              <w:spacing w:after="480" w:line="240" w:lineRule="auto"/>
              <w:jc w:val="both"/>
              <w:rPr>
                <w:rFonts w:ascii="Times New Roman" w:hAnsi="Times New Roman"/>
                <w:kern w:val="16"/>
                <w:sz w:val="18"/>
                <w:szCs w:val="18"/>
                <w:lang w:eastAsia="nl-NL"/>
              </w:rPr>
            </w:pPr>
          </w:p>
        </w:tc>
      </w:tr>
      <w:tr w:rsidR="007F0B2F" w:rsidRPr="00014E77" w:rsidTr="00F12C75">
        <w:tc>
          <w:tcPr>
            <w:tcW w:w="576" w:type="dxa"/>
            <w:tcBorders>
              <w:top w:val="single" w:sz="4" w:space="0" w:color="auto"/>
              <w:left w:val="single" w:sz="4" w:space="0" w:color="auto"/>
              <w:bottom w:val="single" w:sz="4" w:space="0" w:color="auto"/>
              <w:right w:val="single" w:sz="4" w:space="0" w:color="auto"/>
            </w:tcBorders>
          </w:tcPr>
          <w:p w:rsidR="007F0B2F" w:rsidRPr="00014E77" w:rsidRDefault="007F0B2F" w:rsidP="00F12C75">
            <w:pPr>
              <w:spacing w:after="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10.</w:t>
            </w:r>
          </w:p>
        </w:tc>
        <w:tc>
          <w:tcPr>
            <w:tcW w:w="4284" w:type="dxa"/>
            <w:tcBorders>
              <w:top w:val="single" w:sz="4" w:space="0" w:color="auto"/>
              <w:left w:val="single" w:sz="4" w:space="0" w:color="auto"/>
              <w:bottom w:val="single" w:sz="4" w:space="0" w:color="auto"/>
              <w:right w:val="single" w:sz="4" w:space="0" w:color="auto"/>
            </w:tcBorders>
          </w:tcPr>
          <w:p w:rsidR="007F0B2F" w:rsidRPr="00014E77" w:rsidRDefault="007F0B2F" w:rsidP="00F12C75">
            <w:pPr>
              <w:spacing w:after="0" w:line="240" w:lineRule="auto"/>
              <w:jc w:val="both"/>
              <w:rPr>
                <w:rFonts w:ascii="Times New Roman" w:hAnsi="Times New Roman"/>
                <w:sz w:val="18"/>
                <w:szCs w:val="18"/>
              </w:rPr>
            </w:pPr>
            <w:r w:rsidRPr="00014E77">
              <w:rPr>
                <w:rFonts w:ascii="Times New Roman" w:hAnsi="Times New Roman"/>
                <w:sz w:val="18"/>
                <w:szCs w:val="18"/>
              </w:rPr>
              <w:t xml:space="preserve">Rękaw papierowo-foliowy do sterylizacji parą wodną z zakładką, wymiary 350mm x 80mm x </w:t>
            </w:r>
            <w:r w:rsidRPr="00F159E2">
              <w:rPr>
                <w:rFonts w:ascii="Times New Roman" w:hAnsi="Times New Roman"/>
                <w:color w:val="000000" w:themeColor="text1"/>
                <w:sz w:val="18"/>
                <w:szCs w:val="18"/>
              </w:rPr>
              <w:t>100m</w:t>
            </w:r>
          </w:p>
        </w:tc>
        <w:tc>
          <w:tcPr>
            <w:tcW w:w="676" w:type="dxa"/>
            <w:tcBorders>
              <w:top w:val="single" w:sz="4" w:space="0" w:color="auto"/>
              <w:left w:val="single" w:sz="4" w:space="0" w:color="auto"/>
              <w:bottom w:val="single" w:sz="4" w:space="0" w:color="auto"/>
              <w:right w:val="single" w:sz="4" w:space="0" w:color="auto"/>
            </w:tcBorders>
          </w:tcPr>
          <w:p w:rsidR="007F0B2F" w:rsidRPr="00014E77" w:rsidRDefault="007F0B2F" w:rsidP="00F12C75">
            <w:pPr>
              <w:spacing w:after="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rolka</w:t>
            </w:r>
          </w:p>
        </w:tc>
        <w:tc>
          <w:tcPr>
            <w:tcW w:w="895" w:type="dxa"/>
            <w:tcBorders>
              <w:top w:val="single" w:sz="4" w:space="0" w:color="auto"/>
              <w:left w:val="single" w:sz="4" w:space="0" w:color="auto"/>
              <w:bottom w:val="single" w:sz="4" w:space="0" w:color="auto"/>
              <w:right w:val="single" w:sz="4" w:space="0" w:color="auto"/>
            </w:tcBorders>
          </w:tcPr>
          <w:p w:rsidR="007F0B2F" w:rsidRPr="00014E77" w:rsidRDefault="007F0B2F" w:rsidP="00F12C75">
            <w:pPr>
              <w:spacing w:after="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2 </w:t>
            </w:r>
          </w:p>
          <w:p w:rsidR="007F0B2F" w:rsidRPr="00014E77" w:rsidRDefault="007F0B2F" w:rsidP="00F12C75">
            <w:pPr>
              <w:spacing w:after="0" w:line="240" w:lineRule="auto"/>
              <w:jc w:val="both"/>
              <w:rPr>
                <w:rFonts w:ascii="Times New Roman" w:hAnsi="Times New Roman"/>
                <w:kern w:val="16"/>
                <w:sz w:val="18"/>
                <w:szCs w:val="18"/>
                <w:lang w:eastAsia="nl-NL"/>
              </w:rPr>
            </w:pPr>
          </w:p>
        </w:tc>
        <w:tc>
          <w:tcPr>
            <w:tcW w:w="2495" w:type="dxa"/>
            <w:tcBorders>
              <w:left w:val="single" w:sz="4" w:space="0" w:color="auto"/>
            </w:tcBorders>
          </w:tcPr>
          <w:p w:rsidR="007F0B2F" w:rsidRPr="00014E77" w:rsidRDefault="007F0B2F" w:rsidP="00F12C75">
            <w:pPr>
              <w:spacing w:after="0" w:line="240" w:lineRule="auto"/>
              <w:jc w:val="both"/>
              <w:rPr>
                <w:rFonts w:ascii="Times New Roman" w:hAnsi="Times New Roman"/>
                <w:kern w:val="16"/>
                <w:sz w:val="18"/>
                <w:szCs w:val="18"/>
                <w:lang w:eastAsia="nl-NL"/>
              </w:rPr>
            </w:pPr>
          </w:p>
        </w:tc>
      </w:tr>
      <w:tr w:rsidR="007F0B2F" w:rsidRPr="00014E77" w:rsidTr="00F12C75">
        <w:tc>
          <w:tcPr>
            <w:tcW w:w="576" w:type="dxa"/>
            <w:tcBorders>
              <w:top w:val="single" w:sz="4" w:space="0" w:color="auto"/>
            </w:tcBorders>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11.</w:t>
            </w:r>
          </w:p>
        </w:tc>
        <w:tc>
          <w:tcPr>
            <w:tcW w:w="4284" w:type="dxa"/>
            <w:tcBorders>
              <w:top w:val="single" w:sz="4" w:space="0" w:color="auto"/>
            </w:tcBorders>
          </w:tcPr>
          <w:p w:rsidR="007F0B2F" w:rsidRPr="00014E77" w:rsidRDefault="007F0B2F" w:rsidP="00F12C75">
            <w:pPr>
              <w:spacing w:after="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Pojemnik </w:t>
            </w:r>
            <w:proofErr w:type="spellStart"/>
            <w:r w:rsidRPr="00014E77">
              <w:rPr>
                <w:rFonts w:ascii="Times New Roman" w:hAnsi="Times New Roman"/>
                <w:kern w:val="16"/>
                <w:sz w:val="18"/>
                <w:szCs w:val="18"/>
                <w:lang w:eastAsia="nl-NL"/>
              </w:rPr>
              <w:t>twardościenny</w:t>
            </w:r>
            <w:proofErr w:type="spellEnd"/>
            <w:r w:rsidRPr="00014E77">
              <w:rPr>
                <w:rFonts w:ascii="Times New Roman" w:hAnsi="Times New Roman"/>
                <w:kern w:val="16"/>
                <w:sz w:val="18"/>
                <w:szCs w:val="18"/>
                <w:lang w:eastAsia="nl-NL"/>
              </w:rPr>
              <w:t xml:space="preserve"> na odpady medyczne kolor czerwony, pojemność 0,7 l</w:t>
            </w:r>
          </w:p>
        </w:tc>
        <w:tc>
          <w:tcPr>
            <w:tcW w:w="676" w:type="dxa"/>
            <w:tcBorders>
              <w:top w:val="single" w:sz="4" w:space="0" w:color="auto"/>
            </w:tcBorders>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Szt.</w:t>
            </w:r>
          </w:p>
        </w:tc>
        <w:tc>
          <w:tcPr>
            <w:tcW w:w="895" w:type="dxa"/>
            <w:tcBorders>
              <w:top w:val="single" w:sz="4" w:space="0" w:color="auto"/>
            </w:tcBorders>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100   </w:t>
            </w:r>
          </w:p>
        </w:tc>
        <w:tc>
          <w:tcPr>
            <w:tcW w:w="2495" w:type="dxa"/>
          </w:tcPr>
          <w:p w:rsidR="007F0B2F" w:rsidRPr="00014E77" w:rsidRDefault="007F0B2F" w:rsidP="00BF2DFF">
            <w:pPr>
              <w:spacing w:after="480" w:line="240" w:lineRule="auto"/>
              <w:jc w:val="both"/>
              <w:rPr>
                <w:rFonts w:ascii="Times New Roman" w:hAnsi="Times New Roman"/>
                <w:kern w:val="16"/>
                <w:sz w:val="18"/>
                <w:szCs w:val="18"/>
                <w:lang w:eastAsia="nl-NL"/>
              </w:rPr>
            </w:pPr>
          </w:p>
        </w:tc>
      </w:tr>
      <w:tr w:rsidR="007F0B2F" w:rsidRPr="00014E77" w:rsidTr="00BF2DFF">
        <w:tc>
          <w:tcPr>
            <w:tcW w:w="5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12.</w:t>
            </w:r>
          </w:p>
        </w:tc>
        <w:tc>
          <w:tcPr>
            <w:tcW w:w="4284"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Fartuchy flizelinowe rozmiar L </w:t>
            </w:r>
          </w:p>
        </w:tc>
        <w:tc>
          <w:tcPr>
            <w:tcW w:w="6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Szt.</w:t>
            </w:r>
          </w:p>
        </w:tc>
        <w:tc>
          <w:tcPr>
            <w:tcW w:w="895"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300</w:t>
            </w:r>
          </w:p>
        </w:tc>
        <w:tc>
          <w:tcPr>
            <w:tcW w:w="2495" w:type="dxa"/>
          </w:tcPr>
          <w:p w:rsidR="007F0B2F" w:rsidRPr="00014E77" w:rsidRDefault="007F0B2F" w:rsidP="00BF2DFF">
            <w:pPr>
              <w:spacing w:after="480" w:line="240" w:lineRule="auto"/>
              <w:jc w:val="both"/>
              <w:rPr>
                <w:rFonts w:ascii="Times New Roman" w:hAnsi="Times New Roman"/>
                <w:kern w:val="16"/>
                <w:sz w:val="18"/>
                <w:szCs w:val="18"/>
                <w:lang w:eastAsia="nl-NL"/>
              </w:rPr>
            </w:pPr>
          </w:p>
        </w:tc>
      </w:tr>
      <w:tr w:rsidR="007F0B2F" w:rsidRPr="00014E77" w:rsidTr="00BF2DFF">
        <w:tc>
          <w:tcPr>
            <w:tcW w:w="5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13.</w:t>
            </w:r>
          </w:p>
        </w:tc>
        <w:tc>
          <w:tcPr>
            <w:tcW w:w="4284"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Pojemnik </w:t>
            </w:r>
            <w:proofErr w:type="spellStart"/>
            <w:r w:rsidRPr="00014E77">
              <w:rPr>
                <w:rFonts w:ascii="Times New Roman" w:hAnsi="Times New Roman"/>
                <w:kern w:val="16"/>
                <w:sz w:val="18"/>
                <w:szCs w:val="18"/>
                <w:lang w:eastAsia="nl-NL"/>
              </w:rPr>
              <w:t>twardościenny</w:t>
            </w:r>
            <w:proofErr w:type="spellEnd"/>
            <w:r w:rsidRPr="00014E77">
              <w:rPr>
                <w:rFonts w:ascii="Times New Roman" w:hAnsi="Times New Roman"/>
                <w:kern w:val="16"/>
                <w:sz w:val="18"/>
                <w:szCs w:val="18"/>
                <w:lang w:eastAsia="nl-NL"/>
              </w:rPr>
              <w:t xml:space="preserve"> na odpady medyczne kolor czerwony, pojemność 2 l</w:t>
            </w:r>
          </w:p>
        </w:tc>
        <w:tc>
          <w:tcPr>
            <w:tcW w:w="6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Szt.</w:t>
            </w:r>
          </w:p>
        </w:tc>
        <w:tc>
          <w:tcPr>
            <w:tcW w:w="895"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300   </w:t>
            </w:r>
          </w:p>
        </w:tc>
        <w:tc>
          <w:tcPr>
            <w:tcW w:w="2495" w:type="dxa"/>
          </w:tcPr>
          <w:p w:rsidR="007F0B2F" w:rsidRPr="00014E77" w:rsidRDefault="007F0B2F" w:rsidP="00BF2DFF">
            <w:pPr>
              <w:spacing w:after="480" w:line="240" w:lineRule="auto"/>
              <w:jc w:val="both"/>
              <w:rPr>
                <w:rFonts w:ascii="Times New Roman" w:hAnsi="Times New Roman"/>
                <w:kern w:val="16"/>
                <w:sz w:val="18"/>
                <w:szCs w:val="18"/>
                <w:lang w:eastAsia="nl-NL"/>
              </w:rPr>
            </w:pPr>
          </w:p>
        </w:tc>
      </w:tr>
      <w:tr w:rsidR="007F0B2F" w:rsidRPr="00014E77" w:rsidTr="00BF2DFF">
        <w:tc>
          <w:tcPr>
            <w:tcW w:w="5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13.</w:t>
            </w:r>
          </w:p>
        </w:tc>
        <w:tc>
          <w:tcPr>
            <w:tcW w:w="4284"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Worki jednorazowego użycia z folii polietylenowej LDPE na odpady medyczne, kolor czerwony, pojemność 120 l</w:t>
            </w:r>
          </w:p>
        </w:tc>
        <w:tc>
          <w:tcPr>
            <w:tcW w:w="6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Szt.</w:t>
            </w:r>
          </w:p>
        </w:tc>
        <w:tc>
          <w:tcPr>
            <w:tcW w:w="895"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400   </w:t>
            </w:r>
          </w:p>
        </w:tc>
        <w:tc>
          <w:tcPr>
            <w:tcW w:w="2495" w:type="dxa"/>
          </w:tcPr>
          <w:p w:rsidR="007F0B2F" w:rsidRPr="00014E77" w:rsidRDefault="007F0B2F" w:rsidP="00BF2DFF">
            <w:pPr>
              <w:spacing w:after="480" w:line="240" w:lineRule="auto"/>
              <w:jc w:val="both"/>
              <w:rPr>
                <w:rFonts w:ascii="Times New Roman" w:hAnsi="Times New Roman"/>
                <w:kern w:val="16"/>
                <w:sz w:val="18"/>
                <w:szCs w:val="18"/>
                <w:lang w:eastAsia="nl-NL"/>
              </w:rPr>
            </w:pPr>
          </w:p>
        </w:tc>
      </w:tr>
      <w:tr w:rsidR="007F0B2F" w:rsidRPr="00014E77" w:rsidTr="00BF2DFF">
        <w:tc>
          <w:tcPr>
            <w:tcW w:w="5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14.</w:t>
            </w:r>
          </w:p>
        </w:tc>
        <w:tc>
          <w:tcPr>
            <w:tcW w:w="4284"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Worki jednorazowego użycia z folii polietylenowej LDPE na odpady medyczne, kolor czerwony, pojemność 60 l</w:t>
            </w:r>
          </w:p>
        </w:tc>
        <w:tc>
          <w:tcPr>
            <w:tcW w:w="6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Szt.</w:t>
            </w:r>
          </w:p>
        </w:tc>
        <w:tc>
          <w:tcPr>
            <w:tcW w:w="895"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600   </w:t>
            </w:r>
          </w:p>
        </w:tc>
        <w:tc>
          <w:tcPr>
            <w:tcW w:w="2495" w:type="dxa"/>
          </w:tcPr>
          <w:p w:rsidR="007F0B2F" w:rsidRPr="00014E77" w:rsidRDefault="007F0B2F" w:rsidP="00BF2DFF">
            <w:pPr>
              <w:spacing w:after="480" w:line="240" w:lineRule="auto"/>
              <w:jc w:val="both"/>
              <w:rPr>
                <w:rFonts w:ascii="Times New Roman" w:hAnsi="Times New Roman"/>
                <w:kern w:val="16"/>
                <w:sz w:val="18"/>
                <w:szCs w:val="18"/>
                <w:lang w:eastAsia="nl-NL"/>
              </w:rPr>
            </w:pPr>
          </w:p>
        </w:tc>
      </w:tr>
      <w:tr w:rsidR="007F0B2F" w:rsidRPr="00014E77" w:rsidTr="00BF2DFF">
        <w:tc>
          <w:tcPr>
            <w:tcW w:w="5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15.</w:t>
            </w:r>
          </w:p>
        </w:tc>
        <w:tc>
          <w:tcPr>
            <w:tcW w:w="4284"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Worki jednorazowego użycia z folii polietylenowej LDPE na odpady medyczne, kolor żółty, pojemność 120 l</w:t>
            </w:r>
          </w:p>
        </w:tc>
        <w:tc>
          <w:tcPr>
            <w:tcW w:w="6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Szt.</w:t>
            </w:r>
          </w:p>
        </w:tc>
        <w:tc>
          <w:tcPr>
            <w:tcW w:w="895"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200   </w:t>
            </w:r>
          </w:p>
        </w:tc>
        <w:tc>
          <w:tcPr>
            <w:tcW w:w="2495" w:type="dxa"/>
          </w:tcPr>
          <w:p w:rsidR="007F0B2F" w:rsidRPr="00014E77" w:rsidRDefault="007F0B2F" w:rsidP="00BF2DFF">
            <w:pPr>
              <w:spacing w:after="480" w:line="240" w:lineRule="auto"/>
              <w:jc w:val="both"/>
              <w:rPr>
                <w:rFonts w:ascii="Times New Roman" w:hAnsi="Times New Roman"/>
                <w:kern w:val="16"/>
                <w:sz w:val="18"/>
                <w:szCs w:val="18"/>
                <w:lang w:eastAsia="nl-NL"/>
              </w:rPr>
            </w:pPr>
          </w:p>
        </w:tc>
      </w:tr>
      <w:tr w:rsidR="007F0B2F" w:rsidRPr="00014E77" w:rsidTr="00BF2DFF">
        <w:tc>
          <w:tcPr>
            <w:tcW w:w="5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16.</w:t>
            </w:r>
          </w:p>
        </w:tc>
        <w:tc>
          <w:tcPr>
            <w:tcW w:w="4284"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Worki jednorazowego użycia z folii polietylenowej LDPE na odpady medyczne, kolor żółty, pojemność 60 l</w:t>
            </w:r>
          </w:p>
        </w:tc>
        <w:tc>
          <w:tcPr>
            <w:tcW w:w="6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Szt.</w:t>
            </w:r>
          </w:p>
        </w:tc>
        <w:tc>
          <w:tcPr>
            <w:tcW w:w="895"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200   </w:t>
            </w:r>
          </w:p>
        </w:tc>
        <w:tc>
          <w:tcPr>
            <w:tcW w:w="2495" w:type="dxa"/>
          </w:tcPr>
          <w:p w:rsidR="007F0B2F" w:rsidRPr="00014E77" w:rsidRDefault="007F0B2F" w:rsidP="00BF2DFF">
            <w:pPr>
              <w:spacing w:after="480" w:line="240" w:lineRule="auto"/>
              <w:jc w:val="both"/>
              <w:rPr>
                <w:rFonts w:ascii="Times New Roman" w:hAnsi="Times New Roman"/>
                <w:kern w:val="16"/>
                <w:sz w:val="18"/>
                <w:szCs w:val="18"/>
                <w:lang w:eastAsia="nl-NL"/>
              </w:rPr>
            </w:pPr>
          </w:p>
        </w:tc>
      </w:tr>
      <w:tr w:rsidR="007F0B2F" w:rsidRPr="00014E77" w:rsidTr="00BF2DFF">
        <w:tc>
          <w:tcPr>
            <w:tcW w:w="5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17. </w:t>
            </w:r>
          </w:p>
        </w:tc>
        <w:tc>
          <w:tcPr>
            <w:tcW w:w="4284"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Maska medyczna trzywarstwowa z gumką </w:t>
            </w:r>
          </w:p>
        </w:tc>
        <w:tc>
          <w:tcPr>
            <w:tcW w:w="6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Szt.</w:t>
            </w:r>
          </w:p>
        </w:tc>
        <w:tc>
          <w:tcPr>
            <w:tcW w:w="895"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1 200</w:t>
            </w:r>
          </w:p>
        </w:tc>
        <w:tc>
          <w:tcPr>
            <w:tcW w:w="2495" w:type="dxa"/>
          </w:tcPr>
          <w:p w:rsidR="007F0B2F" w:rsidRPr="00014E77" w:rsidRDefault="007F0B2F" w:rsidP="00BF2DFF">
            <w:pPr>
              <w:spacing w:after="480" w:line="240" w:lineRule="auto"/>
              <w:jc w:val="both"/>
              <w:rPr>
                <w:rFonts w:ascii="Times New Roman" w:hAnsi="Times New Roman"/>
                <w:kern w:val="16"/>
                <w:sz w:val="18"/>
                <w:szCs w:val="18"/>
                <w:lang w:eastAsia="nl-NL"/>
              </w:rPr>
            </w:pPr>
          </w:p>
        </w:tc>
      </w:tr>
    </w:tbl>
    <w:p w:rsidR="007F0B2F" w:rsidRPr="00014E77" w:rsidRDefault="007F0B2F" w:rsidP="007F0B2F">
      <w:pPr>
        <w:ind w:left="0"/>
        <w:rPr>
          <w:rFonts w:ascii="Times New Roman" w:hAnsi="Times New Roman" w:cs="Times New Roman"/>
          <w:sz w:val="18"/>
          <w:szCs w:val="18"/>
        </w:rPr>
      </w:pPr>
    </w:p>
    <w:p w:rsidR="007F0B2F" w:rsidRDefault="007F0B2F" w:rsidP="007F0B2F">
      <w:pPr>
        <w:ind w:left="0"/>
        <w:rPr>
          <w:rFonts w:ascii="Times New Roman" w:hAnsi="Times New Roman" w:cs="Times New Roman"/>
          <w:sz w:val="18"/>
          <w:szCs w:val="18"/>
        </w:rPr>
      </w:pPr>
      <w:r w:rsidRPr="00F159E2">
        <w:rPr>
          <w:rFonts w:ascii="Times New Roman" w:hAnsi="Times New Roman" w:cs="Times New Roman"/>
          <w:b/>
          <w:sz w:val="18"/>
          <w:szCs w:val="18"/>
        </w:rPr>
        <w:t>Zadanie II</w:t>
      </w:r>
      <w:r w:rsidRPr="00014E77">
        <w:rPr>
          <w:rFonts w:ascii="Times New Roman" w:hAnsi="Times New Roman" w:cs="Times New Roman"/>
          <w:sz w:val="18"/>
          <w:szCs w:val="18"/>
        </w:rPr>
        <w:t xml:space="preserve"> Dostawa jednorazowa testów i akcesoriów do sterylizacji</w:t>
      </w:r>
    </w:p>
    <w:p w:rsidR="007F0B2F" w:rsidRPr="00014E77" w:rsidRDefault="007F0B2F" w:rsidP="007F0B2F">
      <w:pPr>
        <w:ind w:left="0"/>
        <w:rPr>
          <w:rFonts w:ascii="Times New Roman" w:hAnsi="Times New Roman" w:cs="Times New Roman"/>
          <w:sz w:val="18"/>
          <w:szCs w:val="18"/>
        </w:rPr>
      </w:pPr>
      <w:r w:rsidRPr="00F72EAB">
        <w:rPr>
          <w:rFonts w:ascii="Times New Roman" w:hAnsi="Times New Roman" w:cs="Times New Roman"/>
          <w:sz w:val="18"/>
          <w:szCs w:val="18"/>
        </w:rPr>
        <w:t>Wykonawca zobowiązany jest przedłożyć przy dostawie dla każdego dostarczanego produktu w ramach niniejszego zadania certyfikat kontroli jakości, numer partii na certyfikacie musi być zgodny z numerem partii produkcyjnej dostarczonej do Zamawiającego.</w:t>
      </w:r>
    </w:p>
    <w:tbl>
      <w:tblPr>
        <w:tblStyle w:val="Tabela-Siatka"/>
        <w:tblW w:w="9072" w:type="dxa"/>
        <w:tblInd w:w="-5" w:type="dxa"/>
        <w:tblLook w:val="04A0" w:firstRow="1" w:lastRow="0" w:firstColumn="1" w:lastColumn="0" w:noHBand="0" w:noVBand="1"/>
      </w:tblPr>
      <w:tblGrid>
        <w:gridCol w:w="482"/>
        <w:gridCol w:w="4480"/>
        <w:gridCol w:w="708"/>
        <w:gridCol w:w="851"/>
        <w:gridCol w:w="2551"/>
      </w:tblGrid>
      <w:tr w:rsidR="007F0B2F" w:rsidRPr="00014E77" w:rsidTr="00F12C75">
        <w:trPr>
          <w:trHeight w:val="240"/>
        </w:trPr>
        <w:tc>
          <w:tcPr>
            <w:tcW w:w="482" w:type="dxa"/>
            <w:tcBorders>
              <w:top w:val="single" w:sz="4" w:space="0" w:color="auto"/>
              <w:left w:val="single" w:sz="4" w:space="0" w:color="auto"/>
              <w:bottom w:val="single" w:sz="4" w:space="0" w:color="auto"/>
              <w:right w:val="single" w:sz="4" w:space="0" w:color="auto"/>
            </w:tcBorders>
            <w:vAlign w:val="center"/>
            <w:hideMark/>
          </w:tcPr>
          <w:p w:rsidR="007F0B2F" w:rsidRPr="00F71B31" w:rsidRDefault="007F0B2F" w:rsidP="00F12C75">
            <w:pPr>
              <w:spacing w:after="0" w:line="240" w:lineRule="auto"/>
              <w:jc w:val="center"/>
              <w:rPr>
                <w:rFonts w:ascii="Times New Roman" w:hAnsi="Times New Roman"/>
                <w:b/>
                <w:sz w:val="18"/>
                <w:szCs w:val="18"/>
              </w:rPr>
            </w:pPr>
            <w:r w:rsidRPr="00F71B31">
              <w:rPr>
                <w:rFonts w:ascii="Times New Roman" w:hAnsi="Times New Roman"/>
                <w:b/>
                <w:sz w:val="18"/>
                <w:szCs w:val="18"/>
              </w:rPr>
              <w:t>Lp.</w:t>
            </w:r>
          </w:p>
        </w:tc>
        <w:tc>
          <w:tcPr>
            <w:tcW w:w="4480" w:type="dxa"/>
            <w:tcBorders>
              <w:top w:val="single" w:sz="4" w:space="0" w:color="auto"/>
              <w:left w:val="single" w:sz="4" w:space="0" w:color="auto"/>
              <w:bottom w:val="single" w:sz="4" w:space="0" w:color="auto"/>
              <w:right w:val="single" w:sz="4" w:space="0" w:color="auto"/>
            </w:tcBorders>
            <w:vAlign w:val="center"/>
            <w:hideMark/>
          </w:tcPr>
          <w:p w:rsidR="007F0B2F" w:rsidRPr="00F71B31" w:rsidRDefault="007F0B2F" w:rsidP="00F12C75">
            <w:pPr>
              <w:spacing w:after="0" w:line="240" w:lineRule="auto"/>
              <w:jc w:val="center"/>
              <w:rPr>
                <w:rFonts w:ascii="Times New Roman" w:hAnsi="Times New Roman"/>
                <w:b/>
                <w:sz w:val="18"/>
                <w:szCs w:val="18"/>
              </w:rPr>
            </w:pPr>
            <w:r w:rsidRPr="00F71B31">
              <w:rPr>
                <w:rFonts w:ascii="Times New Roman" w:hAnsi="Times New Roman"/>
                <w:b/>
                <w:sz w:val="18"/>
                <w:szCs w:val="18"/>
              </w:rPr>
              <w:t>Opis przedmiotu zamówienia</w:t>
            </w:r>
          </w:p>
        </w:tc>
        <w:tc>
          <w:tcPr>
            <w:tcW w:w="708" w:type="dxa"/>
            <w:tcBorders>
              <w:top w:val="single" w:sz="4" w:space="0" w:color="auto"/>
              <w:left w:val="single" w:sz="4" w:space="0" w:color="auto"/>
              <w:bottom w:val="single" w:sz="4" w:space="0" w:color="auto"/>
              <w:right w:val="single" w:sz="4" w:space="0" w:color="auto"/>
            </w:tcBorders>
            <w:vAlign w:val="center"/>
            <w:hideMark/>
          </w:tcPr>
          <w:p w:rsidR="007F0B2F" w:rsidRPr="00F71B31" w:rsidRDefault="007F0B2F" w:rsidP="00F12C75">
            <w:pPr>
              <w:spacing w:after="0" w:line="240" w:lineRule="auto"/>
              <w:jc w:val="center"/>
              <w:rPr>
                <w:rFonts w:ascii="Times New Roman" w:hAnsi="Times New Roman"/>
                <w:b/>
                <w:sz w:val="18"/>
                <w:szCs w:val="18"/>
              </w:rPr>
            </w:pPr>
            <w:r w:rsidRPr="00F71B31">
              <w:rPr>
                <w:rFonts w:ascii="Times New Roman" w:hAnsi="Times New Roman"/>
                <w:b/>
                <w:sz w:val="18"/>
                <w:szCs w:val="18"/>
              </w:rPr>
              <w:t>j.m.</w:t>
            </w:r>
          </w:p>
        </w:tc>
        <w:tc>
          <w:tcPr>
            <w:tcW w:w="851" w:type="dxa"/>
            <w:tcBorders>
              <w:top w:val="single" w:sz="4" w:space="0" w:color="auto"/>
              <w:left w:val="single" w:sz="4" w:space="0" w:color="auto"/>
              <w:bottom w:val="single" w:sz="4" w:space="0" w:color="auto"/>
              <w:right w:val="single" w:sz="4" w:space="0" w:color="auto"/>
            </w:tcBorders>
            <w:vAlign w:val="center"/>
          </w:tcPr>
          <w:p w:rsidR="007F0B2F" w:rsidRPr="00F71B31" w:rsidRDefault="00BF2DFF" w:rsidP="00F12C75">
            <w:pPr>
              <w:spacing w:after="0" w:line="240" w:lineRule="auto"/>
              <w:jc w:val="center"/>
              <w:rPr>
                <w:rFonts w:ascii="Times New Roman" w:hAnsi="Times New Roman"/>
                <w:b/>
                <w:sz w:val="18"/>
                <w:szCs w:val="18"/>
              </w:rPr>
            </w:pPr>
            <w:r>
              <w:rPr>
                <w:rFonts w:ascii="Times New Roman" w:hAnsi="Times New Roman"/>
                <w:b/>
                <w:sz w:val="18"/>
                <w:szCs w:val="18"/>
              </w:rPr>
              <w:t>I</w:t>
            </w:r>
            <w:r w:rsidR="007F0B2F" w:rsidRPr="00F71B31">
              <w:rPr>
                <w:rFonts w:ascii="Times New Roman" w:hAnsi="Times New Roman"/>
                <w:b/>
                <w:sz w:val="18"/>
                <w:szCs w:val="18"/>
              </w:rPr>
              <w:t>lość</w:t>
            </w:r>
          </w:p>
        </w:tc>
        <w:tc>
          <w:tcPr>
            <w:tcW w:w="2551" w:type="dxa"/>
            <w:tcBorders>
              <w:top w:val="single" w:sz="4" w:space="0" w:color="auto"/>
              <w:left w:val="single" w:sz="4" w:space="0" w:color="auto"/>
              <w:bottom w:val="single" w:sz="4" w:space="0" w:color="auto"/>
              <w:right w:val="single" w:sz="4" w:space="0" w:color="auto"/>
            </w:tcBorders>
            <w:vAlign w:val="center"/>
          </w:tcPr>
          <w:p w:rsidR="007F0B2F" w:rsidRPr="00F71B31" w:rsidRDefault="00F12C75" w:rsidP="00F12C75">
            <w:pPr>
              <w:spacing w:after="0" w:line="240" w:lineRule="auto"/>
              <w:jc w:val="center"/>
              <w:rPr>
                <w:rFonts w:ascii="Times New Roman" w:hAnsi="Times New Roman"/>
                <w:b/>
                <w:sz w:val="18"/>
                <w:szCs w:val="18"/>
                <w:u w:val="single"/>
              </w:rPr>
            </w:pPr>
            <w:r w:rsidRPr="00F12C75">
              <w:rPr>
                <w:rFonts w:ascii="Times New Roman" w:hAnsi="Times New Roman"/>
                <w:b/>
                <w:kern w:val="16"/>
                <w:sz w:val="18"/>
                <w:szCs w:val="18"/>
                <w:lang w:eastAsia="nl-NL"/>
              </w:rPr>
              <w:t>Opis oferowanego przedmiotu zamówienia: producent, numer katalogowy, cena jednostkowa netto, cena jednostkowa brutto</w:t>
            </w:r>
          </w:p>
        </w:tc>
      </w:tr>
      <w:tr w:rsidR="007F0B2F" w:rsidRPr="00014E77" w:rsidTr="00BF2DFF">
        <w:tc>
          <w:tcPr>
            <w:tcW w:w="482" w:type="dxa"/>
            <w:tcBorders>
              <w:top w:val="single" w:sz="4" w:space="0" w:color="auto"/>
              <w:left w:val="single" w:sz="4" w:space="0" w:color="auto"/>
              <w:bottom w:val="single" w:sz="4" w:space="0" w:color="auto"/>
              <w:right w:val="single" w:sz="4" w:space="0" w:color="auto"/>
            </w:tcBorders>
            <w:hideMark/>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1.</w:t>
            </w:r>
          </w:p>
        </w:tc>
        <w:tc>
          <w:tcPr>
            <w:tcW w:w="4480" w:type="dxa"/>
            <w:tcBorders>
              <w:top w:val="single" w:sz="4" w:space="0" w:color="auto"/>
              <w:left w:val="single" w:sz="4" w:space="0" w:color="auto"/>
              <w:bottom w:val="single" w:sz="4" w:space="0" w:color="auto"/>
              <w:right w:val="single" w:sz="4" w:space="0" w:color="auto"/>
            </w:tcBorders>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 xml:space="preserve">Test </w:t>
            </w:r>
            <w:proofErr w:type="spellStart"/>
            <w:r w:rsidRPr="00014E77">
              <w:rPr>
                <w:rFonts w:ascii="Times New Roman" w:hAnsi="Times New Roman"/>
                <w:sz w:val="18"/>
                <w:szCs w:val="18"/>
              </w:rPr>
              <w:t>Bowie&amp;Dick</w:t>
            </w:r>
            <w:proofErr w:type="spellEnd"/>
            <w:r w:rsidRPr="00014E77">
              <w:rPr>
                <w:rFonts w:ascii="Times New Roman" w:hAnsi="Times New Roman"/>
                <w:sz w:val="18"/>
                <w:szCs w:val="18"/>
              </w:rPr>
              <w:t xml:space="preserve"> przeznaczony do kontroli usuwania powietrza i penetracji pary w sterylizatorach parowych. Wymagane dołączenie certyfikatu. Termin ważności minimum 24 m-ce od daty dostarczenia do Zamawiającego.</w:t>
            </w:r>
          </w:p>
          <w:p w:rsidR="007F0B2F" w:rsidRPr="00014E77" w:rsidRDefault="007F0B2F" w:rsidP="00BF2DFF">
            <w:pPr>
              <w:spacing w:after="0" w:line="240" w:lineRule="auto"/>
              <w:jc w:val="both"/>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hideMark/>
          </w:tcPr>
          <w:p w:rsidR="007F0B2F" w:rsidRPr="00014E77" w:rsidRDefault="007F0B2F" w:rsidP="00BF2DFF">
            <w:pPr>
              <w:spacing w:after="0" w:line="240" w:lineRule="auto"/>
              <w:jc w:val="both"/>
              <w:rPr>
                <w:rFonts w:ascii="Times New Roman" w:hAnsi="Times New Roman"/>
                <w:sz w:val="18"/>
                <w:szCs w:val="18"/>
              </w:rPr>
            </w:pPr>
            <w:r>
              <w:rPr>
                <w:rFonts w:ascii="Times New Roman" w:hAnsi="Times New Roman"/>
                <w:sz w:val="18"/>
                <w:szCs w:val="18"/>
              </w:rPr>
              <w:t>Szt.</w:t>
            </w:r>
          </w:p>
        </w:tc>
        <w:tc>
          <w:tcPr>
            <w:tcW w:w="851" w:type="dxa"/>
            <w:tcBorders>
              <w:left w:val="single" w:sz="4" w:space="0" w:color="auto"/>
              <w:right w:val="single" w:sz="4" w:space="0" w:color="auto"/>
            </w:tcBorders>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150</w:t>
            </w:r>
          </w:p>
        </w:tc>
        <w:tc>
          <w:tcPr>
            <w:tcW w:w="2551" w:type="dxa"/>
            <w:tcBorders>
              <w:left w:val="single" w:sz="4" w:space="0" w:color="auto"/>
              <w:right w:val="single" w:sz="4" w:space="0" w:color="auto"/>
            </w:tcBorders>
            <w:hideMark/>
          </w:tcPr>
          <w:p w:rsidR="007F0B2F" w:rsidRPr="00014E77" w:rsidRDefault="007F0B2F" w:rsidP="00BF2DFF">
            <w:pPr>
              <w:spacing w:after="0" w:line="240" w:lineRule="auto"/>
              <w:jc w:val="both"/>
              <w:rPr>
                <w:rFonts w:ascii="Times New Roman" w:hAnsi="Times New Roman"/>
                <w:sz w:val="18"/>
                <w:szCs w:val="18"/>
              </w:rPr>
            </w:pPr>
          </w:p>
        </w:tc>
      </w:tr>
      <w:tr w:rsidR="007F0B2F" w:rsidRPr="00014E77" w:rsidTr="00BF2DFF">
        <w:tc>
          <w:tcPr>
            <w:tcW w:w="482" w:type="dxa"/>
            <w:tcBorders>
              <w:top w:val="single" w:sz="4" w:space="0" w:color="auto"/>
              <w:left w:val="single" w:sz="4" w:space="0" w:color="auto"/>
              <w:bottom w:val="single" w:sz="4" w:space="0" w:color="auto"/>
              <w:right w:val="single" w:sz="4" w:space="0" w:color="auto"/>
            </w:tcBorders>
            <w:hideMark/>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2.</w:t>
            </w:r>
          </w:p>
        </w:tc>
        <w:tc>
          <w:tcPr>
            <w:tcW w:w="4480" w:type="dxa"/>
            <w:tcBorders>
              <w:top w:val="single" w:sz="4" w:space="0" w:color="auto"/>
              <w:left w:val="single" w:sz="4" w:space="0" w:color="auto"/>
              <w:bottom w:val="single" w:sz="4" w:space="0" w:color="auto"/>
              <w:right w:val="single" w:sz="4" w:space="0" w:color="auto"/>
            </w:tcBorders>
            <w:hideMark/>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Wieloparametrowy wskaźnik do kontroli sterylizacji parą wodną</w:t>
            </w:r>
          </w:p>
        </w:tc>
        <w:tc>
          <w:tcPr>
            <w:tcW w:w="708" w:type="dxa"/>
            <w:tcBorders>
              <w:top w:val="single" w:sz="4" w:space="0" w:color="auto"/>
              <w:left w:val="single" w:sz="4" w:space="0" w:color="auto"/>
              <w:bottom w:val="single" w:sz="4" w:space="0" w:color="auto"/>
              <w:right w:val="single" w:sz="4" w:space="0" w:color="auto"/>
            </w:tcBorders>
            <w:hideMark/>
          </w:tcPr>
          <w:p w:rsidR="007F0B2F" w:rsidRPr="00014E77" w:rsidRDefault="007F0B2F" w:rsidP="00BF2DFF">
            <w:pPr>
              <w:spacing w:after="0" w:line="240" w:lineRule="auto"/>
              <w:jc w:val="both"/>
              <w:rPr>
                <w:rFonts w:ascii="Times New Roman" w:hAnsi="Times New Roman"/>
                <w:sz w:val="18"/>
                <w:szCs w:val="18"/>
              </w:rPr>
            </w:pPr>
            <w:r>
              <w:rPr>
                <w:rFonts w:ascii="Times New Roman" w:hAnsi="Times New Roman"/>
                <w:sz w:val="18"/>
                <w:szCs w:val="18"/>
              </w:rPr>
              <w:t>Szt.</w:t>
            </w:r>
          </w:p>
        </w:tc>
        <w:tc>
          <w:tcPr>
            <w:tcW w:w="851" w:type="dxa"/>
            <w:tcBorders>
              <w:left w:val="single" w:sz="4" w:space="0" w:color="auto"/>
              <w:right w:val="single" w:sz="4" w:space="0" w:color="auto"/>
            </w:tcBorders>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250</w:t>
            </w:r>
          </w:p>
        </w:tc>
        <w:tc>
          <w:tcPr>
            <w:tcW w:w="2551" w:type="dxa"/>
            <w:tcBorders>
              <w:left w:val="single" w:sz="4" w:space="0" w:color="auto"/>
              <w:right w:val="single" w:sz="4" w:space="0" w:color="auto"/>
            </w:tcBorders>
            <w:hideMark/>
          </w:tcPr>
          <w:p w:rsidR="007F0B2F" w:rsidRPr="00014E77" w:rsidRDefault="007F0B2F" w:rsidP="00BF2DFF">
            <w:pPr>
              <w:spacing w:after="0" w:line="240" w:lineRule="auto"/>
              <w:jc w:val="both"/>
              <w:rPr>
                <w:rFonts w:ascii="Times New Roman" w:hAnsi="Times New Roman"/>
                <w:sz w:val="18"/>
                <w:szCs w:val="18"/>
              </w:rPr>
            </w:pPr>
          </w:p>
        </w:tc>
      </w:tr>
    </w:tbl>
    <w:p w:rsidR="007F0B2F" w:rsidRPr="00014E77" w:rsidRDefault="007F0B2F" w:rsidP="007F0B2F">
      <w:pPr>
        <w:ind w:left="0"/>
        <w:rPr>
          <w:rFonts w:ascii="Times New Roman" w:hAnsi="Times New Roman" w:cs="Times New Roman"/>
          <w:sz w:val="18"/>
          <w:szCs w:val="18"/>
        </w:rPr>
      </w:pPr>
      <w:r w:rsidRPr="00014E77">
        <w:rPr>
          <w:rFonts w:ascii="Times New Roman" w:hAnsi="Times New Roman" w:cs="Times New Roman"/>
          <w:sz w:val="18"/>
          <w:szCs w:val="18"/>
        </w:rPr>
        <w:tab/>
      </w:r>
    </w:p>
    <w:p w:rsidR="00C0603B" w:rsidRDefault="00C0603B" w:rsidP="007F0B2F">
      <w:pPr>
        <w:ind w:left="0"/>
        <w:rPr>
          <w:rFonts w:ascii="Times New Roman" w:hAnsi="Times New Roman" w:cs="Times New Roman"/>
          <w:b/>
          <w:sz w:val="18"/>
          <w:szCs w:val="18"/>
        </w:rPr>
      </w:pPr>
    </w:p>
    <w:p w:rsidR="00C0603B" w:rsidRDefault="00C0603B" w:rsidP="007F0B2F">
      <w:pPr>
        <w:ind w:left="0"/>
        <w:rPr>
          <w:rFonts w:ascii="Times New Roman" w:hAnsi="Times New Roman" w:cs="Times New Roman"/>
          <w:b/>
          <w:sz w:val="18"/>
          <w:szCs w:val="18"/>
        </w:rPr>
      </w:pPr>
    </w:p>
    <w:p w:rsidR="007F0B2F" w:rsidRDefault="007F0B2F" w:rsidP="007F0B2F">
      <w:pPr>
        <w:ind w:left="0"/>
        <w:rPr>
          <w:rFonts w:ascii="Times New Roman" w:hAnsi="Times New Roman" w:cs="Times New Roman"/>
          <w:sz w:val="18"/>
          <w:szCs w:val="18"/>
        </w:rPr>
      </w:pPr>
      <w:r w:rsidRPr="00F159E2">
        <w:rPr>
          <w:rFonts w:ascii="Times New Roman" w:hAnsi="Times New Roman" w:cs="Times New Roman"/>
          <w:b/>
          <w:sz w:val="18"/>
          <w:szCs w:val="18"/>
        </w:rPr>
        <w:lastRenderedPageBreak/>
        <w:t>Zadanie III</w:t>
      </w:r>
      <w:r w:rsidRPr="00014E77">
        <w:rPr>
          <w:rFonts w:ascii="Times New Roman" w:hAnsi="Times New Roman" w:cs="Times New Roman"/>
          <w:sz w:val="18"/>
          <w:szCs w:val="18"/>
        </w:rPr>
        <w:t xml:space="preserve"> Dostawa sukcesywna odczynników do analizatora IMMULITE 2000 </w:t>
      </w:r>
      <w:proofErr w:type="spellStart"/>
      <w:r w:rsidRPr="00014E77">
        <w:rPr>
          <w:rFonts w:ascii="Times New Roman" w:hAnsi="Times New Roman" w:cs="Times New Roman"/>
          <w:sz w:val="18"/>
          <w:szCs w:val="18"/>
        </w:rPr>
        <w:t>XPi</w:t>
      </w:r>
      <w:proofErr w:type="spellEnd"/>
      <w:r w:rsidRPr="00014E77">
        <w:rPr>
          <w:rFonts w:ascii="Times New Roman" w:hAnsi="Times New Roman" w:cs="Times New Roman"/>
          <w:sz w:val="18"/>
          <w:szCs w:val="18"/>
        </w:rPr>
        <w:tab/>
      </w:r>
    </w:p>
    <w:p w:rsidR="007F0B2F" w:rsidRDefault="007F0B2F" w:rsidP="007F0B2F">
      <w:pPr>
        <w:ind w:left="0"/>
        <w:rPr>
          <w:rFonts w:ascii="Times New Roman" w:hAnsi="Times New Roman" w:cs="Times New Roman"/>
          <w:sz w:val="18"/>
          <w:szCs w:val="18"/>
        </w:rPr>
      </w:pPr>
      <w:r w:rsidRPr="00F72EAB">
        <w:rPr>
          <w:rFonts w:ascii="Times New Roman" w:hAnsi="Times New Roman" w:cs="Times New Roman"/>
          <w:sz w:val="18"/>
          <w:szCs w:val="18"/>
        </w:rPr>
        <w:t>Wykonawca zobowiązany jest przedłożyć przy dostawie dla każdego dostarczanego produktu w ramach niniejszego zadania certyfikat kontroli jakości, numer partii na certyfikacie musi być zgodny z numerem partii produkcyjnej dostarczonej do Zamawiającego.</w:t>
      </w:r>
    </w:p>
    <w:p w:rsidR="007F0B2F" w:rsidRPr="00014E77" w:rsidRDefault="007F0B2F" w:rsidP="007F0B2F">
      <w:pPr>
        <w:ind w:left="0"/>
        <w:rPr>
          <w:rFonts w:ascii="Times New Roman" w:hAnsi="Times New Roman" w:cs="Times New Roman"/>
          <w:sz w:val="18"/>
          <w:szCs w:val="18"/>
        </w:rPr>
      </w:pPr>
    </w:p>
    <w:tbl>
      <w:tblPr>
        <w:tblStyle w:val="Tabela-Siatka"/>
        <w:tblW w:w="9178" w:type="dxa"/>
        <w:tblInd w:w="-111" w:type="dxa"/>
        <w:tblLook w:val="04A0" w:firstRow="1" w:lastRow="0" w:firstColumn="1" w:lastColumn="0" w:noHBand="0" w:noVBand="1"/>
      </w:tblPr>
      <w:tblGrid>
        <w:gridCol w:w="482"/>
        <w:gridCol w:w="4586"/>
        <w:gridCol w:w="708"/>
        <w:gridCol w:w="851"/>
        <w:gridCol w:w="2551"/>
      </w:tblGrid>
      <w:tr w:rsidR="007F0B2F" w:rsidRPr="00014E77" w:rsidTr="00F12C75">
        <w:trPr>
          <w:trHeight w:val="486"/>
        </w:trPr>
        <w:tc>
          <w:tcPr>
            <w:tcW w:w="482" w:type="dxa"/>
            <w:vAlign w:val="center"/>
          </w:tcPr>
          <w:p w:rsidR="007F0B2F" w:rsidRPr="00F71B31" w:rsidRDefault="007F0B2F" w:rsidP="00F12C75">
            <w:pPr>
              <w:spacing w:after="0"/>
              <w:jc w:val="center"/>
              <w:rPr>
                <w:rFonts w:ascii="Times New Roman" w:hAnsi="Times New Roman"/>
                <w:b/>
                <w:kern w:val="16"/>
                <w:sz w:val="18"/>
                <w:szCs w:val="18"/>
                <w:lang w:eastAsia="nl-NL"/>
              </w:rPr>
            </w:pPr>
            <w:r w:rsidRPr="00F71B31">
              <w:rPr>
                <w:rFonts w:ascii="Times New Roman" w:hAnsi="Times New Roman"/>
                <w:b/>
                <w:kern w:val="16"/>
                <w:sz w:val="18"/>
                <w:szCs w:val="18"/>
                <w:lang w:eastAsia="nl-NL"/>
              </w:rPr>
              <w:t>Lp.</w:t>
            </w:r>
          </w:p>
        </w:tc>
        <w:tc>
          <w:tcPr>
            <w:tcW w:w="4586" w:type="dxa"/>
            <w:vAlign w:val="center"/>
          </w:tcPr>
          <w:p w:rsidR="007F0B2F" w:rsidRPr="00F71B31" w:rsidRDefault="007F0B2F" w:rsidP="00F12C75">
            <w:pPr>
              <w:spacing w:after="0"/>
              <w:jc w:val="center"/>
              <w:rPr>
                <w:rFonts w:ascii="Times New Roman" w:hAnsi="Times New Roman"/>
                <w:b/>
                <w:kern w:val="16"/>
                <w:sz w:val="18"/>
                <w:szCs w:val="18"/>
                <w:lang w:eastAsia="nl-NL"/>
              </w:rPr>
            </w:pPr>
            <w:r w:rsidRPr="00F71B31">
              <w:rPr>
                <w:rFonts w:ascii="Times New Roman" w:hAnsi="Times New Roman"/>
                <w:b/>
                <w:kern w:val="16"/>
                <w:sz w:val="18"/>
                <w:szCs w:val="18"/>
                <w:lang w:eastAsia="nl-NL"/>
              </w:rPr>
              <w:t>Opis przedmiotu zamówienia</w:t>
            </w:r>
          </w:p>
        </w:tc>
        <w:tc>
          <w:tcPr>
            <w:tcW w:w="708" w:type="dxa"/>
            <w:vAlign w:val="center"/>
          </w:tcPr>
          <w:p w:rsidR="007F0B2F" w:rsidRPr="00F71B31" w:rsidRDefault="007F0B2F" w:rsidP="00F12C75">
            <w:pPr>
              <w:spacing w:after="0"/>
              <w:jc w:val="center"/>
              <w:rPr>
                <w:rFonts w:ascii="Times New Roman" w:hAnsi="Times New Roman"/>
                <w:b/>
                <w:kern w:val="16"/>
                <w:sz w:val="18"/>
                <w:szCs w:val="18"/>
                <w:lang w:eastAsia="nl-NL"/>
              </w:rPr>
            </w:pPr>
            <w:r w:rsidRPr="00F71B31">
              <w:rPr>
                <w:rFonts w:ascii="Times New Roman" w:hAnsi="Times New Roman"/>
                <w:b/>
                <w:kern w:val="16"/>
                <w:sz w:val="18"/>
                <w:szCs w:val="18"/>
                <w:lang w:eastAsia="nl-NL"/>
              </w:rPr>
              <w:t>j.m.</w:t>
            </w:r>
          </w:p>
        </w:tc>
        <w:tc>
          <w:tcPr>
            <w:tcW w:w="851" w:type="dxa"/>
            <w:vAlign w:val="center"/>
          </w:tcPr>
          <w:p w:rsidR="007F0B2F" w:rsidRPr="00F71B31" w:rsidRDefault="007F0B2F" w:rsidP="00F12C75">
            <w:pPr>
              <w:spacing w:after="0"/>
              <w:jc w:val="center"/>
              <w:rPr>
                <w:rFonts w:ascii="Times New Roman" w:hAnsi="Times New Roman"/>
                <w:b/>
                <w:kern w:val="16"/>
                <w:sz w:val="18"/>
                <w:szCs w:val="18"/>
                <w:lang w:eastAsia="nl-NL"/>
              </w:rPr>
            </w:pPr>
            <w:r w:rsidRPr="00F71B31">
              <w:rPr>
                <w:rFonts w:ascii="Times New Roman" w:hAnsi="Times New Roman"/>
                <w:b/>
                <w:kern w:val="16"/>
                <w:sz w:val="18"/>
                <w:szCs w:val="18"/>
                <w:lang w:eastAsia="nl-NL"/>
              </w:rPr>
              <w:t>Ilość</w:t>
            </w:r>
          </w:p>
        </w:tc>
        <w:tc>
          <w:tcPr>
            <w:tcW w:w="2551" w:type="dxa"/>
            <w:vAlign w:val="center"/>
          </w:tcPr>
          <w:p w:rsidR="007F0B2F" w:rsidRPr="00F71B31" w:rsidRDefault="00F12C75" w:rsidP="00F12C75">
            <w:pPr>
              <w:spacing w:after="0"/>
              <w:jc w:val="center"/>
              <w:rPr>
                <w:rFonts w:ascii="Times New Roman" w:hAnsi="Times New Roman"/>
                <w:b/>
                <w:kern w:val="16"/>
                <w:sz w:val="18"/>
                <w:szCs w:val="18"/>
                <w:lang w:eastAsia="nl-NL"/>
              </w:rPr>
            </w:pPr>
            <w:r w:rsidRPr="00F71B31">
              <w:rPr>
                <w:rFonts w:ascii="Times New Roman" w:hAnsi="Times New Roman"/>
                <w:b/>
                <w:kern w:val="16"/>
                <w:sz w:val="18"/>
                <w:szCs w:val="18"/>
                <w:lang w:eastAsia="nl-NL"/>
              </w:rPr>
              <w:t>Opis oferowanego przedmiotu zamówienia: producent, numer katalogowy</w:t>
            </w:r>
            <w:r>
              <w:rPr>
                <w:rFonts w:ascii="Times New Roman" w:hAnsi="Times New Roman"/>
                <w:b/>
                <w:kern w:val="16"/>
                <w:sz w:val="18"/>
                <w:szCs w:val="18"/>
                <w:lang w:eastAsia="nl-NL"/>
              </w:rPr>
              <w:t>, cena jednostkowa netto, cena jednostkowa brutto</w:t>
            </w:r>
          </w:p>
        </w:tc>
      </w:tr>
      <w:tr w:rsidR="007F0B2F" w:rsidRPr="00014E77" w:rsidTr="00BF2DFF">
        <w:trPr>
          <w:trHeight w:val="20"/>
        </w:trPr>
        <w:tc>
          <w:tcPr>
            <w:tcW w:w="482"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1.</w:t>
            </w:r>
          </w:p>
        </w:tc>
        <w:tc>
          <w:tcPr>
            <w:tcW w:w="4586"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Test diagnostyczny in vitro– do jakościowego oznaczania antygenu powierzchniowego HBV – </w:t>
            </w:r>
            <w:proofErr w:type="spellStart"/>
            <w:r w:rsidRPr="00014E77">
              <w:rPr>
                <w:rFonts w:ascii="Times New Roman" w:hAnsi="Times New Roman"/>
                <w:kern w:val="16"/>
                <w:sz w:val="18"/>
                <w:szCs w:val="18"/>
                <w:lang w:eastAsia="nl-NL"/>
              </w:rPr>
              <w:t>HbsAg</w:t>
            </w:r>
            <w:proofErr w:type="spellEnd"/>
            <w:r w:rsidRPr="00014E77">
              <w:rPr>
                <w:rFonts w:ascii="Times New Roman" w:hAnsi="Times New Roman"/>
                <w:kern w:val="16"/>
                <w:sz w:val="18"/>
                <w:szCs w:val="18"/>
                <w:lang w:eastAsia="nl-NL"/>
              </w:rPr>
              <w:t xml:space="preserve"> w ludzkiej surowicy lub równoważny dedykowany dla analizatora IMMULITE 2000 </w:t>
            </w:r>
            <w:proofErr w:type="spellStart"/>
            <w:r w:rsidRPr="00014E77">
              <w:rPr>
                <w:rFonts w:ascii="Times New Roman" w:hAnsi="Times New Roman"/>
                <w:kern w:val="16"/>
                <w:sz w:val="18"/>
                <w:szCs w:val="18"/>
                <w:lang w:eastAsia="nl-NL"/>
              </w:rPr>
              <w:t>XPi</w:t>
            </w:r>
            <w:proofErr w:type="spellEnd"/>
            <w:r w:rsidRPr="00014E77">
              <w:rPr>
                <w:rFonts w:ascii="Times New Roman" w:hAnsi="Times New Roman"/>
                <w:kern w:val="16"/>
                <w:sz w:val="18"/>
                <w:szCs w:val="18"/>
                <w:lang w:eastAsia="nl-NL"/>
              </w:rPr>
              <w:t>.</w:t>
            </w:r>
          </w:p>
        </w:tc>
        <w:tc>
          <w:tcPr>
            <w:tcW w:w="708"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Op</w:t>
            </w:r>
            <w:r>
              <w:rPr>
                <w:rFonts w:ascii="Times New Roman" w:hAnsi="Times New Roman"/>
                <w:kern w:val="16"/>
                <w:sz w:val="18"/>
                <w:szCs w:val="18"/>
                <w:lang w:eastAsia="nl-NL"/>
              </w:rPr>
              <w:t>.</w:t>
            </w:r>
          </w:p>
        </w:tc>
        <w:tc>
          <w:tcPr>
            <w:tcW w:w="851"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4</w:t>
            </w:r>
          </w:p>
        </w:tc>
        <w:tc>
          <w:tcPr>
            <w:tcW w:w="2551" w:type="dxa"/>
          </w:tcPr>
          <w:p w:rsidR="007F0B2F" w:rsidRPr="00014E77" w:rsidRDefault="007F0B2F" w:rsidP="00BF2DFF">
            <w:pPr>
              <w:spacing w:after="0"/>
              <w:jc w:val="both"/>
              <w:rPr>
                <w:rFonts w:ascii="Times New Roman" w:hAnsi="Times New Roman"/>
                <w:color w:val="323E4F" w:themeColor="text2" w:themeShade="BF"/>
                <w:kern w:val="16"/>
                <w:sz w:val="18"/>
                <w:szCs w:val="18"/>
                <w:lang w:eastAsia="nl-NL"/>
              </w:rPr>
            </w:pPr>
          </w:p>
        </w:tc>
      </w:tr>
      <w:tr w:rsidR="007F0B2F" w:rsidRPr="00014E77" w:rsidTr="00BF2DFF">
        <w:trPr>
          <w:trHeight w:val="20"/>
        </w:trPr>
        <w:tc>
          <w:tcPr>
            <w:tcW w:w="482"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2.</w:t>
            </w:r>
          </w:p>
        </w:tc>
        <w:tc>
          <w:tcPr>
            <w:tcW w:w="4586"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Test diagnostyczny in vitro – do jakościowego oznaczania wszystkich przeciwciał specyficznych dla antygenu rdzeniowego (</w:t>
            </w:r>
            <w:proofErr w:type="spellStart"/>
            <w:r w:rsidRPr="00014E77">
              <w:rPr>
                <w:rFonts w:ascii="Times New Roman" w:hAnsi="Times New Roman"/>
                <w:kern w:val="16"/>
                <w:sz w:val="18"/>
                <w:szCs w:val="18"/>
                <w:lang w:eastAsia="nl-NL"/>
              </w:rPr>
              <w:t>HBcAg</w:t>
            </w:r>
            <w:proofErr w:type="spellEnd"/>
            <w:r w:rsidRPr="00014E77">
              <w:rPr>
                <w:rFonts w:ascii="Times New Roman" w:hAnsi="Times New Roman"/>
                <w:kern w:val="16"/>
                <w:sz w:val="18"/>
                <w:szCs w:val="18"/>
                <w:lang w:eastAsia="nl-NL"/>
              </w:rPr>
              <w:t xml:space="preserve">) HBV w ludzkiej surowicy lub równoważny dedykowany dla analizatora IMMULITE 2000 </w:t>
            </w:r>
            <w:proofErr w:type="spellStart"/>
            <w:r w:rsidRPr="00014E77">
              <w:rPr>
                <w:rFonts w:ascii="Times New Roman" w:hAnsi="Times New Roman"/>
                <w:kern w:val="16"/>
                <w:sz w:val="18"/>
                <w:szCs w:val="18"/>
                <w:lang w:eastAsia="nl-NL"/>
              </w:rPr>
              <w:t>XPi</w:t>
            </w:r>
            <w:proofErr w:type="spellEnd"/>
            <w:r w:rsidRPr="00014E77">
              <w:rPr>
                <w:rFonts w:ascii="Times New Roman" w:hAnsi="Times New Roman"/>
                <w:kern w:val="16"/>
                <w:sz w:val="18"/>
                <w:szCs w:val="18"/>
                <w:lang w:eastAsia="nl-NL"/>
              </w:rPr>
              <w:t>.</w:t>
            </w:r>
          </w:p>
        </w:tc>
        <w:tc>
          <w:tcPr>
            <w:tcW w:w="708"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Op</w:t>
            </w:r>
            <w:r>
              <w:rPr>
                <w:rFonts w:ascii="Times New Roman" w:hAnsi="Times New Roman"/>
                <w:kern w:val="16"/>
                <w:sz w:val="18"/>
                <w:szCs w:val="18"/>
                <w:lang w:eastAsia="nl-NL"/>
              </w:rPr>
              <w:t>.</w:t>
            </w:r>
          </w:p>
        </w:tc>
        <w:tc>
          <w:tcPr>
            <w:tcW w:w="851"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3</w:t>
            </w:r>
          </w:p>
        </w:tc>
        <w:tc>
          <w:tcPr>
            <w:tcW w:w="2551" w:type="dxa"/>
          </w:tcPr>
          <w:p w:rsidR="007F0B2F" w:rsidRPr="00014E77" w:rsidRDefault="007F0B2F" w:rsidP="00BF2DFF">
            <w:pPr>
              <w:spacing w:after="0"/>
              <w:jc w:val="both"/>
              <w:rPr>
                <w:rFonts w:ascii="Times New Roman" w:hAnsi="Times New Roman"/>
                <w:color w:val="000000"/>
                <w:sz w:val="18"/>
                <w:szCs w:val="18"/>
              </w:rPr>
            </w:pPr>
          </w:p>
        </w:tc>
      </w:tr>
      <w:tr w:rsidR="007F0B2F" w:rsidRPr="00014E77" w:rsidTr="00BF2DFF">
        <w:trPr>
          <w:trHeight w:val="20"/>
        </w:trPr>
        <w:tc>
          <w:tcPr>
            <w:tcW w:w="482"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3.</w:t>
            </w:r>
          </w:p>
        </w:tc>
        <w:tc>
          <w:tcPr>
            <w:tcW w:w="4586"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Test diagnostyczny in vitro– do jakościowego oznaczania przeciwciał klasy </w:t>
            </w:r>
            <w:proofErr w:type="spellStart"/>
            <w:r w:rsidRPr="00014E77">
              <w:rPr>
                <w:rFonts w:ascii="Times New Roman" w:hAnsi="Times New Roman"/>
                <w:kern w:val="16"/>
                <w:sz w:val="18"/>
                <w:szCs w:val="18"/>
                <w:lang w:eastAsia="nl-NL"/>
              </w:rPr>
              <w:t>IgM</w:t>
            </w:r>
            <w:proofErr w:type="spellEnd"/>
            <w:r w:rsidRPr="00014E77">
              <w:rPr>
                <w:rFonts w:ascii="Times New Roman" w:hAnsi="Times New Roman"/>
                <w:kern w:val="16"/>
                <w:sz w:val="18"/>
                <w:szCs w:val="18"/>
                <w:lang w:eastAsia="nl-NL"/>
              </w:rPr>
              <w:t xml:space="preserve"> specyficznych w stosunku do antygenów </w:t>
            </w:r>
            <w:proofErr w:type="spellStart"/>
            <w:r w:rsidRPr="00014E77">
              <w:rPr>
                <w:rFonts w:ascii="Times New Roman" w:hAnsi="Times New Roman"/>
                <w:kern w:val="16"/>
                <w:sz w:val="18"/>
                <w:szCs w:val="18"/>
                <w:lang w:eastAsia="nl-NL"/>
              </w:rPr>
              <w:t>Toxoplasma</w:t>
            </w:r>
            <w:proofErr w:type="spellEnd"/>
            <w:r w:rsidRPr="00014E77">
              <w:rPr>
                <w:rFonts w:ascii="Times New Roman" w:hAnsi="Times New Roman"/>
                <w:kern w:val="16"/>
                <w:sz w:val="18"/>
                <w:szCs w:val="18"/>
                <w:lang w:eastAsia="nl-NL"/>
              </w:rPr>
              <w:t xml:space="preserve"> </w:t>
            </w:r>
            <w:proofErr w:type="spellStart"/>
            <w:r w:rsidRPr="00014E77">
              <w:rPr>
                <w:rFonts w:ascii="Times New Roman" w:hAnsi="Times New Roman"/>
                <w:kern w:val="16"/>
                <w:sz w:val="18"/>
                <w:szCs w:val="18"/>
                <w:lang w:eastAsia="nl-NL"/>
              </w:rPr>
              <w:t>gondii</w:t>
            </w:r>
            <w:proofErr w:type="spellEnd"/>
            <w:r w:rsidRPr="00014E77">
              <w:rPr>
                <w:rFonts w:ascii="Times New Roman" w:hAnsi="Times New Roman"/>
                <w:kern w:val="16"/>
                <w:sz w:val="18"/>
                <w:szCs w:val="18"/>
                <w:lang w:eastAsia="nl-NL"/>
              </w:rPr>
              <w:t xml:space="preserve"> (anty-</w:t>
            </w:r>
            <w:proofErr w:type="spellStart"/>
            <w:r w:rsidRPr="00014E77">
              <w:rPr>
                <w:rFonts w:ascii="Times New Roman" w:hAnsi="Times New Roman"/>
                <w:kern w:val="16"/>
                <w:sz w:val="18"/>
                <w:szCs w:val="18"/>
                <w:lang w:eastAsia="nl-NL"/>
              </w:rPr>
              <w:t>Toxoplasma</w:t>
            </w:r>
            <w:proofErr w:type="spellEnd"/>
            <w:r w:rsidRPr="00014E77">
              <w:rPr>
                <w:rFonts w:ascii="Times New Roman" w:hAnsi="Times New Roman"/>
                <w:kern w:val="16"/>
                <w:sz w:val="18"/>
                <w:szCs w:val="18"/>
                <w:lang w:eastAsia="nl-NL"/>
              </w:rPr>
              <w:t xml:space="preserve"> </w:t>
            </w:r>
            <w:proofErr w:type="spellStart"/>
            <w:r w:rsidRPr="00014E77">
              <w:rPr>
                <w:rFonts w:ascii="Times New Roman" w:hAnsi="Times New Roman"/>
                <w:kern w:val="16"/>
                <w:sz w:val="18"/>
                <w:szCs w:val="18"/>
                <w:lang w:eastAsia="nl-NL"/>
              </w:rPr>
              <w:t>IgM</w:t>
            </w:r>
            <w:proofErr w:type="spellEnd"/>
            <w:r w:rsidRPr="00014E77">
              <w:rPr>
                <w:rFonts w:ascii="Times New Roman" w:hAnsi="Times New Roman"/>
                <w:kern w:val="16"/>
                <w:sz w:val="18"/>
                <w:szCs w:val="18"/>
                <w:lang w:eastAsia="nl-NL"/>
              </w:rPr>
              <w:t xml:space="preserve">) w ludzkiej surowicy lub równoważny dedykowany dla analizatora IMMULITE 2000 </w:t>
            </w:r>
            <w:proofErr w:type="spellStart"/>
            <w:r w:rsidRPr="00014E77">
              <w:rPr>
                <w:rFonts w:ascii="Times New Roman" w:hAnsi="Times New Roman"/>
                <w:kern w:val="16"/>
                <w:sz w:val="18"/>
                <w:szCs w:val="18"/>
                <w:lang w:eastAsia="nl-NL"/>
              </w:rPr>
              <w:t>XPi</w:t>
            </w:r>
            <w:proofErr w:type="spellEnd"/>
            <w:r w:rsidRPr="00014E77">
              <w:rPr>
                <w:rFonts w:ascii="Times New Roman" w:hAnsi="Times New Roman"/>
                <w:kern w:val="16"/>
                <w:sz w:val="18"/>
                <w:szCs w:val="18"/>
                <w:lang w:eastAsia="nl-NL"/>
              </w:rPr>
              <w:t>.</w:t>
            </w:r>
          </w:p>
        </w:tc>
        <w:tc>
          <w:tcPr>
            <w:tcW w:w="708"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Op</w:t>
            </w:r>
            <w:r>
              <w:rPr>
                <w:rFonts w:ascii="Times New Roman" w:hAnsi="Times New Roman"/>
                <w:kern w:val="16"/>
                <w:sz w:val="18"/>
                <w:szCs w:val="18"/>
                <w:lang w:eastAsia="nl-NL"/>
              </w:rPr>
              <w:t>.</w:t>
            </w:r>
          </w:p>
        </w:tc>
        <w:tc>
          <w:tcPr>
            <w:tcW w:w="851"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3</w:t>
            </w:r>
          </w:p>
        </w:tc>
        <w:tc>
          <w:tcPr>
            <w:tcW w:w="2551" w:type="dxa"/>
          </w:tcPr>
          <w:p w:rsidR="007F0B2F" w:rsidRPr="00014E77" w:rsidRDefault="007F0B2F" w:rsidP="00BF2DFF">
            <w:pPr>
              <w:spacing w:after="0"/>
              <w:jc w:val="both"/>
              <w:rPr>
                <w:rFonts w:ascii="Times New Roman" w:hAnsi="Times New Roman"/>
                <w:kern w:val="16"/>
                <w:sz w:val="18"/>
                <w:szCs w:val="18"/>
                <w:lang w:eastAsia="nl-NL"/>
              </w:rPr>
            </w:pPr>
          </w:p>
        </w:tc>
      </w:tr>
      <w:tr w:rsidR="007F0B2F" w:rsidRPr="00014E77" w:rsidTr="00BF2DFF">
        <w:trPr>
          <w:trHeight w:val="20"/>
        </w:trPr>
        <w:tc>
          <w:tcPr>
            <w:tcW w:w="482"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4.</w:t>
            </w:r>
          </w:p>
        </w:tc>
        <w:tc>
          <w:tcPr>
            <w:tcW w:w="4586"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Test diagnostyczny in vitro– do ilościowego oznaczania przeciwciał klasy </w:t>
            </w:r>
            <w:proofErr w:type="spellStart"/>
            <w:r w:rsidRPr="00014E77">
              <w:rPr>
                <w:rFonts w:ascii="Times New Roman" w:hAnsi="Times New Roman"/>
                <w:kern w:val="16"/>
                <w:sz w:val="18"/>
                <w:szCs w:val="18"/>
                <w:lang w:eastAsia="nl-NL"/>
              </w:rPr>
              <w:t>IgG</w:t>
            </w:r>
            <w:proofErr w:type="spellEnd"/>
            <w:r w:rsidRPr="00014E77">
              <w:rPr>
                <w:rFonts w:ascii="Times New Roman" w:hAnsi="Times New Roman"/>
                <w:kern w:val="16"/>
                <w:sz w:val="18"/>
                <w:szCs w:val="18"/>
                <w:lang w:eastAsia="nl-NL"/>
              </w:rPr>
              <w:t xml:space="preserve"> specyficznych w stosunku do antygenów </w:t>
            </w:r>
            <w:proofErr w:type="spellStart"/>
            <w:r w:rsidRPr="00014E77">
              <w:rPr>
                <w:rFonts w:ascii="Times New Roman" w:hAnsi="Times New Roman"/>
                <w:kern w:val="16"/>
                <w:sz w:val="18"/>
                <w:szCs w:val="18"/>
                <w:lang w:eastAsia="nl-NL"/>
              </w:rPr>
              <w:t>Toxoplasma</w:t>
            </w:r>
            <w:proofErr w:type="spellEnd"/>
            <w:r w:rsidRPr="00014E77">
              <w:rPr>
                <w:rFonts w:ascii="Times New Roman" w:hAnsi="Times New Roman"/>
                <w:kern w:val="16"/>
                <w:sz w:val="18"/>
                <w:szCs w:val="18"/>
                <w:lang w:eastAsia="nl-NL"/>
              </w:rPr>
              <w:t xml:space="preserve"> </w:t>
            </w:r>
            <w:proofErr w:type="spellStart"/>
            <w:r w:rsidRPr="00014E77">
              <w:rPr>
                <w:rFonts w:ascii="Times New Roman" w:hAnsi="Times New Roman"/>
                <w:kern w:val="16"/>
                <w:sz w:val="18"/>
                <w:szCs w:val="18"/>
                <w:lang w:eastAsia="nl-NL"/>
              </w:rPr>
              <w:t>gondii</w:t>
            </w:r>
            <w:proofErr w:type="spellEnd"/>
            <w:r w:rsidRPr="00014E77">
              <w:rPr>
                <w:rFonts w:ascii="Times New Roman" w:hAnsi="Times New Roman"/>
                <w:kern w:val="16"/>
                <w:sz w:val="18"/>
                <w:szCs w:val="18"/>
                <w:lang w:eastAsia="nl-NL"/>
              </w:rPr>
              <w:t xml:space="preserve"> (anty-</w:t>
            </w:r>
            <w:proofErr w:type="spellStart"/>
            <w:r w:rsidRPr="00014E77">
              <w:rPr>
                <w:rFonts w:ascii="Times New Roman" w:hAnsi="Times New Roman"/>
                <w:kern w:val="16"/>
                <w:sz w:val="18"/>
                <w:szCs w:val="18"/>
                <w:lang w:eastAsia="nl-NL"/>
              </w:rPr>
              <w:t>Toxoplasma</w:t>
            </w:r>
            <w:proofErr w:type="spellEnd"/>
            <w:r w:rsidRPr="00014E77">
              <w:rPr>
                <w:rFonts w:ascii="Times New Roman" w:hAnsi="Times New Roman"/>
                <w:kern w:val="16"/>
                <w:sz w:val="18"/>
                <w:szCs w:val="18"/>
                <w:lang w:eastAsia="nl-NL"/>
              </w:rPr>
              <w:t xml:space="preserve"> </w:t>
            </w:r>
            <w:proofErr w:type="spellStart"/>
            <w:r w:rsidRPr="00014E77">
              <w:rPr>
                <w:rFonts w:ascii="Times New Roman" w:hAnsi="Times New Roman"/>
                <w:kern w:val="16"/>
                <w:sz w:val="18"/>
                <w:szCs w:val="18"/>
                <w:lang w:eastAsia="nl-NL"/>
              </w:rPr>
              <w:t>IgG</w:t>
            </w:r>
            <w:proofErr w:type="spellEnd"/>
            <w:r w:rsidRPr="00014E77">
              <w:rPr>
                <w:rFonts w:ascii="Times New Roman" w:hAnsi="Times New Roman"/>
                <w:kern w:val="16"/>
                <w:sz w:val="18"/>
                <w:szCs w:val="18"/>
                <w:lang w:eastAsia="nl-NL"/>
              </w:rPr>
              <w:t xml:space="preserve">) w ludzkiej surowicy lub równoważny dedykowany dla analizatora IMMULITE 2000 </w:t>
            </w:r>
            <w:proofErr w:type="spellStart"/>
            <w:r w:rsidRPr="00014E77">
              <w:rPr>
                <w:rFonts w:ascii="Times New Roman" w:hAnsi="Times New Roman"/>
                <w:kern w:val="16"/>
                <w:sz w:val="18"/>
                <w:szCs w:val="18"/>
                <w:lang w:eastAsia="nl-NL"/>
              </w:rPr>
              <w:t>XPi</w:t>
            </w:r>
            <w:proofErr w:type="spellEnd"/>
          </w:p>
        </w:tc>
        <w:tc>
          <w:tcPr>
            <w:tcW w:w="708"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Op</w:t>
            </w:r>
            <w:r>
              <w:rPr>
                <w:rFonts w:ascii="Times New Roman" w:hAnsi="Times New Roman"/>
                <w:kern w:val="16"/>
                <w:sz w:val="18"/>
                <w:szCs w:val="18"/>
                <w:lang w:eastAsia="nl-NL"/>
              </w:rPr>
              <w:t>.</w:t>
            </w:r>
          </w:p>
        </w:tc>
        <w:tc>
          <w:tcPr>
            <w:tcW w:w="851"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3</w:t>
            </w:r>
          </w:p>
        </w:tc>
        <w:tc>
          <w:tcPr>
            <w:tcW w:w="2551" w:type="dxa"/>
          </w:tcPr>
          <w:p w:rsidR="007F0B2F" w:rsidRPr="00014E77" w:rsidRDefault="007F0B2F" w:rsidP="00BF2DFF">
            <w:pPr>
              <w:spacing w:after="0"/>
              <w:jc w:val="both"/>
              <w:rPr>
                <w:rFonts w:ascii="Times New Roman" w:hAnsi="Times New Roman"/>
                <w:kern w:val="16"/>
                <w:sz w:val="18"/>
                <w:szCs w:val="18"/>
                <w:lang w:eastAsia="nl-NL"/>
              </w:rPr>
            </w:pPr>
          </w:p>
        </w:tc>
      </w:tr>
      <w:tr w:rsidR="007F0B2F" w:rsidRPr="00014E77" w:rsidTr="00BF2DFF">
        <w:trPr>
          <w:trHeight w:val="20"/>
        </w:trPr>
        <w:tc>
          <w:tcPr>
            <w:tcW w:w="482"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5.</w:t>
            </w:r>
          </w:p>
        </w:tc>
        <w:tc>
          <w:tcPr>
            <w:tcW w:w="4586"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Test diagnostyczny in vitro– do jakościowego oznaczania przeciwciała </w:t>
            </w:r>
            <w:proofErr w:type="spellStart"/>
            <w:r w:rsidRPr="00014E77">
              <w:rPr>
                <w:rFonts w:ascii="Times New Roman" w:hAnsi="Times New Roman"/>
                <w:kern w:val="16"/>
                <w:sz w:val="18"/>
                <w:szCs w:val="18"/>
                <w:lang w:eastAsia="nl-NL"/>
              </w:rPr>
              <w:t>IgG</w:t>
            </w:r>
            <w:proofErr w:type="spellEnd"/>
            <w:r w:rsidRPr="00014E77">
              <w:rPr>
                <w:rFonts w:ascii="Times New Roman" w:hAnsi="Times New Roman"/>
                <w:kern w:val="16"/>
                <w:sz w:val="18"/>
                <w:szCs w:val="18"/>
                <w:lang w:eastAsia="nl-NL"/>
              </w:rPr>
              <w:t xml:space="preserve"> specyficznego dla </w:t>
            </w:r>
            <w:proofErr w:type="spellStart"/>
            <w:r w:rsidRPr="00014E77">
              <w:rPr>
                <w:rFonts w:ascii="Times New Roman" w:hAnsi="Times New Roman"/>
                <w:kern w:val="16"/>
                <w:sz w:val="18"/>
                <w:szCs w:val="18"/>
                <w:lang w:eastAsia="nl-NL"/>
              </w:rPr>
              <w:t>cytomegalowirusa</w:t>
            </w:r>
            <w:proofErr w:type="spellEnd"/>
            <w:r w:rsidRPr="00014E77">
              <w:rPr>
                <w:rFonts w:ascii="Times New Roman" w:hAnsi="Times New Roman"/>
                <w:kern w:val="16"/>
                <w:sz w:val="18"/>
                <w:szCs w:val="18"/>
                <w:lang w:eastAsia="nl-NL"/>
              </w:rPr>
              <w:t xml:space="preserve"> (CMV) w ludzkiej surowicy lub równoważny dedykowany dla analizatora IMMULITE 2000 </w:t>
            </w:r>
            <w:proofErr w:type="spellStart"/>
            <w:r w:rsidRPr="00014E77">
              <w:rPr>
                <w:rFonts w:ascii="Times New Roman" w:hAnsi="Times New Roman"/>
                <w:kern w:val="16"/>
                <w:sz w:val="18"/>
                <w:szCs w:val="18"/>
                <w:lang w:eastAsia="nl-NL"/>
              </w:rPr>
              <w:t>XPi</w:t>
            </w:r>
            <w:proofErr w:type="spellEnd"/>
            <w:r w:rsidRPr="00014E77">
              <w:rPr>
                <w:rFonts w:ascii="Times New Roman" w:hAnsi="Times New Roman"/>
                <w:kern w:val="16"/>
                <w:sz w:val="18"/>
                <w:szCs w:val="18"/>
                <w:lang w:eastAsia="nl-NL"/>
              </w:rPr>
              <w:t>.</w:t>
            </w:r>
          </w:p>
        </w:tc>
        <w:tc>
          <w:tcPr>
            <w:tcW w:w="708"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Op</w:t>
            </w:r>
            <w:r>
              <w:rPr>
                <w:rFonts w:ascii="Times New Roman" w:hAnsi="Times New Roman"/>
                <w:kern w:val="16"/>
                <w:sz w:val="18"/>
                <w:szCs w:val="18"/>
                <w:lang w:eastAsia="nl-NL"/>
              </w:rPr>
              <w:t>.</w:t>
            </w:r>
          </w:p>
        </w:tc>
        <w:tc>
          <w:tcPr>
            <w:tcW w:w="851"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3</w:t>
            </w:r>
          </w:p>
        </w:tc>
        <w:tc>
          <w:tcPr>
            <w:tcW w:w="2551" w:type="dxa"/>
          </w:tcPr>
          <w:p w:rsidR="007F0B2F" w:rsidRPr="00014E77" w:rsidRDefault="007F0B2F" w:rsidP="00BF2DFF">
            <w:pPr>
              <w:spacing w:after="0"/>
              <w:jc w:val="both"/>
              <w:rPr>
                <w:rFonts w:ascii="Times New Roman" w:hAnsi="Times New Roman"/>
                <w:kern w:val="16"/>
                <w:sz w:val="18"/>
                <w:szCs w:val="18"/>
                <w:lang w:eastAsia="nl-NL"/>
              </w:rPr>
            </w:pPr>
          </w:p>
        </w:tc>
      </w:tr>
      <w:tr w:rsidR="007F0B2F" w:rsidRPr="00014E77" w:rsidTr="00BF2DFF">
        <w:trPr>
          <w:trHeight w:val="20"/>
        </w:trPr>
        <w:tc>
          <w:tcPr>
            <w:tcW w:w="482"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6.</w:t>
            </w:r>
          </w:p>
        </w:tc>
        <w:tc>
          <w:tcPr>
            <w:tcW w:w="4586"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Test diagnostyczny in vitro– do jakościowego oznaczania przeciwciał </w:t>
            </w:r>
            <w:proofErr w:type="spellStart"/>
            <w:r w:rsidRPr="00014E77">
              <w:rPr>
                <w:rFonts w:ascii="Times New Roman" w:hAnsi="Times New Roman"/>
                <w:kern w:val="16"/>
                <w:sz w:val="18"/>
                <w:szCs w:val="18"/>
                <w:lang w:eastAsia="nl-NL"/>
              </w:rPr>
              <w:t>IgM</w:t>
            </w:r>
            <w:proofErr w:type="spellEnd"/>
            <w:r w:rsidRPr="00014E77">
              <w:rPr>
                <w:rFonts w:ascii="Times New Roman" w:hAnsi="Times New Roman"/>
                <w:kern w:val="16"/>
                <w:sz w:val="18"/>
                <w:szCs w:val="18"/>
                <w:lang w:eastAsia="nl-NL"/>
              </w:rPr>
              <w:t xml:space="preserve"> specyficznych dla </w:t>
            </w:r>
            <w:proofErr w:type="spellStart"/>
            <w:r w:rsidRPr="00014E77">
              <w:rPr>
                <w:rFonts w:ascii="Times New Roman" w:hAnsi="Times New Roman"/>
                <w:kern w:val="16"/>
                <w:sz w:val="18"/>
                <w:szCs w:val="18"/>
                <w:lang w:eastAsia="nl-NL"/>
              </w:rPr>
              <w:t>cytomegalowirusa</w:t>
            </w:r>
            <w:proofErr w:type="spellEnd"/>
            <w:r w:rsidRPr="00014E77">
              <w:rPr>
                <w:rFonts w:ascii="Times New Roman" w:hAnsi="Times New Roman"/>
                <w:kern w:val="16"/>
                <w:sz w:val="18"/>
                <w:szCs w:val="18"/>
                <w:lang w:eastAsia="nl-NL"/>
              </w:rPr>
              <w:t xml:space="preserve"> (CMV) w ludzkiej surowicy lub równoważny dedykowany dla analizatora IMMULITE 2000 </w:t>
            </w:r>
            <w:proofErr w:type="spellStart"/>
            <w:r w:rsidRPr="00014E77">
              <w:rPr>
                <w:rFonts w:ascii="Times New Roman" w:hAnsi="Times New Roman"/>
                <w:kern w:val="16"/>
                <w:sz w:val="18"/>
                <w:szCs w:val="18"/>
                <w:lang w:eastAsia="nl-NL"/>
              </w:rPr>
              <w:t>XPi</w:t>
            </w:r>
            <w:proofErr w:type="spellEnd"/>
            <w:r w:rsidRPr="00014E77">
              <w:rPr>
                <w:rFonts w:ascii="Times New Roman" w:hAnsi="Times New Roman"/>
                <w:kern w:val="16"/>
                <w:sz w:val="18"/>
                <w:szCs w:val="18"/>
                <w:lang w:eastAsia="nl-NL"/>
              </w:rPr>
              <w:t>.</w:t>
            </w:r>
          </w:p>
        </w:tc>
        <w:tc>
          <w:tcPr>
            <w:tcW w:w="708"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Op</w:t>
            </w:r>
            <w:r>
              <w:rPr>
                <w:rFonts w:ascii="Times New Roman" w:hAnsi="Times New Roman"/>
                <w:kern w:val="16"/>
                <w:sz w:val="18"/>
                <w:szCs w:val="18"/>
                <w:lang w:eastAsia="nl-NL"/>
              </w:rPr>
              <w:t>.</w:t>
            </w:r>
          </w:p>
        </w:tc>
        <w:tc>
          <w:tcPr>
            <w:tcW w:w="851"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3</w:t>
            </w:r>
          </w:p>
        </w:tc>
        <w:tc>
          <w:tcPr>
            <w:tcW w:w="2551" w:type="dxa"/>
          </w:tcPr>
          <w:p w:rsidR="007F0B2F" w:rsidRPr="00014E77" w:rsidRDefault="007F0B2F" w:rsidP="00BF2DFF">
            <w:pPr>
              <w:spacing w:after="0"/>
              <w:jc w:val="both"/>
              <w:rPr>
                <w:rFonts w:ascii="Times New Roman" w:hAnsi="Times New Roman"/>
                <w:kern w:val="16"/>
                <w:sz w:val="18"/>
                <w:szCs w:val="18"/>
                <w:lang w:eastAsia="nl-NL"/>
              </w:rPr>
            </w:pPr>
          </w:p>
        </w:tc>
      </w:tr>
      <w:tr w:rsidR="007F0B2F" w:rsidRPr="00014E77" w:rsidTr="00BF2DFF">
        <w:trPr>
          <w:trHeight w:val="20"/>
        </w:trPr>
        <w:tc>
          <w:tcPr>
            <w:tcW w:w="482"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7.</w:t>
            </w:r>
          </w:p>
        </w:tc>
        <w:tc>
          <w:tcPr>
            <w:tcW w:w="4586"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Test diagnostyczny in vitro – do jakościowego oznaczania przeciwciał dla </w:t>
            </w:r>
            <w:proofErr w:type="spellStart"/>
            <w:r w:rsidRPr="00014E77">
              <w:rPr>
                <w:rFonts w:ascii="Times New Roman" w:hAnsi="Times New Roman"/>
                <w:kern w:val="16"/>
                <w:sz w:val="18"/>
                <w:szCs w:val="18"/>
                <w:lang w:eastAsia="nl-NL"/>
              </w:rPr>
              <w:t>Treponema</w:t>
            </w:r>
            <w:proofErr w:type="spellEnd"/>
            <w:r w:rsidRPr="00014E77">
              <w:rPr>
                <w:rFonts w:ascii="Times New Roman" w:hAnsi="Times New Roman"/>
                <w:kern w:val="16"/>
                <w:sz w:val="18"/>
                <w:szCs w:val="18"/>
                <w:lang w:eastAsia="nl-NL"/>
              </w:rPr>
              <w:t xml:space="preserve"> </w:t>
            </w:r>
            <w:proofErr w:type="spellStart"/>
            <w:r w:rsidRPr="00014E77">
              <w:rPr>
                <w:rFonts w:ascii="Times New Roman" w:hAnsi="Times New Roman"/>
                <w:kern w:val="16"/>
                <w:sz w:val="18"/>
                <w:szCs w:val="18"/>
                <w:lang w:eastAsia="nl-NL"/>
              </w:rPr>
              <w:t>pallidum</w:t>
            </w:r>
            <w:proofErr w:type="spellEnd"/>
            <w:r w:rsidRPr="00014E77">
              <w:rPr>
                <w:rFonts w:ascii="Times New Roman" w:hAnsi="Times New Roman"/>
                <w:kern w:val="16"/>
                <w:sz w:val="18"/>
                <w:szCs w:val="18"/>
                <w:lang w:eastAsia="nl-NL"/>
              </w:rPr>
              <w:t xml:space="preserve"> w ludzkiej surowicy lub równoważny dedykowany dla analizatora IMMULITE 2000 </w:t>
            </w:r>
            <w:proofErr w:type="spellStart"/>
            <w:r w:rsidRPr="00014E77">
              <w:rPr>
                <w:rFonts w:ascii="Times New Roman" w:hAnsi="Times New Roman"/>
                <w:kern w:val="16"/>
                <w:sz w:val="18"/>
                <w:szCs w:val="18"/>
                <w:lang w:eastAsia="nl-NL"/>
              </w:rPr>
              <w:t>XPi</w:t>
            </w:r>
            <w:proofErr w:type="spellEnd"/>
            <w:r w:rsidRPr="00014E77">
              <w:rPr>
                <w:rFonts w:ascii="Times New Roman" w:hAnsi="Times New Roman"/>
                <w:kern w:val="16"/>
                <w:sz w:val="18"/>
                <w:szCs w:val="18"/>
                <w:lang w:eastAsia="nl-NL"/>
              </w:rPr>
              <w:t>.</w:t>
            </w:r>
          </w:p>
        </w:tc>
        <w:tc>
          <w:tcPr>
            <w:tcW w:w="708"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Op</w:t>
            </w:r>
            <w:r>
              <w:rPr>
                <w:rFonts w:ascii="Times New Roman" w:hAnsi="Times New Roman"/>
                <w:kern w:val="16"/>
                <w:sz w:val="18"/>
                <w:szCs w:val="18"/>
                <w:lang w:eastAsia="nl-NL"/>
              </w:rPr>
              <w:t>.</w:t>
            </w:r>
          </w:p>
        </w:tc>
        <w:tc>
          <w:tcPr>
            <w:tcW w:w="851"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3</w:t>
            </w:r>
          </w:p>
        </w:tc>
        <w:tc>
          <w:tcPr>
            <w:tcW w:w="2551" w:type="dxa"/>
          </w:tcPr>
          <w:p w:rsidR="007F0B2F" w:rsidRPr="00014E77" w:rsidRDefault="007F0B2F" w:rsidP="00BF2DFF">
            <w:pPr>
              <w:spacing w:after="0"/>
              <w:jc w:val="both"/>
              <w:rPr>
                <w:rFonts w:ascii="Times New Roman" w:hAnsi="Times New Roman"/>
                <w:kern w:val="16"/>
                <w:sz w:val="18"/>
                <w:szCs w:val="18"/>
                <w:lang w:eastAsia="nl-NL"/>
              </w:rPr>
            </w:pPr>
          </w:p>
        </w:tc>
      </w:tr>
      <w:tr w:rsidR="007F0B2F" w:rsidRPr="00014E77" w:rsidTr="00BF2DFF">
        <w:trPr>
          <w:trHeight w:val="20"/>
        </w:trPr>
        <w:tc>
          <w:tcPr>
            <w:tcW w:w="482"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8.</w:t>
            </w:r>
          </w:p>
        </w:tc>
        <w:tc>
          <w:tcPr>
            <w:tcW w:w="4586"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Substrat chemiluminescencyjny odczynnik dedykowany dla analizatora IMMULITE 2000 </w:t>
            </w:r>
            <w:proofErr w:type="spellStart"/>
            <w:r w:rsidRPr="00014E77">
              <w:rPr>
                <w:rFonts w:ascii="Times New Roman" w:hAnsi="Times New Roman"/>
                <w:kern w:val="16"/>
                <w:sz w:val="18"/>
                <w:szCs w:val="18"/>
                <w:lang w:eastAsia="nl-NL"/>
              </w:rPr>
              <w:t>XPi</w:t>
            </w:r>
            <w:proofErr w:type="spellEnd"/>
            <w:r w:rsidRPr="00014E77">
              <w:rPr>
                <w:rFonts w:ascii="Times New Roman" w:hAnsi="Times New Roman"/>
                <w:kern w:val="16"/>
                <w:sz w:val="18"/>
                <w:szCs w:val="18"/>
                <w:lang w:eastAsia="nl-NL"/>
              </w:rPr>
              <w:t xml:space="preserve"> lub równoważny.</w:t>
            </w:r>
          </w:p>
        </w:tc>
        <w:tc>
          <w:tcPr>
            <w:tcW w:w="708"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Op</w:t>
            </w:r>
            <w:r>
              <w:rPr>
                <w:rFonts w:ascii="Times New Roman" w:hAnsi="Times New Roman"/>
                <w:kern w:val="16"/>
                <w:sz w:val="18"/>
                <w:szCs w:val="18"/>
                <w:lang w:eastAsia="nl-NL"/>
              </w:rPr>
              <w:t>.</w:t>
            </w:r>
          </w:p>
        </w:tc>
        <w:tc>
          <w:tcPr>
            <w:tcW w:w="851"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2</w:t>
            </w:r>
          </w:p>
        </w:tc>
        <w:tc>
          <w:tcPr>
            <w:tcW w:w="2551" w:type="dxa"/>
          </w:tcPr>
          <w:p w:rsidR="007F0B2F" w:rsidRPr="00014E77" w:rsidRDefault="007F0B2F" w:rsidP="00BF2DFF">
            <w:pPr>
              <w:spacing w:after="0"/>
              <w:jc w:val="both"/>
              <w:rPr>
                <w:rFonts w:ascii="Times New Roman" w:hAnsi="Times New Roman"/>
                <w:kern w:val="16"/>
                <w:sz w:val="18"/>
                <w:szCs w:val="18"/>
                <w:lang w:eastAsia="nl-NL"/>
              </w:rPr>
            </w:pPr>
          </w:p>
        </w:tc>
      </w:tr>
      <w:tr w:rsidR="007F0B2F" w:rsidRPr="00014E77" w:rsidTr="00BF2DFF">
        <w:trPr>
          <w:trHeight w:val="20"/>
        </w:trPr>
        <w:tc>
          <w:tcPr>
            <w:tcW w:w="482"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9.</w:t>
            </w:r>
          </w:p>
        </w:tc>
        <w:tc>
          <w:tcPr>
            <w:tcW w:w="4586"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Kuwety dedykowane dla analizatora IMMULITE 2000 </w:t>
            </w:r>
            <w:proofErr w:type="spellStart"/>
            <w:r w:rsidRPr="00014E77">
              <w:rPr>
                <w:rFonts w:ascii="Times New Roman" w:hAnsi="Times New Roman"/>
                <w:kern w:val="16"/>
                <w:sz w:val="18"/>
                <w:szCs w:val="18"/>
                <w:lang w:eastAsia="nl-NL"/>
              </w:rPr>
              <w:t>XPi</w:t>
            </w:r>
            <w:proofErr w:type="spellEnd"/>
            <w:r w:rsidRPr="00014E77">
              <w:rPr>
                <w:rFonts w:ascii="Times New Roman" w:hAnsi="Times New Roman"/>
                <w:kern w:val="16"/>
                <w:sz w:val="18"/>
                <w:szCs w:val="18"/>
                <w:lang w:eastAsia="nl-NL"/>
              </w:rPr>
              <w:t xml:space="preserve"> lub równoważne</w:t>
            </w:r>
          </w:p>
        </w:tc>
        <w:tc>
          <w:tcPr>
            <w:tcW w:w="708"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Op</w:t>
            </w:r>
            <w:r>
              <w:rPr>
                <w:rFonts w:ascii="Times New Roman" w:hAnsi="Times New Roman"/>
                <w:kern w:val="16"/>
                <w:sz w:val="18"/>
                <w:szCs w:val="18"/>
                <w:lang w:eastAsia="nl-NL"/>
              </w:rPr>
              <w:t>.</w:t>
            </w:r>
          </w:p>
        </w:tc>
        <w:tc>
          <w:tcPr>
            <w:tcW w:w="851"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3</w:t>
            </w:r>
          </w:p>
        </w:tc>
        <w:tc>
          <w:tcPr>
            <w:tcW w:w="2551" w:type="dxa"/>
          </w:tcPr>
          <w:p w:rsidR="007F0B2F" w:rsidRPr="00014E77" w:rsidRDefault="007F0B2F" w:rsidP="00BF2DFF">
            <w:pPr>
              <w:spacing w:after="0"/>
              <w:jc w:val="both"/>
              <w:rPr>
                <w:rFonts w:ascii="Times New Roman" w:hAnsi="Times New Roman"/>
                <w:kern w:val="16"/>
                <w:sz w:val="18"/>
                <w:szCs w:val="18"/>
                <w:lang w:eastAsia="nl-NL"/>
              </w:rPr>
            </w:pPr>
          </w:p>
        </w:tc>
      </w:tr>
      <w:tr w:rsidR="007F0B2F" w:rsidRPr="00014E77" w:rsidTr="00BF2DFF">
        <w:trPr>
          <w:trHeight w:val="20"/>
        </w:trPr>
        <w:tc>
          <w:tcPr>
            <w:tcW w:w="482"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10.</w:t>
            </w:r>
          </w:p>
        </w:tc>
        <w:tc>
          <w:tcPr>
            <w:tcW w:w="4586"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Płyn płuczący do analizatora IMMULITE 2000 </w:t>
            </w:r>
            <w:proofErr w:type="spellStart"/>
            <w:r w:rsidRPr="00014E77">
              <w:rPr>
                <w:rFonts w:ascii="Times New Roman" w:hAnsi="Times New Roman"/>
                <w:kern w:val="16"/>
                <w:sz w:val="18"/>
                <w:szCs w:val="18"/>
                <w:lang w:eastAsia="nl-NL"/>
              </w:rPr>
              <w:t>XPi</w:t>
            </w:r>
            <w:proofErr w:type="spellEnd"/>
            <w:r w:rsidRPr="00014E77">
              <w:rPr>
                <w:rFonts w:ascii="Times New Roman" w:hAnsi="Times New Roman"/>
                <w:kern w:val="16"/>
                <w:sz w:val="18"/>
                <w:szCs w:val="18"/>
                <w:lang w:eastAsia="nl-NL"/>
              </w:rPr>
              <w:t xml:space="preserve"> lub równoważne.</w:t>
            </w:r>
          </w:p>
        </w:tc>
        <w:tc>
          <w:tcPr>
            <w:tcW w:w="708"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Op</w:t>
            </w:r>
            <w:r>
              <w:rPr>
                <w:rFonts w:ascii="Times New Roman" w:hAnsi="Times New Roman"/>
                <w:kern w:val="16"/>
                <w:sz w:val="18"/>
                <w:szCs w:val="18"/>
                <w:lang w:eastAsia="nl-NL"/>
              </w:rPr>
              <w:t>.</w:t>
            </w:r>
          </w:p>
        </w:tc>
        <w:tc>
          <w:tcPr>
            <w:tcW w:w="851"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3</w:t>
            </w:r>
          </w:p>
        </w:tc>
        <w:tc>
          <w:tcPr>
            <w:tcW w:w="2551" w:type="dxa"/>
          </w:tcPr>
          <w:p w:rsidR="007F0B2F" w:rsidRPr="00014E77" w:rsidRDefault="007F0B2F" w:rsidP="00BF2DFF">
            <w:pPr>
              <w:spacing w:after="0"/>
              <w:jc w:val="both"/>
              <w:rPr>
                <w:rFonts w:ascii="Times New Roman" w:hAnsi="Times New Roman"/>
                <w:kern w:val="16"/>
                <w:sz w:val="18"/>
                <w:szCs w:val="18"/>
                <w:lang w:eastAsia="nl-NL"/>
              </w:rPr>
            </w:pPr>
          </w:p>
        </w:tc>
      </w:tr>
      <w:tr w:rsidR="007F0B2F" w:rsidRPr="00014E77" w:rsidTr="00BF2DFF">
        <w:trPr>
          <w:trHeight w:val="20"/>
        </w:trPr>
        <w:tc>
          <w:tcPr>
            <w:tcW w:w="482"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11.</w:t>
            </w:r>
          </w:p>
        </w:tc>
        <w:tc>
          <w:tcPr>
            <w:tcW w:w="4586"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Płyn myjący do analizatora IMMULITE 2000 </w:t>
            </w:r>
            <w:proofErr w:type="spellStart"/>
            <w:r w:rsidRPr="00014E77">
              <w:rPr>
                <w:rFonts w:ascii="Times New Roman" w:hAnsi="Times New Roman"/>
                <w:kern w:val="16"/>
                <w:sz w:val="18"/>
                <w:szCs w:val="18"/>
                <w:lang w:eastAsia="nl-NL"/>
              </w:rPr>
              <w:t>XPi</w:t>
            </w:r>
            <w:proofErr w:type="spellEnd"/>
            <w:r w:rsidRPr="00014E77">
              <w:rPr>
                <w:rFonts w:ascii="Times New Roman" w:hAnsi="Times New Roman"/>
                <w:kern w:val="16"/>
                <w:sz w:val="18"/>
                <w:szCs w:val="18"/>
                <w:lang w:eastAsia="nl-NL"/>
              </w:rPr>
              <w:t xml:space="preserve"> lub równoważne.</w:t>
            </w:r>
          </w:p>
        </w:tc>
        <w:tc>
          <w:tcPr>
            <w:tcW w:w="708"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Op</w:t>
            </w:r>
            <w:r>
              <w:rPr>
                <w:rFonts w:ascii="Times New Roman" w:hAnsi="Times New Roman"/>
                <w:kern w:val="16"/>
                <w:sz w:val="18"/>
                <w:szCs w:val="18"/>
                <w:lang w:eastAsia="nl-NL"/>
              </w:rPr>
              <w:t>.</w:t>
            </w:r>
          </w:p>
        </w:tc>
        <w:tc>
          <w:tcPr>
            <w:tcW w:w="851"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3</w:t>
            </w:r>
          </w:p>
        </w:tc>
        <w:tc>
          <w:tcPr>
            <w:tcW w:w="2551" w:type="dxa"/>
          </w:tcPr>
          <w:p w:rsidR="007F0B2F" w:rsidRPr="00014E77" w:rsidRDefault="007F0B2F" w:rsidP="00BF2DFF">
            <w:pPr>
              <w:spacing w:after="0"/>
              <w:jc w:val="both"/>
              <w:rPr>
                <w:rFonts w:ascii="Times New Roman" w:hAnsi="Times New Roman"/>
                <w:kern w:val="16"/>
                <w:sz w:val="18"/>
                <w:szCs w:val="18"/>
                <w:lang w:eastAsia="nl-NL"/>
              </w:rPr>
            </w:pPr>
          </w:p>
        </w:tc>
      </w:tr>
    </w:tbl>
    <w:p w:rsidR="007F0B2F" w:rsidRPr="00014E77" w:rsidRDefault="007F0B2F" w:rsidP="007F0B2F">
      <w:pPr>
        <w:ind w:left="0"/>
        <w:rPr>
          <w:rFonts w:ascii="Times New Roman" w:hAnsi="Times New Roman" w:cs="Times New Roman"/>
          <w:sz w:val="18"/>
          <w:szCs w:val="18"/>
        </w:rPr>
      </w:pPr>
    </w:p>
    <w:p w:rsidR="007F0B2F" w:rsidRDefault="007F0B2F" w:rsidP="007F0B2F">
      <w:pPr>
        <w:ind w:left="0"/>
        <w:rPr>
          <w:rFonts w:ascii="Times New Roman" w:hAnsi="Times New Roman" w:cs="Times New Roman"/>
          <w:sz w:val="18"/>
          <w:szCs w:val="18"/>
        </w:rPr>
      </w:pPr>
      <w:r w:rsidRPr="00F159E2">
        <w:rPr>
          <w:rFonts w:ascii="Times New Roman" w:hAnsi="Times New Roman" w:cs="Times New Roman"/>
          <w:b/>
          <w:sz w:val="18"/>
          <w:szCs w:val="18"/>
        </w:rPr>
        <w:t>Zadanie IV</w:t>
      </w:r>
      <w:r w:rsidRPr="00014E77">
        <w:rPr>
          <w:rFonts w:ascii="Times New Roman" w:hAnsi="Times New Roman" w:cs="Times New Roman"/>
          <w:sz w:val="18"/>
          <w:szCs w:val="18"/>
        </w:rPr>
        <w:t xml:space="preserve"> Dostawa sukcesywna podłoży mikrobiologicznych</w:t>
      </w:r>
      <w:r w:rsidRPr="00014E77">
        <w:rPr>
          <w:rFonts w:ascii="Times New Roman" w:hAnsi="Times New Roman" w:cs="Times New Roman"/>
          <w:sz w:val="18"/>
          <w:szCs w:val="18"/>
        </w:rPr>
        <w:tab/>
      </w:r>
    </w:p>
    <w:p w:rsidR="007F0B2F" w:rsidRPr="00014E77" w:rsidRDefault="007F0B2F" w:rsidP="007F0B2F">
      <w:pPr>
        <w:ind w:left="0"/>
        <w:rPr>
          <w:rFonts w:ascii="Times New Roman" w:hAnsi="Times New Roman" w:cs="Times New Roman"/>
          <w:sz w:val="18"/>
          <w:szCs w:val="18"/>
        </w:rPr>
      </w:pPr>
      <w:r w:rsidRPr="00F72EAB">
        <w:rPr>
          <w:rFonts w:ascii="Times New Roman" w:hAnsi="Times New Roman" w:cs="Times New Roman"/>
          <w:sz w:val="18"/>
          <w:szCs w:val="18"/>
        </w:rPr>
        <w:t>Wykonawca zobowiązany jest przedłożyć przy dostawie dla każdego dostarczanego produktu w ramach niniejszego zadania certyfikat kontroli jakości, numer partii na certyfikacie musi być zgodny z numerem partii produkcyjnej dostarczonej do Zamawiającego.</w:t>
      </w:r>
    </w:p>
    <w:tbl>
      <w:tblPr>
        <w:tblW w:w="92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8"/>
        <w:gridCol w:w="4536"/>
        <w:gridCol w:w="708"/>
        <w:gridCol w:w="901"/>
        <w:gridCol w:w="2551"/>
      </w:tblGrid>
      <w:tr w:rsidR="007F0B2F" w:rsidRPr="00014E77" w:rsidTr="00F12C75">
        <w:trPr>
          <w:trHeight w:val="835"/>
        </w:trPr>
        <w:tc>
          <w:tcPr>
            <w:tcW w:w="568" w:type="dxa"/>
            <w:noWrap/>
            <w:vAlign w:val="center"/>
            <w:hideMark/>
          </w:tcPr>
          <w:p w:rsidR="007F0B2F" w:rsidRPr="00BF2DFF" w:rsidRDefault="007F0B2F" w:rsidP="00F12C75">
            <w:pPr>
              <w:spacing w:after="0" w:line="240" w:lineRule="auto"/>
              <w:ind w:left="0"/>
              <w:jc w:val="center"/>
              <w:rPr>
                <w:rFonts w:ascii="Times New Roman" w:eastAsia="Times New Roman" w:hAnsi="Times New Roman" w:cs="Times New Roman"/>
                <w:b/>
                <w:color w:val="000000"/>
                <w:sz w:val="18"/>
                <w:szCs w:val="18"/>
                <w:lang w:eastAsia="pl-PL"/>
              </w:rPr>
            </w:pPr>
            <w:r w:rsidRPr="00BF2DFF">
              <w:rPr>
                <w:rFonts w:ascii="Times New Roman" w:eastAsia="Times New Roman" w:hAnsi="Times New Roman" w:cs="Times New Roman"/>
                <w:b/>
                <w:color w:val="000000"/>
                <w:sz w:val="18"/>
                <w:szCs w:val="18"/>
                <w:lang w:eastAsia="pl-PL"/>
              </w:rPr>
              <w:lastRenderedPageBreak/>
              <w:t>Lp.</w:t>
            </w:r>
          </w:p>
        </w:tc>
        <w:tc>
          <w:tcPr>
            <w:tcW w:w="4536" w:type="dxa"/>
            <w:vAlign w:val="center"/>
            <w:hideMark/>
          </w:tcPr>
          <w:p w:rsidR="007F0B2F" w:rsidRPr="00BF2DFF" w:rsidRDefault="007F0B2F" w:rsidP="00F12C75">
            <w:pPr>
              <w:spacing w:after="0" w:line="240" w:lineRule="auto"/>
              <w:ind w:left="0"/>
              <w:jc w:val="center"/>
              <w:rPr>
                <w:rFonts w:ascii="Times New Roman" w:eastAsia="Times New Roman" w:hAnsi="Times New Roman" w:cs="Times New Roman"/>
                <w:b/>
                <w:color w:val="000000"/>
                <w:sz w:val="18"/>
                <w:szCs w:val="18"/>
                <w:lang w:eastAsia="pl-PL"/>
              </w:rPr>
            </w:pPr>
            <w:r w:rsidRPr="00BF2DFF">
              <w:rPr>
                <w:rFonts w:ascii="Times New Roman" w:eastAsia="Times New Roman" w:hAnsi="Times New Roman" w:cs="Times New Roman"/>
                <w:b/>
                <w:color w:val="000000"/>
                <w:sz w:val="18"/>
                <w:szCs w:val="18"/>
                <w:lang w:eastAsia="pl-PL"/>
              </w:rPr>
              <w:t>Opis przedmiotu zamówienia</w:t>
            </w:r>
          </w:p>
        </w:tc>
        <w:tc>
          <w:tcPr>
            <w:tcW w:w="708" w:type="dxa"/>
            <w:noWrap/>
            <w:vAlign w:val="center"/>
            <w:hideMark/>
          </w:tcPr>
          <w:p w:rsidR="007F0B2F" w:rsidRPr="00BF2DFF" w:rsidRDefault="007F0B2F" w:rsidP="00F12C75">
            <w:pPr>
              <w:spacing w:after="0" w:line="240" w:lineRule="auto"/>
              <w:ind w:left="0"/>
              <w:jc w:val="center"/>
              <w:rPr>
                <w:rFonts w:ascii="Times New Roman" w:eastAsia="Times New Roman" w:hAnsi="Times New Roman" w:cs="Times New Roman"/>
                <w:b/>
                <w:color w:val="000000"/>
                <w:sz w:val="18"/>
                <w:szCs w:val="18"/>
                <w:lang w:eastAsia="pl-PL"/>
              </w:rPr>
            </w:pPr>
            <w:r w:rsidRPr="00BF2DFF">
              <w:rPr>
                <w:rFonts w:ascii="Times New Roman" w:eastAsia="Times New Roman" w:hAnsi="Times New Roman" w:cs="Times New Roman"/>
                <w:b/>
                <w:color w:val="000000"/>
                <w:sz w:val="18"/>
                <w:szCs w:val="18"/>
                <w:lang w:eastAsia="pl-PL"/>
              </w:rPr>
              <w:t>j.m.</w:t>
            </w:r>
          </w:p>
        </w:tc>
        <w:tc>
          <w:tcPr>
            <w:tcW w:w="901" w:type="dxa"/>
            <w:noWrap/>
            <w:vAlign w:val="center"/>
            <w:hideMark/>
          </w:tcPr>
          <w:p w:rsidR="007F0B2F" w:rsidRPr="00BF2DFF" w:rsidRDefault="007F0B2F" w:rsidP="00F12C75">
            <w:pPr>
              <w:spacing w:after="0" w:line="240" w:lineRule="auto"/>
              <w:ind w:left="0"/>
              <w:jc w:val="center"/>
              <w:rPr>
                <w:rFonts w:ascii="Times New Roman" w:eastAsia="Times New Roman" w:hAnsi="Times New Roman" w:cs="Times New Roman"/>
                <w:b/>
                <w:color w:val="000000"/>
                <w:sz w:val="18"/>
                <w:szCs w:val="18"/>
                <w:lang w:eastAsia="pl-PL"/>
              </w:rPr>
            </w:pPr>
            <w:r w:rsidRPr="00BF2DFF">
              <w:rPr>
                <w:rFonts w:ascii="Times New Roman" w:eastAsia="Times New Roman" w:hAnsi="Times New Roman" w:cs="Times New Roman"/>
                <w:b/>
                <w:color w:val="000000"/>
                <w:sz w:val="18"/>
                <w:szCs w:val="18"/>
                <w:lang w:eastAsia="pl-PL"/>
              </w:rPr>
              <w:t>Ilość</w:t>
            </w:r>
          </w:p>
        </w:tc>
        <w:tc>
          <w:tcPr>
            <w:tcW w:w="2551" w:type="dxa"/>
            <w:noWrap/>
            <w:vAlign w:val="center"/>
            <w:hideMark/>
          </w:tcPr>
          <w:p w:rsidR="007F0B2F" w:rsidRPr="00BF2DFF" w:rsidRDefault="00F12C75" w:rsidP="00F12C75">
            <w:pPr>
              <w:spacing w:after="0" w:line="240" w:lineRule="auto"/>
              <w:ind w:left="0"/>
              <w:jc w:val="center"/>
              <w:rPr>
                <w:rFonts w:ascii="Times New Roman" w:eastAsia="Times New Roman" w:hAnsi="Times New Roman" w:cs="Times New Roman"/>
                <w:b/>
                <w:color w:val="000000"/>
                <w:sz w:val="18"/>
                <w:szCs w:val="18"/>
                <w:lang w:eastAsia="pl-PL"/>
              </w:rPr>
            </w:pPr>
            <w:r w:rsidRPr="00F71B31">
              <w:rPr>
                <w:rFonts w:ascii="Times New Roman" w:hAnsi="Times New Roman"/>
                <w:b/>
                <w:kern w:val="16"/>
                <w:sz w:val="18"/>
                <w:szCs w:val="18"/>
                <w:lang w:eastAsia="nl-NL"/>
              </w:rPr>
              <w:t>Opis oferowanego przedmiotu zamówienia: producent, numer katalogowy</w:t>
            </w:r>
            <w:r>
              <w:rPr>
                <w:rFonts w:ascii="Times New Roman" w:hAnsi="Times New Roman"/>
                <w:b/>
                <w:kern w:val="16"/>
                <w:sz w:val="18"/>
                <w:szCs w:val="18"/>
                <w:lang w:eastAsia="nl-NL"/>
              </w:rPr>
              <w:t>, cena jednostkowa netto, cena jednostkowa brutto</w:t>
            </w:r>
          </w:p>
        </w:tc>
      </w:tr>
      <w:tr w:rsidR="007F0B2F" w:rsidRPr="00014E77" w:rsidTr="00F12C75">
        <w:trPr>
          <w:trHeight w:val="454"/>
        </w:trPr>
        <w:tc>
          <w:tcPr>
            <w:tcW w:w="568" w:type="dxa"/>
            <w:noWrap/>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1</w:t>
            </w:r>
          </w:p>
        </w:tc>
        <w:tc>
          <w:tcPr>
            <w:tcW w:w="4536" w:type="dxa"/>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proofErr w:type="spellStart"/>
            <w:r w:rsidRPr="00014E77">
              <w:rPr>
                <w:rFonts w:ascii="Times New Roman" w:eastAsia="Times New Roman" w:hAnsi="Times New Roman" w:cs="Times New Roman"/>
                <w:color w:val="000000"/>
                <w:sz w:val="18"/>
                <w:szCs w:val="18"/>
                <w:lang w:eastAsia="pl-PL"/>
              </w:rPr>
              <w:t>Chocolate</w:t>
            </w:r>
            <w:proofErr w:type="spellEnd"/>
            <w:r w:rsidRPr="00014E77">
              <w:rPr>
                <w:rFonts w:ascii="Times New Roman" w:eastAsia="Times New Roman" w:hAnsi="Times New Roman" w:cs="Times New Roman"/>
                <w:color w:val="000000"/>
                <w:sz w:val="18"/>
                <w:szCs w:val="18"/>
                <w:lang w:eastAsia="pl-PL"/>
              </w:rPr>
              <w:t xml:space="preserve"> Agar gotowe podłoża na płytkach standardowych (</w:t>
            </w:r>
            <w:r w:rsidRPr="00014E77">
              <w:rPr>
                <w:rFonts w:ascii="Cambria Math" w:eastAsia="Times New Roman" w:hAnsi="Cambria Math" w:cs="Cambria Math"/>
                <w:color w:val="000000"/>
                <w:sz w:val="18"/>
                <w:szCs w:val="18"/>
                <w:lang w:eastAsia="pl-PL"/>
              </w:rPr>
              <w:t>∅</w:t>
            </w:r>
            <w:r w:rsidRPr="00014E77">
              <w:rPr>
                <w:rFonts w:ascii="Times New Roman" w:eastAsia="Times New Roman" w:hAnsi="Times New Roman" w:cs="Times New Roman"/>
                <w:color w:val="000000"/>
                <w:sz w:val="18"/>
                <w:szCs w:val="18"/>
                <w:lang w:eastAsia="pl-PL"/>
              </w:rPr>
              <w:t xml:space="preserve"> 90 mm), przeznaczone do hodowli bakterii z rodzaju </w:t>
            </w:r>
            <w:proofErr w:type="spellStart"/>
            <w:r w:rsidRPr="00014E77">
              <w:rPr>
                <w:rFonts w:ascii="Times New Roman" w:eastAsia="Times New Roman" w:hAnsi="Times New Roman" w:cs="Times New Roman"/>
                <w:color w:val="000000"/>
                <w:sz w:val="18"/>
                <w:szCs w:val="18"/>
                <w:lang w:eastAsia="pl-PL"/>
              </w:rPr>
              <w:t>Haemophilus</w:t>
            </w:r>
            <w:proofErr w:type="spellEnd"/>
            <w:r w:rsidRPr="00014E77">
              <w:rPr>
                <w:rFonts w:ascii="Times New Roman" w:eastAsia="Times New Roman" w:hAnsi="Times New Roman" w:cs="Times New Roman"/>
                <w:color w:val="000000"/>
                <w:sz w:val="18"/>
                <w:szCs w:val="18"/>
                <w:lang w:eastAsia="pl-PL"/>
              </w:rPr>
              <w:t xml:space="preserve"> oraz </w:t>
            </w:r>
            <w:proofErr w:type="spellStart"/>
            <w:r w:rsidRPr="00014E77">
              <w:rPr>
                <w:rFonts w:ascii="Times New Roman" w:eastAsia="Times New Roman" w:hAnsi="Times New Roman" w:cs="Times New Roman"/>
                <w:color w:val="000000"/>
                <w:sz w:val="18"/>
                <w:szCs w:val="18"/>
                <w:lang w:eastAsia="pl-PL"/>
              </w:rPr>
              <w:t>Neisseria</w:t>
            </w:r>
            <w:proofErr w:type="spellEnd"/>
          </w:p>
        </w:tc>
        <w:tc>
          <w:tcPr>
            <w:tcW w:w="708" w:type="dxa"/>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szt.</w:t>
            </w:r>
          </w:p>
        </w:tc>
        <w:tc>
          <w:tcPr>
            <w:tcW w:w="901" w:type="dxa"/>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100</w:t>
            </w:r>
          </w:p>
        </w:tc>
        <w:tc>
          <w:tcPr>
            <w:tcW w:w="2551" w:type="dxa"/>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p>
        </w:tc>
      </w:tr>
      <w:tr w:rsidR="007F0B2F" w:rsidRPr="00014E77" w:rsidTr="00F12C75">
        <w:trPr>
          <w:trHeight w:val="454"/>
        </w:trPr>
        <w:tc>
          <w:tcPr>
            <w:tcW w:w="568" w:type="dxa"/>
            <w:noWrap/>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2</w:t>
            </w:r>
          </w:p>
        </w:tc>
        <w:tc>
          <w:tcPr>
            <w:tcW w:w="4536" w:type="dxa"/>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proofErr w:type="spellStart"/>
            <w:r w:rsidRPr="00014E77">
              <w:rPr>
                <w:rFonts w:ascii="Times New Roman" w:eastAsia="Times New Roman" w:hAnsi="Times New Roman" w:cs="Times New Roman"/>
                <w:color w:val="000000"/>
                <w:sz w:val="18"/>
                <w:szCs w:val="18"/>
                <w:lang w:eastAsia="pl-PL"/>
              </w:rPr>
              <w:t>Coccosel</w:t>
            </w:r>
            <w:proofErr w:type="spellEnd"/>
            <w:r w:rsidRPr="00014E77">
              <w:rPr>
                <w:rFonts w:ascii="Times New Roman" w:eastAsia="Times New Roman" w:hAnsi="Times New Roman" w:cs="Times New Roman"/>
                <w:color w:val="000000"/>
                <w:sz w:val="18"/>
                <w:szCs w:val="18"/>
                <w:lang w:eastAsia="pl-PL"/>
              </w:rPr>
              <w:t xml:space="preserve"> Agar lub inne zwierające żółć i </w:t>
            </w:r>
            <w:proofErr w:type="spellStart"/>
            <w:r w:rsidRPr="00014E77">
              <w:rPr>
                <w:rFonts w:ascii="Times New Roman" w:eastAsia="Times New Roman" w:hAnsi="Times New Roman" w:cs="Times New Roman"/>
                <w:color w:val="000000"/>
                <w:sz w:val="18"/>
                <w:szCs w:val="18"/>
                <w:lang w:eastAsia="pl-PL"/>
              </w:rPr>
              <w:t>eskulinę</w:t>
            </w:r>
            <w:proofErr w:type="spellEnd"/>
            <w:r w:rsidRPr="00014E77">
              <w:rPr>
                <w:rFonts w:ascii="Times New Roman" w:eastAsia="Times New Roman" w:hAnsi="Times New Roman" w:cs="Times New Roman"/>
                <w:color w:val="000000"/>
                <w:sz w:val="18"/>
                <w:szCs w:val="18"/>
                <w:lang w:eastAsia="pl-PL"/>
              </w:rPr>
              <w:t xml:space="preserve"> kompletne podłoże sypkie do sporządzenia, dedykowane do wybiórczo-różnicującej hodowli bakterii z rodzaju </w:t>
            </w:r>
            <w:proofErr w:type="spellStart"/>
            <w:r w:rsidRPr="00014E77">
              <w:rPr>
                <w:rFonts w:ascii="Times New Roman" w:eastAsia="Times New Roman" w:hAnsi="Times New Roman" w:cs="Times New Roman"/>
                <w:i/>
                <w:iCs/>
                <w:color w:val="000000"/>
                <w:sz w:val="18"/>
                <w:szCs w:val="18"/>
                <w:lang w:eastAsia="pl-PL"/>
              </w:rPr>
              <w:t>Enterococcus</w:t>
            </w:r>
            <w:proofErr w:type="spellEnd"/>
          </w:p>
        </w:tc>
        <w:tc>
          <w:tcPr>
            <w:tcW w:w="708" w:type="dxa"/>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g</w:t>
            </w:r>
          </w:p>
        </w:tc>
        <w:tc>
          <w:tcPr>
            <w:tcW w:w="901" w:type="dxa"/>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500</w:t>
            </w:r>
          </w:p>
        </w:tc>
        <w:tc>
          <w:tcPr>
            <w:tcW w:w="2551" w:type="dxa"/>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p>
        </w:tc>
      </w:tr>
      <w:tr w:rsidR="007F0B2F" w:rsidRPr="00014E77" w:rsidTr="00F12C75">
        <w:trPr>
          <w:trHeight w:val="454"/>
        </w:trPr>
        <w:tc>
          <w:tcPr>
            <w:tcW w:w="568" w:type="dxa"/>
            <w:shd w:val="clear" w:color="auto" w:fill="FFFFFF"/>
            <w:noWrap/>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3</w:t>
            </w:r>
          </w:p>
        </w:tc>
        <w:tc>
          <w:tcPr>
            <w:tcW w:w="4536" w:type="dxa"/>
            <w:shd w:val="clear" w:color="auto" w:fill="FFFFFF"/>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proofErr w:type="spellStart"/>
            <w:r w:rsidRPr="00014E77">
              <w:rPr>
                <w:rFonts w:ascii="Times New Roman" w:eastAsia="Times New Roman" w:hAnsi="Times New Roman" w:cs="Times New Roman"/>
                <w:color w:val="000000"/>
                <w:sz w:val="18"/>
                <w:szCs w:val="18"/>
                <w:lang w:eastAsia="pl-PL"/>
              </w:rPr>
              <w:t>Sabouraud</w:t>
            </w:r>
            <w:proofErr w:type="spellEnd"/>
            <w:r w:rsidRPr="00014E77">
              <w:rPr>
                <w:rFonts w:ascii="Times New Roman" w:eastAsia="Times New Roman" w:hAnsi="Times New Roman" w:cs="Times New Roman"/>
                <w:color w:val="000000"/>
                <w:sz w:val="18"/>
                <w:szCs w:val="18"/>
                <w:lang w:eastAsia="pl-PL"/>
              </w:rPr>
              <w:t xml:space="preserve"> z chloramfenikolem kompletne podłoże agarowe sypkie do sporządzenia</w:t>
            </w:r>
          </w:p>
        </w:tc>
        <w:tc>
          <w:tcPr>
            <w:tcW w:w="708" w:type="dxa"/>
            <w:shd w:val="clear" w:color="auto" w:fill="FFFFFF"/>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g</w:t>
            </w:r>
          </w:p>
        </w:tc>
        <w:tc>
          <w:tcPr>
            <w:tcW w:w="901" w:type="dxa"/>
            <w:shd w:val="clear" w:color="auto" w:fill="FFFFFF"/>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1000</w:t>
            </w:r>
          </w:p>
        </w:tc>
        <w:tc>
          <w:tcPr>
            <w:tcW w:w="2551" w:type="dxa"/>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p>
        </w:tc>
      </w:tr>
      <w:tr w:rsidR="007F0B2F" w:rsidRPr="00014E77" w:rsidTr="00F12C75">
        <w:trPr>
          <w:trHeight w:val="454"/>
        </w:trPr>
        <w:tc>
          <w:tcPr>
            <w:tcW w:w="568" w:type="dxa"/>
            <w:shd w:val="clear" w:color="auto" w:fill="FFFFFF"/>
            <w:noWrap/>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4</w:t>
            </w:r>
          </w:p>
        </w:tc>
        <w:tc>
          <w:tcPr>
            <w:tcW w:w="4536" w:type="dxa"/>
            <w:shd w:val="clear" w:color="auto" w:fill="FFFFFF"/>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proofErr w:type="spellStart"/>
            <w:r w:rsidRPr="00014E77">
              <w:rPr>
                <w:rFonts w:ascii="Times New Roman" w:eastAsia="Times New Roman" w:hAnsi="Times New Roman" w:cs="Times New Roman"/>
                <w:color w:val="000000"/>
                <w:sz w:val="18"/>
                <w:szCs w:val="18"/>
                <w:lang w:eastAsia="pl-PL"/>
              </w:rPr>
              <w:t>Schaedler</w:t>
            </w:r>
            <w:proofErr w:type="spellEnd"/>
            <w:r w:rsidRPr="00014E77">
              <w:rPr>
                <w:rFonts w:ascii="Times New Roman" w:eastAsia="Times New Roman" w:hAnsi="Times New Roman" w:cs="Times New Roman"/>
                <w:color w:val="000000"/>
                <w:sz w:val="18"/>
                <w:szCs w:val="18"/>
                <w:lang w:eastAsia="pl-PL"/>
              </w:rPr>
              <w:t xml:space="preserve"> kompletne podłoże agarowe sypkie do sporządzenia</w:t>
            </w:r>
          </w:p>
        </w:tc>
        <w:tc>
          <w:tcPr>
            <w:tcW w:w="708" w:type="dxa"/>
            <w:shd w:val="clear" w:color="auto" w:fill="FFFFFF"/>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g</w:t>
            </w:r>
          </w:p>
        </w:tc>
        <w:tc>
          <w:tcPr>
            <w:tcW w:w="901" w:type="dxa"/>
            <w:shd w:val="clear" w:color="auto" w:fill="FFFFFF"/>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1000</w:t>
            </w:r>
          </w:p>
        </w:tc>
        <w:tc>
          <w:tcPr>
            <w:tcW w:w="2551" w:type="dxa"/>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p>
        </w:tc>
      </w:tr>
      <w:tr w:rsidR="007F0B2F" w:rsidRPr="00014E77" w:rsidTr="00F12C75">
        <w:trPr>
          <w:trHeight w:val="454"/>
        </w:trPr>
        <w:tc>
          <w:tcPr>
            <w:tcW w:w="568" w:type="dxa"/>
            <w:shd w:val="clear" w:color="auto" w:fill="FFFFFF"/>
            <w:noWrap/>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5</w:t>
            </w:r>
          </w:p>
        </w:tc>
        <w:tc>
          <w:tcPr>
            <w:tcW w:w="4536" w:type="dxa"/>
            <w:shd w:val="clear" w:color="auto" w:fill="FFFFFF"/>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Columbia kompletne podłoże agarowe sypkie do sporządzenia</w:t>
            </w:r>
          </w:p>
        </w:tc>
        <w:tc>
          <w:tcPr>
            <w:tcW w:w="708" w:type="dxa"/>
            <w:shd w:val="clear" w:color="auto" w:fill="FFFFFF"/>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g</w:t>
            </w:r>
          </w:p>
        </w:tc>
        <w:tc>
          <w:tcPr>
            <w:tcW w:w="901" w:type="dxa"/>
            <w:shd w:val="clear" w:color="auto" w:fill="FFFFFF"/>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500</w:t>
            </w:r>
          </w:p>
        </w:tc>
        <w:tc>
          <w:tcPr>
            <w:tcW w:w="2551" w:type="dxa"/>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p>
        </w:tc>
      </w:tr>
      <w:tr w:rsidR="007F0B2F" w:rsidRPr="00014E77" w:rsidTr="00F12C75">
        <w:trPr>
          <w:trHeight w:val="454"/>
        </w:trPr>
        <w:tc>
          <w:tcPr>
            <w:tcW w:w="568" w:type="dxa"/>
            <w:shd w:val="clear" w:color="auto" w:fill="FFFFFF"/>
            <w:noWrap/>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6</w:t>
            </w:r>
          </w:p>
        </w:tc>
        <w:tc>
          <w:tcPr>
            <w:tcW w:w="4536" w:type="dxa"/>
            <w:shd w:val="clear" w:color="auto" w:fill="FFFFFF"/>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Mannitol salt Agar (podłoże Chapmana) kompletne podłoże agarowe sypkie do sporządzenia</w:t>
            </w:r>
          </w:p>
        </w:tc>
        <w:tc>
          <w:tcPr>
            <w:tcW w:w="708" w:type="dxa"/>
            <w:shd w:val="clear" w:color="auto" w:fill="FFFFFF"/>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g</w:t>
            </w:r>
          </w:p>
        </w:tc>
        <w:tc>
          <w:tcPr>
            <w:tcW w:w="901" w:type="dxa"/>
            <w:shd w:val="clear" w:color="auto" w:fill="FFFFFF"/>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1000</w:t>
            </w:r>
          </w:p>
        </w:tc>
        <w:tc>
          <w:tcPr>
            <w:tcW w:w="2551" w:type="dxa"/>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p>
        </w:tc>
      </w:tr>
      <w:tr w:rsidR="007F0B2F" w:rsidRPr="00014E77" w:rsidTr="00F12C75">
        <w:trPr>
          <w:trHeight w:val="454"/>
        </w:trPr>
        <w:tc>
          <w:tcPr>
            <w:tcW w:w="568" w:type="dxa"/>
            <w:shd w:val="clear" w:color="auto" w:fill="FFFFFF"/>
            <w:noWrap/>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7</w:t>
            </w:r>
          </w:p>
        </w:tc>
        <w:tc>
          <w:tcPr>
            <w:tcW w:w="4536" w:type="dxa"/>
            <w:shd w:val="clear" w:color="auto" w:fill="FFFFFF"/>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proofErr w:type="spellStart"/>
            <w:r w:rsidRPr="00014E77">
              <w:rPr>
                <w:rFonts w:ascii="Times New Roman" w:eastAsia="Times New Roman" w:hAnsi="Times New Roman" w:cs="Times New Roman"/>
                <w:color w:val="000000"/>
                <w:sz w:val="18"/>
                <w:szCs w:val="18"/>
                <w:lang w:eastAsia="pl-PL"/>
              </w:rPr>
              <w:t>MacConkey</w:t>
            </w:r>
            <w:proofErr w:type="spellEnd"/>
            <w:r w:rsidRPr="00014E77">
              <w:rPr>
                <w:rFonts w:ascii="Times New Roman" w:eastAsia="Times New Roman" w:hAnsi="Times New Roman" w:cs="Times New Roman"/>
                <w:color w:val="000000"/>
                <w:sz w:val="18"/>
                <w:szCs w:val="18"/>
                <w:lang w:eastAsia="pl-PL"/>
              </w:rPr>
              <w:t xml:space="preserve"> Agar kompletne podłoże agarowe sypkie do sporządzenia</w:t>
            </w:r>
          </w:p>
        </w:tc>
        <w:tc>
          <w:tcPr>
            <w:tcW w:w="708" w:type="dxa"/>
            <w:shd w:val="clear" w:color="auto" w:fill="FFFFFF"/>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g</w:t>
            </w:r>
          </w:p>
        </w:tc>
        <w:tc>
          <w:tcPr>
            <w:tcW w:w="901" w:type="dxa"/>
            <w:shd w:val="clear" w:color="auto" w:fill="FFFFFF"/>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1000</w:t>
            </w:r>
          </w:p>
        </w:tc>
        <w:tc>
          <w:tcPr>
            <w:tcW w:w="2551" w:type="dxa"/>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p>
        </w:tc>
      </w:tr>
      <w:tr w:rsidR="007F0B2F" w:rsidRPr="00014E77" w:rsidTr="00F12C75">
        <w:trPr>
          <w:trHeight w:val="454"/>
        </w:trPr>
        <w:tc>
          <w:tcPr>
            <w:tcW w:w="568" w:type="dxa"/>
            <w:shd w:val="clear" w:color="auto" w:fill="FFFFFF"/>
            <w:noWrap/>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8</w:t>
            </w:r>
          </w:p>
        </w:tc>
        <w:tc>
          <w:tcPr>
            <w:tcW w:w="4536" w:type="dxa"/>
            <w:shd w:val="clear" w:color="auto" w:fill="FFFFFF"/>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Mueller-</w:t>
            </w:r>
            <w:proofErr w:type="spellStart"/>
            <w:r w:rsidRPr="00014E77">
              <w:rPr>
                <w:rFonts w:ascii="Times New Roman" w:eastAsia="Times New Roman" w:hAnsi="Times New Roman" w:cs="Times New Roman"/>
                <w:color w:val="000000"/>
                <w:sz w:val="18"/>
                <w:szCs w:val="18"/>
                <w:lang w:eastAsia="pl-PL"/>
              </w:rPr>
              <w:t>Hinton</w:t>
            </w:r>
            <w:proofErr w:type="spellEnd"/>
            <w:r w:rsidRPr="00014E77">
              <w:rPr>
                <w:rFonts w:ascii="Times New Roman" w:eastAsia="Times New Roman" w:hAnsi="Times New Roman" w:cs="Times New Roman"/>
                <w:color w:val="000000"/>
                <w:sz w:val="18"/>
                <w:szCs w:val="18"/>
                <w:lang w:eastAsia="pl-PL"/>
              </w:rPr>
              <w:t xml:space="preserve"> Agar kompletne podłoże agarowe sypkie do sporządzenia</w:t>
            </w:r>
          </w:p>
        </w:tc>
        <w:tc>
          <w:tcPr>
            <w:tcW w:w="708" w:type="dxa"/>
            <w:shd w:val="clear" w:color="auto" w:fill="FFFFFF"/>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g</w:t>
            </w:r>
          </w:p>
        </w:tc>
        <w:tc>
          <w:tcPr>
            <w:tcW w:w="901" w:type="dxa"/>
            <w:shd w:val="clear" w:color="auto" w:fill="FFFFFF"/>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500</w:t>
            </w:r>
          </w:p>
        </w:tc>
        <w:tc>
          <w:tcPr>
            <w:tcW w:w="2551" w:type="dxa"/>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p>
        </w:tc>
      </w:tr>
      <w:tr w:rsidR="007F0B2F" w:rsidRPr="00014E77" w:rsidTr="00F12C75">
        <w:trPr>
          <w:trHeight w:val="454"/>
        </w:trPr>
        <w:tc>
          <w:tcPr>
            <w:tcW w:w="568" w:type="dxa"/>
            <w:noWrap/>
            <w:hideMark/>
          </w:tcPr>
          <w:p w:rsidR="007F0B2F" w:rsidRPr="00014E77" w:rsidRDefault="003619E8" w:rsidP="00BF2DFF">
            <w:pPr>
              <w:spacing w:after="0" w:line="240" w:lineRule="auto"/>
              <w:ind w:left="0"/>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9</w:t>
            </w:r>
          </w:p>
        </w:tc>
        <w:tc>
          <w:tcPr>
            <w:tcW w:w="4536" w:type="dxa"/>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 xml:space="preserve">Płytki odciskowe do kontroli powierzchni typu </w:t>
            </w:r>
            <w:proofErr w:type="spellStart"/>
            <w:r w:rsidRPr="00014E77">
              <w:rPr>
                <w:rFonts w:ascii="Times New Roman" w:eastAsia="Times New Roman" w:hAnsi="Times New Roman" w:cs="Times New Roman"/>
                <w:color w:val="000000"/>
                <w:sz w:val="18"/>
                <w:szCs w:val="18"/>
                <w:lang w:eastAsia="pl-PL"/>
              </w:rPr>
              <w:t>count</w:t>
            </w:r>
            <w:proofErr w:type="spellEnd"/>
            <w:r w:rsidRPr="00014E77">
              <w:rPr>
                <w:rFonts w:ascii="Times New Roman" w:eastAsia="Times New Roman" w:hAnsi="Times New Roman" w:cs="Times New Roman"/>
                <w:color w:val="000000"/>
                <w:sz w:val="18"/>
                <w:szCs w:val="18"/>
                <w:lang w:eastAsia="pl-PL"/>
              </w:rPr>
              <w:t>–</w:t>
            </w:r>
            <w:proofErr w:type="spellStart"/>
            <w:r w:rsidRPr="00014E77">
              <w:rPr>
                <w:rFonts w:ascii="Times New Roman" w:eastAsia="Times New Roman" w:hAnsi="Times New Roman" w:cs="Times New Roman"/>
                <w:color w:val="000000"/>
                <w:sz w:val="18"/>
                <w:szCs w:val="18"/>
                <w:lang w:eastAsia="pl-PL"/>
              </w:rPr>
              <w:t>tact</w:t>
            </w:r>
            <w:proofErr w:type="spellEnd"/>
            <w:r w:rsidRPr="00014E77">
              <w:rPr>
                <w:rFonts w:ascii="Times New Roman" w:eastAsia="Times New Roman" w:hAnsi="Times New Roman" w:cs="Times New Roman"/>
                <w:color w:val="000000"/>
                <w:sz w:val="18"/>
                <w:szCs w:val="18"/>
                <w:lang w:eastAsia="pl-PL"/>
              </w:rPr>
              <w:t xml:space="preserve"> wypełnione podłożem </w:t>
            </w:r>
            <w:proofErr w:type="spellStart"/>
            <w:r w:rsidRPr="00014E77">
              <w:rPr>
                <w:rFonts w:ascii="Times New Roman" w:eastAsia="Times New Roman" w:hAnsi="Times New Roman" w:cs="Times New Roman"/>
                <w:color w:val="000000"/>
                <w:sz w:val="18"/>
                <w:szCs w:val="18"/>
                <w:lang w:eastAsia="pl-PL"/>
              </w:rPr>
              <w:t>Tryptic</w:t>
            </w:r>
            <w:proofErr w:type="spellEnd"/>
            <w:r w:rsidRPr="00014E77">
              <w:rPr>
                <w:rFonts w:ascii="Times New Roman" w:eastAsia="Times New Roman" w:hAnsi="Times New Roman" w:cs="Times New Roman"/>
                <w:color w:val="000000"/>
                <w:sz w:val="18"/>
                <w:szCs w:val="18"/>
                <w:lang w:eastAsia="pl-PL"/>
              </w:rPr>
              <w:t xml:space="preserve"> </w:t>
            </w:r>
            <w:proofErr w:type="spellStart"/>
            <w:r w:rsidRPr="00014E77">
              <w:rPr>
                <w:rFonts w:ascii="Times New Roman" w:eastAsia="Times New Roman" w:hAnsi="Times New Roman" w:cs="Times New Roman"/>
                <w:color w:val="000000"/>
                <w:sz w:val="18"/>
                <w:szCs w:val="18"/>
                <w:lang w:eastAsia="pl-PL"/>
              </w:rPr>
              <w:t>Soy</w:t>
            </w:r>
            <w:proofErr w:type="spellEnd"/>
            <w:r w:rsidRPr="00014E77">
              <w:rPr>
                <w:rFonts w:ascii="Times New Roman" w:eastAsia="Times New Roman" w:hAnsi="Times New Roman" w:cs="Times New Roman"/>
                <w:color w:val="000000"/>
                <w:sz w:val="18"/>
                <w:szCs w:val="18"/>
                <w:lang w:eastAsia="pl-PL"/>
              </w:rPr>
              <w:t xml:space="preserve"> Agar z neutralizatorami środków dezynfekcyjnych</w:t>
            </w:r>
          </w:p>
        </w:tc>
        <w:tc>
          <w:tcPr>
            <w:tcW w:w="708" w:type="dxa"/>
            <w:shd w:val="clear" w:color="auto" w:fill="FFFFFF"/>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szt.</w:t>
            </w:r>
          </w:p>
        </w:tc>
        <w:tc>
          <w:tcPr>
            <w:tcW w:w="901" w:type="dxa"/>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150</w:t>
            </w:r>
          </w:p>
        </w:tc>
        <w:tc>
          <w:tcPr>
            <w:tcW w:w="2551" w:type="dxa"/>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p>
        </w:tc>
      </w:tr>
      <w:tr w:rsidR="007F0B2F" w:rsidRPr="00014E77" w:rsidTr="00F12C75">
        <w:trPr>
          <w:trHeight w:val="454"/>
        </w:trPr>
        <w:tc>
          <w:tcPr>
            <w:tcW w:w="568" w:type="dxa"/>
            <w:noWrap/>
            <w:hideMark/>
          </w:tcPr>
          <w:p w:rsidR="007F0B2F" w:rsidRPr="00014E77" w:rsidRDefault="003619E8" w:rsidP="00BF2DFF">
            <w:pPr>
              <w:spacing w:after="0" w:line="240" w:lineRule="auto"/>
              <w:ind w:left="0"/>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10</w:t>
            </w:r>
          </w:p>
        </w:tc>
        <w:tc>
          <w:tcPr>
            <w:tcW w:w="4536" w:type="dxa"/>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 xml:space="preserve">Płytki odciskowe do kontroli powierzchni typu </w:t>
            </w:r>
            <w:proofErr w:type="spellStart"/>
            <w:r w:rsidRPr="00014E77">
              <w:rPr>
                <w:rFonts w:ascii="Times New Roman" w:eastAsia="Times New Roman" w:hAnsi="Times New Roman" w:cs="Times New Roman"/>
                <w:color w:val="000000"/>
                <w:sz w:val="18"/>
                <w:szCs w:val="18"/>
                <w:lang w:eastAsia="pl-PL"/>
              </w:rPr>
              <w:t>count</w:t>
            </w:r>
            <w:proofErr w:type="spellEnd"/>
            <w:r w:rsidRPr="00014E77">
              <w:rPr>
                <w:rFonts w:ascii="Times New Roman" w:eastAsia="Times New Roman" w:hAnsi="Times New Roman" w:cs="Times New Roman"/>
                <w:color w:val="000000"/>
                <w:sz w:val="18"/>
                <w:szCs w:val="18"/>
                <w:lang w:eastAsia="pl-PL"/>
              </w:rPr>
              <w:t>–</w:t>
            </w:r>
            <w:proofErr w:type="spellStart"/>
            <w:r w:rsidRPr="00014E77">
              <w:rPr>
                <w:rFonts w:ascii="Times New Roman" w:eastAsia="Times New Roman" w:hAnsi="Times New Roman" w:cs="Times New Roman"/>
                <w:color w:val="000000"/>
                <w:sz w:val="18"/>
                <w:szCs w:val="18"/>
                <w:lang w:eastAsia="pl-PL"/>
              </w:rPr>
              <w:t>tact</w:t>
            </w:r>
            <w:proofErr w:type="spellEnd"/>
            <w:r w:rsidRPr="00014E77">
              <w:rPr>
                <w:rFonts w:ascii="Times New Roman" w:eastAsia="Times New Roman" w:hAnsi="Times New Roman" w:cs="Times New Roman"/>
                <w:color w:val="000000"/>
                <w:sz w:val="18"/>
                <w:szCs w:val="18"/>
                <w:lang w:eastAsia="pl-PL"/>
              </w:rPr>
              <w:t xml:space="preserve"> wypełnione podłożem </w:t>
            </w:r>
            <w:proofErr w:type="spellStart"/>
            <w:r w:rsidRPr="00014E77">
              <w:rPr>
                <w:rFonts w:ascii="Times New Roman" w:eastAsia="Times New Roman" w:hAnsi="Times New Roman" w:cs="Times New Roman"/>
                <w:color w:val="000000"/>
                <w:sz w:val="18"/>
                <w:szCs w:val="18"/>
                <w:lang w:eastAsia="pl-PL"/>
              </w:rPr>
              <w:t>Sabouraud</w:t>
            </w:r>
            <w:proofErr w:type="spellEnd"/>
            <w:r w:rsidRPr="00014E77">
              <w:rPr>
                <w:rFonts w:ascii="Times New Roman" w:eastAsia="Times New Roman" w:hAnsi="Times New Roman" w:cs="Times New Roman"/>
                <w:color w:val="000000"/>
                <w:sz w:val="18"/>
                <w:szCs w:val="18"/>
                <w:lang w:eastAsia="pl-PL"/>
              </w:rPr>
              <w:t xml:space="preserve"> z neutralizatorami środków dezynfekcyjnych</w:t>
            </w:r>
          </w:p>
        </w:tc>
        <w:tc>
          <w:tcPr>
            <w:tcW w:w="708" w:type="dxa"/>
            <w:shd w:val="clear" w:color="auto" w:fill="FFFFFF"/>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szt.</w:t>
            </w:r>
          </w:p>
        </w:tc>
        <w:tc>
          <w:tcPr>
            <w:tcW w:w="901" w:type="dxa"/>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150</w:t>
            </w:r>
          </w:p>
        </w:tc>
        <w:tc>
          <w:tcPr>
            <w:tcW w:w="2551" w:type="dxa"/>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p>
        </w:tc>
      </w:tr>
      <w:tr w:rsidR="007F0B2F" w:rsidRPr="00014E77" w:rsidTr="00F12C75">
        <w:trPr>
          <w:trHeight w:val="454"/>
        </w:trPr>
        <w:tc>
          <w:tcPr>
            <w:tcW w:w="568" w:type="dxa"/>
            <w:noWrap/>
            <w:hideMark/>
          </w:tcPr>
          <w:p w:rsidR="007F0B2F" w:rsidRPr="00014E77" w:rsidRDefault="003619E8" w:rsidP="00BF2DFF">
            <w:pPr>
              <w:spacing w:after="0" w:line="240" w:lineRule="auto"/>
              <w:ind w:left="0"/>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11</w:t>
            </w:r>
          </w:p>
        </w:tc>
        <w:tc>
          <w:tcPr>
            <w:tcW w:w="4536" w:type="dxa"/>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 xml:space="preserve">Agar </w:t>
            </w:r>
            <w:proofErr w:type="spellStart"/>
            <w:r w:rsidRPr="00014E77">
              <w:rPr>
                <w:rFonts w:ascii="Times New Roman" w:eastAsia="Times New Roman" w:hAnsi="Times New Roman" w:cs="Times New Roman"/>
                <w:color w:val="000000"/>
                <w:sz w:val="18"/>
                <w:szCs w:val="18"/>
                <w:lang w:eastAsia="pl-PL"/>
              </w:rPr>
              <w:t>Sabouraud</w:t>
            </w:r>
            <w:proofErr w:type="spellEnd"/>
            <w:r w:rsidRPr="00014E77">
              <w:rPr>
                <w:rFonts w:ascii="Times New Roman" w:eastAsia="Times New Roman" w:hAnsi="Times New Roman" w:cs="Times New Roman"/>
                <w:color w:val="000000"/>
                <w:sz w:val="18"/>
                <w:szCs w:val="18"/>
                <w:lang w:eastAsia="pl-PL"/>
              </w:rPr>
              <w:t xml:space="preserve"> z chloramfenikolem gotowe podłoże na płytkach standardowych  (</w:t>
            </w:r>
            <w:r w:rsidRPr="00014E77">
              <w:rPr>
                <w:rFonts w:ascii="Cambria Math" w:eastAsia="Times New Roman" w:hAnsi="Cambria Math" w:cs="Cambria Math"/>
                <w:color w:val="000000"/>
                <w:sz w:val="18"/>
                <w:szCs w:val="18"/>
                <w:lang w:eastAsia="pl-PL"/>
              </w:rPr>
              <w:t>∅</w:t>
            </w:r>
            <w:r w:rsidRPr="00014E77">
              <w:rPr>
                <w:rFonts w:ascii="Times New Roman" w:eastAsia="Times New Roman" w:hAnsi="Times New Roman" w:cs="Times New Roman"/>
                <w:color w:val="000000"/>
                <w:sz w:val="18"/>
                <w:szCs w:val="18"/>
                <w:lang w:eastAsia="pl-PL"/>
              </w:rPr>
              <w:t xml:space="preserve"> 90 mm)</w:t>
            </w:r>
          </w:p>
        </w:tc>
        <w:tc>
          <w:tcPr>
            <w:tcW w:w="708" w:type="dxa"/>
            <w:shd w:val="clear" w:color="auto" w:fill="FFFFFF"/>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szt.</w:t>
            </w:r>
          </w:p>
        </w:tc>
        <w:tc>
          <w:tcPr>
            <w:tcW w:w="901" w:type="dxa"/>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250</w:t>
            </w:r>
          </w:p>
        </w:tc>
        <w:tc>
          <w:tcPr>
            <w:tcW w:w="2551" w:type="dxa"/>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p>
        </w:tc>
      </w:tr>
      <w:tr w:rsidR="007F0B2F" w:rsidRPr="00014E77" w:rsidTr="00F12C75">
        <w:trPr>
          <w:trHeight w:val="454"/>
        </w:trPr>
        <w:tc>
          <w:tcPr>
            <w:tcW w:w="568" w:type="dxa"/>
            <w:noWrap/>
            <w:hideMark/>
          </w:tcPr>
          <w:p w:rsidR="007F0B2F" w:rsidRPr="00014E77" w:rsidRDefault="003619E8" w:rsidP="00BF2DFF">
            <w:pPr>
              <w:spacing w:after="0" w:line="240" w:lineRule="auto"/>
              <w:ind w:left="0"/>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12</w:t>
            </w:r>
          </w:p>
        </w:tc>
        <w:tc>
          <w:tcPr>
            <w:tcW w:w="4536" w:type="dxa"/>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proofErr w:type="spellStart"/>
            <w:r w:rsidRPr="00014E77">
              <w:rPr>
                <w:rFonts w:ascii="Times New Roman" w:eastAsia="Times New Roman" w:hAnsi="Times New Roman" w:cs="Times New Roman"/>
                <w:color w:val="000000"/>
                <w:sz w:val="18"/>
                <w:szCs w:val="18"/>
                <w:lang w:eastAsia="pl-PL"/>
              </w:rPr>
              <w:t>Tryptic</w:t>
            </w:r>
            <w:proofErr w:type="spellEnd"/>
            <w:r w:rsidRPr="00014E77">
              <w:rPr>
                <w:rFonts w:ascii="Times New Roman" w:eastAsia="Times New Roman" w:hAnsi="Times New Roman" w:cs="Times New Roman"/>
                <w:color w:val="000000"/>
                <w:sz w:val="18"/>
                <w:szCs w:val="18"/>
                <w:lang w:eastAsia="pl-PL"/>
              </w:rPr>
              <w:t xml:space="preserve"> </w:t>
            </w:r>
            <w:proofErr w:type="spellStart"/>
            <w:r w:rsidRPr="00014E77">
              <w:rPr>
                <w:rFonts w:ascii="Times New Roman" w:eastAsia="Times New Roman" w:hAnsi="Times New Roman" w:cs="Times New Roman"/>
                <w:color w:val="000000"/>
                <w:sz w:val="18"/>
                <w:szCs w:val="18"/>
                <w:lang w:eastAsia="pl-PL"/>
              </w:rPr>
              <w:t>Soy</w:t>
            </w:r>
            <w:proofErr w:type="spellEnd"/>
            <w:r w:rsidRPr="00014E77">
              <w:rPr>
                <w:rFonts w:ascii="Times New Roman" w:eastAsia="Times New Roman" w:hAnsi="Times New Roman" w:cs="Times New Roman"/>
                <w:color w:val="000000"/>
                <w:sz w:val="18"/>
                <w:szCs w:val="18"/>
                <w:lang w:eastAsia="pl-PL"/>
              </w:rPr>
              <w:t xml:space="preserve"> Agar gotowe podłoże na płytkach standardowych (</w:t>
            </w:r>
            <w:r w:rsidRPr="00014E77">
              <w:rPr>
                <w:rFonts w:ascii="Cambria Math" w:eastAsia="Times New Roman" w:hAnsi="Cambria Math" w:cs="Cambria Math"/>
                <w:color w:val="000000"/>
                <w:sz w:val="18"/>
                <w:szCs w:val="18"/>
                <w:lang w:eastAsia="pl-PL"/>
              </w:rPr>
              <w:t>∅</w:t>
            </w:r>
            <w:r w:rsidRPr="00014E77">
              <w:rPr>
                <w:rFonts w:ascii="Times New Roman" w:eastAsia="Times New Roman" w:hAnsi="Times New Roman" w:cs="Times New Roman"/>
                <w:color w:val="000000"/>
                <w:sz w:val="18"/>
                <w:szCs w:val="18"/>
                <w:lang w:eastAsia="pl-PL"/>
              </w:rPr>
              <w:t xml:space="preserve"> 90 mm) z neutralizatorami środków dezynfekcyjnych</w:t>
            </w:r>
          </w:p>
        </w:tc>
        <w:tc>
          <w:tcPr>
            <w:tcW w:w="708" w:type="dxa"/>
            <w:shd w:val="clear" w:color="auto" w:fill="FFFFFF"/>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szt.</w:t>
            </w:r>
          </w:p>
        </w:tc>
        <w:tc>
          <w:tcPr>
            <w:tcW w:w="901" w:type="dxa"/>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250</w:t>
            </w:r>
          </w:p>
        </w:tc>
        <w:tc>
          <w:tcPr>
            <w:tcW w:w="2551" w:type="dxa"/>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p>
        </w:tc>
      </w:tr>
      <w:tr w:rsidR="007F0B2F" w:rsidRPr="00014E77" w:rsidTr="00F12C75">
        <w:trPr>
          <w:trHeight w:val="454"/>
        </w:trPr>
        <w:tc>
          <w:tcPr>
            <w:tcW w:w="568" w:type="dxa"/>
            <w:noWrap/>
            <w:hideMark/>
          </w:tcPr>
          <w:p w:rsidR="007F0B2F" w:rsidRPr="00014E77" w:rsidRDefault="003619E8" w:rsidP="00BF2DFF">
            <w:pPr>
              <w:spacing w:after="0" w:line="240" w:lineRule="auto"/>
              <w:ind w:left="0"/>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13</w:t>
            </w:r>
          </w:p>
        </w:tc>
        <w:tc>
          <w:tcPr>
            <w:tcW w:w="4536" w:type="dxa"/>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MRS kompletne podłoże agarowe sypkie do sporządzania, przeznaczone do hodowli bakterii kwasu mlekowego</w:t>
            </w:r>
          </w:p>
        </w:tc>
        <w:tc>
          <w:tcPr>
            <w:tcW w:w="708" w:type="dxa"/>
            <w:noWrap/>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g</w:t>
            </w:r>
          </w:p>
        </w:tc>
        <w:tc>
          <w:tcPr>
            <w:tcW w:w="901" w:type="dxa"/>
            <w:noWrap/>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500</w:t>
            </w:r>
          </w:p>
        </w:tc>
        <w:tc>
          <w:tcPr>
            <w:tcW w:w="2551" w:type="dxa"/>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p>
        </w:tc>
      </w:tr>
      <w:tr w:rsidR="007F0B2F" w:rsidRPr="00014E77" w:rsidTr="00F12C75">
        <w:trPr>
          <w:trHeight w:val="454"/>
        </w:trPr>
        <w:tc>
          <w:tcPr>
            <w:tcW w:w="568" w:type="dxa"/>
            <w:noWrap/>
            <w:hideMark/>
          </w:tcPr>
          <w:p w:rsidR="007F0B2F" w:rsidRPr="00014E77" w:rsidRDefault="003619E8" w:rsidP="00BF2DFF">
            <w:pPr>
              <w:spacing w:after="0" w:line="240" w:lineRule="auto"/>
              <w:ind w:left="0"/>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14</w:t>
            </w:r>
          </w:p>
        </w:tc>
        <w:tc>
          <w:tcPr>
            <w:tcW w:w="4536" w:type="dxa"/>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Sterylna, odwłókniona krew barania lub końska do suplementacji podłoży, butelkowana po 50 ml</w:t>
            </w:r>
          </w:p>
        </w:tc>
        <w:tc>
          <w:tcPr>
            <w:tcW w:w="708" w:type="dxa"/>
            <w:noWrap/>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ml</w:t>
            </w:r>
          </w:p>
        </w:tc>
        <w:tc>
          <w:tcPr>
            <w:tcW w:w="901" w:type="dxa"/>
            <w:noWrap/>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2000</w:t>
            </w:r>
          </w:p>
        </w:tc>
        <w:tc>
          <w:tcPr>
            <w:tcW w:w="2551" w:type="dxa"/>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p>
        </w:tc>
      </w:tr>
      <w:tr w:rsidR="007F0B2F" w:rsidRPr="00014E77" w:rsidTr="00F12C75">
        <w:trPr>
          <w:trHeight w:val="454"/>
        </w:trPr>
        <w:tc>
          <w:tcPr>
            <w:tcW w:w="568" w:type="dxa"/>
            <w:noWrap/>
            <w:hideMark/>
          </w:tcPr>
          <w:p w:rsidR="007F0B2F" w:rsidRPr="00014E77" w:rsidRDefault="003619E8" w:rsidP="00BF2DFF">
            <w:pPr>
              <w:spacing w:after="0" w:line="240" w:lineRule="auto"/>
              <w:ind w:left="0"/>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15</w:t>
            </w:r>
          </w:p>
        </w:tc>
        <w:tc>
          <w:tcPr>
            <w:tcW w:w="4536" w:type="dxa"/>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Liofilizowane osocze królicze stosowane w diagnostyce szczepów gronkowcowych, butelkowane po 5 ml</w:t>
            </w:r>
          </w:p>
        </w:tc>
        <w:tc>
          <w:tcPr>
            <w:tcW w:w="708" w:type="dxa"/>
            <w:shd w:val="clear" w:color="auto" w:fill="FFFFFF"/>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ml</w:t>
            </w:r>
          </w:p>
        </w:tc>
        <w:tc>
          <w:tcPr>
            <w:tcW w:w="901" w:type="dxa"/>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150</w:t>
            </w:r>
          </w:p>
        </w:tc>
        <w:tc>
          <w:tcPr>
            <w:tcW w:w="2551" w:type="dxa"/>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p>
        </w:tc>
      </w:tr>
    </w:tbl>
    <w:p w:rsidR="007F0B2F" w:rsidRPr="00014E77" w:rsidRDefault="007F0B2F" w:rsidP="007F0B2F">
      <w:pPr>
        <w:ind w:left="0"/>
        <w:rPr>
          <w:rFonts w:ascii="Times New Roman" w:hAnsi="Times New Roman" w:cs="Times New Roman"/>
          <w:sz w:val="18"/>
          <w:szCs w:val="18"/>
        </w:rPr>
      </w:pPr>
    </w:p>
    <w:p w:rsidR="007F0B2F" w:rsidRDefault="007F0B2F" w:rsidP="007F0B2F">
      <w:pPr>
        <w:ind w:left="0"/>
        <w:rPr>
          <w:rFonts w:ascii="Times New Roman" w:hAnsi="Times New Roman" w:cs="Times New Roman"/>
          <w:sz w:val="18"/>
          <w:szCs w:val="18"/>
        </w:rPr>
      </w:pPr>
      <w:r w:rsidRPr="00F71B31">
        <w:rPr>
          <w:rFonts w:ascii="Times New Roman" w:hAnsi="Times New Roman" w:cs="Times New Roman"/>
          <w:b/>
          <w:sz w:val="18"/>
          <w:szCs w:val="18"/>
        </w:rPr>
        <w:t>Zadanie V</w:t>
      </w:r>
      <w:r w:rsidRPr="00014E77">
        <w:rPr>
          <w:rFonts w:ascii="Times New Roman" w:hAnsi="Times New Roman" w:cs="Times New Roman"/>
          <w:sz w:val="18"/>
          <w:szCs w:val="18"/>
        </w:rPr>
        <w:t xml:space="preserve"> Dostawa jednorazowa narzędzi medycznych</w:t>
      </w:r>
    </w:p>
    <w:p w:rsidR="007F0B2F" w:rsidRPr="00014E77" w:rsidRDefault="007F0B2F" w:rsidP="007F0B2F">
      <w:pPr>
        <w:ind w:left="0"/>
        <w:rPr>
          <w:rFonts w:ascii="Times New Roman" w:hAnsi="Times New Roman" w:cs="Times New Roman"/>
          <w:sz w:val="18"/>
          <w:szCs w:val="18"/>
        </w:rPr>
      </w:pPr>
      <w:r w:rsidRPr="00F72EAB">
        <w:rPr>
          <w:rFonts w:ascii="Times New Roman" w:hAnsi="Times New Roman" w:cs="Times New Roman"/>
          <w:sz w:val="18"/>
          <w:szCs w:val="18"/>
        </w:rPr>
        <w:t>Wykonawca zobowiązany jest przedłożyć przy dostawie dla każdego dostarczanego produktu w ramach niniejszego zadania certyfikat kontroli jakości, numer partii na certyfikacie musi być zgodny z numerem partii produkcyjnej dostarczonej do Zamawiającego.</w:t>
      </w:r>
      <w:r w:rsidRPr="00014E77">
        <w:rPr>
          <w:rFonts w:ascii="Times New Roman" w:hAnsi="Times New Roman" w:cs="Times New Roman"/>
          <w:sz w:val="18"/>
          <w:szCs w:val="18"/>
        </w:rPr>
        <w:tab/>
      </w:r>
    </w:p>
    <w:tbl>
      <w:tblPr>
        <w:tblW w:w="9214"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68"/>
        <w:gridCol w:w="4536"/>
        <w:gridCol w:w="708"/>
        <w:gridCol w:w="851"/>
        <w:gridCol w:w="2551"/>
      </w:tblGrid>
      <w:tr w:rsidR="007F0B2F" w:rsidRPr="00014E77" w:rsidTr="00F12C75">
        <w:trPr>
          <w:trHeight w:val="20"/>
        </w:trPr>
        <w:tc>
          <w:tcPr>
            <w:tcW w:w="568" w:type="dxa"/>
            <w:vAlign w:val="center"/>
          </w:tcPr>
          <w:p w:rsidR="007F0B2F" w:rsidRPr="00BF2DFF" w:rsidRDefault="007F0B2F" w:rsidP="00F12C75">
            <w:pPr>
              <w:autoSpaceDE w:val="0"/>
              <w:autoSpaceDN w:val="0"/>
              <w:adjustRightInd w:val="0"/>
              <w:spacing w:after="0" w:line="240" w:lineRule="auto"/>
              <w:ind w:left="0"/>
              <w:jc w:val="center"/>
              <w:rPr>
                <w:rFonts w:ascii="Times New Roman" w:hAnsi="Times New Roman" w:cs="Times New Roman"/>
                <w:b/>
                <w:color w:val="000000"/>
                <w:sz w:val="18"/>
                <w:szCs w:val="18"/>
              </w:rPr>
            </w:pPr>
            <w:r w:rsidRPr="00BF2DFF">
              <w:rPr>
                <w:rFonts w:ascii="Times New Roman" w:hAnsi="Times New Roman" w:cs="Times New Roman"/>
                <w:b/>
                <w:color w:val="000000"/>
                <w:sz w:val="18"/>
                <w:szCs w:val="18"/>
              </w:rPr>
              <w:t>Lp.</w:t>
            </w:r>
          </w:p>
        </w:tc>
        <w:tc>
          <w:tcPr>
            <w:tcW w:w="4536" w:type="dxa"/>
            <w:vAlign w:val="center"/>
          </w:tcPr>
          <w:p w:rsidR="007F0B2F" w:rsidRPr="00BF2DFF" w:rsidRDefault="007F0B2F" w:rsidP="00F12C75">
            <w:pPr>
              <w:autoSpaceDE w:val="0"/>
              <w:autoSpaceDN w:val="0"/>
              <w:adjustRightInd w:val="0"/>
              <w:spacing w:after="0" w:line="240" w:lineRule="auto"/>
              <w:ind w:left="0"/>
              <w:jc w:val="center"/>
              <w:rPr>
                <w:rFonts w:ascii="Times New Roman" w:hAnsi="Times New Roman" w:cs="Times New Roman"/>
                <w:b/>
                <w:color w:val="000000"/>
                <w:sz w:val="18"/>
                <w:szCs w:val="18"/>
              </w:rPr>
            </w:pPr>
            <w:r w:rsidRPr="00BF2DFF">
              <w:rPr>
                <w:rFonts w:ascii="Times New Roman" w:hAnsi="Times New Roman" w:cs="Times New Roman"/>
                <w:b/>
                <w:color w:val="000000"/>
                <w:sz w:val="18"/>
                <w:szCs w:val="18"/>
              </w:rPr>
              <w:t>Opis przedmiotu zamówienia</w:t>
            </w:r>
          </w:p>
        </w:tc>
        <w:tc>
          <w:tcPr>
            <w:tcW w:w="708" w:type="dxa"/>
            <w:vAlign w:val="center"/>
          </w:tcPr>
          <w:p w:rsidR="007F0B2F" w:rsidRPr="00BF2DFF" w:rsidRDefault="007F0B2F" w:rsidP="00F12C75">
            <w:pPr>
              <w:autoSpaceDE w:val="0"/>
              <w:autoSpaceDN w:val="0"/>
              <w:adjustRightInd w:val="0"/>
              <w:spacing w:after="0" w:line="240" w:lineRule="auto"/>
              <w:ind w:left="0"/>
              <w:jc w:val="center"/>
              <w:rPr>
                <w:rFonts w:ascii="Times New Roman" w:hAnsi="Times New Roman" w:cs="Times New Roman"/>
                <w:b/>
                <w:color w:val="000000"/>
                <w:sz w:val="18"/>
                <w:szCs w:val="18"/>
              </w:rPr>
            </w:pPr>
            <w:r w:rsidRPr="00BF2DFF">
              <w:rPr>
                <w:rFonts w:ascii="Times New Roman" w:hAnsi="Times New Roman" w:cs="Times New Roman"/>
                <w:b/>
                <w:color w:val="000000"/>
                <w:sz w:val="18"/>
                <w:szCs w:val="18"/>
              </w:rPr>
              <w:t>j.m.</w:t>
            </w:r>
          </w:p>
        </w:tc>
        <w:tc>
          <w:tcPr>
            <w:tcW w:w="851" w:type="dxa"/>
            <w:vAlign w:val="center"/>
          </w:tcPr>
          <w:p w:rsidR="007F0B2F" w:rsidRPr="00BF2DFF" w:rsidRDefault="007F0B2F" w:rsidP="00F12C75">
            <w:pPr>
              <w:autoSpaceDE w:val="0"/>
              <w:autoSpaceDN w:val="0"/>
              <w:adjustRightInd w:val="0"/>
              <w:spacing w:after="0" w:line="240" w:lineRule="auto"/>
              <w:ind w:left="0"/>
              <w:jc w:val="center"/>
              <w:rPr>
                <w:rFonts w:ascii="Times New Roman" w:hAnsi="Times New Roman" w:cs="Times New Roman"/>
                <w:b/>
                <w:color w:val="000000"/>
                <w:sz w:val="18"/>
                <w:szCs w:val="18"/>
              </w:rPr>
            </w:pPr>
            <w:r w:rsidRPr="00BF2DFF">
              <w:rPr>
                <w:rFonts w:ascii="Times New Roman" w:hAnsi="Times New Roman" w:cs="Times New Roman"/>
                <w:b/>
                <w:color w:val="000000"/>
                <w:sz w:val="18"/>
                <w:szCs w:val="18"/>
              </w:rPr>
              <w:t>Ilość</w:t>
            </w:r>
          </w:p>
        </w:tc>
        <w:tc>
          <w:tcPr>
            <w:tcW w:w="2551" w:type="dxa"/>
            <w:shd w:val="solid" w:color="FFFFFF" w:fill="auto"/>
            <w:vAlign w:val="center"/>
          </w:tcPr>
          <w:p w:rsidR="007F0B2F" w:rsidRPr="00BF2DFF" w:rsidRDefault="00F12C75" w:rsidP="00F12C75">
            <w:pPr>
              <w:autoSpaceDE w:val="0"/>
              <w:autoSpaceDN w:val="0"/>
              <w:adjustRightInd w:val="0"/>
              <w:spacing w:after="0" w:line="240" w:lineRule="auto"/>
              <w:ind w:left="0"/>
              <w:jc w:val="center"/>
              <w:rPr>
                <w:rFonts w:ascii="Times New Roman" w:hAnsi="Times New Roman" w:cs="Times New Roman"/>
                <w:b/>
                <w:color w:val="000000"/>
                <w:sz w:val="18"/>
                <w:szCs w:val="18"/>
              </w:rPr>
            </w:pPr>
            <w:r w:rsidRPr="00F71B31">
              <w:rPr>
                <w:rFonts w:ascii="Times New Roman" w:hAnsi="Times New Roman"/>
                <w:b/>
                <w:kern w:val="16"/>
                <w:sz w:val="18"/>
                <w:szCs w:val="18"/>
                <w:lang w:eastAsia="nl-NL"/>
              </w:rPr>
              <w:t>Opis oferowanego przedmiotu zamówienia: producent, numer katalogowy</w:t>
            </w:r>
            <w:r>
              <w:rPr>
                <w:rFonts w:ascii="Times New Roman" w:hAnsi="Times New Roman"/>
                <w:b/>
                <w:kern w:val="16"/>
                <w:sz w:val="18"/>
                <w:szCs w:val="18"/>
                <w:lang w:eastAsia="nl-NL"/>
              </w:rPr>
              <w:t>, cena jednostkowa netto, cena jednostkowa brutto</w:t>
            </w:r>
          </w:p>
        </w:tc>
      </w:tr>
      <w:tr w:rsidR="007F0B2F" w:rsidRPr="00014E77" w:rsidTr="00BF2DFF">
        <w:trPr>
          <w:trHeight w:val="20"/>
        </w:trPr>
        <w:tc>
          <w:tcPr>
            <w:tcW w:w="568" w:type="dxa"/>
          </w:tcPr>
          <w:p w:rsidR="007F0B2F" w:rsidRPr="00014E77" w:rsidRDefault="007F0B2F" w:rsidP="00BF2DFF">
            <w:pPr>
              <w:autoSpaceDE w:val="0"/>
              <w:autoSpaceDN w:val="0"/>
              <w:adjustRightInd w:val="0"/>
              <w:spacing w:after="0" w:line="240" w:lineRule="auto"/>
              <w:ind w:left="0"/>
              <w:rPr>
                <w:rFonts w:ascii="Times New Roman" w:hAnsi="Times New Roman" w:cs="Times New Roman"/>
                <w:color w:val="000000"/>
                <w:sz w:val="18"/>
                <w:szCs w:val="18"/>
              </w:rPr>
            </w:pPr>
            <w:r w:rsidRPr="00014E77">
              <w:rPr>
                <w:rFonts w:ascii="Times New Roman" w:hAnsi="Times New Roman" w:cs="Times New Roman"/>
                <w:color w:val="000000"/>
                <w:sz w:val="18"/>
                <w:szCs w:val="18"/>
              </w:rPr>
              <w:t>1</w:t>
            </w:r>
          </w:p>
        </w:tc>
        <w:tc>
          <w:tcPr>
            <w:tcW w:w="4536" w:type="dxa"/>
          </w:tcPr>
          <w:p w:rsidR="007F0B2F" w:rsidRPr="00014E77" w:rsidRDefault="007F0B2F" w:rsidP="00BF2DFF">
            <w:pPr>
              <w:autoSpaceDE w:val="0"/>
              <w:autoSpaceDN w:val="0"/>
              <w:adjustRightInd w:val="0"/>
              <w:spacing w:after="0" w:line="240" w:lineRule="auto"/>
              <w:ind w:left="0"/>
              <w:rPr>
                <w:rFonts w:ascii="Times New Roman" w:hAnsi="Times New Roman" w:cs="Times New Roman"/>
                <w:color w:val="000000"/>
                <w:sz w:val="18"/>
                <w:szCs w:val="18"/>
              </w:rPr>
            </w:pPr>
            <w:r w:rsidRPr="00014E77">
              <w:rPr>
                <w:rFonts w:ascii="Times New Roman" w:hAnsi="Times New Roman" w:cs="Times New Roman"/>
                <w:color w:val="000000"/>
                <w:sz w:val="18"/>
                <w:szCs w:val="18"/>
              </w:rPr>
              <w:t>Zaciski (klemy) do drenów/klemy (kleszczyki) naczyniowe ze stali nierdzewnej o długości 14-16 cm, proste,  poprzecznie prążkowane, podlegające sterylizacji i dezynfekcji, posiadające oznakowanie CE</w:t>
            </w:r>
          </w:p>
        </w:tc>
        <w:tc>
          <w:tcPr>
            <w:tcW w:w="708" w:type="dxa"/>
          </w:tcPr>
          <w:p w:rsidR="007F0B2F" w:rsidRPr="00014E77" w:rsidRDefault="007F0B2F" w:rsidP="00BF2DFF">
            <w:pPr>
              <w:autoSpaceDE w:val="0"/>
              <w:autoSpaceDN w:val="0"/>
              <w:adjustRightInd w:val="0"/>
              <w:spacing w:after="0" w:line="240" w:lineRule="auto"/>
              <w:ind w:left="0"/>
              <w:rPr>
                <w:rFonts w:ascii="Times New Roman" w:hAnsi="Times New Roman" w:cs="Times New Roman"/>
                <w:color w:val="000000"/>
                <w:sz w:val="18"/>
                <w:szCs w:val="18"/>
              </w:rPr>
            </w:pPr>
            <w:r w:rsidRPr="00014E77">
              <w:rPr>
                <w:rFonts w:ascii="Times New Roman" w:hAnsi="Times New Roman" w:cs="Times New Roman"/>
                <w:color w:val="000000"/>
                <w:sz w:val="18"/>
                <w:szCs w:val="18"/>
              </w:rPr>
              <w:t>Szt.</w:t>
            </w:r>
          </w:p>
        </w:tc>
        <w:tc>
          <w:tcPr>
            <w:tcW w:w="851" w:type="dxa"/>
          </w:tcPr>
          <w:p w:rsidR="007F0B2F" w:rsidRPr="00014E77" w:rsidRDefault="007F0B2F" w:rsidP="00BF2DFF">
            <w:pPr>
              <w:autoSpaceDE w:val="0"/>
              <w:autoSpaceDN w:val="0"/>
              <w:adjustRightInd w:val="0"/>
              <w:spacing w:after="0" w:line="240" w:lineRule="auto"/>
              <w:ind w:left="0"/>
              <w:rPr>
                <w:rFonts w:ascii="Times New Roman" w:hAnsi="Times New Roman" w:cs="Times New Roman"/>
                <w:color w:val="000000"/>
                <w:sz w:val="18"/>
                <w:szCs w:val="18"/>
              </w:rPr>
            </w:pPr>
            <w:r w:rsidRPr="00014E77">
              <w:rPr>
                <w:rFonts w:ascii="Times New Roman" w:hAnsi="Times New Roman" w:cs="Times New Roman"/>
                <w:color w:val="000000"/>
                <w:sz w:val="18"/>
                <w:szCs w:val="18"/>
              </w:rPr>
              <w:t>10</w:t>
            </w:r>
          </w:p>
        </w:tc>
        <w:tc>
          <w:tcPr>
            <w:tcW w:w="2551" w:type="dxa"/>
          </w:tcPr>
          <w:p w:rsidR="007F0B2F" w:rsidRPr="00014E77" w:rsidRDefault="007F0B2F" w:rsidP="00BF2DFF">
            <w:pPr>
              <w:autoSpaceDE w:val="0"/>
              <w:autoSpaceDN w:val="0"/>
              <w:adjustRightInd w:val="0"/>
              <w:spacing w:after="0" w:line="240" w:lineRule="auto"/>
              <w:ind w:left="0"/>
              <w:rPr>
                <w:rFonts w:ascii="Times New Roman" w:hAnsi="Times New Roman" w:cs="Times New Roman"/>
                <w:color w:val="000000"/>
                <w:sz w:val="18"/>
                <w:szCs w:val="18"/>
              </w:rPr>
            </w:pPr>
          </w:p>
        </w:tc>
      </w:tr>
      <w:tr w:rsidR="007F0B2F" w:rsidRPr="00014E77" w:rsidTr="00BF2DFF">
        <w:trPr>
          <w:trHeight w:val="20"/>
        </w:trPr>
        <w:tc>
          <w:tcPr>
            <w:tcW w:w="568" w:type="dxa"/>
          </w:tcPr>
          <w:p w:rsidR="007F0B2F" w:rsidRPr="00014E77" w:rsidRDefault="007F0B2F" w:rsidP="00BF2DFF">
            <w:pPr>
              <w:autoSpaceDE w:val="0"/>
              <w:autoSpaceDN w:val="0"/>
              <w:adjustRightInd w:val="0"/>
              <w:spacing w:after="0" w:line="240" w:lineRule="auto"/>
              <w:ind w:left="0"/>
              <w:rPr>
                <w:rFonts w:ascii="Times New Roman" w:hAnsi="Times New Roman" w:cs="Times New Roman"/>
                <w:color w:val="000000"/>
                <w:sz w:val="18"/>
                <w:szCs w:val="18"/>
              </w:rPr>
            </w:pPr>
            <w:r w:rsidRPr="00014E77">
              <w:rPr>
                <w:rFonts w:ascii="Times New Roman" w:hAnsi="Times New Roman" w:cs="Times New Roman"/>
                <w:color w:val="000000"/>
                <w:sz w:val="18"/>
                <w:szCs w:val="18"/>
              </w:rPr>
              <w:t>2</w:t>
            </w:r>
          </w:p>
        </w:tc>
        <w:tc>
          <w:tcPr>
            <w:tcW w:w="4536" w:type="dxa"/>
          </w:tcPr>
          <w:p w:rsidR="007F0B2F" w:rsidRPr="00014E77" w:rsidRDefault="007F0B2F" w:rsidP="00BF2DFF">
            <w:pPr>
              <w:autoSpaceDE w:val="0"/>
              <w:autoSpaceDN w:val="0"/>
              <w:adjustRightInd w:val="0"/>
              <w:spacing w:after="0" w:line="240" w:lineRule="auto"/>
              <w:ind w:left="0"/>
              <w:rPr>
                <w:rFonts w:ascii="Times New Roman" w:hAnsi="Times New Roman" w:cs="Times New Roman"/>
                <w:color w:val="000000"/>
                <w:sz w:val="18"/>
                <w:szCs w:val="18"/>
              </w:rPr>
            </w:pPr>
            <w:r w:rsidRPr="00014E77">
              <w:rPr>
                <w:rFonts w:ascii="Times New Roman" w:hAnsi="Times New Roman" w:cs="Times New Roman"/>
                <w:color w:val="000000"/>
                <w:sz w:val="18"/>
                <w:szCs w:val="18"/>
              </w:rPr>
              <w:t>Nożyczki chirurgiczne ze stali nierdzewnej, proste, z jednym ostrzem przytępionym a drugim ostrym (ostro/tępe), podlegające sterylizacji i dezynfekcji, o długości 13-17 cm, posiadające oznakowanie CE</w:t>
            </w:r>
          </w:p>
        </w:tc>
        <w:tc>
          <w:tcPr>
            <w:tcW w:w="708" w:type="dxa"/>
          </w:tcPr>
          <w:p w:rsidR="007F0B2F" w:rsidRPr="00014E77" w:rsidRDefault="007F0B2F" w:rsidP="00BF2DFF">
            <w:pPr>
              <w:autoSpaceDE w:val="0"/>
              <w:autoSpaceDN w:val="0"/>
              <w:adjustRightInd w:val="0"/>
              <w:spacing w:after="0" w:line="240" w:lineRule="auto"/>
              <w:ind w:left="0"/>
              <w:rPr>
                <w:rFonts w:ascii="Times New Roman" w:hAnsi="Times New Roman" w:cs="Times New Roman"/>
                <w:color w:val="000000"/>
                <w:sz w:val="18"/>
                <w:szCs w:val="18"/>
              </w:rPr>
            </w:pPr>
            <w:r w:rsidRPr="00014E77">
              <w:rPr>
                <w:rFonts w:ascii="Times New Roman" w:hAnsi="Times New Roman" w:cs="Times New Roman"/>
                <w:color w:val="000000"/>
                <w:sz w:val="18"/>
                <w:szCs w:val="18"/>
              </w:rPr>
              <w:t>Szt.</w:t>
            </w:r>
          </w:p>
        </w:tc>
        <w:tc>
          <w:tcPr>
            <w:tcW w:w="851" w:type="dxa"/>
          </w:tcPr>
          <w:p w:rsidR="007F0B2F" w:rsidRPr="00014E77" w:rsidRDefault="007F0B2F" w:rsidP="00BF2DFF">
            <w:pPr>
              <w:autoSpaceDE w:val="0"/>
              <w:autoSpaceDN w:val="0"/>
              <w:adjustRightInd w:val="0"/>
              <w:spacing w:after="0" w:line="240" w:lineRule="auto"/>
              <w:ind w:left="0"/>
              <w:rPr>
                <w:rFonts w:ascii="Times New Roman" w:hAnsi="Times New Roman" w:cs="Times New Roman"/>
                <w:color w:val="000000"/>
                <w:sz w:val="18"/>
                <w:szCs w:val="18"/>
              </w:rPr>
            </w:pPr>
            <w:r w:rsidRPr="00014E77">
              <w:rPr>
                <w:rFonts w:ascii="Times New Roman" w:hAnsi="Times New Roman" w:cs="Times New Roman"/>
                <w:color w:val="000000"/>
                <w:sz w:val="18"/>
                <w:szCs w:val="18"/>
              </w:rPr>
              <w:t>4</w:t>
            </w:r>
          </w:p>
        </w:tc>
        <w:tc>
          <w:tcPr>
            <w:tcW w:w="2551" w:type="dxa"/>
          </w:tcPr>
          <w:p w:rsidR="007F0B2F" w:rsidRPr="00014E77" w:rsidRDefault="007F0B2F" w:rsidP="00BF2DFF">
            <w:pPr>
              <w:autoSpaceDE w:val="0"/>
              <w:autoSpaceDN w:val="0"/>
              <w:adjustRightInd w:val="0"/>
              <w:spacing w:after="0" w:line="240" w:lineRule="auto"/>
              <w:ind w:left="0"/>
              <w:rPr>
                <w:rFonts w:ascii="Times New Roman" w:hAnsi="Times New Roman" w:cs="Times New Roman"/>
                <w:color w:val="000000"/>
                <w:sz w:val="18"/>
                <w:szCs w:val="18"/>
              </w:rPr>
            </w:pPr>
          </w:p>
        </w:tc>
      </w:tr>
      <w:tr w:rsidR="007F0B2F" w:rsidRPr="00014E77" w:rsidTr="00BF2DFF">
        <w:trPr>
          <w:trHeight w:val="20"/>
        </w:trPr>
        <w:tc>
          <w:tcPr>
            <w:tcW w:w="568" w:type="dxa"/>
          </w:tcPr>
          <w:p w:rsidR="007F0B2F" w:rsidRPr="00014E77" w:rsidRDefault="007F0B2F" w:rsidP="00BF2DFF">
            <w:pPr>
              <w:autoSpaceDE w:val="0"/>
              <w:autoSpaceDN w:val="0"/>
              <w:adjustRightInd w:val="0"/>
              <w:spacing w:after="0" w:line="240" w:lineRule="auto"/>
              <w:ind w:left="0"/>
              <w:rPr>
                <w:rFonts w:ascii="Times New Roman" w:hAnsi="Times New Roman" w:cs="Times New Roman"/>
                <w:color w:val="000000"/>
                <w:sz w:val="18"/>
                <w:szCs w:val="18"/>
              </w:rPr>
            </w:pPr>
            <w:r w:rsidRPr="00014E77">
              <w:rPr>
                <w:rFonts w:ascii="Times New Roman" w:hAnsi="Times New Roman" w:cs="Times New Roman"/>
                <w:color w:val="000000"/>
                <w:sz w:val="18"/>
                <w:szCs w:val="18"/>
              </w:rPr>
              <w:t>3</w:t>
            </w:r>
          </w:p>
        </w:tc>
        <w:tc>
          <w:tcPr>
            <w:tcW w:w="4536" w:type="dxa"/>
          </w:tcPr>
          <w:p w:rsidR="007F0B2F" w:rsidRPr="00592E2D" w:rsidRDefault="007F0B2F" w:rsidP="00F71B31">
            <w:pPr>
              <w:autoSpaceDE w:val="0"/>
              <w:autoSpaceDN w:val="0"/>
              <w:adjustRightInd w:val="0"/>
              <w:spacing w:after="0" w:line="240" w:lineRule="auto"/>
              <w:ind w:left="0"/>
              <w:rPr>
                <w:rFonts w:ascii="Times New Roman" w:hAnsi="Times New Roman" w:cs="Times New Roman"/>
                <w:color w:val="FF0000"/>
                <w:sz w:val="18"/>
                <w:szCs w:val="18"/>
              </w:rPr>
            </w:pPr>
            <w:r w:rsidRPr="00014E77">
              <w:rPr>
                <w:rFonts w:ascii="Times New Roman" w:hAnsi="Times New Roman" w:cs="Times New Roman"/>
                <w:color w:val="000000"/>
                <w:sz w:val="18"/>
                <w:szCs w:val="18"/>
              </w:rPr>
              <w:t xml:space="preserve">Tace medyczne (chirurgiczne) ze stali nierdzewnej, podlegające sterylizacji i dezynfekcji o wymiarach: 235-270 </w:t>
            </w:r>
            <w:r w:rsidR="00AF39B8">
              <w:rPr>
                <w:rFonts w:ascii="Times New Roman" w:hAnsi="Times New Roman" w:cs="Times New Roman"/>
                <w:color w:val="000000"/>
                <w:sz w:val="18"/>
                <w:szCs w:val="18"/>
              </w:rPr>
              <w:t xml:space="preserve">mm </w:t>
            </w:r>
            <w:r w:rsidRPr="00014E77">
              <w:rPr>
                <w:rFonts w:ascii="Times New Roman" w:hAnsi="Times New Roman" w:cs="Times New Roman"/>
                <w:color w:val="000000"/>
                <w:sz w:val="18"/>
                <w:szCs w:val="18"/>
              </w:rPr>
              <w:t>x 180-200</w:t>
            </w:r>
            <w:r w:rsidR="00AF39B8">
              <w:rPr>
                <w:rFonts w:ascii="Times New Roman" w:hAnsi="Times New Roman" w:cs="Times New Roman"/>
                <w:color w:val="000000"/>
                <w:sz w:val="18"/>
                <w:szCs w:val="18"/>
              </w:rPr>
              <w:t xml:space="preserve"> mm</w:t>
            </w:r>
            <w:r w:rsidRPr="00014E77">
              <w:rPr>
                <w:rFonts w:ascii="Times New Roman" w:hAnsi="Times New Roman" w:cs="Times New Roman"/>
                <w:color w:val="000000"/>
                <w:sz w:val="18"/>
                <w:szCs w:val="18"/>
              </w:rPr>
              <w:t xml:space="preserve"> x 25-50 mm, posiadające oznakowanie CE</w:t>
            </w:r>
            <w:r>
              <w:rPr>
                <w:rFonts w:ascii="Times New Roman" w:hAnsi="Times New Roman" w:cs="Times New Roman"/>
                <w:color w:val="000000"/>
                <w:sz w:val="18"/>
                <w:szCs w:val="18"/>
              </w:rPr>
              <w:t xml:space="preserve"> </w:t>
            </w:r>
          </w:p>
        </w:tc>
        <w:tc>
          <w:tcPr>
            <w:tcW w:w="708" w:type="dxa"/>
          </w:tcPr>
          <w:p w:rsidR="007F0B2F" w:rsidRPr="00014E77" w:rsidRDefault="007F0B2F" w:rsidP="00BF2DFF">
            <w:pPr>
              <w:autoSpaceDE w:val="0"/>
              <w:autoSpaceDN w:val="0"/>
              <w:adjustRightInd w:val="0"/>
              <w:spacing w:after="0" w:line="240" w:lineRule="auto"/>
              <w:ind w:left="0"/>
              <w:rPr>
                <w:rFonts w:ascii="Times New Roman" w:hAnsi="Times New Roman" w:cs="Times New Roman"/>
                <w:color w:val="000000"/>
                <w:sz w:val="18"/>
                <w:szCs w:val="18"/>
              </w:rPr>
            </w:pPr>
            <w:r w:rsidRPr="00014E77">
              <w:rPr>
                <w:rFonts w:ascii="Times New Roman" w:hAnsi="Times New Roman" w:cs="Times New Roman"/>
                <w:color w:val="000000"/>
                <w:sz w:val="18"/>
                <w:szCs w:val="18"/>
              </w:rPr>
              <w:t>Szt.</w:t>
            </w:r>
          </w:p>
        </w:tc>
        <w:tc>
          <w:tcPr>
            <w:tcW w:w="851" w:type="dxa"/>
          </w:tcPr>
          <w:p w:rsidR="007F0B2F" w:rsidRPr="00014E77" w:rsidRDefault="007F0B2F" w:rsidP="00BF2DFF">
            <w:pPr>
              <w:autoSpaceDE w:val="0"/>
              <w:autoSpaceDN w:val="0"/>
              <w:adjustRightInd w:val="0"/>
              <w:spacing w:after="0" w:line="240" w:lineRule="auto"/>
              <w:ind w:left="0"/>
              <w:rPr>
                <w:rFonts w:ascii="Times New Roman" w:hAnsi="Times New Roman" w:cs="Times New Roman"/>
                <w:color w:val="000000"/>
                <w:sz w:val="18"/>
                <w:szCs w:val="18"/>
              </w:rPr>
            </w:pPr>
            <w:r w:rsidRPr="00014E77">
              <w:rPr>
                <w:rFonts w:ascii="Times New Roman" w:hAnsi="Times New Roman" w:cs="Times New Roman"/>
                <w:color w:val="000000"/>
                <w:sz w:val="18"/>
                <w:szCs w:val="18"/>
              </w:rPr>
              <w:t>8</w:t>
            </w:r>
          </w:p>
        </w:tc>
        <w:tc>
          <w:tcPr>
            <w:tcW w:w="2551" w:type="dxa"/>
          </w:tcPr>
          <w:p w:rsidR="007F0B2F" w:rsidRPr="00014E77" w:rsidRDefault="007F0B2F" w:rsidP="00BF2DFF">
            <w:pPr>
              <w:autoSpaceDE w:val="0"/>
              <w:autoSpaceDN w:val="0"/>
              <w:adjustRightInd w:val="0"/>
              <w:spacing w:after="0" w:line="240" w:lineRule="auto"/>
              <w:ind w:left="0"/>
              <w:rPr>
                <w:rFonts w:ascii="Times New Roman" w:hAnsi="Times New Roman" w:cs="Times New Roman"/>
                <w:color w:val="000000"/>
                <w:sz w:val="18"/>
                <w:szCs w:val="18"/>
              </w:rPr>
            </w:pPr>
          </w:p>
        </w:tc>
      </w:tr>
    </w:tbl>
    <w:p w:rsidR="00F71B31" w:rsidRDefault="00F71B31" w:rsidP="007F0B2F">
      <w:pPr>
        <w:ind w:left="0"/>
        <w:rPr>
          <w:rFonts w:ascii="Times New Roman" w:hAnsi="Times New Roman" w:cs="Times New Roman"/>
          <w:sz w:val="18"/>
          <w:szCs w:val="18"/>
        </w:rPr>
      </w:pPr>
    </w:p>
    <w:p w:rsidR="007F0B2F" w:rsidRDefault="007F0B2F" w:rsidP="00F71B31">
      <w:pPr>
        <w:ind w:left="-142" w:firstLine="142"/>
        <w:rPr>
          <w:rFonts w:ascii="Times New Roman" w:hAnsi="Times New Roman" w:cs="Times New Roman"/>
          <w:sz w:val="18"/>
          <w:szCs w:val="18"/>
        </w:rPr>
      </w:pPr>
      <w:r w:rsidRPr="00F71B31">
        <w:rPr>
          <w:rFonts w:ascii="Times New Roman" w:hAnsi="Times New Roman" w:cs="Times New Roman"/>
          <w:b/>
          <w:sz w:val="18"/>
          <w:szCs w:val="18"/>
        </w:rPr>
        <w:lastRenderedPageBreak/>
        <w:t>Zadanie VI</w:t>
      </w:r>
      <w:r w:rsidRPr="00014E77">
        <w:rPr>
          <w:rFonts w:ascii="Times New Roman" w:hAnsi="Times New Roman" w:cs="Times New Roman"/>
          <w:sz w:val="18"/>
          <w:szCs w:val="18"/>
        </w:rPr>
        <w:t xml:space="preserve"> Dostawa jednorazowa środka dezynfekcyjnego</w:t>
      </w:r>
      <w:r w:rsidRPr="00014E77">
        <w:rPr>
          <w:rFonts w:ascii="Times New Roman" w:hAnsi="Times New Roman" w:cs="Times New Roman"/>
          <w:sz w:val="18"/>
          <w:szCs w:val="18"/>
        </w:rPr>
        <w:tab/>
      </w:r>
    </w:p>
    <w:p w:rsidR="007F0B2F" w:rsidRPr="00014E77" w:rsidRDefault="007F0B2F" w:rsidP="007F0B2F">
      <w:pPr>
        <w:ind w:left="0"/>
        <w:rPr>
          <w:rFonts w:ascii="Times New Roman" w:hAnsi="Times New Roman" w:cs="Times New Roman"/>
          <w:sz w:val="18"/>
          <w:szCs w:val="18"/>
        </w:rPr>
      </w:pPr>
      <w:r w:rsidRPr="00F72EAB">
        <w:rPr>
          <w:rFonts w:ascii="Times New Roman" w:hAnsi="Times New Roman" w:cs="Times New Roman"/>
          <w:sz w:val="18"/>
          <w:szCs w:val="18"/>
        </w:rPr>
        <w:t>Wykonawca zobowiązany jest przedłożyć przy dostawie dla każdego dostarczanego produktu w ramach niniejszego zadania certyfikat kontroli jakości, numer partii na certyfikacie musi być zgodny z numerem partii produkcyjnej dostarczonej do Zamawiającego.</w:t>
      </w:r>
    </w:p>
    <w:tbl>
      <w:tblPr>
        <w:tblStyle w:val="Tabela-Siatka"/>
        <w:tblW w:w="9214" w:type="dxa"/>
        <w:tblInd w:w="-147" w:type="dxa"/>
        <w:shd w:val="clear" w:color="auto" w:fill="FFFFFF" w:themeFill="background1"/>
        <w:tblLook w:val="04A0" w:firstRow="1" w:lastRow="0" w:firstColumn="1" w:lastColumn="0" w:noHBand="0" w:noVBand="1"/>
      </w:tblPr>
      <w:tblGrid>
        <w:gridCol w:w="568"/>
        <w:gridCol w:w="4536"/>
        <w:gridCol w:w="708"/>
        <w:gridCol w:w="851"/>
        <w:gridCol w:w="2551"/>
      </w:tblGrid>
      <w:tr w:rsidR="007F0B2F" w:rsidRPr="00014E77" w:rsidTr="00F12C75">
        <w:tc>
          <w:tcPr>
            <w:tcW w:w="568" w:type="dxa"/>
            <w:shd w:val="clear" w:color="auto" w:fill="FFFFFF" w:themeFill="background1"/>
            <w:vAlign w:val="center"/>
          </w:tcPr>
          <w:p w:rsidR="007F0B2F" w:rsidRPr="00BF2DFF" w:rsidRDefault="007F0B2F" w:rsidP="00F12C75">
            <w:pPr>
              <w:spacing w:line="320" w:lineRule="exact"/>
              <w:jc w:val="center"/>
              <w:rPr>
                <w:rFonts w:ascii="Times New Roman" w:eastAsiaTheme="minorHAnsi" w:hAnsi="Times New Roman"/>
                <w:b/>
                <w:sz w:val="18"/>
                <w:szCs w:val="18"/>
                <w:lang w:eastAsia="nl-NL"/>
              </w:rPr>
            </w:pPr>
            <w:r w:rsidRPr="00BF2DFF">
              <w:rPr>
                <w:rFonts w:ascii="Times New Roman" w:eastAsiaTheme="minorHAnsi" w:hAnsi="Times New Roman"/>
                <w:b/>
                <w:sz w:val="18"/>
                <w:szCs w:val="18"/>
                <w:lang w:eastAsia="nl-NL"/>
              </w:rPr>
              <w:t>Lp.</w:t>
            </w:r>
          </w:p>
        </w:tc>
        <w:tc>
          <w:tcPr>
            <w:tcW w:w="4536" w:type="dxa"/>
            <w:shd w:val="clear" w:color="auto" w:fill="FFFFFF" w:themeFill="background1"/>
            <w:vAlign w:val="center"/>
          </w:tcPr>
          <w:p w:rsidR="007F0B2F" w:rsidRPr="00BF2DFF" w:rsidRDefault="007F0B2F" w:rsidP="00F12C75">
            <w:pPr>
              <w:spacing w:line="320" w:lineRule="exact"/>
              <w:jc w:val="center"/>
              <w:rPr>
                <w:rFonts w:ascii="Times New Roman" w:eastAsiaTheme="minorHAnsi" w:hAnsi="Times New Roman"/>
                <w:b/>
                <w:sz w:val="18"/>
                <w:szCs w:val="18"/>
                <w:lang w:eastAsia="nl-NL"/>
              </w:rPr>
            </w:pPr>
            <w:r w:rsidRPr="00BF2DFF">
              <w:rPr>
                <w:rFonts w:ascii="Times New Roman" w:eastAsiaTheme="minorHAnsi" w:hAnsi="Times New Roman"/>
                <w:b/>
                <w:sz w:val="18"/>
                <w:szCs w:val="18"/>
                <w:lang w:eastAsia="nl-NL"/>
              </w:rPr>
              <w:t>Opis przedmiotu zamówienia</w:t>
            </w:r>
          </w:p>
        </w:tc>
        <w:tc>
          <w:tcPr>
            <w:tcW w:w="708" w:type="dxa"/>
            <w:shd w:val="clear" w:color="auto" w:fill="FFFFFF" w:themeFill="background1"/>
            <w:vAlign w:val="center"/>
          </w:tcPr>
          <w:p w:rsidR="007F0B2F" w:rsidRPr="00BF2DFF" w:rsidRDefault="007F0B2F" w:rsidP="00F12C75">
            <w:pPr>
              <w:autoSpaceDE w:val="0"/>
              <w:autoSpaceDN w:val="0"/>
              <w:adjustRightInd w:val="0"/>
              <w:spacing w:after="0" w:line="240" w:lineRule="auto"/>
              <w:jc w:val="center"/>
              <w:rPr>
                <w:rFonts w:ascii="Times New Roman" w:hAnsi="Times New Roman"/>
                <w:b/>
                <w:color w:val="000000"/>
                <w:sz w:val="18"/>
                <w:szCs w:val="18"/>
              </w:rPr>
            </w:pPr>
            <w:r w:rsidRPr="00BF2DFF">
              <w:rPr>
                <w:rFonts w:ascii="Times New Roman" w:hAnsi="Times New Roman"/>
                <w:b/>
                <w:color w:val="000000"/>
                <w:sz w:val="18"/>
                <w:szCs w:val="18"/>
              </w:rPr>
              <w:t>j.m.</w:t>
            </w:r>
          </w:p>
        </w:tc>
        <w:tc>
          <w:tcPr>
            <w:tcW w:w="851" w:type="dxa"/>
            <w:shd w:val="clear" w:color="auto" w:fill="FFFFFF" w:themeFill="background1"/>
            <w:vAlign w:val="center"/>
          </w:tcPr>
          <w:p w:rsidR="007F0B2F" w:rsidRPr="00BF2DFF" w:rsidRDefault="007F0B2F" w:rsidP="00F12C75">
            <w:pPr>
              <w:autoSpaceDE w:val="0"/>
              <w:autoSpaceDN w:val="0"/>
              <w:adjustRightInd w:val="0"/>
              <w:spacing w:after="0" w:line="240" w:lineRule="auto"/>
              <w:jc w:val="center"/>
              <w:rPr>
                <w:rFonts w:ascii="Times New Roman" w:hAnsi="Times New Roman"/>
                <w:b/>
                <w:color w:val="000000"/>
                <w:sz w:val="18"/>
                <w:szCs w:val="18"/>
              </w:rPr>
            </w:pPr>
            <w:r w:rsidRPr="00BF2DFF">
              <w:rPr>
                <w:rFonts w:ascii="Times New Roman" w:hAnsi="Times New Roman"/>
                <w:b/>
                <w:color w:val="000000"/>
                <w:sz w:val="18"/>
                <w:szCs w:val="18"/>
              </w:rPr>
              <w:t>Ilość</w:t>
            </w:r>
          </w:p>
        </w:tc>
        <w:tc>
          <w:tcPr>
            <w:tcW w:w="2551" w:type="dxa"/>
            <w:shd w:val="clear" w:color="auto" w:fill="FFFFFF" w:themeFill="background1"/>
            <w:vAlign w:val="center"/>
          </w:tcPr>
          <w:p w:rsidR="007F0B2F" w:rsidRPr="00BF2DFF" w:rsidRDefault="00F12C75" w:rsidP="00F12C75">
            <w:pPr>
              <w:autoSpaceDE w:val="0"/>
              <w:autoSpaceDN w:val="0"/>
              <w:adjustRightInd w:val="0"/>
              <w:spacing w:after="0" w:line="240" w:lineRule="auto"/>
              <w:jc w:val="center"/>
              <w:rPr>
                <w:rFonts w:ascii="Times New Roman" w:hAnsi="Times New Roman"/>
                <w:b/>
                <w:color w:val="000000"/>
                <w:sz w:val="18"/>
                <w:szCs w:val="18"/>
              </w:rPr>
            </w:pPr>
            <w:r w:rsidRPr="00F71B31">
              <w:rPr>
                <w:rFonts w:ascii="Times New Roman" w:hAnsi="Times New Roman"/>
                <w:b/>
                <w:kern w:val="16"/>
                <w:sz w:val="18"/>
                <w:szCs w:val="18"/>
                <w:lang w:eastAsia="nl-NL"/>
              </w:rPr>
              <w:t>Opis oferowanego przedmiotu zamówienia: producent, numer katalogowy</w:t>
            </w:r>
            <w:r>
              <w:rPr>
                <w:rFonts w:ascii="Times New Roman" w:hAnsi="Times New Roman"/>
                <w:b/>
                <w:kern w:val="16"/>
                <w:sz w:val="18"/>
                <w:szCs w:val="18"/>
                <w:lang w:eastAsia="nl-NL"/>
              </w:rPr>
              <w:t>, cena jednostkowa netto, cena jednostkowa brutto</w:t>
            </w:r>
          </w:p>
        </w:tc>
      </w:tr>
      <w:tr w:rsidR="007F0B2F" w:rsidRPr="00014E77" w:rsidTr="00BF2DFF">
        <w:tc>
          <w:tcPr>
            <w:tcW w:w="568" w:type="dxa"/>
            <w:shd w:val="clear" w:color="auto" w:fill="FFFFFF" w:themeFill="background1"/>
          </w:tcPr>
          <w:p w:rsidR="007F0B2F" w:rsidRPr="00014E77" w:rsidRDefault="007F0B2F" w:rsidP="00BF2DFF">
            <w:pPr>
              <w:spacing w:line="320" w:lineRule="exact"/>
              <w:jc w:val="both"/>
              <w:rPr>
                <w:rFonts w:ascii="Times New Roman" w:eastAsiaTheme="minorHAnsi" w:hAnsi="Times New Roman"/>
                <w:sz w:val="18"/>
                <w:szCs w:val="18"/>
                <w:lang w:eastAsia="nl-NL"/>
              </w:rPr>
            </w:pPr>
            <w:r w:rsidRPr="00014E77">
              <w:rPr>
                <w:rFonts w:ascii="Times New Roman" w:eastAsiaTheme="minorHAnsi" w:hAnsi="Times New Roman"/>
                <w:sz w:val="18"/>
                <w:szCs w:val="18"/>
                <w:lang w:eastAsia="nl-NL"/>
              </w:rPr>
              <w:t>1.</w:t>
            </w:r>
          </w:p>
        </w:tc>
        <w:tc>
          <w:tcPr>
            <w:tcW w:w="4536" w:type="dxa"/>
            <w:shd w:val="clear" w:color="auto" w:fill="FFFFFF" w:themeFill="background1"/>
          </w:tcPr>
          <w:p w:rsidR="007F0B2F" w:rsidRPr="00014E77" w:rsidRDefault="007F0B2F" w:rsidP="00BF2DFF">
            <w:pPr>
              <w:jc w:val="both"/>
              <w:rPr>
                <w:rFonts w:ascii="Times New Roman" w:hAnsi="Times New Roman"/>
                <w:sz w:val="18"/>
                <w:szCs w:val="18"/>
              </w:rPr>
            </w:pPr>
            <w:r w:rsidRPr="00014E77">
              <w:rPr>
                <w:rFonts w:ascii="Times New Roman" w:hAnsi="Times New Roman"/>
                <w:sz w:val="18"/>
                <w:szCs w:val="18"/>
              </w:rPr>
              <w:t>Płyn do dezynfekcji i odkażania skóry o działaniu przeciwbakteryjnym, nie zawierający w składzie alkoholu, pojemność do 10 ml, termin przydatności minimum 2 lata od daty dostarczenia.</w:t>
            </w:r>
          </w:p>
          <w:p w:rsidR="007F0B2F" w:rsidRPr="00014E77" w:rsidRDefault="007F0B2F" w:rsidP="00BF2DFF">
            <w:pPr>
              <w:spacing w:line="320" w:lineRule="exact"/>
              <w:jc w:val="both"/>
              <w:rPr>
                <w:rFonts w:ascii="Times New Roman" w:eastAsiaTheme="minorHAnsi" w:hAnsi="Times New Roman"/>
                <w:sz w:val="18"/>
                <w:szCs w:val="18"/>
                <w:lang w:eastAsia="nl-NL"/>
              </w:rPr>
            </w:pPr>
          </w:p>
        </w:tc>
        <w:tc>
          <w:tcPr>
            <w:tcW w:w="708" w:type="dxa"/>
            <w:shd w:val="clear" w:color="auto" w:fill="FFFFFF" w:themeFill="background1"/>
          </w:tcPr>
          <w:p w:rsidR="007F0B2F" w:rsidRPr="00014E77" w:rsidRDefault="007F0B2F" w:rsidP="00BF2DFF">
            <w:pPr>
              <w:autoSpaceDE w:val="0"/>
              <w:autoSpaceDN w:val="0"/>
              <w:adjustRightInd w:val="0"/>
              <w:spacing w:after="0" w:line="240" w:lineRule="auto"/>
              <w:jc w:val="both"/>
              <w:rPr>
                <w:rFonts w:ascii="Times New Roman" w:hAnsi="Times New Roman"/>
                <w:color w:val="000000"/>
                <w:sz w:val="18"/>
                <w:szCs w:val="18"/>
              </w:rPr>
            </w:pPr>
            <w:r w:rsidRPr="00014E77">
              <w:rPr>
                <w:rFonts w:ascii="Times New Roman" w:hAnsi="Times New Roman"/>
                <w:color w:val="000000"/>
                <w:sz w:val="18"/>
                <w:szCs w:val="18"/>
              </w:rPr>
              <w:t>Szt.</w:t>
            </w:r>
          </w:p>
        </w:tc>
        <w:tc>
          <w:tcPr>
            <w:tcW w:w="851" w:type="dxa"/>
            <w:shd w:val="clear" w:color="auto" w:fill="FFFFFF" w:themeFill="background1"/>
          </w:tcPr>
          <w:p w:rsidR="007F0B2F" w:rsidRPr="00014E77" w:rsidRDefault="007F0B2F" w:rsidP="00BF2DFF">
            <w:pPr>
              <w:autoSpaceDE w:val="0"/>
              <w:autoSpaceDN w:val="0"/>
              <w:adjustRightInd w:val="0"/>
              <w:spacing w:after="0" w:line="240" w:lineRule="auto"/>
              <w:jc w:val="both"/>
              <w:rPr>
                <w:rFonts w:ascii="Times New Roman" w:hAnsi="Times New Roman"/>
                <w:color w:val="000000"/>
                <w:sz w:val="18"/>
                <w:szCs w:val="18"/>
              </w:rPr>
            </w:pPr>
            <w:r w:rsidRPr="00014E77">
              <w:rPr>
                <w:rFonts w:ascii="Times New Roman" w:hAnsi="Times New Roman"/>
                <w:color w:val="000000"/>
                <w:sz w:val="18"/>
                <w:szCs w:val="18"/>
              </w:rPr>
              <w:t>200</w:t>
            </w:r>
          </w:p>
        </w:tc>
        <w:tc>
          <w:tcPr>
            <w:tcW w:w="2551" w:type="dxa"/>
            <w:shd w:val="clear" w:color="auto" w:fill="FFFFFF" w:themeFill="background1"/>
          </w:tcPr>
          <w:p w:rsidR="007F0B2F" w:rsidRPr="00014E77" w:rsidRDefault="007F0B2F" w:rsidP="00BF2DFF">
            <w:pPr>
              <w:autoSpaceDE w:val="0"/>
              <w:autoSpaceDN w:val="0"/>
              <w:adjustRightInd w:val="0"/>
              <w:spacing w:after="0" w:line="240" w:lineRule="auto"/>
              <w:jc w:val="both"/>
              <w:rPr>
                <w:rFonts w:ascii="Times New Roman" w:hAnsi="Times New Roman"/>
                <w:color w:val="000000"/>
                <w:sz w:val="18"/>
                <w:szCs w:val="18"/>
              </w:rPr>
            </w:pPr>
          </w:p>
        </w:tc>
      </w:tr>
    </w:tbl>
    <w:p w:rsidR="007F0B2F" w:rsidRPr="00014E77" w:rsidRDefault="007F0B2F" w:rsidP="007F0B2F">
      <w:pPr>
        <w:ind w:left="0"/>
        <w:rPr>
          <w:rFonts w:ascii="Times New Roman" w:hAnsi="Times New Roman" w:cs="Times New Roman"/>
          <w:sz w:val="18"/>
          <w:szCs w:val="18"/>
        </w:rPr>
      </w:pPr>
    </w:p>
    <w:p w:rsidR="007F0B2F" w:rsidRDefault="007F0B2F" w:rsidP="007F0B2F">
      <w:pPr>
        <w:ind w:left="0"/>
        <w:rPr>
          <w:rFonts w:ascii="Times New Roman" w:hAnsi="Times New Roman" w:cs="Times New Roman"/>
          <w:sz w:val="18"/>
          <w:szCs w:val="18"/>
        </w:rPr>
      </w:pPr>
      <w:r w:rsidRPr="00AF39B8">
        <w:rPr>
          <w:rFonts w:ascii="Times New Roman" w:hAnsi="Times New Roman" w:cs="Times New Roman"/>
          <w:b/>
          <w:sz w:val="18"/>
          <w:szCs w:val="18"/>
        </w:rPr>
        <w:t xml:space="preserve">Zadanie VII </w:t>
      </w:r>
      <w:r w:rsidRPr="00014E77">
        <w:rPr>
          <w:rFonts w:ascii="Times New Roman" w:hAnsi="Times New Roman" w:cs="Times New Roman"/>
          <w:sz w:val="18"/>
          <w:szCs w:val="18"/>
        </w:rPr>
        <w:t>Dostawa jednorazowa środków antyseptycznych i dezynfekcyjnych</w:t>
      </w:r>
    </w:p>
    <w:p w:rsidR="007F0B2F" w:rsidRPr="00014E77" w:rsidRDefault="007F0B2F" w:rsidP="007F0B2F">
      <w:pPr>
        <w:ind w:left="0"/>
        <w:rPr>
          <w:rFonts w:ascii="Times New Roman" w:hAnsi="Times New Roman" w:cs="Times New Roman"/>
          <w:sz w:val="18"/>
          <w:szCs w:val="18"/>
        </w:rPr>
      </w:pPr>
      <w:r w:rsidRPr="00F72EAB">
        <w:rPr>
          <w:rFonts w:ascii="Times New Roman" w:hAnsi="Times New Roman" w:cs="Times New Roman"/>
          <w:sz w:val="18"/>
          <w:szCs w:val="18"/>
        </w:rPr>
        <w:t>Wykonawca zobowiązany jest przedłożyć przy dostawie dla każdego dostarczanego produktu w ramach niniejszego zadania certyfikat kontroli jakości, numer partii na certyfikacie musi być zgodny z numerem partii produkcyjnej dostarczonej do Zamawiającego.</w:t>
      </w:r>
    </w:p>
    <w:tbl>
      <w:tblPr>
        <w:tblStyle w:val="Tabela-Siatka"/>
        <w:tblpPr w:leftFromText="141" w:rightFromText="141" w:vertAnchor="text" w:horzAnchor="margin" w:tblpX="-147" w:tblpY="-14"/>
        <w:tblOverlap w:val="never"/>
        <w:tblW w:w="9214" w:type="dxa"/>
        <w:tblLook w:val="04A0" w:firstRow="1" w:lastRow="0" w:firstColumn="1" w:lastColumn="0" w:noHBand="0" w:noVBand="1"/>
      </w:tblPr>
      <w:tblGrid>
        <w:gridCol w:w="562"/>
        <w:gridCol w:w="4542"/>
        <w:gridCol w:w="708"/>
        <w:gridCol w:w="851"/>
        <w:gridCol w:w="2551"/>
      </w:tblGrid>
      <w:tr w:rsidR="007F0B2F" w:rsidRPr="00014E77" w:rsidTr="00F12C75">
        <w:tc>
          <w:tcPr>
            <w:tcW w:w="562" w:type="dxa"/>
            <w:vAlign w:val="center"/>
          </w:tcPr>
          <w:p w:rsidR="007F0B2F" w:rsidRPr="00AF39B8" w:rsidRDefault="007F0B2F" w:rsidP="00F12C75">
            <w:pPr>
              <w:spacing w:after="0" w:line="240" w:lineRule="auto"/>
              <w:jc w:val="center"/>
              <w:rPr>
                <w:rFonts w:ascii="Times New Roman" w:hAnsi="Times New Roman"/>
                <w:b/>
                <w:color w:val="000000" w:themeColor="text1"/>
                <w:kern w:val="16"/>
                <w:sz w:val="18"/>
                <w:szCs w:val="18"/>
                <w:lang w:eastAsia="nl-NL"/>
              </w:rPr>
            </w:pPr>
            <w:r w:rsidRPr="00AF39B8">
              <w:rPr>
                <w:rFonts w:ascii="Times New Roman" w:hAnsi="Times New Roman"/>
                <w:b/>
                <w:color w:val="000000" w:themeColor="text1"/>
                <w:kern w:val="16"/>
                <w:sz w:val="18"/>
                <w:szCs w:val="18"/>
                <w:lang w:eastAsia="nl-NL"/>
              </w:rPr>
              <w:lastRenderedPageBreak/>
              <w:t>Lp.</w:t>
            </w:r>
          </w:p>
        </w:tc>
        <w:tc>
          <w:tcPr>
            <w:tcW w:w="4542" w:type="dxa"/>
            <w:vAlign w:val="center"/>
          </w:tcPr>
          <w:p w:rsidR="007F0B2F" w:rsidRPr="00AF39B8" w:rsidRDefault="007F0B2F" w:rsidP="00F12C75">
            <w:pPr>
              <w:spacing w:after="0" w:line="240" w:lineRule="auto"/>
              <w:jc w:val="center"/>
              <w:rPr>
                <w:rFonts w:ascii="Times New Roman" w:hAnsi="Times New Roman"/>
                <w:b/>
                <w:color w:val="000000" w:themeColor="text1"/>
                <w:kern w:val="16"/>
                <w:sz w:val="18"/>
                <w:szCs w:val="18"/>
                <w:lang w:eastAsia="nl-NL"/>
              </w:rPr>
            </w:pPr>
            <w:r w:rsidRPr="00AF39B8">
              <w:rPr>
                <w:rFonts w:ascii="Times New Roman" w:hAnsi="Times New Roman"/>
                <w:b/>
                <w:color w:val="000000" w:themeColor="text1"/>
                <w:kern w:val="16"/>
                <w:sz w:val="18"/>
                <w:szCs w:val="18"/>
                <w:lang w:eastAsia="nl-NL"/>
              </w:rPr>
              <w:t>Opis przedmiotu zamówienia</w:t>
            </w:r>
          </w:p>
        </w:tc>
        <w:tc>
          <w:tcPr>
            <w:tcW w:w="708" w:type="dxa"/>
            <w:vAlign w:val="center"/>
          </w:tcPr>
          <w:p w:rsidR="007F0B2F" w:rsidRPr="00AF39B8" w:rsidRDefault="007F0B2F" w:rsidP="00F12C75">
            <w:pPr>
              <w:spacing w:after="0" w:line="240" w:lineRule="auto"/>
              <w:jc w:val="center"/>
              <w:rPr>
                <w:rFonts w:ascii="Times New Roman" w:hAnsi="Times New Roman"/>
                <w:b/>
                <w:color w:val="000000" w:themeColor="text1"/>
                <w:kern w:val="16"/>
                <w:sz w:val="18"/>
                <w:szCs w:val="18"/>
                <w:lang w:eastAsia="nl-NL"/>
              </w:rPr>
            </w:pPr>
            <w:r w:rsidRPr="00AF39B8">
              <w:rPr>
                <w:rFonts w:ascii="Times New Roman" w:hAnsi="Times New Roman"/>
                <w:b/>
                <w:color w:val="000000" w:themeColor="text1"/>
                <w:kern w:val="16"/>
                <w:sz w:val="18"/>
                <w:szCs w:val="18"/>
                <w:lang w:eastAsia="nl-NL"/>
              </w:rPr>
              <w:t>j.m.</w:t>
            </w:r>
          </w:p>
        </w:tc>
        <w:tc>
          <w:tcPr>
            <w:tcW w:w="851" w:type="dxa"/>
            <w:vAlign w:val="center"/>
          </w:tcPr>
          <w:p w:rsidR="007F0B2F" w:rsidRPr="00AF39B8" w:rsidRDefault="007F0B2F" w:rsidP="00F12C75">
            <w:pPr>
              <w:spacing w:after="0" w:line="240" w:lineRule="auto"/>
              <w:jc w:val="center"/>
              <w:rPr>
                <w:rFonts w:ascii="Times New Roman" w:hAnsi="Times New Roman"/>
                <w:b/>
                <w:color w:val="000000" w:themeColor="text1"/>
                <w:kern w:val="16"/>
                <w:sz w:val="18"/>
                <w:szCs w:val="18"/>
                <w:lang w:eastAsia="nl-NL"/>
              </w:rPr>
            </w:pPr>
            <w:r w:rsidRPr="00AF39B8">
              <w:rPr>
                <w:rFonts w:ascii="Times New Roman" w:hAnsi="Times New Roman"/>
                <w:b/>
                <w:color w:val="000000" w:themeColor="text1"/>
                <w:kern w:val="16"/>
                <w:sz w:val="18"/>
                <w:szCs w:val="18"/>
                <w:lang w:eastAsia="nl-NL"/>
              </w:rPr>
              <w:t>Ilość</w:t>
            </w:r>
          </w:p>
        </w:tc>
        <w:tc>
          <w:tcPr>
            <w:tcW w:w="2551" w:type="dxa"/>
            <w:vAlign w:val="center"/>
          </w:tcPr>
          <w:p w:rsidR="007F0B2F" w:rsidRPr="00AF39B8" w:rsidRDefault="00F12C75" w:rsidP="00F12C75">
            <w:pPr>
              <w:spacing w:after="0" w:line="240" w:lineRule="auto"/>
              <w:jc w:val="center"/>
              <w:rPr>
                <w:rFonts w:ascii="Times New Roman" w:hAnsi="Times New Roman"/>
                <w:b/>
                <w:color w:val="000000" w:themeColor="text1"/>
                <w:kern w:val="16"/>
                <w:sz w:val="18"/>
                <w:szCs w:val="18"/>
                <w:lang w:eastAsia="nl-NL"/>
              </w:rPr>
            </w:pPr>
            <w:r w:rsidRPr="00F71B31">
              <w:rPr>
                <w:rFonts w:ascii="Times New Roman" w:hAnsi="Times New Roman"/>
                <w:b/>
                <w:kern w:val="16"/>
                <w:sz w:val="18"/>
                <w:szCs w:val="18"/>
                <w:lang w:eastAsia="nl-NL"/>
              </w:rPr>
              <w:t>Opis oferowanego przedmiotu zamówienia: producent, numer katalogowy</w:t>
            </w:r>
            <w:r>
              <w:rPr>
                <w:rFonts w:ascii="Times New Roman" w:hAnsi="Times New Roman"/>
                <w:b/>
                <w:kern w:val="16"/>
                <w:sz w:val="18"/>
                <w:szCs w:val="18"/>
                <w:lang w:eastAsia="nl-NL"/>
              </w:rPr>
              <w:t>, cena jednostkowa netto, cena jednostkowa brutto</w:t>
            </w:r>
          </w:p>
        </w:tc>
      </w:tr>
      <w:tr w:rsidR="007F0B2F" w:rsidRPr="00014E77" w:rsidTr="00BF2DFF">
        <w:trPr>
          <w:trHeight w:val="975"/>
        </w:trPr>
        <w:tc>
          <w:tcPr>
            <w:tcW w:w="562" w:type="dxa"/>
            <w:vMerge w:val="restart"/>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r w:rsidRPr="00014E77">
              <w:rPr>
                <w:rFonts w:ascii="Times New Roman" w:hAnsi="Times New Roman"/>
                <w:color w:val="000000" w:themeColor="text1"/>
                <w:kern w:val="16"/>
                <w:sz w:val="18"/>
                <w:szCs w:val="18"/>
                <w:lang w:eastAsia="nl-NL"/>
              </w:rPr>
              <w:t>1.</w:t>
            </w:r>
          </w:p>
        </w:tc>
        <w:tc>
          <w:tcPr>
            <w:tcW w:w="4542" w:type="dxa"/>
            <w:vMerge w:val="restart"/>
            <w:tcBorders>
              <w:top w:val="nil"/>
              <w:left w:val="nil"/>
              <w:right w:val="single" w:sz="8" w:space="0" w:color="auto"/>
            </w:tcBorders>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r w:rsidRPr="00014E77">
              <w:rPr>
                <w:rFonts w:ascii="Times New Roman" w:hAnsi="Times New Roman"/>
                <w:color w:val="000000" w:themeColor="text1"/>
                <w:kern w:val="16"/>
                <w:sz w:val="18"/>
                <w:szCs w:val="18"/>
                <w:lang w:eastAsia="nl-NL"/>
              </w:rPr>
              <w:t xml:space="preserve">Dwa rodzaje środka do szybkiej dezynfekcji małych powierzchni, każdy na bazie innych substancji czynnych, gotowe do użycia. Czas działania dla HIV, HBV i HCV do 1 minuty. Spektrum działania: bakteriobójczy, </w:t>
            </w:r>
            <w:proofErr w:type="spellStart"/>
            <w:r w:rsidRPr="00014E77">
              <w:rPr>
                <w:rFonts w:ascii="Times New Roman" w:hAnsi="Times New Roman"/>
                <w:color w:val="000000" w:themeColor="text1"/>
                <w:kern w:val="16"/>
                <w:sz w:val="18"/>
                <w:szCs w:val="18"/>
                <w:lang w:eastAsia="nl-NL"/>
              </w:rPr>
              <w:t>prątkobójczy</w:t>
            </w:r>
            <w:proofErr w:type="spellEnd"/>
            <w:r w:rsidRPr="00014E77">
              <w:rPr>
                <w:rFonts w:ascii="Times New Roman" w:hAnsi="Times New Roman"/>
                <w:color w:val="000000" w:themeColor="text1"/>
                <w:kern w:val="16"/>
                <w:sz w:val="18"/>
                <w:szCs w:val="18"/>
                <w:lang w:eastAsia="nl-NL"/>
              </w:rPr>
              <w:t xml:space="preserve">, grzybobójczy, wirusobójczy (HIV, HBV, HCV, Adenowirus, </w:t>
            </w:r>
            <w:proofErr w:type="spellStart"/>
            <w:r w:rsidRPr="00014E77">
              <w:rPr>
                <w:rFonts w:ascii="Times New Roman" w:hAnsi="Times New Roman"/>
                <w:color w:val="000000" w:themeColor="text1"/>
                <w:kern w:val="16"/>
                <w:sz w:val="18"/>
                <w:szCs w:val="18"/>
                <w:lang w:eastAsia="nl-NL"/>
              </w:rPr>
              <w:t>Norowirus</w:t>
            </w:r>
            <w:proofErr w:type="spellEnd"/>
            <w:r w:rsidRPr="00014E77">
              <w:rPr>
                <w:rFonts w:ascii="Times New Roman" w:hAnsi="Times New Roman"/>
                <w:color w:val="000000" w:themeColor="text1"/>
                <w:kern w:val="16"/>
                <w:sz w:val="18"/>
                <w:szCs w:val="18"/>
                <w:lang w:eastAsia="nl-NL"/>
              </w:rPr>
              <w:t xml:space="preserve">, </w:t>
            </w:r>
            <w:proofErr w:type="spellStart"/>
            <w:r w:rsidRPr="00014E77">
              <w:rPr>
                <w:rFonts w:ascii="Times New Roman" w:hAnsi="Times New Roman"/>
                <w:color w:val="000000" w:themeColor="text1"/>
                <w:kern w:val="16"/>
                <w:sz w:val="18"/>
                <w:szCs w:val="18"/>
                <w:lang w:eastAsia="nl-NL"/>
              </w:rPr>
              <w:t>Vacciniawirus</w:t>
            </w:r>
            <w:proofErr w:type="spellEnd"/>
            <w:r w:rsidRPr="00014E77">
              <w:rPr>
                <w:rFonts w:ascii="Times New Roman" w:hAnsi="Times New Roman"/>
                <w:color w:val="000000" w:themeColor="text1"/>
                <w:kern w:val="16"/>
                <w:sz w:val="18"/>
                <w:szCs w:val="18"/>
                <w:lang w:eastAsia="nl-NL"/>
              </w:rPr>
              <w:t xml:space="preserve">, </w:t>
            </w:r>
            <w:proofErr w:type="spellStart"/>
            <w:r w:rsidRPr="00014E77">
              <w:rPr>
                <w:rFonts w:ascii="Times New Roman" w:hAnsi="Times New Roman"/>
                <w:color w:val="000000" w:themeColor="text1"/>
                <w:kern w:val="16"/>
                <w:sz w:val="18"/>
                <w:szCs w:val="18"/>
                <w:lang w:eastAsia="nl-NL"/>
              </w:rPr>
              <w:t>Poliomawirus</w:t>
            </w:r>
            <w:proofErr w:type="spellEnd"/>
            <w:r w:rsidRPr="00014E77">
              <w:rPr>
                <w:rFonts w:ascii="Times New Roman" w:hAnsi="Times New Roman"/>
                <w:color w:val="000000" w:themeColor="text1"/>
                <w:kern w:val="16"/>
                <w:sz w:val="18"/>
                <w:szCs w:val="18"/>
                <w:lang w:eastAsia="nl-NL"/>
              </w:rPr>
              <w:t xml:space="preserve">), opakowanie butelka 1 l ze spryskiwaczem, wymagane dostarczenie karty charakterystyki oraz certyfikatu od producenta. </w:t>
            </w:r>
          </w:p>
        </w:tc>
        <w:tc>
          <w:tcPr>
            <w:tcW w:w="708" w:type="dxa"/>
            <w:vMerge w:val="restart"/>
            <w:tcBorders>
              <w:top w:val="single" w:sz="4" w:space="0" w:color="auto"/>
              <w:left w:val="single" w:sz="4" w:space="0" w:color="auto"/>
              <w:right w:val="single" w:sz="4" w:space="0" w:color="auto"/>
            </w:tcBorders>
            <w:shd w:val="clear" w:color="000000" w:fill="FFFFFF"/>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r w:rsidRPr="00014E77">
              <w:rPr>
                <w:rFonts w:ascii="Times New Roman" w:hAnsi="Times New Roman"/>
                <w:color w:val="000000" w:themeColor="text1"/>
                <w:kern w:val="16"/>
                <w:sz w:val="18"/>
                <w:szCs w:val="18"/>
                <w:lang w:eastAsia="nl-NL"/>
              </w:rPr>
              <w:t>Szt.</w:t>
            </w:r>
          </w:p>
        </w:tc>
        <w:tc>
          <w:tcPr>
            <w:tcW w:w="851" w:type="dxa"/>
            <w:vMerge w:val="restart"/>
            <w:tcBorders>
              <w:top w:val="single" w:sz="4" w:space="0" w:color="auto"/>
              <w:left w:val="single" w:sz="4" w:space="0" w:color="auto"/>
              <w:right w:val="single" w:sz="4" w:space="0" w:color="auto"/>
            </w:tcBorders>
            <w:shd w:val="clear" w:color="000000" w:fill="FFFFFF"/>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r w:rsidRPr="00014E77">
              <w:rPr>
                <w:rFonts w:ascii="Times New Roman" w:hAnsi="Times New Roman"/>
                <w:color w:val="000000" w:themeColor="text1"/>
                <w:kern w:val="16"/>
                <w:sz w:val="18"/>
                <w:szCs w:val="18"/>
                <w:lang w:eastAsia="nl-NL"/>
              </w:rPr>
              <w:t>100</w:t>
            </w:r>
          </w:p>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r w:rsidRPr="00014E77">
              <w:rPr>
                <w:rFonts w:ascii="Times New Roman" w:hAnsi="Times New Roman"/>
                <w:color w:val="000000" w:themeColor="text1"/>
                <w:kern w:val="16"/>
                <w:sz w:val="18"/>
                <w:szCs w:val="18"/>
                <w:lang w:eastAsia="nl-NL"/>
              </w:rPr>
              <w:t>(50+50)</w:t>
            </w:r>
          </w:p>
        </w:tc>
        <w:tc>
          <w:tcPr>
            <w:tcW w:w="2551" w:type="dxa"/>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p>
        </w:tc>
      </w:tr>
      <w:tr w:rsidR="007F0B2F" w:rsidRPr="00014E77" w:rsidTr="00BF2DFF">
        <w:trPr>
          <w:trHeight w:val="975"/>
        </w:trPr>
        <w:tc>
          <w:tcPr>
            <w:tcW w:w="562" w:type="dxa"/>
            <w:vMerge/>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p>
        </w:tc>
        <w:tc>
          <w:tcPr>
            <w:tcW w:w="4542" w:type="dxa"/>
            <w:vMerge/>
            <w:tcBorders>
              <w:left w:val="nil"/>
              <w:right w:val="single" w:sz="8" w:space="0" w:color="auto"/>
            </w:tcBorders>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p>
        </w:tc>
        <w:tc>
          <w:tcPr>
            <w:tcW w:w="708" w:type="dxa"/>
            <w:vMerge/>
            <w:tcBorders>
              <w:left w:val="single" w:sz="4" w:space="0" w:color="auto"/>
              <w:right w:val="single" w:sz="4" w:space="0" w:color="auto"/>
            </w:tcBorders>
            <w:shd w:val="clear" w:color="000000" w:fill="FFFFFF"/>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p>
        </w:tc>
        <w:tc>
          <w:tcPr>
            <w:tcW w:w="851" w:type="dxa"/>
            <w:vMerge/>
            <w:tcBorders>
              <w:left w:val="single" w:sz="4" w:space="0" w:color="auto"/>
              <w:right w:val="single" w:sz="4" w:space="0" w:color="auto"/>
            </w:tcBorders>
            <w:shd w:val="clear" w:color="000000" w:fill="FFFFFF"/>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p>
        </w:tc>
        <w:tc>
          <w:tcPr>
            <w:tcW w:w="2551" w:type="dxa"/>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p>
        </w:tc>
      </w:tr>
      <w:tr w:rsidR="007F0B2F" w:rsidRPr="00014E77" w:rsidTr="00BF2DFF">
        <w:tc>
          <w:tcPr>
            <w:tcW w:w="562" w:type="dxa"/>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r w:rsidRPr="00014E77">
              <w:rPr>
                <w:rFonts w:ascii="Times New Roman" w:hAnsi="Times New Roman"/>
                <w:color w:val="000000" w:themeColor="text1"/>
                <w:kern w:val="16"/>
                <w:sz w:val="18"/>
                <w:szCs w:val="18"/>
                <w:lang w:eastAsia="nl-NL"/>
              </w:rPr>
              <w:t>2.</w:t>
            </w:r>
          </w:p>
        </w:tc>
        <w:tc>
          <w:tcPr>
            <w:tcW w:w="4542" w:type="dxa"/>
            <w:tcBorders>
              <w:top w:val="nil"/>
              <w:left w:val="nil"/>
              <w:bottom w:val="single" w:sz="8" w:space="0" w:color="auto"/>
              <w:right w:val="single" w:sz="8" w:space="0" w:color="auto"/>
            </w:tcBorders>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r w:rsidRPr="00014E77">
              <w:rPr>
                <w:rFonts w:ascii="Times New Roman" w:hAnsi="Times New Roman"/>
                <w:color w:val="000000" w:themeColor="text1"/>
                <w:kern w:val="16"/>
                <w:sz w:val="18"/>
                <w:szCs w:val="18"/>
                <w:lang w:eastAsia="nl-NL"/>
              </w:rPr>
              <w:t xml:space="preserve">Gotowy do użycia innowacyjny preparat </w:t>
            </w:r>
            <w:proofErr w:type="spellStart"/>
            <w:r w:rsidRPr="00014E77">
              <w:rPr>
                <w:rFonts w:ascii="Times New Roman" w:hAnsi="Times New Roman"/>
                <w:color w:val="000000" w:themeColor="text1"/>
                <w:kern w:val="16"/>
                <w:sz w:val="18"/>
                <w:szCs w:val="18"/>
                <w:lang w:eastAsia="nl-NL"/>
              </w:rPr>
              <w:t>sporobójczy</w:t>
            </w:r>
            <w:proofErr w:type="spellEnd"/>
            <w:r w:rsidRPr="00014E77">
              <w:rPr>
                <w:rFonts w:ascii="Times New Roman" w:hAnsi="Times New Roman"/>
                <w:color w:val="000000" w:themeColor="text1"/>
                <w:kern w:val="16"/>
                <w:sz w:val="18"/>
                <w:szCs w:val="18"/>
                <w:lang w:eastAsia="nl-NL"/>
              </w:rPr>
              <w:t xml:space="preserve"> do dezynfekcji i mycia sprzętu oraz małych powierzchni w miejscach wysokiego ryzyka.</w:t>
            </w:r>
            <w:r w:rsidRPr="00014E77">
              <w:rPr>
                <w:rFonts w:ascii="Times New Roman" w:hAnsi="Times New Roman"/>
                <w:color w:val="000000" w:themeColor="text1"/>
                <w:kern w:val="16"/>
                <w:sz w:val="18"/>
                <w:szCs w:val="18"/>
                <w:lang w:eastAsia="nl-NL"/>
              </w:rPr>
              <w:tab/>
              <w:t xml:space="preserve"> 15 minut: bakteriobójczy, grzybobójczy, wirusobójczy (HCV, HBV), </w:t>
            </w:r>
            <w:proofErr w:type="spellStart"/>
            <w:r w:rsidRPr="00014E77">
              <w:rPr>
                <w:rFonts w:ascii="Times New Roman" w:hAnsi="Times New Roman"/>
                <w:color w:val="000000" w:themeColor="text1"/>
                <w:kern w:val="16"/>
                <w:sz w:val="18"/>
                <w:szCs w:val="18"/>
                <w:lang w:eastAsia="nl-NL"/>
              </w:rPr>
              <w:t>sporobójczy</w:t>
            </w:r>
            <w:proofErr w:type="spellEnd"/>
            <w:r w:rsidRPr="00014E77">
              <w:rPr>
                <w:rFonts w:ascii="Times New Roman" w:hAnsi="Times New Roman"/>
                <w:color w:val="000000" w:themeColor="text1"/>
                <w:kern w:val="16"/>
                <w:sz w:val="18"/>
                <w:szCs w:val="18"/>
                <w:lang w:eastAsia="nl-NL"/>
              </w:rPr>
              <w:t xml:space="preserve"> (</w:t>
            </w:r>
            <w:proofErr w:type="spellStart"/>
            <w:r w:rsidRPr="00014E77">
              <w:rPr>
                <w:rFonts w:ascii="Times New Roman" w:hAnsi="Times New Roman"/>
                <w:color w:val="000000" w:themeColor="text1"/>
                <w:kern w:val="16"/>
                <w:sz w:val="18"/>
                <w:szCs w:val="18"/>
                <w:lang w:eastAsia="nl-NL"/>
              </w:rPr>
              <w:t>Bacillus</w:t>
            </w:r>
            <w:proofErr w:type="spellEnd"/>
            <w:r w:rsidRPr="00014E77">
              <w:rPr>
                <w:rFonts w:ascii="Times New Roman" w:hAnsi="Times New Roman"/>
                <w:color w:val="000000" w:themeColor="text1"/>
                <w:kern w:val="16"/>
                <w:sz w:val="18"/>
                <w:szCs w:val="18"/>
                <w:lang w:eastAsia="nl-NL"/>
              </w:rPr>
              <w:t xml:space="preserve"> </w:t>
            </w:r>
            <w:proofErr w:type="spellStart"/>
            <w:r w:rsidRPr="00014E77">
              <w:rPr>
                <w:rFonts w:ascii="Times New Roman" w:hAnsi="Times New Roman"/>
                <w:color w:val="000000" w:themeColor="text1"/>
                <w:kern w:val="16"/>
                <w:sz w:val="18"/>
                <w:szCs w:val="18"/>
                <w:lang w:eastAsia="nl-NL"/>
              </w:rPr>
              <w:t>subtilis</w:t>
            </w:r>
            <w:proofErr w:type="spellEnd"/>
            <w:r w:rsidRPr="00014E77">
              <w:rPr>
                <w:rFonts w:ascii="Times New Roman" w:hAnsi="Times New Roman"/>
                <w:color w:val="000000" w:themeColor="text1"/>
                <w:kern w:val="16"/>
                <w:sz w:val="18"/>
                <w:szCs w:val="18"/>
                <w:lang w:eastAsia="nl-NL"/>
              </w:rPr>
              <w:t xml:space="preserve">),30 minut: bakteriobójczy, prątki gruźlicy, grzybobójczy , wirusobójczy (HCV, HBV, </w:t>
            </w:r>
            <w:proofErr w:type="spellStart"/>
            <w:r w:rsidRPr="00014E77">
              <w:rPr>
                <w:rFonts w:ascii="Times New Roman" w:hAnsi="Times New Roman"/>
                <w:color w:val="000000" w:themeColor="text1"/>
                <w:kern w:val="16"/>
                <w:sz w:val="18"/>
                <w:szCs w:val="18"/>
                <w:lang w:eastAsia="nl-NL"/>
              </w:rPr>
              <w:t>Poliowirus</w:t>
            </w:r>
            <w:proofErr w:type="spellEnd"/>
            <w:r w:rsidRPr="00014E77">
              <w:rPr>
                <w:rFonts w:ascii="Times New Roman" w:hAnsi="Times New Roman"/>
                <w:color w:val="000000" w:themeColor="text1"/>
                <w:kern w:val="16"/>
                <w:sz w:val="18"/>
                <w:szCs w:val="18"/>
                <w:lang w:eastAsia="nl-NL"/>
              </w:rPr>
              <w:t xml:space="preserve">, Adenowirus), </w:t>
            </w:r>
            <w:proofErr w:type="spellStart"/>
            <w:r w:rsidRPr="00014E77">
              <w:rPr>
                <w:rFonts w:ascii="Times New Roman" w:hAnsi="Times New Roman"/>
                <w:color w:val="000000" w:themeColor="text1"/>
                <w:kern w:val="16"/>
                <w:sz w:val="18"/>
                <w:szCs w:val="18"/>
                <w:lang w:eastAsia="nl-NL"/>
              </w:rPr>
              <w:t>sporobójczy</w:t>
            </w:r>
            <w:proofErr w:type="spellEnd"/>
            <w:r w:rsidRPr="00014E77">
              <w:rPr>
                <w:rFonts w:ascii="Times New Roman" w:hAnsi="Times New Roman"/>
                <w:color w:val="000000" w:themeColor="text1"/>
                <w:kern w:val="16"/>
                <w:sz w:val="18"/>
                <w:szCs w:val="18"/>
                <w:lang w:eastAsia="nl-NL"/>
              </w:rPr>
              <w:t xml:space="preserve"> ( </w:t>
            </w:r>
            <w:proofErr w:type="spellStart"/>
            <w:r w:rsidRPr="00014E77">
              <w:rPr>
                <w:rFonts w:ascii="Times New Roman" w:hAnsi="Times New Roman"/>
                <w:color w:val="000000" w:themeColor="text1"/>
                <w:kern w:val="16"/>
                <w:sz w:val="18"/>
                <w:szCs w:val="18"/>
                <w:lang w:eastAsia="nl-NL"/>
              </w:rPr>
              <w:t>Bacillus</w:t>
            </w:r>
            <w:proofErr w:type="spellEnd"/>
            <w:r w:rsidRPr="00014E77">
              <w:rPr>
                <w:rFonts w:ascii="Times New Roman" w:hAnsi="Times New Roman"/>
                <w:color w:val="000000" w:themeColor="text1"/>
                <w:kern w:val="16"/>
                <w:sz w:val="18"/>
                <w:szCs w:val="18"/>
                <w:lang w:eastAsia="nl-NL"/>
              </w:rPr>
              <w:t xml:space="preserve"> </w:t>
            </w:r>
            <w:proofErr w:type="spellStart"/>
            <w:r w:rsidRPr="00014E77">
              <w:rPr>
                <w:rFonts w:ascii="Times New Roman" w:hAnsi="Times New Roman"/>
                <w:color w:val="000000" w:themeColor="text1"/>
                <w:kern w:val="16"/>
                <w:sz w:val="18"/>
                <w:szCs w:val="18"/>
                <w:lang w:eastAsia="nl-NL"/>
              </w:rPr>
              <w:t>subtilis</w:t>
            </w:r>
            <w:proofErr w:type="spellEnd"/>
            <w:r w:rsidRPr="00014E77">
              <w:rPr>
                <w:rFonts w:ascii="Times New Roman" w:hAnsi="Times New Roman"/>
                <w:color w:val="000000" w:themeColor="text1"/>
                <w:kern w:val="16"/>
                <w:sz w:val="18"/>
                <w:szCs w:val="18"/>
                <w:lang w:eastAsia="nl-NL"/>
              </w:rPr>
              <w:t xml:space="preserve">, </w:t>
            </w:r>
            <w:proofErr w:type="spellStart"/>
            <w:r w:rsidRPr="00014E77">
              <w:rPr>
                <w:rFonts w:ascii="Times New Roman" w:hAnsi="Times New Roman"/>
                <w:color w:val="000000" w:themeColor="text1"/>
                <w:kern w:val="16"/>
                <w:sz w:val="18"/>
                <w:szCs w:val="18"/>
                <w:lang w:eastAsia="nl-NL"/>
              </w:rPr>
              <w:t>Bacillus</w:t>
            </w:r>
            <w:proofErr w:type="spellEnd"/>
            <w:r w:rsidRPr="00014E77">
              <w:rPr>
                <w:rFonts w:ascii="Times New Roman" w:hAnsi="Times New Roman"/>
                <w:color w:val="000000" w:themeColor="text1"/>
                <w:kern w:val="16"/>
                <w:sz w:val="18"/>
                <w:szCs w:val="18"/>
                <w:lang w:eastAsia="nl-NL"/>
              </w:rPr>
              <w:t xml:space="preserve"> cereus) warunki brudne: 5 minut: bakteriobójczy, </w:t>
            </w:r>
            <w:proofErr w:type="spellStart"/>
            <w:r w:rsidRPr="00014E77">
              <w:rPr>
                <w:rFonts w:ascii="Times New Roman" w:hAnsi="Times New Roman"/>
                <w:color w:val="000000" w:themeColor="text1"/>
                <w:kern w:val="16"/>
                <w:sz w:val="18"/>
                <w:szCs w:val="18"/>
                <w:lang w:eastAsia="nl-NL"/>
              </w:rPr>
              <w:t>drożdżakobójczy</w:t>
            </w:r>
            <w:proofErr w:type="spellEnd"/>
            <w:r w:rsidRPr="00014E77">
              <w:rPr>
                <w:rFonts w:ascii="Times New Roman" w:hAnsi="Times New Roman"/>
                <w:color w:val="000000" w:themeColor="text1"/>
                <w:kern w:val="16"/>
                <w:sz w:val="18"/>
                <w:szCs w:val="18"/>
                <w:lang w:eastAsia="nl-NL"/>
              </w:rPr>
              <w:t xml:space="preserve">, wirusobójczy (HCV);  30 minut: bakteriobójczy, prątki gruźlicy, grzybobójczy, wirusobójczy (HCV, </w:t>
            </w:r>
            <w:proofErr w:type="spellStart"/>
            <w:r w:rsidRPr="00014E77">
              <w:rPr>
                <w:rFonts w:ascii="Times New Roman" w:hAnsi="Times New Roman"/>
                <w:color w:val="000000" w:themeColor="text1"/>
                <w:kern w:val="16"/>
                <w:sz w:val="18"/>
                <w:szCs w:val="18"/>
                <w:lang w:eastAsia="nl-NL"/>
              </w:rPr>
              <w:t>Poliowirus</w:t>
            </w:r>
            <w:proofErr w:type="spellEnd"/>
            <w:r w:rsidRPr="00014E77">
              <w:rPr>
                <w:rFonts w:ascii="Times New Roman" w:hAnsi="Times New Roman"/>
                <w:color w:val="000000" w:themeColor="text1"/>
                <w:kern w:val="16"/>
                <w:sz w:val="18"/>
                <w:szCs w:val="18"/>
                <w:lang w:eastAsia="nl-NL"/>
              </w:rPr>
              <w:t xml:space="preserve">, Adenowirus), </w:t>
            </w:r>
            <w:proofErr w:type="spellStart"/>
            <w:r w:rsidRPr="00014E77">
              <w:rPr>
                <w:rFonts w:ascii="Times New Roman" w:hAnsi="Times New Roman"/>
                <w:color w:val="000000" w:themeColor="text1"/>
                <w:kern w:val="16"/>
                <w:sz w:val="18"/>
                <w:szCs w:val="18"/>
                <w:lang w:eastAsia="nl-NL"/>
              </w:rPr>
              <w:t>sporobójczy</w:t>
            </w:r>
            <w:proofErr w:type="spellEnd"/>
            <w:r w:rsidRPr="00014E77">
              <w:rPr>
                <w:rFonts w:ascii="Times New Roman" w:hAnsi="Times New Roman"/>
                <w:color w:val="000000" w:themeColor="text1"/>
                <w:kern w:val="16"/>
                <w:sz w:val="18"/>
                <w:szCs w:val="18"/>
                <w:lang w:eastAsia="nl-NL"/>
              </w:rPr>
              <w:t xml:space="preserve"> (</w:t>
            </w:r>
            <w:proofErr w:type="spellStart"/>
            <w:r w:rsidRPr="00014E77">
              <w:rPr>
                <w:rFonts w:ascii="Times New Roman" w:hAnsi="Times New Roman"/>
                <w:color w:val="000000" w:themeColor="text1"/>
                <w:kern w:val="16"/>
                <w:sz w:val="18"/>
                <w:szCs w:val="18"/>
                <w:lang w:eastAsia="nl-NL"/>
              </w:rPr>
              <w:t>Bacillus</w:t>
            </w:r>
            <w:proofErr w:type="spellEnd"/>
            <w:r w:rsidRPr="00014E77">
              <w:rPr>
                <w:rFonts w:ascii="Times New Roman" w:hAnsi="Times New Roman"/>
                <w:color w:val="000000" w:themeColor="text1"/>
                <w:kern w:val="16"/>
                <w:sz w:val="18"/>
                <w:szCs w:val="18"/>
                <w:lang w:eastAsia="nl-NL"/>
              </w:rPr>
              <w:t xml:space="preserve"> </w:t>
            </w:r>
            <w:proofErr w:type="spellStart"/>
            <w:r w:rsidRPr="00014E77">
              <w:rPr>
                <w:rFonts w:ascii="Times New Roman" w:hAnsi="Times New Roman"/>
                <w:color w:val="000000" w:themeColor="text1"/>
                <w:kern w:val="16"/>
                <w:sz w:val="18"/>
                <w:szCs w:val="18"/>
                <w:lang w:eastAsia="nl-NL"/>
              </w:rPr>
              <w:t>subtilis</w:t>
            </w:r>
            <w:proofErr w:type="spellEnd"/>
            <w:r w:rsidRPr="00014E77">
              <w:rPr>
                <w:rFonts w:ascii="Times New Roman" w:hAnsi="Times New Roman"/>
                <w:color w:val="000000" w:themeColor="text1"/>
                <w:kern w:val="16"/>
                <w:sz w:val="18"/>
                <w:szCs w:val="18"/>
                <w:lang w:eastAsia="nl-NL"/>
              </w:rPr>
              <w:t xml:space="preserve">, Clostridium </w:t>
            </w:r>
            <w:proofErr w:type="spellStart"/>
            <w:r w:rsidRPr="00014E77">
              <w:rPr>
                <w:rFonts w:ascii="Times New Roman" w:hAnsi="Times New Roman"/>
                <w:color w:val="000000" w:themeColor="text1"/>
                <w:kern w:val="16"/>
                <w:sz w:val="18"/>
                <w:szCs w:val="18"/>
                <w:lang w:eastAsia="nl-NL"/>
              </w:rPr>
              <w:t>difficile</w:t>
            </w:r>
            <w:proofErr w:type="spellEnd"/>
            <w:r w:rsidRPr="00014E77">
              <w:rPr>
                <w:rFonts w:ascii="Times New Roman" w:hAnsi="Times New Roman"/>
                <w:color w:val="000000" w:themeColor="text1"/>
                <w:kern w:val="16"/>
                <w:sz w:val="18"/>
                <w:szCs w:val="18"/>
                <w:lang w:eastAsia="nl-NL"/>
              </w:rPr>
              <w:t>). Opakowanie 750 ml-  1000 ml, ze spryskiwaczem</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r w:rsidRPr="00014E77">
              <w:rPr>
                <w:rFonts w:ascii="Times New Roman" w:hAnsi="Times New Roman"/>
                <w:color w:val="000000" w:themeColor="text1"/>
                <w:kern w:val="16"/>
                <w:sz w:val="18"/>
                <w:szCs w:val="18"/>
                <w:lang w:eastAsia="nl-NL"/>
              </w:rPr>
              <w:t>Szt.</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r w:rsidRPr="00014E77">
              <w:rPr>
                <w:rFonts w:ascii="Times New Roman" w:hAnsi="Times New Roman"/>
                <w:color w:val="000000" w:themeColor="text1"/>
                <w:kern w:val="16"/>
                <w:sz w:val="18"/>
                <w:szCs w:val="18"/>
                <w:lang w:eastAsia="nl-NL"/>
              </w:rPr>
              <w:t>10</w:t>
            </w:r>
          </w:p>
        </w:tc>
        <w:tc>
          <w:tcPr>
            <w:tcW w:w="2551" w:type="dxa"/>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p>
        </w:tc>
      </w:tr>
      <w:tr w:rsidR="007F0B2F" w:rsidRPr="00014E77" w:rsidTr="00BF2DFF">
        <w:tc>
          <w:tcPr>
            <w:tcW w:w="562" w:type="dxa"/>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r w:rsidRPr="00014E77">
              <w:rPr>
                <w:rFonts w:ascii="Times New Roman" w:hAnsi="Times New Roman"/>
                <w:color w:val="000000" w:themeColor="text1"/>
                <w:kern w:val="16"/>
                <w:sz w:val="18"/>
                <w:szCs w:val="18"/>
                <w:lang w:eastAsia="nl-NL"/>
              </w:rPr>
              <w:t>3.</w:t>
            </w:r>
          </w:p>
        </w:tc>
        <w:tc>
          <w:tcPr>
            <w:tcW w:w="4542" w:type="dxa"/>
            <w:tcBorders>
              <w:top w:val="nil"/>
              <w:left w:val="nil"/>
              <w:bottom w:val="single" w:sz="4" w:space="0" w:color="auto"/>
              <w:right w:val="single" w:sz="8" w:space="0" w:color="auto"/>
            </w:tcBorders>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r w:rsidRPr="00014E77">
              <w:rPr>
                <w:rFonts w:ascii="Times New Roman" w:hAnsi="Times New Roman"/>
                <w:color w:val="000000" w:themeColor="text1"/>
                <w:kern w:val="16"/>
                <w:sz w:val="18"/>
                <w:szCs w:val="18"/>
                <w:lang w:eastAsia="nl-NL"/>
              </w:rPr>
              <w:t>Preparat na bazie nadwęglanu sodu do manualnego mycia i dezynfekcji narzędzi medycznych. Opakowanie 1,5 kg.</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r w:rsidRPr="00014E77">
              <w:rPr>
                <w:rFonts w:ascii="Times New Roman" w:hAnsi="Times New Roman"/>
                <w:color w:val="000000" w:themeColor="text1"/>
                <w:kern w:val="16"/>
                <w:sz w:val="18"/>
                <w:szCs w:val="18"/>
                <w:lang w:eastAsia="nl-NL"/>
              </w:rPr>
              <w:t>Szt.</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r w:rsidRPr="00014E77">
              <w:rPr>
                <w:rFonts w:ascii="Times New Roman" w:hAnsi="Times New Roman"/>
                <w:color w:val="000000" w:themeColor="text1"/>
                <w:kern w:val="16"/>
                <w:sz w:val="18"/>
                <w:szCs w:val="18"/>
                <w:lang w:eastAsia="nl-NL"/>
              </w:rPr>
              <w:t>5</w:t>
            </w:r>
          </w:p>
        </w:tc>
        <w:tc>
          <w:tcPr>
            <w:tcW w:w="2551" w:type="dxa"/>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p>
        </w:tc>
      </w:tr>
      <w:tr w:rsidR="007F0B2F" w:rsidRPr="00014E77" w:rsidTr="00BF2DFF">
        <w:tc>
          <w:tcPr>
            <w:tcW w:w="562" w:type="dxa"/>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r w:rsidRPr="00014E77">
              <w:rPr>
                <w:rFonts w:ascii="Times New Roman" w:hAnsi="Times New Roman"/>
                <w:color w:val="000000" w:themeColor="text1"/>
                <w:kern w:val="16"/>
                <w:sz w:val="18"/>
                <w:szCs w:val="18"/>
                <w:lang w:eastAsia="nl-NL"/>
              </w:rPr>
              <w:t>4.</w:t>
            </w:r>
          </w:p>
        </w:tc>
        <w:tc>
          <w:tcPr>
            <w:tcW w:w="4542" w:type="dxa"/>
            <w:tcBorders>
              <w:bottom w:val="single" w:sz="4" w:space="0" w:color="auto"/>
            </w:tcBorders>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r>
              <w:rPr>
                <w:rFonts w:ascii="Times New Roman" w:hAnsi="Times New Roman"/>
                <w:color w:val="000000" w:themeColor="text1"/>
                <w:kern w:val="16"/>
                <w:sz w:val="18"/>
                <w:szCs w:val="18"/>
                <w:lang w:eastAsia="nl-NL"/>
              </w:rPr>
              <w:t>Ś</w:t>
            </w:r>
            <w:r w:rsidRPr="00014E77">
              <w:rPr>
                <w:rFonts w:ascii="Times New Roman" w:hAnsi="Times New Roman"/>
                <w:color w:val="000000" w:themeColor="text1"/>
                <w:kern w:val="16"/>
                <w:sz w:val="18"/>
                <w:szCs w:val="18"/>
                <w:lang w:eastAsia="nl-NL"/>
              </w:rPr>
              <w:t xml:space="preserve">rodek do dezynfekcji powierzchni, antykorozyjny, koncentrat o pojemności 1l. Czas działania w 5 </w:t>
            </w:r>
            <w:proofErr w:type="spellStart"/>
            <w:r w:rsidRPr="00014E77">
              <w:rPr>
                <w:rFonts w:ascii="Times New Roman" w:hAnsi="Times New Roman"/>
                <w:color w:val="000000" w:themeColor="text1"/>
                <w:kern w:val="16"/>
                <w:sz w:val="18"/>
                <w:szCs w:val="18"/>
                <w:lang w:eastAsia="nl-NL"/>
              </w:rPr>
              <w:t>minut:spory</w:t>
            </w:r>
            <w:proofErr w:type="spellEnd"/>
            <w:r w:rsidRPr="00014E77">
              <w:rPr>
                <w:rFonts w:ascii="Times New Roman" w:hAnsi="Times New Roman"/>
                <w:color w:val="000000" w:themeColor="text1"/>
                <w:kern w:val="16"/>
                <w:sz w:val="18"/>
                <w:szCs w:val="18"/>
                <w:lang w:eastAsia="nl-NL"/>
              </w:rPr>
              <w:t xml:space="preserve"> (Clostridium </w:t>
            </w:r>
            <w:proofErr w:type="spellStart"/>
            <w:r w:rsidRPr="00014E77">
              <w:rPr>
                <w:rFonts w:ascii="Times New Roman" w:hAnsi="Times New Roman"/>
                <w:color w:val="000000" w:themeColor="text1"/>
                <w:kern w:val="16"/>
                <w:sz w:val="18"/>
                <w:szCs w:val="18"/>
                <w:lang w:eastAsia="nl-NL"/>
              </w:rPr>
              <w:t>difficile</w:t>
            </w:r>
            <w:proofErr w:type="spellEnd"/>
            <w:r w:rsidRPr="00014E77">
              <w:rPr>
                <w:rFonts w:ascii="Times New Roman" w:hAnsi="Times New Roman"/>
                <w:color w:val="000000" w:themeColor="text1"/>
                <w:kern w:val="16"/>
                <w:sz w:val="18"/>
                <w:szCs w:val="18"/>
                <w:lang w:eastAsia="nl-NL"/>
              </w:rPr>
              <w:t xml:space="preserve">, Clostridium </w:t>
            </w:r>
            <w:proofErr w:type="spellStart"/>
            <w:r w:rsidRPr="00014E77">
              <w:rPr>
                <w:rFonts w:ascii="Times New Roman" w:hAnsi="Times New Roman"/>
                <w:color w:val="000000" w:themeColor="text1"/>
                <w:kern w:val="16"/>
                <w:sz w:val="18"/>
                <w:szCs w:val="18"/>
                <w:lang w:eastAsia="nl-NL"/>
              </w:rPr>
              <w:t>perfringens</w:t>
            </w:r>
            <w:proofErr w:type="spellEnd"/>
            <w:r w:rsidRPr="00014E77">
              <w:rPr>
                <w:rFonts w:ascii="Times New Roman" w:hAnsi="Times New Roman"/>
                <w:color w:val="000000" w:themeColor="text1"/>
                <w:kern w:val="16"/>
                <w:sz w:val="18"/>
                <w:szCs w:val="18"/>
                <w:lang w:eastAsia="nl-NL"/>
              </w:rPr>
              <w:t xml:space="preserve">, </w:t>
            </w:r>
            <w:proofErr w:type="spellStart"/>
            <w:r w:rsidRPr="00014E77">
              <w:rPr>
                <w:rFonts w:ascii="Times New Roman" w:hAnsi="Times New Roman"/>
                <w:color w:val="000000" w:themeColor="text1"/>
                <w:kern w:val="16"/>
                <w:sz w:val="18"/>
                <w:szCs w:val="18"/>
                <w:lang w:eastAsia="nl-NL"/>
              </w:rPr>
              <w:t>Bacillus</w:t>
            </w:r>
            <w:proofErr w:type="spellEnd"/>
            <w:r w:rsidRPr="00014E77">
              <w:rPr>
                <w:rFonts w:ascii="Times New Roman" w:hAnsi="Times New Roman"/>
                <w:color w:val="000000" w:themeColor="text1"/>
                <w:kern w:val="16"/>
                <w:sz w:val="18"/>
                <w:szCs w:val="18"/>
                <w:lang w:eastAsia="nl-NL"/>
              </w:rPr>
              <w:t xml:space="preserve"> cereus i </w:t>
            </w:r>
            <w:proofErr w:type="spellStart"/>
            <w:r w:rsidRPr="00014E77">
              <w:rPr>
                <w:rFonts w:ascii="Times New Roman" w:hAnsi="Times New Roman"/>
                <w:color w:val="000000" w:themeColor="text1"/>
                <w:kern w:val="16"/>
                <w:sz w:val="18"/>
                <w:szCs w:val="18"/>
                <w:lang w:eastAsia="nl-NL"/>
              </w:rPr>
              <w:t>Bacillus</w:t>
            </w:r>
            <w:proofErr w:type="spellEnd"/>
            <w:r w:rsidRPr="00014E77">
              <w:rPr>
                <w:rFonts w:ascii="Times New Roman" w:hAnsi="Times New Roman"/>
                <w:color w:val="000000" w:themeColor="text1"/>
                <w:kern w:val="16"/>
                <w:sz w:val="18"/>
                <w:szCs w:val="18"/>
                <w:lang w:eastAsia="nl-NL"/>
              </w:rPr>
              <w:t xml:space="preserve"> </w:t>
            </w:r>
            <w:proofErr w:type="spellStart"/>
            <w:r w:rsidRPr="00014E77">
              <w:rPr>
                <w:rFonts w:ascii="Times New Roman" w:hAnsi="Times New Roman"/>
                <w:color w:val="000000" w:themeColor="text1"/>
                <w:kern w:val="16"/>
                <w:sz w:val="18"/>
                <w:szCs w:val="18"/>
                <w:lang w:eastAsia="nl-NL"/>
              </w:rPr>
              <w:t>subtilis</w:t>
            </w:r>
            <w:proofErr w:type="spellEnd"/>
            <w:r w:rsidRPr="00014E77">
              <w:rPr>
                <w:rFonts w:ascii="Times New Roman" w:hAnsi="Times New Roman"/>
                <w:color w:val="000000" w:themeColor="text1"/>
                <w:kern w:val="16"/>
                <w:sz w:val="18"/>
                <w:szCs w:val="18"/>
                <w:lang w:eastAsia="nl-NL"/>
              </w:rPr>
              <w:t xml:space="preserve">), bakterie, wirusy (Polio, </w:t>
            </w:r>
            <w:proofErr w:type="spellStart"/>
            <w:r w:rsidRPr="00014E77">
              <w:rPr>
                <w:rFonts w:ascii="Times New Roman" w:hAnsi="Times New Roman"/>
                <w:color w:val="000000" w:themeColor="text1"/>
                <w:kern w:val="16"/>
                <w:sz w:val="18"/>
                <w:szCs w:val="18"/>
                <w:lang w:eastAsia="nl-NL"/>
              </w:rPr>
              <w:t>Adeno</w:t>
            </w:r>
            <w:proofErr w:type="spellEnd"/>
            <w:r w:rsidRPr="00014E77">
              <w:rPr>
                <w:rFonts w:ascii="Times New Roman" w:hAnsi="Times New Roman"/>
                <w:color w:val="000000" w:themeColor="text1"/>
                <w:kern w:val="16"/>
                <w:sz w:val="18"/>
                <w:szCs w:val="18"/>
                <w:lang w:eastAsia="nl-NL"/>
              </w:rPr>
              <w:t xml:space="preserve">, HIV, HBV, HCV), grzyby, drożdże, </w:t>
            </w:r>
            <w:proofErr w:type="spellStart"/>
            <w:r w:rsidRPr="00014E77">
              <w:rPr>
                <w:rFonts w:ascii="Times New Roman" w:hAnsi="Times New Roman"/>
                <w:color w:val="000000" w:themeColor="text1"/>
                <w:kern w:val="16"/>
                <w:sz w:val="18"/>
                <w:szCs w:val="18"/>
                <w:lang w:eastAsia="nl-NL"/>
              </w:rPr>
              <w:t>pratki</w:t>
            </w:r>
            <w:proofErr w:type="spellEnd"/>
            <w:r w:rsidRPr="00014E77">
              <w:rPr>
                <w:rFonts w:ascii="Times New Roman" w:hAnsi="Times New Roman"/>
                <w:color w:val="000000" w:themeColor="text1"/>
                <w:kern w:val="16"/>
                <w:sz w:val="18"/>
                <w:szCs w:val="18"/>
                <w:lang w:eastAsia="nl-NL"/>
              </w:rPr>
              <w:t>. Niezawierający w swoim składzie chloru, aldehydów, alkoholi, kwasu nadoctowego. wymagane dostarczenie karty charakterystyki oraz certyfikatu od producenta.</w:t>
            </w:r>
          </w:p>
        </w:tc>
        <w:tc>
          <w:tcPr>
            <w:tcW w:w="708" w:type="dxa"/>
            <w:tcBorders>
              <w:bottom w:val="single" w:sz="4" w:space="0" w:color="auto"/>
            </w:tcBorders>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r w:rsidRPr="00014E77">
              <w:rPr>
                <w:rFonts w:ascii="Times New Roman" w:hAnsi="Times New Roman"/>
                <w:color w:val="000000" w:themeColor="text1"/>
                <w:kern w:val="16"/>
                <w:sz w:val="18"/>
                <w:szCs w:val="18"/>
                <w:lang w:eastAsia="nl-NL"/>
              </w:rPr>
              <w:t>szt.</w:t>
            </w:r>
          </w:p>
        </w:tc>
        <w:tc>
          <w:tcPr>
            <w:tcW w:w="851" w:type="dxa"/>
            <w:tcBorders>
              <w:top w:val="nil"/>
              <w:bottom w:val="nil"/>
            </w:tcBorders>
            <w:shd w:val="clear" w:color="auto" w:fill="auto"/>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r w:rsidRPr="00014E77">
              <w:rPr>
                <w:rFonts w:ascii="Times New Roman" w:hAnsi="Times New Roman"/>
                <w:color w:val="000000" w:themeColor="text1"/>
                <w:kern w:val="16"/>
                <w:sz w:val="18"/>
                <w:szCs w:val="18"/>
                <w:lang w:eastAsia="nl-NL"/>
              </w:rPr>
              <w:t>2</w:t>
            </w:r>
          </w:p>
        </w:tc>
        <w:tc>
          <w:tcPr>
            <w:tcW w:w="2551" w:type="dxa"/>
            <w:shd w:val="clear" w:color="auto" w:fill="auto"/>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p>
        </w:tc>
      </w:tr>
      <w:tr w:rsidR="007F0B2F" w:rsidRPr="00014E77" w:rsidTr="00BF2DFF">
        <w:tc>
          <w:tcPr>
            <w:tcW w:w="562" w:type="dxa"/>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r w:rsidRPr="00014E77">
              <w:rPr>
                <w:rFonts w:ascii="Times New Roman" w:hAnsi="Times New Roman"/>
                <w:color w:val="000000" w:themeColor="text1"/>
                <w:kern w:val="16"/>
                <w:sz w:val="18"/>
                <w:szCs w:val="18"/>
                <w:lang w:eastAsia="nl-NL"/>
              </w:rPr>
              <w:t>5.</w:t>
            </w:r>
          </w:p>
        </w:tc>
        <w:tc>
          <w:tcPr>
            <w:tcW w:w="4542" w:type="dxa"/>
            <w:tcBorders>
              <w:top w:val="single" w:sz="4" w:space="0" w:color="auto"/>
              <w:bottom w:val="single" w:sz="4" w:space="0" w:color="auto"/>
            </w:tcBorders>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r w:rsidRPr="00014E77">
              <w:rPr>
                <w:rFonts w:ascii="Times New Roman" w:hAnsi="Times New Roman"/>
                <w:color w:val="000000" w:themeColor="text1"/>
                <w:kern w:val="16"/>
                <w:sz w:val="18"/>
                <w:szCs w:val="18"/>
                <w:lang w:eastAsia="nl-NL"/>
              </w:rPr>
              <w:t>Silny dezynfektant o pełnym spektrum działania, którego działanie zostało udowodnione w badaniach z obciążeniem biologicznym.  Z formułą oparta jest na innowacyjnej technologii nadtlenku wodoru AHP (</w:t>
            </w:r>
            <w:proofErr w:type="spellStart"/>
            <w:r w:rsidRPr="00014E77">
              <w:rPr>
                <w:rFonts w:ascii="Times New Roman" w:hAnsi="Times New Roman"/>
                <w:color w:val="000000" w:themeColor="text1"/>
                <w:kern w:val="16"/>
                <w:sz w:val="18"/>
                <w:szCs w:val="18"/>
                <w:lang w:eastAsia="nl-NL"/>
              </w:rPr>
              <w:t>Accelerated</w:t>
            </w:r>
            <w:proofErr w:type="spellEnd"/>
            <w:r w:rsidRPr="00014E77">
              <w:rPr>
                <w:rFonts w:ascii="Times New Roman" w:hAnsi="Times New Roman"/>
                <w:color w:val="000000" w:themeColor="text1"/>
                <w:kern w:val="16"/>
                <w:sz w:val="18"/>
                <w:szCs w:val="18"/>
                <w:lang w:eastAsia="nl-NL"/>
              </w:rPr>
              <w:t xml:space="preserve"> </w:t>
            </w:r>
            <w:proofErr w:type="spellStart"/>
            <w:r w:rsidRPr="00014E77">
              <w:rPr>
                <w:rFonts w:ascii="Times New Roman" w:hAnsi="Times New Roman"/>
                <w:color w:val="000000" w:themeColor="text1"/>
                <w:kern w:val="16"/>
                <w:sz w:val="18"/>
                <w:szCs w:val="18"/>
                <w:lang w:eastAsia="nl-NL"/>
              </w:rPr>
              <w:t>Hydrogen</w:t>
            </w:r>
            <w:proofErr w:type="spellEnd"/>
            <w:r w:rsidRPr="00014E77">
              <w:rPr>
                <w:rFonts w:ascii="Times New Roman" w:hAnsi="Times New Roman"/>
                <w:color w:val="000000" w:themeColor="text1"/>
                <w:kern w:val="16"/>
                <w:sz w:val="18"/>
                <w:szCs w:val="18"/>
                <w:lang w:eastAsia="nl-NL"/>
              </w:rPr>
              <w:t xml:space="preserve"> </w:t>
            </w:r>
            <w:proofErr w:type="spellStart"/>
            <w:r w:rsidRPr="00014E77">
              <w:rPr>
                <w:rFonts w:ascii="Times New Roman" w:hAnsi="Times New Roman"/>
                <w:color w:val="000000" w:themeColor="text1"/>
                <w:kern w:val="16"/>
                <w:sz w:val="18"/>
                <w:szCs w:val="18"/>
                <w:lang w:eastAsia="nl-NL"/>
              </w:rPr>
              <w:t>Peroxide</w:t>
            </w:r>
            <w:proofErr w:type="spellEnd"/>
            <w:r w:rsidRPr="00014E77">
              <w:rPr>
                <w:rFonts w:ascii="Times New Roman" w:hAnsi="Times New Roman"/>
                <w:color w:val="000000" w:themeColor="text1"/>
                <w:kern w:val="16"/>
                <w:sz w:val="18"/>
                <w:szCs w:val="18"/>
                <w:lang w:eastAsia="nl-NL"/>
              </w:rPr>
              <w:t xml:space="preserve">: Przyspieszony Nadtlenek Wodoru), która skutecznie niszczy między innymi takie patogeny alarmowe jak MRSA, </w:t>
            </w:r>
            <w:proofErr w:type="spellStart"/>
            <w:r w:rsidRPr="00014E77">
              <w:rPr>
                <w:rFonts w:ascii="Times New Roman" w:hAnsi="Times New Roman"/>
                <w:color w:val="000000" w:themeColor="text1"/>
                <w:kern w:val="16"/>
                <w:sz w:val="18"/>
                <w:szCs w:val="18"/>
                <w:lang w:eastAsia="nl-NL"/>
              </w:rPr>
              <w:t>Hepatitis</w:t>
            </w:r>
            <w:proofErr w:type="spellEnd"/>
            <w:r w:rsidRPr="00014E77">
              <w:rPr>
                <w:rFonts w:ascii="Times New Roman" w:hAnsi="Times New Roman"/>
                <w:color w:val="000000" w:themeColor="text1"/>
                <w:kern w:val="16"/>
                <w:sz w:val="18"/>
                <w:szCs w:val="18"/>
                <w:lang w:eastAsia="nl-NL"/>
              </w:rPr>
              <w:t xml:space="preserve"> C, </w:t>
            </w:r>
            <w:proofErr w:type="spellStart"/>
            <w:r w:rsidRPr="00014E77">
              <w:rPr>
                <w:rFonts w:ascii="Times New Roman" w:hAnsi="Times New Roman"/>
                <w:color w:val="000000" w:themeColor="text1"/>
                <w:kern w:val="16"/>
                <w:sz w:val="18"/>
                <w:szCs w:val="18"/>
                <w:lang w:eastAsia="nl-NL"/>
              </w:rPr>
              <w:t>Rotawirus</w:t>
            </w:r>
            <w:proofErr w:type="spellEnd"/>
            <w:r w:rsidRPr="00014E77">
              <w:rPr>
                <w:rFonts w:ascii="Times New Roman" w:hAnsi="Times New Roman"/>
                <w:color w:val="000000" w:themeColor="text1"/>
                <w:kern w:val="16"/>
                <w:sz w:val="18"/>
                <w:szCs w:val="18"/>
                <w:lang w:eastAsia="nl-NL"/>
              </w:rPr>
              <w:t xml:space="preserve">, </w:t>
            </w:r>
            <w:proofErr w:type="spellStart"/>
            <w:r w:rsidRPr="00014E77">
              <w:rPr>
                <w:rFonts w:ascii="Times New Roman" w:hAnsi="Times New Roman"/>
                <w:color w:val="000000" w:themeColor="text1"/>
                <w:kern w:val="16"/>
                <w:sz w:val="18"/>
                <w:szCs w:val="18"/>
                <w:lang w:eastAsia="nl-NL"/>
              </w:rPr>
              <w:t>Norowirus</w:t>
            </w:r>
            <w:proofErr w:type="spellEnd"/>
            <w:r w:rsidRPr="00014E77">
              <w:rPr>
                <w:rFonts w:ascii="Times New Roman" w:hAnsi="Times New Roman"/>
                <w:color w:val="000000" w:themeColor="text1"/>
                <w:kern w:val="16"/>
                <w:sz w:val="18"/>
                <w:szCs w:val="18"/>
                <w:lang w:eastAsia="nl-NL"/>
              </w:rPr>
              <w:t xml:space="preserve">, </w:t>
            </w:r>
            <w:proofErr w:type="spellStart"/>
            <w:r w:rsidRPr="00014E77">
              <w:rPr>
                <w:rFonts w:ascii="Times New Roman" w:hAnsi="Times New Roman"/>
                <w:color w:val="000000" w:themeColor="text1"/>
                <w:kern w:val="16"/>
                <w:sz w:val="18"/>
                <w:szCs w:val="18"/>
                <w:lang w:eastAsia="nl-NL"/>
              </w:rPr>
              <w:t>Pseudomonas</w:t>
            </w:r>
            <w:proofErr w:type="spellEnd"/>
            <w:r w:rsidRPr="00014E77">
              <w:rPr>
                <w:rFonts w:ascii="Times New Roman" w:hAnsi="Times New Roman"/>
                <w:color w:val="000000" w:themeColor="text1"/>
                <w:kern w:val="16"/>
                <w:sz w:val="18"/>
                <w:szCs w:val="18"/>
                <w:lang w:eastAsia="nl-NL"/>
              </w:rPr>
              <w:t xml:space="preserve"> </w:t>
            </w:r>
            <w:proofErr w:type="spellStart"/>
            <w:r w:rsidRPr="00014E77">
              <w:rPr>
                <w:rFonts w:ascii="Times New Roman" w:hAnsi="Times New Roman"/>
                <w:color w:val="000000" w:themeColor="text1"/>
                <w:kern w:val="16"/>
                <w:sz w:val="18"/>
                <w:szCs w:val="18"/>
                <w:lang w:eastAsia="nl-NL"/>
              </w:rPr>
              <w:t>aeruginosa</w:t>
            </w:r>
            <w:proofErr w:type="spellEnd"/>
            <w:r w:rsidRPr="00014E77">
              <w:rPr>
                <w:rFonts w:ascii="Times New Roman" w:hAnsi="Times New Roman"/>
                <w:color w:val="000000" w:themeColor="text1"/>
                <w:kern w:val="16"/>
                <w:sz w:val="18"/>
                <w:szCs w:val="18"/>
                <w:lang w:eastAsia="nl-NL"/>
              </w:rPr>
              <w:t xml:space="preserve">, Aspergillus </w:t>
            </w:r>
            <w:proofErr w:type="spellStart"/>
            <w:r w:rsidRPr="00014E77">
              <w:rPr>
                <w:rFonts w:ascii="Times New Roman" w:hAnsi="Times New Roman"/>
                <w:color w:val="000000" w:themeColor="text1"/>
                <w:kern w:val="16"/>
                <w:sz w:val="18"/>
                <w:szCs w:val="18"/>
                <w:lang w:eastAsia="nl-NL"/>
              </w:rPr>
              <w:t>niger</w:t>
            </w:r>
            <w:proofErr w:type="spellEnd"/>
            <w:r w:rsidRPr="00014E77">
              <w:rPr>
                <w:rFonts w:ascii="Times New Roman" w:hAnsi="Times New Roman"/>
                <w:color w:val="000000" w:themeColor="text1"/>
                <w:kern w:val="16"/>
                <w:sz w:val="18"/>
                <w:szCs w:val="18"/>
                <w:lang w:eastAsia="nl-NL"/>
              </w:rPr>
              <w:t xml:space="preserve"> Idealnie nadający się do codziennego czyszczenia obszarów wysokiego ryzyka w środowisku szpitalnym, ale także do zadań specjalnych takich jak kontrolowanie ognisk zakażeń, inaktywacji zanieczyszczeń organicznych oraz usuwania </w:t>
            </w:r>
            <w:proofErr w:type="spellStart"/>
            <w:r w:rsidRPr="00014E77">
              <w:rPr>
                <w:rFonts w:ascii="Times New Roman" w:hAnsi="Times New Roman"/>
                <w:color w:val="000000" w:themeColor="text1"/>
                <w:kern w:val="16"/>
                <w:sz w:val="18"/>
                <w:szCs w:val="18"/>
                <w:lang w:eastAsia="nl-NL"/>
              </w:rPr>
              <w:t>biofilmu</w:t>
            </w:r>
            <w:proofErr w:type="spellEnd"/>
            <w:r w:rsidRPr="00014E77">
              <w:rPr>
                <w:rFonts w:ascii="Times New Roman" w:hAnsi="Times New Roman"/>
                <w:color w:val="000000" w:themeColor="text1"/>
                <w:kern w:val="16"/>
                <w:sz w:val="18"/>
                <w:szCs w:val="18"/>
                <w:lang w:eastAsia="nl-NL"/>
              </w:rPr>
              <w:t>. Opakowanie 5 l.</w:t>
            </w:r>
          </w:p>
        </w:tc>
        <w:tc>
          <w:tcPr>
            <w:tcW w:w="708" w:type="dxa"/>
            <w:tcBorders>
              <w:top w:val="single" w:sz="4" w:space="0" w:color="auto"/>
              <w:bottom w:val="single" w:sz="4" w:space="0" w:color="auto"/>
            </w:tcBorders>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r w:rsidRPr="00014E77">
              <w:rPr>
                <w:rFonts w:ascii="Times New Roman" w:hAnsi="Times New Roman"/>
                <w:color w:val="000000" w:themeColor="text1"/>
                <w:kern w:val="16"/>
                <w:sz w:val="18"/>
                <w:szCs w:val="18"/>
                <w:lang w:eastAsia="nl-NL"/>
              </w:rPr>
              <w:t>szt.</w:t>
            </w:r>
          </w:p>
        </w:tc>
        <w:tc>
          <w:tcPr>
            <w:tcW w:w="851" w:type="dxa"/>
            <w:shd w:val="clear" w:color="auto" w:fill="auto"/>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r w:rsidRPr="00014E77">
              <w:rPr>
                <w:rFonts w:ascii="Times New Roman" w:hAnsi="Times New Roman"/>
                <w:color w:val="000000" w:themeColor="text1"/>
                <w:kern w:val="16"/>
                <w:sz w:val="18"/>
                <w:szCs w:val="18"/>
                <w:lang w:eastAsia="nl-NL"/>
              </w:rPr>
              <w:t>2</w:t>
            </w:r>
          </w:p>
        </w:tc>
        <w:tc>
          <w:tcPr>
            <w:tcW w:w="2551" w:type="dxa"/>
            <w:shd w:val="clear" w:color="auto" w:fill="auto"/>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p>
        </w:tc>
      </w:tr>
    </w:tbl>
    <w:p w:rsidR="007F0B2F" w:rsidRPr="00014E77" w:rsidRDefault="007F0B2F" w:rsidP="007F0B2F">
      <w:pPr>
        <w:ind w:left="0"/>
        <w:rPr>
          <w:rFonts w:ascii="Times New Roman" w:hAnsi="Times New Roman" w:cs="Times New Roman"/>
          <w:sz w:val="18"/>
          <w:szCs w:val="18"/>
        </w:rPr>
      </w:pPr>
      <w:r w:rsidRPr="00014E77">
        <w:rPr>
          <w:rFonts w:ascii="Times New Roman" w:hAnsi="Times New Roman" w:cs="Times New Roman"/>
          <w:sz w:val="18"/>
          <w:szCs w:val="18"/>
        </w:rPr>
        <w:tab/>
      </w:r>
    </w:p>
    <w:p w:rsidR="007F0B2F" w:rsidRDefault="007F0B2F" w:rsidP="007F0B2F">
      <w:pPr>
        <w:ind w:left="0"/>
        <w:rPr>
          <w:rFonts w:ascii="Times New Roman" w:hAnsi="Times New Roman" w:cs="Times New Roman"/>
          <w:sz w:val="18"/>
          <w:szCs w:val="18"/>
        </w:rPr>
      </w:pPr>
      <w:r w:rsidRPr="00AF39B8">
        <w:rPr>
          <w:rFonts w:ascii="Times New Roman" w:hAnsi="Times New Roman" w:cs="Times New Roman"/>
          <w:b/>
          <w:sz w:val="18"/>
          <w:szCs w:val="18"/>
        </w:rPr>
        <w:t>Zadanie VIII</w:t>
      </w:r>
      <w:r w:rsidRPr="00014E77">
        <w:rPr>
          <w:rFonts w:ascii="Times New Roman" w:hAnsi="Times New Roman" w:cs="Times New Roman"/>
          <w:sz w:val="18"/>
          <w:szCs w:val="18"/>
        </w:rPr>
        <w:t xml:space="preserve"> Dostawa jednorazowa palników gazowych</w:t>
      </w:r>
    </w:p>
    <w:p w:rsidR="007F0B2F" w:rsidRPr="00014E77" w:rsidRDefault="007F0B2F" w:rsidP="007F0B2F">
      <w:pPr>
        <w:ind w:left="0"/>
        <w:rPr>
          <w:rFonts w:ascii="Times New Roman" w:hAnsi="Times New Roman" w:cs="Times New Roman"/>
          <w:sz w:val="18"/>
          <w:szCs w:val="18"/>
        </w:rPr>
      </w:pPr>
      <w:r w:rsidRPr="00F72EAB">
        <w:rPr>
          <w:rFonts w:ascii="Times New Roman" w:hAnsi="Times New Roman" w:cs="Times New Roman"/>
          <w:sz w:val="18"/>
          <w:szCs w:val="18"/>
        </w:rPr>
        <w:t>Wykonawca zobowiązany jest przedłożyć przy dostawie dla każdego dostarczanego produktu w ramach niniejszego zadania certyfikat kontroli jakości, numer partii na certyfikacie musi być zgodny z numerem partii produkcyjnej dostarczonej do Zamawiającego.</w:t>
      </w:r>
    </w:p>
    <w:tbl>
      <w:tblPr>
        <w:tblStyle w:val="Tabela-Siatka"/>
        <w:tblW w:w="9214" w:type="dxa"/>
        <w:tblInd w:w="-147" w:type="dxa"/>
        <w:tblLayout w:type="fixed"/>
        <w:tblLook w:val="04A0" w:firstRow="1" w:lastRow="0" w:firstColumn="1" w:lastColumn="0" w:noHBand="0" w:noVBand="1"/>
      </w:tblPr>
      <w:tblGrid>
        <w:gridCol w:w="568"/>
        <w:gridCol w:w="4536"/>
        <w:gridCol w:w="708"/>
        <w:gridCol w:w="851"/>
        <w:gridCol w:w="2551"/>
      </w:tblGrid>
      <w:tr w:rsidR="007F0B2F" w:rsidRPr="00014E77" w:rsidTr="00F12C75">
        <w:trPr>
          <w:trHeight w:val="498"/>
        </w:trPr>
        <w:tc>
          <w:tcPr>
            <w:tcW w:w="568" w:type="dxa"/>
            <w:tcBorders>
              <w:top w:val="single" w:sz="4" w:space="0" w:color="auto"/>
              <w:left w:val="single" w:sz="4" w:space="0" w:color="auto"/>
              <w:bottom w:val="single" w:sz="4" w:space="0" w:color="auto"/>
              <w:right w:val="single" w:sz="4" w:space="0" w:color="auto"/>
            </w:tcBorders>
            <w:vAlign w:val="center"/>
            <w:hideMark/>
          </w:tcPr>
          <w:p w:rsidR="007F0B2F" w:rsidRPr="00AF39B8" w:rsidRDefault="007F0B2F" w:rsidP="00F12C75">
            <w:pPr>
              <w:spacing w:after="0" w:line="240" w:lineRule="auto"/>
              <w:jc w:val="center"/>
              <w:rPr>
                <w:rFonts w:ascii="Times New Roman" w:hAnsi="Times New Roman"/>
                <w:b/>
                <w:sz w:val="18"/>
                <w:szCs w:val="18"/>
              </w:rPr>
            </w:pPr>
            <w:r w:rsidRPr="00AF39B8">
              <w:rPr>
                <w:rFonts w:ascii="Times New Roman" w:hAnsi="Times New Roman"/>
                <w:b/>
                <w:sz w:val="18"/>
                <w:szCs w:val="18"/>
              </w:rPr>
              <w:t>Lp.</w:t>
            </w:r>
          </w:p>
        </w:tc>
        <w:tc>
          <w:tcPr>
            <w:tcW w:w="4536" w:type="dxa"/>
            <w:tcBorders>
              <w:top w:val="single" w:sz="4" w:space="0" w:color="auto"/>
              <w:left w:val="single" w:sz="4" w:space="0" w:color="auto"/>
              <w:bottom w:val="single" w:sz="4" w:space="0" w:color="auto"/>
              <w:right w:val="single" w:sz="4" w:space="0" w:color="auto"/>
            </w:tcBorders>
            <w:vAlign w:val="center"/>
            <w:hideMark/>
          </w:tcPr>
          <w:p w:rsidR="007F0B2F" w:rsidRPr="00AF39B8" w:rsidRDefault="007F0B2F" w:rsidP="00F12C75">
            <w:pPr>
              <w:spacing w:after="0" w:line="240" w:lineRule="auto"/>
              <w:jc w:val="center"/>
              <w:rPr>
                <w:rFonts w:ascii="Times New Roman" w:hAnsi="Times New Roman"/>
                <w:b/>
                <w:sz w:val="18"/>
                <w:szCs w:val="18"/>
              </w:rPr>
            </w:pPr>
            <w:r w:rsidRPr="00AF39B8">
              <w:rPr>
                <w:rFonts w:ascii="Times New Roman" w:hAnsi="Times New Roman"/>
                <w:b/>
                <w:sz w:val="18"/>
                <w:szCs w:val="18"/>
              </w:rPr>
              <w:t>Opis przedmiotu zamówienia</w:t>
            </w:r>
          </w:p>
        </w:tc>
        <w:tc>
          <w:tcPr>
            <w:tcW w:w="708" w:type="dxa"/>
            <w:tcBorders>
              <w:top w:val="single" w:sz="4" w:space="0" w:color="auto"/>
              <w:left w:val="single" w:sz="4" w:space="0" w:color="auto"/>
              <w:right w:val="single" w:sz="4" w:space="0" w:color="auto"/>
            </w:tcBorders>
            <w:vAlign w:val="center"/>
          </w:tcPr>
          <w:p w:rsidR="007F0B2F" w:rsidRPr="00AF39B8" w:rsidRDefault="007F0B2F" w:rsidP="00F12C75">
            <w:pPr>
              <w:spacing w:after="0" w:line="240" w:lineRule="auto"/>
              <w:jc w:val="center"/>
              <w:rPr>
                <w:rFonts w:ascii="Times New Roman" w:hAnsi="Times New Roman"/>
                <w:b/>
                <w:sz w:val="18"/>
                <w:szCs w:val="18"/>
              </w:rPr>
            </w:pPr>
            <w:r w:rsidRPr="00AF39B8">
              <w:rPr>
                <w:rFonts w:ascii="Times New Roman" w:hAnsi="Times New Roman"/>
                <w:b/>
                <w:sz w:val="18"/>
                <w:szCs w:val="18"/>
              </w:rPr>
              <w:t>j.m.</w:t>
            </w:r>
          </w:p>
        </w:tc>
        <w:tc>
          <w:tcPr>
            <w:tcW w:w="851" w:type="dxa"/>
            <w:tcBorders>
              <w:top w:val="single" w:sz="4" w:space="0" w:color="auto"/>
              <w:left w:val="single" w:sz="4" w:space="0" w:color="auto"/>
              <w:bottom w:val="single" w:sz="4" w:space="0" w:color="auto"/>
              <w:right w:val="single" w:sz="4" w:space="0" w:color="auto"/>
            </w:tcBorders>
            <w:vAlign w:val="center"/>
            <w:hideMark/>
          </w:tcPr>
          <w:p w:rsidR="007F0B2F" w:rsidRPr="00AF39B8" w:rsidRDefault="007F0B2F" w:rsidP="00F12C75">
            <w:pPr>
              <w:spacing w:after="0" w:line="240" w:lineRule="auto"/>
              <w:jc w:val="center"/>
              <w:rPr>
                <w:rFonts w:ascii="Times New Roman" w:hAnsi="Times New Roman"/>
                <w:b/>
                <w:sz w:val="18"/>
                <w:szCs w:val="18"/>
              </w:rPr>
            </w:pPr>
            <w:r w:rsidRPr="00AF39B8">
              <w:rPr>
                <w:rFonts w:ascii="Times New Roman" w:hAnsi="Times New Roman"/>
                <w:b/>
                <w:sz w:val="18"/>
                <w:szCs w:val="18"/>
              </w:rPr>
              <w:t>Ilość</w:t>
            </w:r>
          </w:p>
        </w:tc>
        <w:tc>
          <w:tcPr>
            <w:tcW w:w="2551" w:type="dxa"/>
            <w:tcBorders>
              <w:top w:val="single" w:sz="4" w:space="0" w:color="auto"/>
              <w:left w:val="single" w:sz="4" w:space="0" w:color="auto"/>
              <w:right w:val="single" w:sz="4" w:space="0" w:color="auto"/>
            </w:tcBorders>
            <w:vAlign w:val="center"/>
            <w:hideMark/>
          </w:tcPr>
          <w:p w:rsidR="007F0B2F" w:rsidRPr="00AF39B8" w:rsidRDefault="00F12C75" w:rsidP="00F12C75">
            <w:pPr>
              <w:spacing w:after="0" w:line="240" w:lineRule="auto"/>
              <w:jc w:val="center"/>
              <w:rPr>
                <w:rFonts w:ascii="Times New Roman" w:hAnsi="Times New Roman"/>
                <w:b/>
                <w:sz w:val="18"/>
                <w:szCs w:val="18"/>
              </w:rPr>
            </w:pPr>
            <w:r w:rsidRPr="00F71B31">
              <w:rPr>
                <w:rFonts w:ascii="Times New Roman" w:hAnsi="Times New Roman"/>
                <w:b/>
                <w:kern w:val="16"/>
                <w:sz w:val="18"/>
                <w:szCs w:val="18"/>
                <w:lang w:eastAsia="nl-NL"/>
              </w:rPr>
              <w:t>Opis oferowanego przedmiotu zamówienia: producent, numer katalogowy</w:t>
            </w:r>
            <w:r>
              <w:rPr>
                <w:rFonts w:ascii="Times New Roman" w:hAnsi="Times New Roman"/>
                <w:b/>
                <w:kern w:val="16"/>
                <w:sz w:val="18"/>
                <w:szCs w:val="18"/>
                <w:lang w:eastAsia="nl-NL"/>
              </w:rPr>
              <w:t>, cena jednostkowa netto, cena jednostkowa brutto</w:t>
            </w:r>
          </w:p>
        </w:tc>
      </w:tr>
      <w:tr w:rsidR="007F0B2F" w:rsidRPr="00014E77" w:rsidTr="00BF2DFF">
        <w:tc>
          <w:tcPr>
            <w:tcW w:w="568" w:type="dxa"/>
            <w:tcBorders>
              <w:top w:val="single" w:sz="4" w:space="0" w:color="auto"/>
              <w:left w:val="single" w:sz="4" w:space="0" w:color="auto"/>
              <w:bottom w:val="single" w:sz="4" w:space="0" w:color="auto"/>
              <w:right w:val="single" w:sz="4" w:space="0" w:color="auto"/>
            </w:tcBorders>
            <w:hideMark/>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1.</w:t>
            </w:r>
          </w:p>
        </w:tc>
        <w:tc>
          <w:tcPr>
            <w:tcW w:w="4536" w:type="dxa"/>
            <w:tcBorders>
              <w:top w:val="single" w:sz="4" w:space="0" w:color="auto"/>
              <w:left w:val="single" w:sz="4" w:space="0" w:color="auto"/>
              <w:bottom w:val="single" w:sz="4" w:space="0" w:color="auto"/>
              <w:right w:val="single" w:sz="4" w:space="0" w:color="auto"/>
            </w:tcBorders>
            <w:hideMark/>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Mobilny palnik Bunsena na naboje ciśnieniowe z gazem propan 30%/butan 70%, z gwintem śrubowym Euro;</w:t>
            </w:r>
          </w:p>
        </w:tc>
        <w:tc>
          <w:tcPr>
            <w:tcW w:w="708" w:type="dxa"/>
            <w:tcBorders>
              <w:top w:val="single" w:sz="4" w:space="0" w:color="auto"/>
              <w:left w:val="single" w:sz="4" w:space="0" w:color="auto"/>
              <w:bottom w:val="single" w:sz="4" w:space="0" w:color="auto"/>
              <w:right w:val="single" w:sz="4" w:space="0" w:color="auto"/>
            </w:tcBorders>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Szt.</w:t>
            </w:r>
          </w:p>
        </w:tc>
        <w:tc>
          <w:tcPr>
            <w:tcW w:w="851" w:type="dxa"/>
            <w:tcBorders>
              <w:top w:val="single" w:sz="4" w:space="0" w:color="auto"/>
              <w:left w:val="single" w:sz="4" w:space="0" w:color="auto"/>
              <w:bottom w:val="single" w:sz="4" w:space="0" w:color="auto"/>
              <w:right w:val="single" w:sz="4" w:space="0" w:color="auto"/>
            </w:tcBorders>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 xml:space="preserve">2 </w:t>
            </w:r>
          </w:p>
          <w:p w:rsidR="007F0B2F" w:rsidRPr="00014E77" w:rsidRDefault="007F0B2F" w:rsidP="00BF2DFF">
            <w:pPr>
              <w:spacing w:after="0" w:line="240" w:lineRule="auto"/>
              <w:jc w:val="both"/>
              <w:rPr>
                <w:rFonts w:ascii="Times New Roman" w:hAnsi="Times New Roman"/>
                <w:sz w:val="18"/>
                <w:szCs w:val="18"/>
              </w:rPr>
            </w:pPr>
          </w:p>
        </w:tc>
        <w:tc>
          <w:tcPr>
            <w:tcW w:w="2551" w:type="dxa"/>
            <w:tcBorders>
              <w:top w:val="single" w:sz="4" w:space="0" w:color="auto"/>
              <w:left w:val="single" w:sz="4" w:space="0" w:color="auto"/>
              <w:bottom w:val="single" w:sz="4" w:space="0" w:color="auto"/>
              <w:right w:val="single" w:sz="4" w:space="0" w:color="auto"/>
            </w:tcBorders>
            <w:hideMark/>
          </w:tcPr>
          <w:p w:rsidR="007F0B2F" w:rsidRPr="00014E77" w:rsidRDefault="007F0B2F" w:rsidP="00BF2DFF">
            <w:pPr>
              <w:spacing w:after="0" w:line="240" w:lineRule="auto"/>
              <w:jc w:val="both"/>
              <w:rPr>
                <w:rFonts w:ascii="Times New Roman" w:hAnsi="Times New Roman"/>
                <w:sz w:val="18"/>
                <w:szCs w:val="18"/>
              </w:rPr>
            </w:pPr>
          </w:p>
        </w:tc>
      </w:tr>
      <w:tr w:rsidR="007F0B2F" w:rsidRPr="00014E77" w:rsidTr="00BF2DFF">
        <w:tc>
          <w:tcPr>
            <w:tcW w:w="568" w:type="dxa"/>
            <w:tcBorders>
              <w:top w:val="single" w:sz="4" w:space="0" w:color="auto"/>
              <w:left w:val="single" w:sz="4" w:space="0" w:color="auto"/>
              <w:bottom w:val="single" w:sz="4" w:space="0" w:color="auto"/>
              <w:right w:val="single" w:sz="4" w:space="0" w:color="auto"/>
            </w:tcBorders>
            <w:hideMark/>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lastRenderedPageBreak/>
              <w:t>2.</w:t>
            </w:r>
          </w:p>
        </w:tc>
        <w:tc>
          <w:tcPr>
            <w:tcW w:w="4536" w:type="dxa"/>
            <w:tcBorders>
              <w:top w:val="single" w:sz="4" w:space="0" w:color="auto"/>
              <w:left w:val="single" w:sz="4" w:space="0" w:color="auto"/>
              <w:bottom w:val="single" w:sz="4" w:space="0" w:color="auto"/>
              <w:right w:val="single" w:sz="4" w:space="0" w:color="auto"/>
            </w:tcBorders>
            <w:hideMark/>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 xml:space="preserve">Zapasowy nabój z gwintem śrubowym na propan 30%/butan 70%,; pojemność 230 g (410 ml). Kompatybilny do pozycji 1; </w:t>
            </w:r>
          </w:p>
        </w:tc>
        <w:tc>
          <w:tcPr>
            <w:tcW w:w="708" w:type="dxa"/>
            <w:tcBorders>
              <w:top w:val="single" w:sz="4" w:space="0" w:color="auto"/>
              <w:left w:val="single" w:sz="4" w:space="0" w:color="auto"/>
              <w:bottom w:val="single" w:sz="4" w:space="0" w:color="auto"/>
              <w:right w:val="single" w:sz="4" w:space="0" w:color="auto"/>
            </w:tcBorders>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Szt.</w:t>
            </w:r>
          </w:p>
        </w:tc>
        <w:tc>
          <w:tcPr>
            <w:tcW w:w="851" w:type="dxa"/>
            <w:tcBorders>
              <w:top w:val="single" w:sz="4" w:space="0" w:color="auto"/>
              <w:left w:val="single" w:sz="4" w:space="0" w:color="auto"/>
              <w:bottom w:val="single" w:sz="4" w:space="0" w:color="auto"/>
              <w:right w:val="single" w:sz="4" w:space="0" w:color="auto"/>
            </w:tcBorders>
            <w:hideMark/>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18</w:t>
            </w:r>
          </w:p>
        </w:tc>
        <w:tc>
          <w:tcPr>
            <w:tcW w:w="2551" w:type="dxa"/>
            <w:tcBorders>
              <w:top w:val="single" w:sz="4" w:space="0" w:color="auto"/>
              <w:left w:val="single" w:sz="4" w:space="0" w:color="auto"/>
              <w:bottom w:val="single" w:sz="4" w:space="0" w:color="auto"/>
              <w:right w:val="single" w:sz="4" w:space="0" w:color="auto"/>
            </w:tcBorders>
            <w:hideMark/>
          </w:tcPr>
          <w:p w:rsidR="007F0B2F" w:rsidRPr="00014E77" w:rsidRDefault="007F0B2F" w:rsidP="00BF2DFF">
            <w:pPr>
              <w:spacing w:after="0" w:line="240" w:lineRule="auto"/>
              <w:jc w:val="both"/>
              <w:rPr>
                <w:rFonts w:ascii="Times New Roman" w:hAnsi="Times New Roman"/>
                <w:sz w:val="18"/>
                <w:szCs w:val="18"/>
              </w:rPr>
            </w:pPr>
          </w:p>
        </w:tc>
      </w:tr>
    </w:tbl>
    <w:p w:rsidR="007F0B2F" w:rsidRPr="00014E77" w:rsidRDefault="007F0B2F" w:rsidP="007F0B2F">
      <w:pPr>
        <w:ind w:left="0"/>
        <w:rPr>
          <w:rFonts w:ascii="Times New Roman" w:hAnsi="Times New Roman" w:cs="Times New Roman"/>
          <w:sz w:val="18"/>
          <w:szCs w:val="18"/>
        </w:rPr>
      </w:pPr>
      <w:r w:rsidRPr="00014E77">
        <w:rPr>
          <w:rFonts w:ascii="Times New Roman" w:hAnsi="Times New Roman" w:cs="Times New Roman"/>
          <w:sz w:val="18"/>
          <w:szCs w:val="18"/>
        </w:rPr>
        <w:tab/>
      </w:r>
    </w:p>
    <w:p w:rsidR="007F0B2F" w:rsidRPr="00014E77" w:rsidRDefault="007F0B2F" w:rsidP="007F0B2F">
      <w:pPr>
        <w:ind w:left="0"/>
        <w:rPr>
          <w:rFonts w:ascii="Times New Roman" w:hAnsi="Times New Roman" w:cs="Times New Roman"/>
          <w:sz w:val="18"/>
          <w:szCs w:val="18"/>
        </w:rPr>
      </w:pPr>
    </w:p>
    <w:p w:rsidR="007F0B2F" w:rsidRDefault="007F0B2F" w:rsidP="007F0B2F">
      <w:pPr>
        <w:ind w:left="0"/>
        <w:rPr>
          <w:rFonts w:ascii="Times New Roman" w:hAnsi="Times New Roman" w:cs="Times New Roman"/>
          <w:sz w:val="18"/>
          <w:szCs w:val="18"/>
        </w:rPr>
      </w:pPr>
      <w:r w:rsidRPr="00AF39B8">
        <w:rPr>
          <w:rFonts w:ascii="Times New Roman" w:hAnsi="Times New Roman" w:cs="Times New Roman"/>
          <w:b/>
          <w:sz w:val="18"/>
          <w:szCs w:val="18"/>
        </w:rPr>
        <w:t>Zadanie IX</w:t>
      </w:r>
      <w:r w:rsidRPr="00014E77">
        <w:rPr>
          <w:rFonts w:ascii="Times New Roman" w:hAnsi="Times New Roman" w:cs="Times New Roman"/>
          <w:sz w:val="18"/>
          <w:szCs w:val="18"/>
        </w:rPr>
        <w:t xml:space="preserve"> Dostawa jednorazowa filtrów do </w:t>
      </w:r>
      <w:proofErr w:type="spellStart"/>
      <w:r w:rsidRPr="00014E77">
        <w:rPr>
          <w:rFonts w:ascii="Times New Roman" w:hAnsi="Times New Roman" w:cs="Times New Roman"/>
          <w:sz w:val="18"/>
          <w:szCs w:val="18"/>
        </w:rPr>
        <w:t>hydrolabów</w:t>
      </w:r>
      <w:proofErr w:type="spellEnd"/>
    </w:p>
    <w:p w:rsidR="007F0B2F" w:rsidRPr="00014E77" w:rsidRDefault="007F0B2F" w:rsidP="007F0B2F">
      <w:pPr>
        <w:ind w:left="0"/>
        <w:rPr>
          <w:rFonts w:ascii="Times New Roman" w:hAnsi="Times New Roman" w:cs="Times New Roman"/>
          <w:sz w:val="18"/>
          <w:szCs w:val="18"/>
        </w:rPr>
      </w:pPr>
      <w:r w:rsidRPr="00F72EAB">
        <w:rPr>
          <w:rFonts w:ascii="Times New Roman" w:hAnsi="Times New Roman" w:cs="Times New Roman"/>
          <w:sz w:val="18"/>
          <w:szCs w:val="18"/>
        </w:rPr>
        <w:t>Wykonawca zobowiązany jest przedłożyć przy dostawie dla każdego dostarczanego produktu w ramach niniejszego zadania certyfikat kontroli jakości, numer partii na certyfikacie musi być zgodny z numerem partii produkcyjnej dostarczonej do Zamawiającego.</w:t>
      </w:r>
    </w:p>
    <w:tbl>
      <w:tblPr>
        <w:tblStyle w:val="Tabela-Siatka1"/>
        <w:tblW w:w="9214" w:type="dxa"/>
        <w:tblInd w:w="-147" w:type="dxa"/>
        <w:tblLayout w:type="fixed"/>
        <w:tblLook w:val="04A0" w:firstRow="1" w:lastRow="0" w:firstColumn="1" w:lastColumn="0" w:noHBand="0" w:noVBand="1"/>
      </w:tblPr>
      <w:tblGrid>
        <w:gridCol w:w="568"/>
        <w:gridCol w:w="4536"/>
        <w:gridCol w:w="709"/>
        <w:gridCol w:w="850"/>
        <w:gridCol w:w="2551"/>
      </w:tblGrid>
      <w:tr w:rsidR="007F0B2F" w:rsidRPr="00014E77" w:rsidTr="00F12C75">
        <w:trPr>
          <w:trHeight w:val="671"/>
        </w:trPr>
        <w:tc>
          <w:tcPr>
            <w:tcW w:w="568" w:type="dxa"/>
            <w:tcBorders>
              <w:top w:val="single" w:sz="4" w:space="0" w:color="auto"/>
              <w:left w:val="single" w:sz="4" w:space="0" w:color="auto"/>
              <w:bottom w:val="single" w:sz="4" w:space="0" w:color="auto"/>
              <w:right w:val="single" w:sz="4" w:space="0" w:color="auto"/>
            </w:tcBorders>
            <w:vAlign w:val="center"/>
            <w:hideMark/>
          </w:tcPr>
          <w:p w:rsidR="007F0B2F" w:rsidRPr="00AF39B8" w:rsidRDefault="00F12C75" w:rsidP="00F12C75">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L</w:t>
            </w:r>
            <w:r w:rsidR="007F0B2F" w:rsidRPr="00AF39B8">
              <w:rPr>
                <w:rFonts w:ascii="Times New Roman" w:hAnsi="Times New Roman" w:cs="Times New Roman"/>
                <w:b/>
                <w:sz w:val="18"/>
                <w:szCs w:val="18"/>
              </w:rPr>
              <w:t>p.</w:t>
            </w:r>
          </w:p>
        </w:tc>
        <w:tc>
          <w:tcPr>
            <w:tcW w:w="4536" w:type="dxa"/>
            <w:tcBorders>
              <w:top w:val="single" w:sz="4" w:space="0" w:color="auto"/>
              <w:left w:val="single" w:sz="4" w:space="0" w:color="auto"/>
              <w:bottom w:val="single" w:sz="4" w:space="0" w:color="auto"/>
              <w:right w:val="single" w:sz="4" w:space="0" w:color="auto"/>
            </w:tcBorders>
            <w:vAlign w:val="center"/>
            <w:hideMark/>
          </w:tcPr>
          <w:p w:rsidR="007F0B2F" w:rsidRPr="00AF39B8" w:rsidRDefault="007F0B2F" w:rsidP="00F12C75">
            <w:pPr>
              <w:spacing w:after="0" w:line="240" w:lineRule="auto"/>
              <w:jc w:val="center"/>
              <w:rPr>
                <w:rFonts w:ascii="Times New Roman" w:hAnsi="Times New Roman" w:cs="Times New Roman"/>
                <w:b/>
                <w:sz w:val="18"/>
                <w:szCs w:val="18"/>
              </w:rPr>
            </w:pPr>
            <w:r w:rsidRPr="00AF39B8">
              <w:rPr>
                <w:rFonts w:ascii="Times New Roman" w:hAnsi="Times New Roman" w:cs="Times New Roman"/>
                <w:b/>
                <w:sz w:val="18"/>
                <w:szCs w:val="18"/>
              </w:rPr>
              <w:t>Opis przedmiotu zamówienia</w:t>
            </w:r>
          </w:p>
        </w:tc>
        <w:tc>
          <w:tcPr>
            <w:tcW w:w="709" w:type="dxa"/>
            <w:tcBorders>
              <w:top w:val="single" w:sz="4" w:space="0" w:color="auto"/>
              <w:left w:val="single" w:sz="4" w:space="0" w:color="auto"/>
              <w:right w:val="single" w:sz="4" w:space="0" w:color="auto"/>
            </w:tcBorders>
            <w:vAlign w:val="center"/>
            <w:hideMark/>
          </w:tcPr>
          <w:p w:rsidR="007F0B2F" w:rsidRPr="00AF39B8" w:rsidRDefault="007F0B2F" w:rsidP="00F12C75">
            <w:pPr>
              <w:spacing w:after="0" w:line="240" w:lineRule="auto"/>
              <w:jc w:val="center"/>
              <w:rPr>
                <w:rFonts w:ascii="Times New Roman" w:hAnsi="Times New Roman" w:cs="Times New Roman"/>
                <w:b/>
                <w:sz w:val="18"/>
                <w:szCs w:val="18"/>
              </w:rPr>
            </w:pPr>
            <w:r w:rsidRPr="00AF39B8">
              <w:rPr>
                <w:rFonts w:ascii="Times New Roman" w:hAnsi="Times New Roman" w:cs="Times New Roman"/>
                <w:b/>
                <w:sz w:val="18"/>
                <w:szCs w:val="18"/>
              </w:rPr>
              <w:t>j.m.</w:t>
            </w:r>
          </w:p>
        </w:tc>
        <w:tc>
          <w:tcPr>
            <w:tcW w:w="850" w:type="dxa"/>
            <w:tcBorders>
              <w:top w:val="single" w:sz="4" w:space="0" w:color="auto"/>
              <w:left w:val="single" w:sz="4" w:space="0" w:color="auto"/>
              <w:bottom w:val="single" w:sz="4" w:space="0" w:color="auto"/>
              <w:right w:val="single" w:sz="4" w:space="0" w:color="auto"/>
            </w:tcBorders>
            <w:vAlign w:val="center"/>
            <w:hideMark/>
          </w:tcPr>
          <w:p w:rsidR="007F0B2F" w:rsidRPr="00AF39B8" w:rsidRDefault="007F0B2F" w:rsidP="00F12C75">
            <w:pPr>
              <w:spacing w:after="0" w:line="240" w:lineRule="auto"/>
              <w:jc w:val="center"/>
              <w:rPr>
                <w:rFonts w:ascii="Times New Roman" w:hAnsi="Times New Roman" w:cs="Times New Roman"/>
                <w:b/>
                <w:sz w:val="18"/>
                <w:szCs w:val="18"/>
              </w:rPr>
            </w:pPr>
            <w:r w:rsidRPr="00AF39B8">
              <w:rPr>
                <w:rFonts w:ascii="Times New Roman" w:hAnsi="Times New Roman" w:cs="Times New Roman"/>
                <w:b/>
                <w:sz w:val="18"/>
                <w:szCs w:val="18"/>
              </w:rPr>
              <w:t>Ilość</w:t>
            </w:r>
          </w:p>
        </w:tc>
        <w:tc>
          <w:tcPr>
            <w:tcW w:w="2551" w:type="dxa"/>
            <w:tcBorders>
              <w:top w:val="single" w:sz="4" w:space="0" w:color="auto"/>
              <w:left w:val="single" w:sz="4" w:space="0" w:color="auto"/>
              <w:right w:val="single" w:sz="4" w:space="0" w:color="auto"/>
            </w:tcBorders>
            <w:vAlign w:val="center"/>
            <w:hideMark/>
          </w:tcPr>
          <w:p w:rsidR="007F0B2F" w:rsidRPr="00AF39B8" w:rsidRDefault="00F12C75" w:rsidP="00F12C75">
            <w:pPr>
              <w:spacing w:after="0" w:line="240" w:lineRule="auto"/>
              <w:jc w:val="center"/>
              <w:rPr>
                <w:rFonts w:ascii="Times New Roman" w:hAnsi="Times New Roman" w:cs="Times New Roman"/>
                <w:b/>
                <w:sz w:val="18"/>
                <w:szCs w:val="18"/>
              </w:rPr>
            </w:pPr>
            <w:r w:rsidRPr="00F71B31">
              <w:rPr>
                <w:rFonts w:ascii="Times New Roman" w:hAnsi="Times New Roman"/>
                <w:b/>
                <w:kern w:val="16"/>
                <w:sz w:val="18"/>
                <w:szCs w:val="18"/>
                <w:lang w:eastAsia="nl-NL"/>
              </w:rPr>
              <w:t>Opis oferowanego przedmiotu zamówienia: producent, numer katalogowy</w:t>
            </w:r>
            <w:r>
              <w:rPr>
                <w:rFonts w:ascii="Times New Roman" w:hAnsi="Times New Roman"/>
                <w:b/>
                <w:kern w:val="16"/>
                <w:sz w:val="18"/>
                <w:szCs w:val="18"/>
                <w:lang w:eastAsia="nl-NL"/>
              </w:rPr>
              <w:t>, cena jednostkowa netto, cena jednostkowa brutto</w:t>
            </w:r>
          </w:p>
        </w:tc>
      </w:tr>
      <w:tr w:rsidR="007F0B2F" w:rsidRPr="00014E77" w:rsidTr="00BF2DFF">
        <w:trPr>
          <w:trHeight w:val="724"/>
        </w:trPr>
        <w:tc>
          <w:tcPr>
            <w:tcW w:w="568" w:type="dxa"/>
            <w:tcBorders>
              <w:top w:val="single" w:sz="4" w:space="0" w:color="auto"/>
              <w:left w:val="single" w:sz="4" w:space="0" w:color="auto"/>
              <w:bottom w:val="single" w:sz="4" w:space="0" w:color="auto"/>
              <w:right w:val="single" w:sz="4" w:space="0" w:color="auto"/>
            </w:tcBorders>
            <w:hideMark/>
          </w:tcPr>
          <w:p w:rsidR="007F0B2F" w:rsidRPr="00014E77" w:rsidRDefault="007F0B2F" w:rsidP="00BF2DFF">
            <w:pPr>
              <w:spacing w:after="0" w:line="240" w:lineRule="auto"/>
              <w:jc w:val="both"/>
              <w:rPr>
                <w:rFonts w:ascii="Times New Roman" w:hAnsi="Times New Roman" w:cs="Times New Roman"/>
                <w:sz w:val="18"/>
                <w:szCs w:val="18"/>
              </w:rPr>
            </w:pPr>
            <w:r w:rsidRPr="00014E77">
              <w:rPr>
                <w:rFonts w:ascii="Times New Roman" w:hAnsi="Times New Roman" w:cs="Times New Roman"/>
                <w:sz w:val="18"/>
                <w:szCs w:val="18"/>
              </w:rPr>
              <w:t>1.</w:t>
            </w:r>
          </w:p>
        </w:tc>
        <w:tc>
          <w:tcPr>
            <w:tcW w:w="4536" w:type="dxa"/>
            <w:tcBorders>
              <w:top w:val="single" w:sz="4" w:space="0" w:color="auto"/>
              <w:left w:val="single" w:sz="4" w:space="0" w:color="auto"/>
              <w:bottom w:val="single" w:sz="4" w:space="0" w:color="auto"/>
              <w:right w:val="single" w:sz="4" w:space="0" w:color="auto"/>
            </w:tcBorders>
            <w:hideMark/>
          </w:tcPr>
          <w:p w:rsidR="007F0B2F" w:rsidRPr="00014E77" w:rsidRDefault="007F0B2F" w:rsidP="00BF2DFF">
            <w:pPr>
              <w:spacing w:after="0" w:line="240" w:lineRule="auto"/>
              <w:jc w:val="both"/>
              <w:rPr>
                <w:rFonts w:ascii="Times New Roman" w:hAnsi="Times New Roman" w:cs="Times New Roman"/>
                <w:color w:val="000000" w:themeColor="text1"/>
                <w:sz w:val="18"/>
                <w:szCs w:val="18"/>
              </w:rPr>
            </w:pPr>
            <w:r w:rsidRPr="00014E77">
              <w:rPr>
                <w:rFonts w:ascii="Times New Roman" w:hAnsi="Times New Roman" w:cs="Times New Roman"/>
                <w:sz w:val="18"/>
                <w:szCs w:val="18"/>
              </w:rPr>
              <w:t xml:space="preserve">Wkład jonowymienny H7 TOC dedykowany do </w:t>
            </w:r>
            <w:proofErr w:type="spellStart"/>
            <w:r w:rsidRPr="00014E77">
              <w:rPr>
                <w:rFonts w:ascii="Times New Roman" w:hAnsi="Times New Roman" w:cs="Times New Roman"/>
                <w:sz w:val="18"/>
                <w:szCs w:val="18"/>
              </w:rPr>
              <w:t>demineralizatora</w:t>
            </w:r>
            <w:proofErr w:type="spellEnd"/>
            <w:r w:rsidRPr="00014E77">
              <w:rPr>
                <w:rFonts w:ascii="Times New Roman" w:hAnsi="Times New Roman" w:cs="Times New Roman"/>
                <w:sz w:val="18"/>
                <w:szCs w:val="18"/>
              </w:rPr>
              <w:t xml:space="preserve"> HLP TECHNICAL wraz z modułem doczyszczającym TOC/UV/UF lub równoważny. Materiał: mieszana żywica </w:t>
            </w:r>
            <w:proofErr w:type="spellStart"/>
            <w:r w:rsidRPr="00014E77">
              <w:rPr>
                <w:rFonts w:ascii="Times New Roman" w:hAnsi="Times New Roman" w:cs="Times New Roman"/>
                <w:sz w:val="18"/>
                <w:szCs w:val="18"/>
              </w:rPr>
              <w:t>jednowymienna</w:t>
            </w:r>
            <w:proofErr w:type="spellEnd"/>
            <w:r w:rsidRPr="00014E77">
              <w:rPr>
                <w:rFonts w:ascii="Times New Roman" w:hAnsi="Times New Roman" w:cs="Times New Roman"/>
                <w:sz w:val="18"/>
                <w:szCs w:val="18"/>
              </w:rPr>
              <w:t>. Forma jonowa H</w:t>
            </w:r>
            <w:r w:rsidRPr="00014E77">
              <w:rPr>
                <w:rFonts w:ascii="Cambria Math" w:hAnsi="Cambria Math" w:cs="Cambria Math"/>
                <w:sz w:val="18"/>
                <w:szCs w:val="18"/>
              </w:rPr>
              <w:t>⁺</w:t>
            </w:r>
            <w:r w:rsidRPr="00014E77">
              <w:rPr>
                <w:rFonts w:ascii="Times New Roman" w:hAnsi="Times New Roman" w:cs="Times New Roman"/>
                <w:sz w:val="18"/>
                <w:szCs w:val="18"/>
              </w:rPr>
              <w:t>/OH</w:t>
            </w:r>
            <w:r w:rsidRPr="00014E77">
              <w:rPr>
                <w:rFonts w:ascii="Cambria Math" w:hAnsi="Cambria Math" w:cs="Cambria Math"/>
                <w:sz w:val="18"/>
                <w:szCs w:val="18"/>
              </w:rPr>
              <w:t>⁻</w:t>
            </w:r>
            <w:r w:rsidRPr="00014E77">
              <w:rPr>
                <w:rFonts w:ascii="Times New Roman" w:hAnsi="Times New Roman" w:cs="Times New Roman"/>
                <w:sz w:val="18"/>
                <w:szCs w:val="18"/>
              </w:rPr>
              <w:t xml:space="preserve">. Maksymalne ciśnienie pracy: 0,4 </w:t>
            </w:r>
            <w:proofErr w:type="spellStart"/>
            <w:r w:rsidRPr="00014E77">
              <w:rPr>
                <w:rFonts w:ascii="Times New Roman" w:hAnsi="Times New Roman" w:cs="Times New Roman"/>
                <w:sz w:val="18"/>
                <w:szCs w:val="18"/>
              </w:rPr>
              <w:t>mPa</w:t>
            </w:r>
            <w:proofErr w:type="spellEnd"/>
            <w:r w:rsidRPr="00014E77">
              <w:rPr>
                <w:rFonts w:ascii="Times New Roman" w:hAnsi="Times New Roman" w:cs="Times New Roman"/>
                <w:sz w:val="18"/>
                <w:szCs w:val="18"/>
              </w:rPr>
              <w:t xml:space="preserve">, maksymalna temperatura pracy: 40ᵒC, pojemność robocza 2400 </w:t>
            </w:r>
            <w:proofErr w:type="spellStart"/>
            <w:r w:rsidRPr="00014E77">
              <w:rPr>
                <w:rFonts w:ascii="Times New Roman" w:hAnsi="Times New Roman" w:cs="Times New Roman"/>
                <w:sz w:val="18"/>
                <w:szCs w:val="18"/>
              </w:rPr>
              <w:t>mEq</w:t>
            </w:r>
            <w:proofErr w:type="spellEnd"/>
            <w:r w:rsidRPr="00014E77">
              <w:rPr>
                <w:rFonts w:ascii="Times New Roman" w:hAnsi="Times New Roman" w:cs="Times New Roman"/>
                <w:sz w:val="18"/>
                <w:szCs w:val="18"/>
              </w:rPr>
              <w:t>, przepływ maksymalny 10 cm3, wymagane dostarczenie certyfikatu danej partii produkcyjnej</w:t>
            </w:r>
          </w:p>
        </w:tc>
        <w:tc>
          <w:tcPr>
            <w:tcW w:w="709" w:type="dxa"/>
            <w:tcBorders>
              <w:top w:val="single" w:sz="4" w:space="0" w:color="auto"/>
              <w:left w:val="single" w:sz="4" w:space="0" w:color="auto"/>
              <w:bottom w:val="single" w:sz="4" w:space="0" w:color="auto"/>
              <w:right w:val="single" w:sz="4" w:space="0" w:color="auto"/>
            </w:tcBorders>
          </w:tcPr>
          <w:p w:rsidR="007F0B2F" w:rsidRPr="00014E77" w:rsidRDefault="007F0B2F" w:rsidP="00BF2DFF">
            <w:pPr>
              <w:spacing w:after="0" w:line="240" w:lineRule="auto"/>
              <w:jc w:val="both"/>
              <w:rPr>
                <w:rFonts w:ascii="Times New Roman" w:hAnsi="Times New Roman" w:cs="Times New Roman"/>
                <w:sz w:val="18"/>
                <w:szCs w:val="18"/>
              </w:rPr>
            </w:pPr>
          </w:p>
          <w:p w:rsidR="007F0B2F" w:rsidRPr="00014E77" w:rsidRDefault="007F0B2F" w:rsidP="00BF2DFF">
            <w:pPr>
              <w:spacing w:after="0" w:line="240" w:lineRule="auto"/>
              <w:jc w:val="both"/>
              <w:rPr>
                <w:rFonts w:ascii="Times New Roman" w:hAnsi="Times New Roman" w:cs="Times New Roman"/>
                <w:sz w:val="18"/>
                <w:szCs w:val="18"/>
              </w:rPr>
            </w:pPr>
            <w:r w:rsidRPr="00014E77">
              <w:rPr>
                <w:rFonts w:ascii="Times New Roman" w:hAnsi="Times New Roman" w:cs="Times New Roman"/>
                <w:sz w:val="18"/>
                <w:szCs w:val="18"/>
              </w:rPr>
              <w:t>Szt.</w:t>
            </w:r>
          </w:p>
          <w:p w:rsidR="007F0B2F" w:rsidRPr="00014E77" w:rsidRDefault="007F0B2F" w:rsidP="00BF2DFF">
            <w:pPr>
              <w:spacing w:after="0" w:line="240" w:lineRule="auto"/>
              <w:jc w:val="both"/>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7F0B2F" w:rsidRPr="00014E77" w:rsidRDefault="007F0B2F" w:rsidP="00BF2DFF">
            <w:pPr>
              <w:spacing w:after="0" w:line="240" w:lineRule="auto"/>
              <w:jc w:val="both"/>
              <w:rPr>
                <w:rFonts w:ascii="Times New Roman" w:hAnsi="Times New Roman" w:cs="Times New Roman"/>
                <w:color w:val="000000" w:themeColor="text1"/>
                <w:sz w:val="18"/>
                <w:szCs w:val="18"/>
              </w:rPr>
            </w:pPr>
          </w:p>
          <w:p w:rsidR="007F0B2F" w:rsidRPr="00014E77" w:rsidRDefault="007F0B2F" w:rsidP="00BF2DFF">
            <w:pPr>
              <w:spacing w:after="0" w:line="240" w:lineRule="auto"/>
              <w:jc w:val="both"/>
              <w:rPr>
                <w:rFonts w:ascii="Times New Roman" w:hAnsi="Times New Roman" w:cs="Times New Roman"/>
                <w:color w:val="000000" w:themeColor="text1"/>
                <w:sz w:val="18"/>
                <w:szCs w:val="18"/>
              </w:rPr>
            </w:pPr>
            <w:r w:rsidRPr="00014E77">
              <w:rPr>
                <w:rFonts w:ascii="Times New Roman" w:hAnsi="Times New Roman" w:cs="Times New Roman"/>
                <w:color w:val="000000" w:themeColor="text1"/>
                <w:sz w:val="18"/>
                <w:szCs w:val="18"/>
              </w:rPr>
              <w:t>6</w:t>
            </w:r>
          </w:p>
        </w:tc>
        <w:tc>
          <w:tcPr>
            <w:tcW w:w="2551" w:type="dxa"/>
            <w:tcBorders>
              <w:top w:val="single" w:sz="4" w:space="0" w:color="auto"/>
              <w:left w:val="single" w:sz="4" w:space="0" w:color="auto"/>
              <w:bottom w:val="single" w:sz="4" w:space="0" w:color="auto"/>
              <w:right w:val="single" w:sz="4" w:space="0" w:color="auto"/>
            </w:tcBorders>
          </w:tcPr>
          <w:p w:rsidR="007F0B2F" w:rsidRPr="00014E77" w:rsidRDefault="007F0B2F" w:rsidP="00BF2DFF">
            <w:pPr>
              <w:spacing w:after="0" w:line="240" w:lineRule="auto"/>
              <w:jc w:val="both"/>
              <w:rPr>
                <w:rFonts w:ascii="Times New Roman" w:hAnsi="Times New Roman" w:cs="Times New Roman"/>
                <w:sz w:val="18"/>
                <w:szCs w:val="18"/>
              </w:rPr>
            </w:pPr>
          </w:p>
          <w:p w:rsidR="007F0B2F" w:rsidRPr="00014E77" w:rsidRDefault="007F0B2F" w:rsidP="00BF2DFF">
            <w:pPr>
              <w:spacing w:after="0" w:line="240" w:lineRule="auto"/>
              <w:jc w:val="both"/>
              <w:rPr>
                <w:rFonts w:ascii="Times New Roman" w:hAnsi="Times New Roman" w:cs="Times New Roman"/>
                <w:sz w:val="18"/>
                <w:szCs w:val="18"/>
              </w:rPr>
            </w:pPr>
          </w:p>
        </w:tc>
      </w:tr>
      <w:tr w:rsidR="007F0B2F" w:rsidRPr="00014E77" w:rsidTr="00BF2DFF">
        <w:trPr>
          <w:trHeight w:val="435"/>
        </w:trPr>
        <w:tc>
          <w:tcPr>
            <w:tcW w:w="568" w:type="dxa"/>
            <w:tcBorders>
              <w:top w:val="single" w:sz="4" w:space="0" w:color="auto"/>
              <w:left w:val="single" w:sz="4" w:space="0" w:color="auto"/>
              <w:bottom w:val="single" w:sz="4" w:space="0" w:color="auto"/>
              <w:right w:val="single" w:sz="4" w:space="0" w:color="auto"/>
            </w:tcBorders>
            <w:hideMark/>
          </w:tcPr>
          <w:p w:rsidR="007F0B2F" w:rsidRPr="00014E77" w:rsidRDefault="007F0B2F" w:rsidP="00BF2DFF">
            <w:pPr>
              <w:spacing w:after="0" w:line="240" w:lineRule="auto"/>
              <w:jc w:val="both"/>
              <w:rPr>
                <w:rFonts w:ascii="Times New Roman" w:hAnsi="Times New Roman" w:cs="Times New Roman"/>
                <w:sz w:val="18"/>
                <w:szCs w:val="18"/>
              </w:rPr>
            </w:pPr>
            <w:r w:rsidRPr="00014E77">
              <w:rPr>
                <w:rFonts w:ascii="Times New Roman" w:hAnsi="Times New Roman" w:cs="Times New Roman"/>
                <w:sz w:val="18"/>
                <w:szCs w:val="18"/>
              </w:rPr>
              <w:t xml:space="preserve"> 2.</w:t>
            </w:r>
          </w:p>
        </w:tc>
        <w:tc>
          <w:tcPr>
            <w:tcW w:w="4536" w:type="dxa"/>
            <w:tcBorders>
              <w:top w:val="single" w:sz="4" w:space="0" w:color="auto"/>
              <w:left w:val="single" w:sz="4" w:space="0" w:color="auto"/>
              <w:bottom w:val="single" w:sz="4" w:space="0" w:color="auto"/>
              <w:right w:val="single" w:sz="4" w:space="0" w:color="auto"/>
            </w:tcBorders>
          </w:tcPr>
          <w:p w:rsidR="007F0B2F" w:rsidRPr="00014E77" w:rsidRDefault="007F0B2F" w:rsidP="00BF2DFF">
            <w:pPr>
              <w:spacing w:after="0" w:line="240" w:lineRule="auto"/>
              <w:jc w:val="both"/>
              <w:rPr>
                <w:rFonts w:ascii="Times New Roman" w:hAnsi="Times New Roman" w:cs="Times New Roman"/>
                <w:color w:val="000000" w:themeColor="text1"/>
                <w:sz w:val="18"/>
                <w:szCs w:val="18"/>
              </w:rPr>
            </w:pPr>
            <w:r w:rsidRPr="00014E77">
              <w:rPr>
                <w:rFonts w:ascii="Times New Roman" w:hAnsi="Times New Roman" w:cs="Times New Roman"/>
                <w:sz w:val="18"/>
                <w:szCs w:val="18"/>
              </w:rPr>
              <w:t xml:space="preserve">Moduł </w:t>
            </w:r>
            <w:proofErr w:type="spellStart"/>
            <w:r w:rsidRPr="00014E77">
              <w:rPr>
                <w:rFonts w:ascii="Times New Roman" w:hAnsi="Times New Roman" w:cs="Times New Roman"/>
                <w:sz w:val="18"/>
                <w:szCs w:val="18"/>
              </w:rPr>
              <w:t>osadowo-węglowy-zmiękczający</w:t>
            </w:r>
            <w:proofErr w:type="spellEnd"/>
            <w:r w:rsidRPr="00014E77">
              <w:rPr>
                <w:rFonts w:ascii="Times New Roman" w:hAnsi="Times New Roman" w:cs="Times New Roman"/>
                <w:sz w:val="18"/>
                <w:szCs w:val="18"/>
              </w:rPr>
              <w:t xml:space="preserve">  A2 dedykowany do </w:t>
            </w:r>
            <w:proofErr w:type="spellStart"/>
            <w:r w:rsidRPr="00014E77">
              <w:rPr>
                <w:rFonts w:ascii="Times New Roman" w:hAnsi="Times New Roman" w:cs="Times New Roman"/>
                <w:sz w:val="18"/>
                <w:szCs w:val="18"/>
              </w:rPr>
              <w:t>demineralizatora</w:t>
            </w:r>
            <w:proofErr w:type="spellEnd"/>
            <w:r w:rsidRPr="00014E77">
              <w:rPr>
                <w:rFonts w:ascii="Times New Roman" w:hAnsi="Times New Roman" w:cs="Times New Roman"/>
                <w:sz w:val="18"/>
                <w:szCs w:val="18"/>
              </w:rPr>
              <w:t xml:space="preserve"> HLP TECHNICAL wraz z modułem doczyszczającym TOC/UV/UF lub równoważny. Rodzaj materiału % PP (Polipropylen), rdzeń:  100%PP (polipropylen), Poziom filtracji 1µm, rodzaj materiału: granulowany węgiel aktywny, </w:t>
            </w:r>
            <w:proofErr w:type="spellStart"/>
            <w:r w:rsidRPr="00014E77">
              <w:rPr>
                <w:rFonts w:ascii="Times New Roman" w:hAnsi="Times New Roman" w:cs="Times New Roman"/>
                <w:sz w:val="18"/>
                <w:szCs w:val="18"/>
              </w:rPr>
              <w:t>kationit</w:t>
            </w:r>
            <w:proofErr w:type="spellEnd"/>
            <w:r w:rsidRPr="00014E77">
              <w:rPr>
                <w:rFonts w:ascii="Times New Roman" w:hAnsi="Times New Roman" w:cs="Times New Roman"/>
                <w:sz w:val="18"/>
                <w:szCs w:val="18"/>
              </w:rPr>
              <w:t xml:space="preserve"> forma jonowa Na</w:t>
            </w:r>
            <w:r w:rsidRPr="00014E77">
              <w:rPr>
                <w:rFonts w:ascii="Cambria Math" w:hAnsi="Cambria Math" w:cs="Cambria Math"/>
                <w:sz w:val="18"/>
                <w:szCs w:val="18"/>
              </w:rPr>
              <w:t>⁺</w:t>
            </w:r>
            <w:r w:rsidRPr="00014E77">
              <w:rPr>
                <w:rFonts w:ascii="Times New Roman" w:hAnsi="Times New Roman" w:cs="Times New Roman"/>
                <w:sz w:val="18"/>
                <w:szCs w:val="18"/>
              </w:rPr>
              <w:t xml:space="preserve">. Maksymalne ciśnienie pracy : 0,6  </w:t>
            </w:r>
            <w:proofErr w:type="spellStart"/>
            <w:r w:rsidRPr="00014E77">
              <w:rPr>
                <w:rFonts w:ascii="Times New Roman" w:hAnsi="Times New Roman" w:cs="Times New Roman"/>
                <w:sz w:val="18"/>
                <w:szCs w:val="18"/>
              </w:rPr>
              <w:t>mPa</w:t>
            </w:r>
            <w:proofErr w:type="spellEnd"/>
            <w:r w:rsidRPr="00014E77">
              <w:rPr>
                <w:rFonts w:ascii="Times New Roman" w:hAnsi="Times New Roman" w:cs="Times New Roman"/>
                <w:sz w:val="18"/>
                <w:szCs w:val="18"/>
              </w:rPr>
              <w:t>, maksymalna temp. pracy:  40 ᵒC, wymagane dostarczenie certyfikatu danej partii produkcyjnej</w:t>
            </w:r>
          </w:p>
        </w:tc>
        <w:tc>
          <w:tcPr>
            <w:tcW w:w="709" w:type="dxa"/>
            <w:tcBorders>
              <w:top w:val="single" w:sz="4" w:space="0" w:color="auto"/>
              <w:left w:val="single" w:sz="4" w:space="0" w:color="auto"/>
              <w:bottom w:val="single" w:sz="4" w:space="0" w:color="auto"/>
              <w:right w:val="single" w:sz="4" w:space="0" w:color="auto"/>
            </w:tcBorders>
          </w:tcPr>
          <w:p w:rsidR="007F0B2F" w:rsidRPr="00014E77" w:rsidRDefault="007F0B2F" w:rsidP="00BF2DFF">
            <w:pPr>
              <w:spacing w:after="0" w:line="240" w:lineRule="auto"/>
              <w:jc w:val="both"/>
              <w:rPr>
                <w:rFonts w:ascii="Times New Roman" w:hAnsi="Times New Roman" w:cs="Times New Roman"/>
                <w:sz w:val="18"/>
                <w:szCs w:val="18"/>
              </w:rPr>
            </w:pPr>
          </w:p>
          <w:p w:rsidR="007F0B2F" w:rsidRPr="00014E77" w:rsidRDefault="007F0B2F" w:rsidP="00BF2DFF">
            <w:pPr>
              <w:spacing w:after="0" w:line="240" w:lineRule="auto"/>
              <w:jc w:val="both"/>
              <w:rPr>
                <w:rFonts w:ascii="Times New Roman" w:hAnsi="Times New Roman" w:cs="Times New Roman"/>
                <w:sz w:val="18"/>
                <w:szCs w:val="18"/>
              </w:rPr>
            </w:pPr>
          </w:p>
          <w:p w:rsidR="007F0B2F" w:rsidRPr="00014E77" w:rsidRDefault="007F0B2F" w:rsidP="00BF2DFF">
            <w:pPr>
              <w:spacing w:after="0" w:line="240" w:lineRule="auto"/>
              <w:jc w:val="both"/>
              <w:rPr>
                <w:rFonts w:ascii="Times New Roman" w:hAnsi="Times New Roman" w:cs="Times New Roman"/>
                <w:sz w:val="18"/>
                <w:szCs w:val="18"/>
              </w:rPr>
            </w:pPr>
            <w:r w:rsidRPr="00014E77">
              <w:rPr>
                <w:rFonts w:ascii="Times New Roman" w:hAnsi="Times New Roman" w:cs="Times New Roman"/>
                <w:sz w:val="18"/>
                <w:szCs w:val="18"/>
              </w:rPr>
              <w:t>Szt.</w:t>
            </w:r>
          </w:p>
        </w:tc>
        <w:tc>
          <w:tcPr>
            <w:tcW w:w="850" w:type="dxa"/>
            <w:tcBorders>
              <w:top w:val="single" w:sz="4" w:space="0" w:color="auto"/>
              <w:left w:val="single" w:sz="4" w:space="0" w:color="auto"/>
              <w:bottom w:val="single" w:sz="4" w:space="0" w:color="auto"/>
              <w:right w:val="single" w:sz="4" w:space="0" w:color="auto"/>
            </w:tcBorders>
          </w:tcPr>
          <w:p w:rsidR="007F0B2F" w:rsidRPr="00014E77" w:rsidRDefault="007F0B2F" w:rsidP="00BF2DFF">
            <w:pPr>
              <w:spacing w:after="0" w:line="240" w:lineRule="auto"/>
              <w:jc w:val="both"/>
              <w:rPr>
                <w:rFonts w:ascii="Times New Roman" w:hAnsi="Times New Roman" w:cs="Times New Roman"/>
                <w:color w:val="000000" w:themeColor="text1"/>
                <w:sz w:val="18"/>
                <w:szCs w:val="18"/>
              </w:rPr>
            </w:pPr>
          </w:p>
          <w:p w:rsidR="007F0B2F" w:rsidRPr="00014E77" w:rsidRDefault="007F0B2F" w:rsidP="00BF2DFF">
            <w:pPr>
              <w:spacing w:after="0" w:line="240" w:lineRule="auto"/>
              <w:jc w:val="both"/>
              <w:rPr>
                <w:rFonts w:ascii="Times New Roman" w:hAnsi="Times New Roman" w:cs="Times New Roman"/>
                <w:color w:val="000000" w:themeColor="text1"/>
                <w:sz w:val="18"/>
                <w:szCs w:val="18"/>
              </w:rPr>
            </w:pPr>
          </w:p>
          <w:p w:rsidR="007F0B2F" w:rsidRPr="00014E77" w:rsidRDefault="007F0B2F" w:rsidP="00BF2DFF">
            <w:pPr>
              <w:spacing w:after="0" w:line="240" w:lineRule="auto"/>
              <w:jc w:val="both"/>
              <w:rPr>
                <w:rFonts w:ascii="Times New Roman" w:hAnsi="Times New Roman" w:cs="Times New Roman"/>
                <w:color w:val="000000" w:themeColor="text1"/>
                <w:sz w:val="18"/>
                <w:szCs w:val="18"/>
              </w:rPr>
            </w:pPr>
            <w:r w:rsidRPr="00014E77">
              <w:rPr>
                <w:rFonts w:ascii="Times New Roman" w:hAnsi="Times New Roman" w:cs="Times New Roman"/>
                <w:color w:val="000000" w:themeColor="text1"/>
                <w:sz w:val="18"/>
                <w:szCs w:val="18"/>
              </w:rPr>
              <w:t>6</w:t>
            </w:r>
          </w:p>
        </w:tc>
        <w:tc>
          <w:tcPr>
            <w:tcW w:w="2551" w:type="dxa"/>
            <w:tcBorders>
              <w:top w:val="single" w:sz="4" w:space="0" w:color="auto"/>
              <w:left w:val="single" w:sz="4" w:space="0" w:color="auto"/>
              <w:bottom w:val="single" w:sz="4" w:space="0" w:color="auto"/>
              <w:right w:val="single" w:sz="4" w:space="0" w:color="auto"/>
            </w:tcBorders>
          </w:tcPr>
          <w:p w:rsidR="007F0B2F" w:rsidRPr="00014E77" w:rsidRDefault="007F0B2F" w:rsidP="00BF2DFF">
            <w:pPr>
              <w:tabs>
                <w:tab w:val="left" w:pos="840"/>
                <w:tab w:val="left" w:pos="930"/>
              </w:tabs>
              <w:spacing w:after="0" w:line="240" w:lineRule="auto"/>
              <w:jc w:val="both"/>
              <w:rPr>
                <w:rFonts w:ascii="Times New Roman" w:hAnsi="Times New Roman" w:cs="Times New Roman"/>
                <w:sz w:val="18"/>
                <w:szCs w:val="18"/>
              </w:rPr>
            </w:pPr>
          </w:p>
          <w:p w:rsidR="007F0B2F" w:rsidRPr="00014E77" w:rsidRDefault="007F0B2F" w:rsidP="00BF2DFF">
            <w:pPr>
              <w:tabs>
                <w:tab w:val="left" w:pos="840"/>
                <w:tab w:val="left" w:pos="930"/>
              </w:tabs>
              <w:spacing w:after="0" w:line="240" w:lineRule="auto"/>
              <w:jc w:val="both"/>
              <w:rPr>
                <w:rFonts w:ascii="Times New Roman" w:hAnsi="Times New Roman" w:cs="Times New Roman"/>
                <w:sz w:val="18"/>
                <w:szCs w:val="18"/>
              </w:rPr>
            </w:pPr>
          </w:p>
          <w:p w:rsidR="007F0B2F" w:rsidRPr="00014E77" w:rsidRDefault="007F0B2F" w:rsidP="00BF2DFF">
            <w:pPr>
              <w:tabs>
                <w:tab w:val="left" w:pos="840"/>
                <w:tab w:val="left" w:pos="930"/>
              </w:tabs>
              <w:spacing w:after="0" w:line="240" w:lineRule="auto"/>
              <w:jc w:val="both"/>
              <w:rPr>
                <w:rFonts w:ascii="Times New Roman" w:hAnsi="Times New Roman" w:cs="Times New Roman"/>
                <w:sz w:val="18"/>
                <w:szCs w:val="18"/>
              </w:rPr>
            </w:pPr>
          </w:p>
          <w:p w:rsidR="007F0B2F" w:rsidRPr="00014E77" w:rsidRDefault="007F0B2F" w:rsidP="00BF2DFF">
            <w:pPr>
              <w:tabs>
                <w:tab w:val="left" w:pos="840"/>
                <w:tab w:val="left" w:pos="930"/>
              </w:tabs>
              <w:spacing w:after="0" w:line="240" w:lineRule="auto"/>
              <w:jc w:val="both"/>
              <w:rPr>
                <w:rFonts w:ascii="Times New Roman" w:hAnsi="Times New Roman" w:cs="Times New Roman"/>
                <w:sz w:val="18"/>
                <w:szCs w:val="18"/>
              </w:rPr>
            </w:pPr>
          </w:p>
        </w:tc>
      </w:tr>
      <w:tr w:rsidR="007F0B2F" w:rsidRPr="00014E77" w:rsidTr="00BF2DFF">
        <w:trPr>
          <w:trHeight w:val="468"/>
        </w:trPr>
        <w:tc>
          <w:tcPr>
            <w:tcW w:w="568" w:type="dxa"/>
            <w:tcBorders>
              <w:top w:val="single" w:sz="4" w:space="0" w:color="auto"/>
              <w:left w:val="single" w:sz="4" w:space="0" w:color="auto"/>
              <w:bottom w:val="single" w:sz="4" w:space="0" w:color="auto"/>
              <w:right w:val="single" w:sz="4" w:space="0" w:color="auto"/>
            </w:tcBorders>
            <w:hideMark/>
          </w:tcPr>
          <w:p w:rsidR="007F0B2F" w:rsidRPr="00014E77" w:rsidRDefault="007F0B2F" w:rsidP="00BF2DFF">
            <w:pPr>
              <w:spacing w:after="0" w:line="240" w:lineRule="auto"/>
              <w:jc w:val="both"/>
              <w:rPr>
                <w:rFonts w:ascii="Times New Roman" w:hAnsi="Times New Roman" w:cs="Times New Roman"/>
                <w:sz w:val="18"/>
                <w:szCs w:val="18"/>
              </w:rPr>
            </w:pPr>
            <w:r w:rsidRPr="00014E77">
              <w:rPr>
                <w:rFonts w:ascii="Times New Roman" w:hAnsi="Times New Roman" w:cs="Times New Roman"/>
                <w:sz w:val="18"/>
                <w:szCs w:val="18"/>
              </w:rPr>
              <w:t>3.</w:t>
            </w:r>
          </w:p>
        </w:tc>
        <w:tc>
          <w:tcPr>
            <w:tcW w:w="4536" w:type="dxa"/>
            <w:tcBorders>
              <w:top w:val="single" w:sz="4" w:space="0" w:color="auto"/>
              <w:left w:val="single" w:sz="4" w:space="0" w:color="auto"/>
              <w:bottom w:val="single" w:sz="4" w:space="0" w:color="auto"/>
              <w:right w:val="single" w:sz="4" w:space="0" w:color="auto"/>
            </w:tcBorders>
            <w:hideMark/>
          </w:tcPr>
          <w:p w:rsidR="007F0B2F" w:rsidRPr="00014E77" w:rsidRDefault="007F0B2F" w:rsidP="00BF2D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18"/>
                <w:szCs w:val="18"/>
              </w:rPr>
            </w:pPr>
            <w:r w:rsidRPr="00014E77">
              <w:rPr>
                <w:rFonts w:ascii="Times New Roman" w:eastAsia="Times New Roman" w:hAnsi="Times New Roman" w:cs="Times New Roman"/>
                <w:sz w:val="18"/>
                <w:szCs w:val="18"/>
                <w:lang w:eastAsia="pl-PL"/>
              </w:rPr>
              <w:t xml:space="preserve">Wkład jonowymienny H7  dedykowany do </w:t>
            </w:r>
            <w:proofErr w:type="spellStart"/>
            <w:r w:rsidRPr="00014E77">
              <w:rPr>
                <w:rFonts w:ascii="Times New Roman" w:eastAsia="Times New Roman" w:hAnsi="Times New Roman" w:cs="Times New Roman"/>
                <w:sz w:val="18"/>
                <w:szCs w:val="18"/>
                <w:lang w:eastAsia="pl-PL"/>
              </w:rPr>
              <w:t>demineralizatora</w:t>
            </w:r>
            <w:proofErr w:type="spellEnd"/>
            <w:r w:rsidRPr="00014E77">
              <w:rPr>
                <w:rFonts w:ascii="Times New Roman" w:eastAsia="Times New Roman" w:hAnsi="Times New Roman" w:cs="Times New Roman"/>
                <w:sz w:val="18"/>
                <w:szCs w:val="18"/>
                <w:lang w:eastAsia="pl-PL"/>
              </w:rPr>
              <w:t xml:space="preserve">  HLP TECHNICAL wraz z modułem doczyszczającym TOC/UV/UF lub równoważny. Materiał: mieszana żywica </w:t>
            </w:r>
            <w:proofErr w:type="spellStart"/>
            <w:r w:rsidRPr="00014E77">
              <w:rPr>
                <w:rFonts w:ascii="Times New Roman" w:eastAsia="Times New Roman" w:hAnsi="Times New Roman" w:cs="Times New Roman"/>
                <w:sz w:val="18"/>
                <w:szCs w:val="18"/>
                <w:lang w:eastAsia="pl-PL"/>
              </w:rPr>
              <w:t>jednowymienna</w:t>
            </w:r>
            <w:proofErr w:type="spellEnd"/>
            <w:r w:rsidRPr="00014E77">
              <w:rPr>
                <w:rFonts w:ascii="Times New Roman" w:eastAsia="Times New Roman" w:hAnsi="Times New Roman" w:cs="Times New Roman"/>
                <w:sz w:val="18"/>
                <w:szCs w:val="18"/>
                <w:lang w:eastAsia="pl-PL"/>
              </w:rPr>
              <w:t>. Forma jonowa H</w:t>
            </w:r>
            <w:r w:rsidRPr="00014E77">
              <w:rPr>
                <w:rFonts w:ascii="Cambria Math" w:eastAsia="Times New Roman" w:hAnsi="Cambria Math" w:cs="Cambria Math"/>
                <w:sz w:val="18"/>
                <w:szCs w:val="18"/>
                <w:lang w:eastAsia="pl-PL"/>
              </w:rPr>
              <w:t>⁺</w:t>
            </w:r>
            <w:r w:rsidRPr="00014E77">
              <w:rPr>
                <w:rFonts w:ascii="Times New Roman" w:eastAsia="Times New Roman" w:hAnsi="Times New Roman" w:cs="Times New Roman"/>
                <w:sz w:val="18"/>
                <w:szCs w:val="18"/>
                <w:lang w:eastAsia="pl-PL"/>
              </w:rPr>
              <w:t>/OH</w:t>
            </w:r>
            <w:r w:rsidRPr="00014E77">
              <w:rPr>
                <w:rFonts w:ascii="Cambria Math" w:eastAsia="Times New Roman" w:hAnsi="Cambria Math" w:cs="Cambria Math"/>
                <w:sz w:val="18"/>
                <w:szCs w:val="18"/>
                <w:lang w:eastAsia="pl-PL"/>
              </w:rPr>
              <w:t>⁻</w:t>
            </w:r>
            <w:r w:rsidRPr="00014E77">
              <w:rPr>
                <w:rFonts w:ascii="Times New Roman" w:eastAsia="Times New Roman" w:hAnsi="Times New Roman" w:cs="Times New Roman"/>
                <w:sz w:val="18"/>
                <w:szCs w:val="18"/>
                <w:lang w:eastAsia="pl-PL"/>
              </w:rPr>
              <w:t xml:space="preserve">. Maksymalne ciśnienie pracy: 0,4 </w:t>
            </w:r>
            <w:proofErr w:type="spellStart"/>
            <w:r w:rsidRPr="00014E77">
              <w:rPr>
                <w:rFonts w:ascii="Times New Roman" w:eastAsia="Times New Roman" w:hAnsi="Times New Roman" w:cs="Times New Roman"/>
                <w:sz w:val="18"/>
                <w:szCs w:val="18"/>
                <w:lang w:eastAsia="pl-PL"/>
              </w:rPr>
              <w:t>mPa</w:t>
            </w:r>
            <w:proofErr w:type="spellEnd"/>
            <w:r w:rsidRPr="00014E77">
              <w:rPr>
                <w:rFonts w:ascii="Times New Roman" w:eastAsia="Times New Roman" w:hAnsi="Times New Roman" w:cs="Times New Roman"/>
                <w:sz w:val="18"/>
                <w:szCs w:val="18"/>
                <w:lang w:eastAsia="pl-PL"/>
              </w:rPr>
              <w:t xml:space="preserve">, maksymalna temperatura pracy: 40ᵒC, pojemność robocza 2400 </w:t>
            </w:r>
            <w:proofErr w:type="spellStart"/>
            <w:r w:rsidRPr="00014E77">
              <w:rPr>
                <w:rFonts w:ascii="Times New Roman" w:eastAsia="Times New Roman" w:hAnsi="Times New Roman" w:cs="Times New Roman"/>
                <w:sz w:val="18"/>
                <w:szCs w:val="18"/>
                <w:lang w:eastAsia="pl-PL"/>
              </w:rPr>
              <w:t>mEq</w:t>
            </w:r>
            <w:proofErr w:type="spellEnd"/>
            <w:r w:rsidRPr="00014E77">
              <w:rPr>
                <w:rFonts w:ascii="Times New Roman" w:eastAsia="Times New Roman" w:hAnsi="Times New Roman" w:cs="Times New Roman"/>
                <w:sz w:val="18"/>
                <w:szCs w:val="18"/>
                <w:lang w:eastAsia="pl-PL"/>
              </w:rPr>
              <w:t>, przepływ maksymalny 10 cm3, wymagane dostarczenie certyfikatu danej partii produkcyjnej</w:t>
            </w:r>
          </w:p>
        </w:tc>
        <w:tc>
          <w:tcPr>
            <w:tcW w:w="709" w:type="dxa"/>
            <w:tcBorders>
              <w:top w:val="single" w:sz="4" w:space="0" w:color="auto"/>
              <w:left w:val="single" w:sz="4" w:space="0" w:color="auto"/>
              <w:bottom w:val="single" w:sz="4" w:space="0" w:color="auto"/>
              <w:right w:val="single" w:sz="4" w:space="0" w:color="auto"/>
            </w:tcBorders>
          </w:tcPr>
          <w:p w:rsidR="007F0B2F" w:rsidRPr="00014E77" w:rsidRDefault="007F0B2F" w:rsidP="00BF2DFF">
            <w:pPr>
              <w:spacing w:after="0" w:line="240" w:lineRule="auto"/>
              <w:jc w:val="both"/>
              <w:rPr>
                <w:rFonts w:ascii="Times New Roman" w:hAnsi="Times New Roman" w:cs="Times New Roman"/>
                <w:sz w:val="18"/>
                <w:szCs w:val="18"/>
              </w:rPr>
            </w:pPr>
          </w:p>
          <w:p w:rsidR="007F0B2F" w:rsidRPr="00014E77" w:rsidRDefault="007F0B2F" w:rsidP="00BF2DFF">
            <w:pPr>
              <w:spacing w:after="0" w:line="240" w:lineRule="auto"/>
              <w:jc w:val="both"/>
              <w:rPr>
                <w:rFonts w:ascii="Times New Roman" w:hAnsi="Times New Roman" w:cs="Times New Roman"/>
                <w:sz w:val="18"/>
                <w:szCs w:val="18"/>
              </w:rPr>
            </w:pPr>
            <w:r w:rsidRPr="00014E77">
              <w:rPr>
                <w:rFonts w:ascii="Times New Roman" w:hAnsi="Times New Roman" w:cs="Times New Roman"/>
                <w:sz w:val="18"/>
                <w:szCs w:val="18"/>
              </w:rPr>
              <w:t>Szt.</w:t>
            </w:r>
          </w:p>
        </w:tc>
        <w:tc>
          <w:tcPr>
            <w:tcW w:w="850" w:type="dxa"/>
            <w:tcBorders>
              <w:top w:val="single" w:sz="4" w:space="0" w:color="auto"/>
              <w:left w:val="single" w:sz="4" w:space="0" w:color="auto"/>
              <w:bottom w:val="single" w:sz="4" w:space="0" w:color="auto"/>
              <w:right w:val="single" w:sz="4" w:space="0" w:color="auto"/>
            </w:tcBorders>
          </w:tcPr>
          <w:p w:rsidR="007F0B2F" w:rsidRPr="00014E77" w:rsidRDefault="007F0B2F" w:rsidP="00BF2DFF">
            <w:pPr>
              <w:spacing w:after="0" w:line="240" w:lineRule="auto"/>
              <w:jc w:val="both"/>
              <w:rPr>
                <w:rFonts w:ascii="Times New Roman" w:hAnsi="Times New Roman" w:cs="Times New Roman"/>
                <w:color w:val="000000" w:themeColor="text1"/>
                <w:sz w:val="18"/>
                <w:szCs w:val="18"/>
              </w:rPr>
            </w:pPr>
          </w:p>
          <w:p w:rsidR="007F0B2F" w:rsidRPr="00014E77" w:rsidRDefault="007F0B2F" w:rsidP="00BF2DFF">
            <w:pPr>
              <w:spacing w:after="0" w:line="240" w:lineRule="auto"/>
              <w:jc w:val="both"/>
              <w:rPr>
                <w:rFonts w:ascii="Times New Roman" w:hAnsi="Times New Roman" w:cs="Times New Roman"/>
                <w:color w:val="000000" w:themeColor="text1"/>
                <w:sz w:val="18"/>
                <w:szCs w:val="18"/>
              </w:rPr>
            </w:pPr>
            <w:r w:rsidRPr="00014E77">
              <w:rPr>
                <w:rFonts w:ascii="Times New Roman" w:hAnsi="Times New Roman" w:cs="Times New Roman"/>
                <w:color w:val="000000" w:themeColor="text1"/>
                <w:sz w:val="18"/>
                <w:szCs w:val="18"/>
              </w:rPr>
              <w:t>4</w:t>
            </w:r>
          </w:p>
        </w:tc>
        <w:tc>
          <w:tcPr>
            <w:tcW w:w="2551" w:type="dxa"/>
            <w:tcBorders>
              <w:top w:val="single" w:sz="4" w:space="0" w:color="auto"/>
              <w:left w:val="single" w:sz="4" w:space="0" w:color="auto"/>
              <w:bottom w:val="single" w:sz="4" w:space="0" w:color="auto"/>
              <w:right w:val="single" w:sz="4" w:space="0" w:color="auto"/>
            </w:tcBorders>
          </w:tcPr>
          <w:p w:rsidR="007F0B2F" w:rsidRPr="00014E77" w:rsidRDefault="007F0B2F" w:rsidP="00BF2DFF">
            <w:pPr>
              <w:spacing w:after="0" w:line="240" w:lineRule="auto"/>
              <w:jc w:val="both"/>
              <w:rPr>
                <w:rFonts w:ascii="Times New Roman" w:hAnsi="Times New Roman" w:cs="Times New Roman"/>
                <w:sz w:val="18"/>
                <w:szCs w:val="18"/>
              </w:rPr>
            </w:pPr>
          </w:p>
        </w:tc>
      </w:tr>
    </w:tbl>
    <w:p w:rsidR="007F0B2F" w:rsidRPr="00014E77" w:rsidRDefault="007F0B2F" w:rsidP="007F0B2F">
      <w:pPr>
        <w:ind w:left="0"/>
        <w:rPr>
          <w:rFonts w:ascii="Times New Roman" w:hAnsi="Times New Roman" w:cs="Times New Roman"/>
          <w:sz w:val="18"/>
          <w:szCs w:val="18"/>
        </w:rPr>
      </w:pPr>
    </w:p>
    <w:p w:rsidR="007F0B2F" w:rsidRDefault="007F0B2F" w:rsidP="007F0B2F">
      <w:pPr>
        <w:ind w:left="0"/>
        <w:rPr>
          <w:rFonts w:ascii="Times New Roman" w:hAnsi="Times New Roman" w:cs="Times New Roman"/>
          <w:sz w:val="18"/>
          <w:szCs w:val="18"/>
        </w:rPr>
      </w:pPr>
      <w:r w:rsidRPr="00AF39B8">
        <w:rPr>
          <w:rFonts w:ascii="Times New Roman" w:hAnsi="Times New Roman" w:cs="Times New Roman"/>
          <w:b/>
          <w:sz w:val="18"/>
          <w:szCs w:val="18"/>
        </w:rPr>
        <w:t>Zadanie X</w:t>
      </w:r>
      <w:r w:rsidRPr="00014E77">
        <w:rPr>
          <w:rFonts w:ascii="Times New Roman" w:hAnsi="Times New Roman" w:cs="Times New Roman"/>
          <w:sz w:val="18"/>
          <w:szCs w:val="18"/>
        </w:rPr>
        <w:t xml:space="preserve"> Dostawa jednorazowa stoperów wraz z bateriami</w:t>
      </w:r>
    </w:p>
    <w:p w:rsidR="007F0B2F" w:rsidRPr="00014E77" w:rsidRDefault="007F0B2F" w:rsidP="007F0B2F">
      <w:pPr>
        <w:ind w:left="0"/>
        <w:rPr>
          <w:rFonts w:ascii="Times New Roman" w:hAnsi="Times New Roman" w:cs="Times New Roman"/>
          <w:sz w:val="18"/>
          <w:szCs w:val="18"/>
        </w:rPr>
      </w:pPr>
    </w:p>
    <w:tbl>
      <w:tblPr>
        <w:tblStyle w:val="Tabela-Siatka"/>
        <w:tblW w:w="5114" w:type="pct"/>
        <w:tblInd w:w="-206" w:type="dxa"/>
        <w:tblLook w:val="04A0" w:firstRow="1" w:lastRow="0" w:firstColumn="1" w:lastColumn="0" w:noHBand="0" w:noVBand="1"/>
      </w:tblPr>
      <w:tblGrid>
        <w:gridCol w:w="626"/>
        <w:gridCol w:w="4518"/>
        <w:gridCol w:w="727"/>
        <w:gridCol w:w="851"/>
        <w:gridCol w:w="2547"/>
      </w:tblGrid>
      <w:tr w:rsidR="007F0B2F" w:rsidRPr="00014E77" w:rsidTr="00F12C75">
        <w:trPr>
          <w:trHeight w:val="484"/>
        </w:trPr>
        <w:tc>
          <w:tcPr>
            <w:tcW w:w="338" w:type="pct"/>
            <w:tcBorders>
              <w:top w:val="single" w:sz="4" w:space="0" w:color="auto"/>
              <w:left w:val="single" w:sz="4" w:space="0" w:color="auto"/>
              <w:bottom w:val="single" w:sz="4" w:space="0" w:color="auto"/>
              <w:right w:val="single" w:sz="4" w:space="0" w:color="auto"/>
            </w:tcBorders>
            <w:vAlign w:val="center"/>
            <w:hideMark/>
          </w:tcPr>
          <w:p w:rsidR="007F0B2F" w:rsidRPr="00AF39B8" w:rsidRDefault="007F0B2F" w:rsidP="00F12C75">
            <w:pPr>
              <w:spacing w:after="0" w:line="240" w:lineRule="auto"/>
              <w:jc w:val="center"/>
              <w:rPr>
                <w:rFonts w:ascii="Times New Roman" w:hAnsi="Times New Roman"/>
                <w:b/>
                <w:sz w:val="18"/>
                <w:szCs w:val="18"/>
              </w:rPr>
            </w:pPr>
            <w:r w:rsidRPr="00AF39B8">
              <w:rPr>
                <w:rFonts w:ascii="Times New Roman" w:hAnsi="Times New Roman"/>
                <w:b/>
                <w:sz w:val="18"/>
                <w:szCs w:val="18"/>
              </w:rPr>
              <w:t>Lp.</w:t>
            </w:r>
          </w:p>
        </w:tc>
        <w:tc>
          <w:tcPr>
            <w:tcW w:w="2437" w:type="pct"/>
            <w:tcBorders>
              <w:top w:val="single" w:sz="4" w:space="0" w:color="auto"/>
              <w:left w:val="single" w:sz="4" w:space="0" w:color="auto"/>
              <w:bottom w:val="single" w:sz="4" w:space="0" w:color="auto"/>
              <w:right w:val="single" w:sz="4" w:space="0" w:color="auto"/>
            </w:tcBorders>
            <w:vAlign w:val="center"/>
            <w:hideMark/>
          </w:tcPr>
          <w:p w:rsidR="007F0B2F" w:rsidRPr="00AF39B8" w:rsidRDefault="007F0B2F" w:rsidP="00F12C75">
            <w:pPr>
              <w:jc w:val="center"/>
              <w:rPr>
                <w:rFonts w:ascii="Times New Roman" w:hAnsi="Times New Roman"/>
                <w:b/>
                <w:sz w:val="18"/>
                <w:szCs w:val="18"/>
              </w:rPr>
            </w:pPr>
            <w:r w:rsidRPr="00AF39B8">
              <w:rPr>
                <w:rFonts w:ascii="Times New Roman" w:hAnsi="Times New Roman"/>
                <w:b/>
                <w:sz w:val="18"/>
                <w:szCs w:val="18"/>
              </w:rPr>
              <w:t>Opis przedmiotu zamówienia</w:t>
            </w:r>
          </w:p>
        </w:tc>
        <w:tc>
          <w:tcPr>
            <w:tcW w:w="392" w:type="pct"/>
            <w:tcBorders>
              <w:top w:val="single" w:sz="4" w:space="0" w:color="auto"/>
              <w:left w:val="single" w:sz="4" w:space="0" w:color="auto"/>
              <w:right w:val="single" w:sz="4" w:space="0" w:color="auto"/>
            </w:tcBorders>
            <w:vAlign w:val="center"/>
          </w:tcPr>
          <w:p w:rsidR="007F0B2F" w:rsidRPr="00AF39B8" w:rsidRDefault="007F0B2F" w:rsidP="00F12C75">
            <w:pPr>
              <w:spacing w:after="0" w:line="240" w:lineRule="auto"/>
              <w:jc w:val="center"/>
              <w:rPr>
                <w:rFonts w:ascii="Times New Roman" w:hAnsi="Times New Roman"/>
                <w:b/>
                <w:sz w:val="18"/>
                <w:szCs w:val="18"/>
              </w:rPr>
            </w:pPr>
            <w:r w:rsidRPr="00AF39B8">
              <w:rPr>
                <w:rFonts w:ascii="Times New Roman" w:hAnsi="Times New Roman"/>
                <w:b/>
                <w:sz w:val="18"/>
                <w:szCs w:val="18"/>
              </w:rPr>
              <w:t>j.m.</w:t>
            </w:r>
          </w:p>
        </w:tc>
        <w:tc>
          <w:tcPr>
            <w:tcW w:w="459" w:type="pct"/>
            <w:tcBorders>
              <w:top w:val="single" w:sz="4" w:space="0" w:color="auto"/>
              <w:left w:val="single" w:sz="4" w:space="0" w:color="auto"/>
              <w:bottom w:val="single" w:sz="4" w:space="0" w:color="auto"/>
              <w:right w:val="single" w:sz="4" w:space="0" w:color="auto"/>
            </w:tcBorders>
            <w:vAlign w:val="center"/>
            <w:hideMark/>
          </w:tcPr>
          <w:p w:rsidR="007F0B2F" w:rsidRPr="00AF39B8" w:rsidRDefault="007F0B2F" w:rsidP="00F12C75">
            <w:pPr>
              <w:spacing w:after="0" w:line="240" w:lineRule="auto"/>
              <w:jc w:val="center"/>
              <w:rPr>
                <w:rFonts w:ascii="Times New Roman" w:hAnsi="Times New Roman"/>
                <w:b/>
                <w:sz w:val="18"/>
                <w:szCs w:val="18"/>
              </w:rPr>
            </w:pPr>
            <w:r w:rsidRPr="00AF39B8">
              <w:rPr>
                <w:rFonts w:ascii="Times New Roman" w:hAnsi="Times New Roman"/>
                <w:b/>
                <w:sz w:val="18"/>
                <w:szCs w:val="18"/>
              </w:rPr>
              <w:t>Ilość</w:t>
            </w:r>
          </w:p>
        </w:tc>
        <w:tc>
          <w:tcPr>
            <w:tcW w:w="1374" w:type="pct"/>
            <w:tcBorders>
              <w:top w:val="single" w:sz="4" w:space="0" w:color="auto"/>
              <w:left w:val="single" w:sz="4" w:space="0" w:color="auto"/>
              <w:bottom w:val="single" w:sz="4" w:space="0" w:color="auto"/>
              <w:right w:val="single" w:sz="4" w:space="0" w:color="auto"/>
            </w:tcBorders>
            <w:vAlign w:val="center"/>
          </w:tcPr>
          <w:p w:rsidR="007F0B2F" w:rsidRPr="00AF39B8" w:rsidRDefault="00F12C75" w:rsidP="00F12C75">
            <w:pPr>
              <w:spacing w:after="0" w:line="240" w:lineRule="auto"/>
              <w:jc w:val="center"/>
              <w:rPr>
                <w:rFonts w:ascii="Times New Roman" w:hAnsi="Times New Roman"/>
                <w:b/>
                <w:sz w:val="18"/>
                <w:szCs w:val="18"/>
              </w:rPr>
            </w:pPr>
            <w:r w:rsidRPr="00F71B31">
              <w:rPr>
                <w:rFonts w:ascii="Times New Roman" w:hAnsi="Times New Roman"/>
                <w:b/>
                <w:kern w:val="16"/>
                <w:sz w:val="18"/>
                <w:szCs w:val="18"/>
                <w:lang w:eastAsia="nl-NL"/>
              </w:rPr>
              <w:t>Opis oferowanego przedmiotu zamówienia: producent, numer katalogowy</w:t>
            </w:r>
            <w:r>
              <w:rPr>
                <w:rFonts w:ascii="Times New Roman" w:hAnsi="Times New Roman"/>
                <w:b/>
                <w:kern w:val="16"/>
                <w:sz w:val="18"/>
                <w:szCs w:val="18"/>
                <w:lang w:eastAsia="nl-NL"/>
              </w:rPr>
              <w:t>, cena jednostkowa netto, cena jednostkowa brutto</w:t>
            </w:r>
          </w:p>
        </w:tc>
      </w:tr>
      <w:tr w:rsidR="007F0B2F" w:rsidRPr="00014E77" w:rsidTr="00BF2DFF">
        <w:tc>
          <w:tcPr>
            <w:tcW w:w="338" w:type="pct"/>
            <w:tcBorders>
              <w:top w:val="single" w:sz="4" w:space="0" w:color="auto"/>
              <w:left w:val="single" w:sz="4" w:space="0" w:color="auto"/>
              <w:bottom w:val="single" w:sz="4" w:space="0" w:color="auto"/>
              <w:right w:val="single" w:sz="4" w:space="0" w:color="auto"/>
            </w:tcBorders>
            <w:hideMark/>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1.</w:t>
            </w:r>
          </w:p>
        </w:tc>
        <w:tc>
          <w:tcPr>
            <w:tcW w:w="2437" w:type="pct"/>
            <w:tcBorders>
              <w:top w:val="single" w:sz="4" w:space="0" w:color="auto"/>
              <w:left w:val="single" w:sz="4" w:space="0" w:color="auto"/>
              <w:bottom w:val="single" w:sz="4" w:space="0" w:color="auto"/>
              <w:right w:val="single" w:sz="4" w:space="0" w:color="auto"/>
            </w:tcBorders>
            <w:hideMark/>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 xml:space="preserve">Stoper elektroniczny </w:t>
            </w:r>
            <w:r w:rsidRPr="00014E77">
              <w:rPr>
                <w:rFonts w:ascii="Times New Roman" w:hAnsi="Times New Roman"/>
                <w:sz w:val="18"/>
                <w:szCs w:val="18"/>
                <w:shd w:val="clear" w:color="auto" w:fill="FFFFFF"/>
              </w:rPr>
              <w:t xml:space="preserve">wyposażony w minutnik odliczający zadany czas z sygnałem dźwiękowym, wyposażony w baterię oraz magnes; okrągły o  wymiarach ok. </w:t>
            </w:r>
            <w:r w:rsidRPr="00014E77">
              <w:rPr>
                <w:rFonts w:ascii="Times New Roman" w:hAnsi="Times New Roman"/>
                <w:color w:val="504B4B"/>
                <w:sz w:val="18"/>
                <w:szCs w:val="18"/>
                <w:shd w:val="clear" w:color="auto" w:fill="FFFFFF"/>
              </w:rPr>
              <w:t>54 x 16.5 mm </w:t>
            </w:r>
          </w:p>
        </w:tc>
        <w:tc>
          <w:tcPr>
            <w:tcW w:w="392" w:type="pct"/>
            <w:tcBorders>
              <w:top w:val="single" w:sz="4" w:space="0" w:color="auto"/>
              <w:left w:val="single" w:sz="4" w:space="0" w:color="auto"/>
              <w:bottom w:val="single" w:sz="4" w:space="0" w:color="auto"/>
              <w:right w:val="single" w:sz="4" w:space="0" w:color="auto"/>
            </w:tcBorders>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 xml:space="preserve">Szt. </w:t>
            </w:r>
          </w:p>
        </w:tc>
        <w:tc>
          <w:tcPr>
            <w:tcW w:w="459" w:type="pct"/>
            <w:tcBorders>
              <w:top w:val="single" w:sz="4" w:space="0" w:color="auto"/>
              <w:left w:val="single" w:sz="4" w:space="0" w:color="auto"/>
              <w:bottom w:val="single" w:sz="4" w:space="0" w:color="auto"/>
              <w:right w:val="single" w:sz="4" w:space="0" w:color="auto"/>
            </w:tcBorders>
            <w:hideMark/>
          </w:tcPr>
          <w:p w:rsidR="007F0B2F" w:rsidRPr="00014E77" w:rsidRDefault="00BF2DFF" w:rsidP="00BF2DFF">
            <w:pPr>
              <w:spacing w:after="0" w:line="240" w:lineRule="auto"/>
              <w:jc w:val="both"/>
              <w:rPr>
                <w:rFonts w:ascii="Times New Roman" w:hAnsi="Times New Roman"/>
                <w:sz w:val="18"/>
                <w:szCs w:val="18"/>
              </w:rPr>
            </w:pPr>
            <w:r>
              <w:rPr>
                <w:rFonts w:ascii="Times New Roman" w:hAnsi="Times New Roman"/>
                <w:sz w:val="18"/>
                <w:szCs w:val="18"/>
              </w:rPr>
              <w:t>10</w:t>
            </w:r>
          </w:p>
        </w:tc>
        <w:tc>
          <w:tcPr>
            <w:tcW w:w="1374" w:type="pct"/>
            <w:tcBorders>
              <w:top w:val="single" w:sz="4" w:space="0" w:color="auto"/>
              <w:left w:val="single" w:sz="4" w:space="0" w:color="auto"/>
              <w:bottom w:val="single" w:sz="4" w:space="0" w:color="auto"/>
              <w:right w:val="single" w:sz="4" w:space="0" w:color="auto"/>
            </w:tcBorders>
          </w:tcPr>
          <w:p w:rsidR="007F0B2F" w:rsidRPr="00014E77" w:rsidRDefault="007F0B2F" w:rsidP="00BF2DFF">
            <w:pPr>
              <w:spacing w:after="0" w:line="240" w:lineRule="auto"/>
              <w:jc w:val="both"/>
              <w:rPr>
                <w:rFonts w:ascii="Times New Roman" w:hAnsi="Times New Roman"/>
                <w:sz w:val="18"/>
                <w:szCs w:val="18"/>
              </w:rPr>
            </w:pPr>
          </w:p>
        </w:tc>
      </w:tr>
    </w:tbl>
    <w:p w:rsidR="007F0B2F" w:rsidRPr="00014E77" w:rsidRDefault="007F0B2F" w:rsidP="007F0B2F">
      <w:pPr>
        <w:ind w:left="0"/>
        <w:rPr>
          <w:rFonts w:ascii="Times New Roman" w:hAnsi="Times New Roman" w:cs="Times New Roman"/>
          <w:sz w:val="18"/>
          <w:szCs w:val="18"/>
        </w:rPr>
      </w:pPr>
    </w:p>
    <w:p w:rsidR="007F0B2F" w:rsidRPr="00014E77" w:rsidRDefault="007F0B2F" w:rsidP="007F0B2F">
      <w:pPr>
        <w:ind w:left="0"/>
        <w:rPr>
          <w:rFonts w:ascii="Times New Roman" w:hAnsi="Times New Roman" w:cs="Times New Roman"/>
          <w:sz w:val="18"/>
          <w:szCs w:val="18"/>
        </w:rPr>
      </w:pPr>
    </w:p>
    <w:p w:rsidR="007F0B2F" w:rsidRPr="00014E77" w:rsidRDefault="007F0B2F" w:rsidP="007F0B2F">
      <w:pPr>
        <w:ind w:left="0"/>
        <w:rPr>
          <w:rFonts w:ascii="Times New Roman" w:hAnsi="Times New Roman" w:cs="Times New Roman"/>
          <w:sz w:val="18"/>
          <w:szCs w:val="18"/>
        </w:rPr>
      </w:pPr>
    </w:p>
    <w:p w:rsidR="00C0603B" w:rsidRDefault="00C0603B" w:rsidP="007F0B2F">
      <w:pPr>
        <w:ind w:left="0"/>
        <w:rPr>
          <w:rFonts w:ascii="Times New Roman" w:hAnsi="Times New Roman" w:cs="Times New Roman"/>
          <w:b/>
          <w:sz w:val="18"/>
          <w:szCs w:val="18"/>
        </w:rPr>
      </w:pPr>
    </w:p>
    <w:p w:rsidR="007F0B2F" w:rsidRDefault="007F0B2F" w:rsidP="007F0B2F">
      <w:pPr>
        <w:ind w:left="0"/>
        <w:rPr>
          <w:rFonts w:ascii="Times New Roman" w:hAnsi="Times New Roman" w:cs="Times New Roman"/>
          <w:sz w:val="18"/>
          <w:szCs w:val="18"/>
        </w:rPr>
      </w:pPr>
      <w:r w:rsidRPr="007F0B2F">
        <w:rPr>
          <w:rFonts w:ascii="Times New Roman" w:hAnsi="Times New Roman" w:cs="Times New Roman"/>
          <w:b/>
          <w:sz w:val="18"/>
          <w:szCs w:val="18"/>
        </w:rPr>
        <w:lastRenderedPageBreak/>
        <w:t>Zadanie XI</w:t>
      </w:r>
      <w:r w:rsidRPr="00014E77">
        <w:rPr>
          <w:rFonts w:ascii="Times New Roman" w:hAnsi="Times New Roman" w:cs="Times New Roman"/>
          <w:sz w:val="18"/>
          <w:szCs w:val="18"/>
        </w:rPr>
        <w:t xml:space="preserve"> Dostawa jednorazowa mat dekontaminacyjnych</w:t>
      </w:r>
    </w:p>
    <w:p w:rsidR="007F0B2F" w:rsidRPr="00014E77" w:rsidRDefault="007F0B2F" w:rsidP="007F0B2F">
      <w:pPr>
        <w:ind w:left="0"/>
        <w:rPr>
          <w:rFonts w:ascii="Times New Roman" w:hAnsi="Times New Roman" w:cs="Times New Roman"/>
          <w:sz w:val="18"/>
          <w:szCs w:val="18"/>
        </w:rPr>
      </w:pPr>
      <w:r w:rsidRPr="00F72EAB">
        <w:rPr>
          <w:rFonts w:ascii="Times New Roman" w:hAnsi="Times New Roman" w:cs="Times New Roman"/>
          <w:sz w:val="18"/>
          <w:szCs w:val="18"/>
        </w:rPr>
        <w:t>Wykonawca zobowiązany jest przedłożyć przy dostawie dla każdego dostarczanego produktu w ramach niniejszego zadania certyfikat kontroli jakości, numer partii na certyfikacie musi być zgodny z numerem partii produkcyjnej dostarczonej do Zamawiającego.</w:t>
      </w:r>
    </w:p>
    <w:tbl>
      <w:tblPr>
        <w:tblStyle w:val="Tabela-Siatka6"/>
        <w:tblW w:w="9214" w:type="dxa"/>
        <w:tblInd w:w="-147" w:type="dxa"/>
        <w:tblLook w:val="04A0" w:firstRow="1" w:lastRow="0" w:firstColumn="1" w:lastColumn="0" w:noHBand="0" w:noVBand="1"/>
      </w:tblPr>
      <w:tblGrid>
        <w:gridCol w:w="568"/>
        <w:gridCol w:w="4536"/>
        <w:gridCol w:w="708"/>
        <w:gridCol w:w="851"/>
        <w:gridCol w:w="2551"/>
      </w:tblGrid>
      <w:tr w:rsidR="007F0B2F" w:rsidRPr="00014E77" w:rsidTr="00F12C75">
        <w:trPr>
          <w:trHeight w:val="737"/>
        </w:trPr>
        <w:tc>
          <w:tcPr>
            <w:tcW w:w="568" w:type="dxa"/>
            <w:vAlign w:val="center"/>
          </w:tcPr>
          <w:p w:rsidR="007F0B2F" w:rsidRPr="007F0B2F" w:rsidRDefault="007F0B2F" w:rsidP="00F12C75">
            <w:pPr>
              <w:ind w:left="0"/>
              <w:jc w:val="center"/>
              <w:rPr>
                <w:rFonts w:ascii="Times New Roman" w:hAnsi="Times New Roman" w:cs="Times New Roman"/>
                <w:b/>
                <w:sz w:val="18"/>
                <w:szCs w:val="18"/>
              </w:rPr>
            </w:pPr>
            <w:r w:rsidRPr="007F0B2F">
              <w:rPr>
                <w:rFonts w:ascii="Times New Roman" w:hAnsi="Times New Roman" w:cs="Times New Roman"/>
                <w:b/>
                <w:sz w:val="18"/>
                <w:szCs w:val="18"/>
              </w:rPr>
              <w:t>Lp.</w:t>
            </w:r>
          </w:p>
        </w:tc>
        <w:tc>
          <w:tcPr>
            <w:tcW w:w="4536" w:type="dxa"/>
            <w:vAlign w:val="center"/>
          </w:tcPr>
          <w:p w:rsidR="007F0B2F" w:rsidRPr="007F0B2F" w:rsidRDefault="007F0B2F" w:rsidP="00F12C75">
            <w:pPr>
              <w:ind w:left="0"/>
              <w:jc w:val="center"/>
              <w:rPr>
                <w:rFonts w:ascii="Times New Roman" w:hAnsi="Times New Roman" w:cs="Times New Roman"/>
                <w:b/>
                <w:sz w:val="18"/>
                <w:szCs w:val="18"/>
              </w:rPr>
            </w:pPr>
            <w:r w:rsidRPr="007F0B2F">
              <w:rPr>
                <w:rFonts w:ascii="Times New Roman" w:hAnsi="Times New Roman" w:cs="Times New Roman"/>
                <w:b/>
                <w:sz w:val="18"/>
                <w:szCs w:val="18"/>
              </w:rPr>
              <w:t>Opis przedmiotu zamówienia</w:t>
            </w:r>
          </w:p>
        </w:tc>
        <w:tc>
          <w:tcPr>
            <w:tcW w:w="708" w:type="dxa"/>
            <w:vAlign w:val="center"/>
          </w:tcPr>
          <w:p w:rsidR="007F0B2F" w:rsidRPr="007F0B2F" w:rsidRDefault="007F0B2F" w:rsidP="00F12C75">
            <w:pPr>
              <w:ind w:left="0"/>
              <w:jc w:val="center"/>
              <w:rPr>
                <w:rFonts w:ascii="Times New Roman" w:hAnsi="Times New Roman" w:cs="Times New Roman"/>
                <w:b/>
                <w:sz w:val="18"/>
                <w:szCs w:val="18"/>
              </w:rPr>
            </w:pPr>
            <w:r w:rsidRPr="007F0B2F">
              <w:rPr>
                <w:rFonts w:ascii="Times New Roman" w:hAnsi="Times New Roman" w:cs="Times New Roman"/>
                <w:b/>
                <w:sz w:val="18"/>
                <w:szCs w:val="18"/>
              </w:rPr>
              <w:t>j.m.</w:t>
            </w:r>
          </w:p>
        </w:tc>
        <w:tc>
          <w:tcPr>
            <w:tcW w:w="851" w:type="dxa"/>
            <w:vAlign w:val="center"/>
          </w:tcPr>
          <w:p w:rsidR="007F0B2F" w:rsidRPr="007F0B2F" w:rsidRDefault="007F0B2F" w:rsidP="00F12C75">
            <w:pPr>
              <w:ind w:left="0"/>
              <w:jc w:val="center"/>
              <w:rPr>
                <w:rFonts w:ascii="Times New Roman" w:hAnsi="Times New Roman" w:cs="Times New Roman"/>
                <w:b/>
                <w:sz w:val="18"/>
                <w:szCs w:val="18"/>
              </w:rPr>
            </w:pPr>
            <w:r w:rsidRPr="007F0B2F">
              <w:rPr>
                <w:rFonts w:ascii="Times New Roman" w:hAnsi="Times New Roman" w:cs="Times New Roman"/>
                <w:b/>
                <w:sz w:val="18"/>
                <w:szCs w:val="18"/>
              </w:rPr>
              <w:t>Ilość</w:t>
            </w:r>
          </w:p>
        </w:tc>
        <w:tc>
          <w:tcPr>
            <w:tcW w:w="2551" w:type="dxa"/>
            <w:vAlign w:val="center"/>
          </w:tcPr>
          <w:p w:rsidR="007F0B2F" w:rsidRPr="007F0B2F" w:rsidRDefault="00F12C75" w:rsidP="00F12C75">
            <w:pPr>
              <w:ind w:left="0"/>
              <w:jc w:val="center"/>
              <w:rPr>
                <w:rFonts w:ascii="Times New Roman" w:hAnsi="Times New Roman" w:cs="Times New Roman"/>
                <w:b/>
                <w:sz w:val="18"/>
                <w:szCs w:val="18"/>
              </w:rPr>
            </w:pPr>
            <w:r w:rsidRPr="00F71B31">
              <w:rPr>
                <w:rFonts w:ascii="Times New Roman" w:hAnsi="Times New Roman"/>
                <w:b/>
                <w:kern w:val="16"/>
                <w:sz w:val="18"/>
                <w:szCs w:val="18"/>
                <w:lang w:eastAsia="nl-NL"/>
              </w:rPr>
              <w:t>Opis oferowanego przedmiotu zamówienia: producent, numer katalogowy</w:t>
            </w:r>
            <w:r>
              <w:rPr>
                <w:rFonts w:ascii="Times New Roman" w:hAnsi="Times New Roman"/>
                <w:b/>
                <w:kern w:val="16"/>
                <w:sz w:val="18"/>
                <w:szCs w:val="18"/>
                <w:lang w:eastAsia="nl-NL"/>
              </w:rPr>
              <w:t>, cena jednostkowa netto, cena jednostkowa brutto</w:t>
            </w:r>
          </w:p>
        </w:tc>
      </w:tr>
      <w:tr w:rsidR="007F0B2F" w:rsidRPr="00014E77" w:rsidTr="00BF2DFF">
        <w:tc>
          <w:tcPr>
            <w:tcW w:w="568" w:type="dxa"/>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1.</w:t>
            </w:r>
          </w:p>
        </w:tc>
        <w:tc>
          <w:tcPr>
            <w:tcW w:w="4536" w:type="dxa"/>
          </w:tcPr>
          <w:p w:rsidR="007F0B2F" w:rsidRPr="009B4A7D" w:rsidRDefault="007F0B2F" w:rsidP="00BF2DFF">
            <w:pPr>
              <w:ind w:left="0"/>
              <w:rPr>
                <w:rFonts w:ascii="Times New Roman" w:hAnsi="Times New Roman" w:cs="Times New Roman"/>
                <w:sz w:val="18"/>
                <w:szCs w:val="18"/>
              </w:rPr>
            </w:pPr>
            <w:proofErr w:type="spellStart"/>
            <w:r w:rsidRPr="009B4A7D">
              <w:rPr>
                <w:rFonts w:ascii="Times New Roman" w:hAnsi="Times New Roman" w:cs="Times New Roman"/>
                <w:sz w:val="18"/>
                <w:szCs w:val="18"/>
              </w:rPr>
              <w:t>Zrywalna</w:t>
            </w:r>
            <w:proofErr w:type="spellEnd"/>
            <w:r w:rsidRPr="009B4A7D">
              <w:rPr>
                <w:rFonts w:ascii="Times New Roman" w:hAnsi="Times New Roman" w:cs="Times New Roman"/>
                <w:sz w:val="18"/>
                <w:szCs w:val="18"/>
              </w:rPr>
              <w:t xml:space="preserve"> mata dekontaminacyjna (30 warstw), kolor niebieski, wymiar ok 66x114 cm.</w:t>
            </w:r>
          </w:p>
          <w:p w:rsidR="007F0B2F" w:rsidRPr="009B4A7D" w:rsidRDefault="007F0B2F" w:rsidP="00BF2DFF">
            <w:pPr>
              <w:ind w:left="0"/>
              <w:rPr>
                <w:rFonts w:ascii="Times New Roman" w:hAnsi="Times New Roman" w:cs="Times New Roman"/>
                <w:sz w:val="18"/>
                <w:szCs w:val="18"/>
              </w:rPr>
            </w:pPr>
          </w:p>
        </w:tc>
        <w:tc>
          <w:tcPr>
            <w:tcW w:w="708" w:type="dxa"/>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Szt.</w:t>
            </w:r>
          </w:p>
        </w:tc>
        <w:tc>
          <w:tcPr>
            <w:tcW w:w="851" w:type="dxa"/>
          </w:tcPr>
          <w:p w:rsidR="007F0B2F" w:rsidRPr="009B4A7D"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 xml:space="preserve">20 </w:t>
            </w:r>
          </w:p>
        </w:tc>
        <w:tc>
          <w:tcPr>
            <w:tcW w:w="2551" w:type="dxa"/>
          </w:tcPr>
          <w:p w:rsidR="007F0B2F" w:rsidRPr="00014E77" w:rsidRDefault="007F0B2F" w:rsidP="00BF2DFF">
            <w:pPr>
              <w:ind w:left="0"/>
              <w:rPr>
                <w:rFonts w:ascii="Times New Roman" w:hAnsi="Times New Roman" w:cs="Times New Roman"/>
                <w:sz w:val="18"/>
                <w:szCs w:val="18"/>
              </w:rPr>
            </w:pPr>
          </w:p>
        </w:tc>
      </w:tr>
    </w:tbl>
    <w:p w:rsidR="007F0B2F" w:rsidRPr="00014E77" w:rsidRDefault="007F0B2F" w:rsidP="007F0B2F">
      <w:pPr>
        <w:ind w:left="0"/>
        <w:rPr>
          <w:rFonts w:ascii="Times New Roman" w:hAnsi="Times New Roman" w:cs="Times New Roman"/>
          <w:sz w:val="18"/>
          <w:szCs w:val="18"/>
        </w:rPr>
      </w:pPr>
    </w:p>
    <w:p w:rsidR="007F0B2F" w:rsidRDefault="007F0B2F" w:rsidP="007F0B2F">
      <w:pPr>
        <w:ind w:left="0"/>
        <w:rPr>
          <w:rFonts w:ascii="Times New Roman" w:hAnsi="Times New Roman" w:cs="Times New Roman"/>
          <w:sz w:val="18"/>
          <w:szCs w:val="18"/>
        </w:rPr>
      </w:pPr>
      <w:r w:rsidRPr="007F0B2F">
        <w:rPr>
          <w:rFonts w:ascii="Times New Roman" w:hAnsi="Times New Roman" w:cs="Times New Roman"/>
          <w:b/>
          <w:sz w:val="18"/>
          <w:szCs w:val="18"/>
        </w:rPr>
        <w:t>Zadanie XII</w:t>
      </w:r>
      <w:r w:rsidRPr="00014E77">
        <w:rPr>
          <w:rFonts w:ascii="Times New Roman" w:hAnsi="Times New Roman" w:cs="Times New Roman"/>
          <w:sz w:val="18"/>
          <w:szCs w:val="18"/>
        </w:rPr>
        <w:t xml:space="preserve"> Dostawa jednorazowa naczyń laboratoryjnych</w:t>
      </w:r>
    </w:p>
    <w:p w:rsidR="007F0B2F" w:rsidRPr="00014E77" w:rsidRDefault="007F0B2F" w:rsidP="007F0B2F">
      <w:pPr>
        <w:ind w:left="0"/>
        <w:rPr>
          <w:rFonts w:ascii="Times New Roman" w:hAnsi="Times New Roman" w:cs="Times New Roman"/>
          <w:sz w:val="18"/>
          <w:szCs w:val="18"/>
        </w:rPr>
      </w:pPr>
      <w:r w:rsidRPr="00F72EAB">
        <w:rPr>
          <w:rFonts w:ascii="Times New Roman" w:hAnsi="Times New Roman" w:cs="Times New Roman"/>
          <w:sz w:val="18"/>
          <w:szCs w:val="18"/>
        </w:rPr>
        <w:t>Wykonawca zobowiązany jest przedłożyć przy dostawie dla każdego dostarczanego produktu w ramach niniejszego zadania certyfikat kontroli jakości, numer partii na certyfikacie musi być zgodny z numerem partii produkcyjnej dostarczonej do Zamawiającego.</w:t>
      </w:r>
    </w:p>
    <w:tbl>
      <w:tblPr>
        <w:tblpPr w:leftFromText="141" w:rightFromText="141" w:vertAnchor="text" w:tblpX="-150"/>
        <w:tblW w:w="5087" w:type="pct"/>
        <w:tblCellMar>
          <w:left w:w="0" w:type="dxa"/>
          <w:right w:w="0" w:type="dxa"/>
        </w:tblCellMar>
        <w:tblLook w:val="04A0" w:firstRow="1" w:lastRow="0" w:firstColumn="1" w:lastColumn="0" w:noHBand="0" w:noVBand="1"/>
      </w:tblPr>
      <w:tblGrid>
        <w:gridCol w:w="560"/>
        <w:gridCol w:w="4535"/>
        <w:gridCol w:w="717"/>
        <w:gridCol w:w="850"/>
        <w:gridCol w:w="2552"/>
      </w:tblGrid>
      <w:tr w:rsidR="007F0B2F" w:rsidRPr="00014E77" w:rsidTr="00F12C75">
        <w:trPr>
          <w:trHeight w:val="558"/>
        </w:trPr>
        <w:tc>
          <w:tcPr>
            <w:tcW w:w="30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7F0B2F" w:rsidRPr="007F0B2F" w:rsidRDefault="007F0B2F" w:rsidP="00F12C75">
            <w:pPr>
              <w:spacing w:after="120" w:line="240" w:lineRule="auto"/>
              <w:ind w:left="0"/>
              <w:jc w:val="center"/>
              <w:rPr>
                <w:rFonts w:ascii="Times New Roman" w:hAnsi="Times New Roman" w:cs="Times New Roman"/>
                <w:b/>
                <w:sz w:val="18"/>
                <w:szCs w:val="18"/>
              </w:rPr>
            </w:pPr>
            <w:r w:rsidRPr="007F0B2F">
              <w:rPr>
                <w:rFonts w:ascii="Times New Roman" w:hAnsi="Times New Roman" w:cs="Times New Roman"/>
                <w:b/>
                <w:sz w:val="18"/>
                <w:szCs w:val="18"/>
              </w:rPr>
              <w:t>Lp.</w:t>
            </w:r>
          </w:p>
        </w:tc>
        <w:tc>
          <w:tcPr>
            <w:tcW w:w="246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7F0B2F" w:rsidRPr="007F0B2F" w:rsidRDefault="00314130" w:rsidP="00F12C75">
            <w:pPr>
              <w:spacing w:after="120" w:line="240" w:lineRule="auto"/>
              <w:ind w:left="0"/>
              <w:jc w:val="center"/>
              <w:rPr>
                <w:rFonts w:ascii="Times New Roman" w:hAnsi="Times New Roman" w:cs="Times New Roman"/>
                <w:b/>
                <w:sz w:val="18"/>
                <w:szCs w:val="18"/>
              </w:rPr>
            </w:pPr>
            <w:r w:rsidRPr="00AF39B8">
              <w:rPr>
                <w:rFonts w:ascii="Times New Roman" w:hAnsi="Times New Roman"/>
                <w:b/>
                <w:sz w:val="18"/>
                <w:szCs w:val="18"/>
              </w:rPr>
              <w:t>Opis przedmiotu zamówienia</w:t>
            </w:r>
          </w:p>
        </w:tc>
        <w:tc>
          <w:tcPr>
            <w:tcW w:w="389" w:type="pct"/>
            <w:tcBorders>
              <w:top w:val="single" w:sz="6" w:space="0" w:color="auto"/>
              <w:left w:val="single" w:sz="6" w:space="0" w:color="auto"/>
              <w:right w:val="single" w:sz="6" w:space="0" w:color="auto"/>
            </w:tcBorders>
            <w:vAlign w:val="center"/>
          </w:tcPr>
          <w:p w:rsidR="007F0B2F" w:rsidRPr="007F0B2F" w:rsidRDefault="007F0B2F" w:rsidP="00F12C75">
            <w:pPr>
              <w:spacing w:after="120" w:line="240" w:lineRule="auto"/>
              <w:ind w:left="0"/>
              <w:jc w:val="center"/>
              <w:rPr>
                <w:rFonts w:ascii="Times New Roman" w:hAnsi="Times New Roman" w:cs="Times New Roman"/>
                <w:b/>
                <w:sz w:val="18"/>
                <w:szCs w:val="18"/>
              </w:rPr>
            </w:pPr>
            <w:r w:rsidRPr="007F0B2F">
              <w:rPr>
                <w:rFonts w:ascii="Times New Roman" w:hAnsi="Times New Roman" w:cs="Times New Roman"/>
                <w:b/>
                <w:sz w:val="18"/>
                <w:szCs w:val="18"/>
              </w:rPr>
              <w:t>j.m.</w:t>
            </w:r>
          </w:p>
        </w:tc>
        <w:tc>
          <w:tcPr>
            <w:tcW w:w="46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7F0B2F" w:rsidRPr="007F0B2F" w:rsidRDefault="007F0B2F" w:rsidP="00F12C75">
            <w:pPr>
              <w:spacing w:after="120" w:line="240" w:lineRule="auto"/>
              <w:ind w:left="0"/>
              <w:jc w:val="center"/>
              <w:rPr>
                <w:rFonts w:ascii="Times New Roman" w:hAnsi="Times New Roman" w:cs="Times New Roman"/>
                <w:b/>
                <w:sz w:val="18"/>
                <w:szCs w:val="18"/>
              </w:rPr>
            </w:pPr>
            <w:r w:rsidRPr="007F0B2F">
              <w:rPr>
                <w:rFonts w:ascii="Times New Roman" w:hAnsi="Times New Roman" w:cs="Times New Roman"/>
                <w:b/>
                <w:sz w:val="18"/>
                <w:szCs w:val="18"/>
              </w:rPr>
              <w:t>Ilość</w:t>
            </w:r>
          </w:p>
        </w:tc>
        <w:tc>
          <w:tcPr>
            <w:tcW w:w="1385" w:type="pct"/>
            <w:tcBorders>
              <w:top w:val="single" w:sz="6" w:space="0" w:color="auto"/>
              <w:left w:val="single" w:sz="6" w:space="0" w:color="auto"/>
              <w:bottom w:val="single" w:sz="6" w:space="0" w:color="auto"/>
              <w:right w:val="single" w:sz="6" w:space="0" w:color="auto"/>
            </w:tcBorders>
            <w:vAlign w:val="center"/>
          </w:tcPr>
          <w:p w:rsidR="007F0B2F" w:rsidRPr="007F0B2F" w:rsidRDefault="00F12C75" w:rsidP="00F12C75">
            <w:pPr>
              <w:spacing w:after="120" w:line="240" w:lineRule="auto"/>
              <w:ind w:left="0"/>
              <w:jc w:val="center"/>
              <w:rPr>
                <w:rFonts w:ascii="Times New Roman" w:hAnsi="Times New Roman" w:cs="Times New Roman"/>
                <w:b/>
                <w:sz w:val="18"/>
                <w:szCs w:val="18"/>
              </w:rPr>
            </w:pPr>
            <w:r w:rsidRPr="00F71B31">
              <w:rPr>
                <w:rFonts w:ascii="Times New Roman" w:hAnsi="Times New Roman"/>
                <w:b/>
                <w:kern w:val="16"/>
                <w:sz w:val="18"/>
                <w:szCs w:val="18"/>
                <w:lang w:eastAsia="nl-NL"/>
              </w:rPr>
              <w:t>Opis oferowanego przedmiotu zamówienia: producent, numer katalogowy</w:t>
            </w:r>
            <w:r>
              <w:rPr>
                <w:rFonts w:ascii="Times New Roman" w:hAnsi="Times New Roman"/>
                <w:b/>
                <w:kern w:val="16"/>
                <w:sz w:val="18"/>
                <w:szCs w:val="18"/>
                <w:lang w:eastAsia="nl-NL"/>
              </w:rPr>
              <w:t>, cena jednostkowa netto, cena jednostkowa brutto</w:t>
            </w:r>
          </w:p>
        </w:tc>
      </w:tr>
      <w:tr w:rsidR="007F0B2F" w:rsidRPr="00014E77" w:rsidTr="00314130">
        <w:tc>
          <w:tcPr>
            <w:tcW w:w="30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1.</w:t>
            </w:r>
          </w:p>
        </w:tc>
        <w:tc>
          <w:tcPr>
            <w:tcW w:w="246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Butla Duran 100 ml GL45 wraz z nakrętką.</w:t>
            </w:r>
          </w:p>
        </w:tc>
        <w:tc>
          <w:tcPr>
            <w:tcW w:w="389" w:type="pct"/>
            <w:tcBorders>
              <w:top w:val="single" w:sz="6" w:space="0" w:color="auto"/>
              <w:left w:val="single" w:sz="6" w:space="0" w:color="auto"/>
              <w:bottom w:val="single" w:sz="6" w:space="0" w:color="auto"/>
              <w:right w:val="single" w:sz="6" w:space="0" w:color="auto"/>
            </w:tcBorders>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Szt.</w:t>
            </w:r>
          </w:p>
        </w:tc>
        <w:tc>
          <w:tcPr>
            <w:tcW w:w="46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 xml:space="preserve">10 </w:t>
            </w:r>
          </w:p>
        </w:tc>
        <w:tc>
          <w:tcPr>
            <w:tcW w:w="1385" w:type="pct"/>
            <w:tcBorders>
              <w:top w:val="single" w:sz="6" w:space="0" w:color="auto"/>
              <w:left w:val="single" w:sz="6" w:space="0" w:color="auto"/>
              <w:bottom w:val="single" w:sz="6" w:space="0" w:color="auto"/>
              <w:right w:val="single" w:sz="6" w:space="0" w:color="auto"/>
            </w:tcBorders>
          </w:tcPr>
          <w:p w:rsidR="007F0B2F" w:rsidRPr="00014E77" w:rsidRDefault="007F0B2F" w:rsidP="00BF2DFF">
            <w:pPr>
              <w:spacing w:after="120" w:line="240" w:lineRule="auto"/>
              <w:ind w:left="0" w:hanging="1212"/>
              <w:rPr>
                <w:rFonts w:ascii="Times New Roman" w:hAnsi="Times New Roman" w:cs="Times New Roman"/>
                <w:sz w:val="18"/>
                <w:szCs w:val="18"/>
              </w:rPr>
            </w:pPr>
          </w:p>
        </w:tc>
      </w:tr>
      <w:tr w:rsidR="007F0B2F" w:rsidRPr="00014E77" w:rsidTr="00314130">
        <w:tc>
          <w:tcPr>
            <w:tcW w:w="304" w:type="pct"/>
            <w:tcBorders>
              <w:top w:val="single" w:sz="6"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2.</w:t>
            </w:r>
          </w:p>
        </w:tc>
        <w:tc>
          <w:tcPr>
            <w:tcW w:w="2461" w:type="pct"/>
            <w:tcBorders>
              <w:top w:val="single" w:sz="6" w:space="0" w:color="auto"/>
              <w:left w:val="nil"/>
              <w:bottom w:val="single" w:sz="8" w:space="0" w:color="auto"/>
              <w:right w:val="single" w:sz="6"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Butla Duran 500 ml GL45 wraz z nakrętką.</w:t>
            </w:r>
          </w:p>
        </w:tc>
        <w:tc>
          <w:tcPr>
            <w:tcW w:w="389" w:type="pct"/>
            <w:tcBorders>
              <w:top w:val="single" w:sz="6" w:space="0" w:color="auto"/>
              <w:left w:val="single" w:sz="6" w:space="0" w:color="auto"/>
              <w:bottom w:val="single" w:sz="6" w:space="0" w:color="auto"/>
              <w:right w:val="single" w:sz="6" w:space="0" w:color="auto"/>
            </w:tcBorders>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Szt.</w:t>
            </w:r>
          </w:p>
        </w:tc>
        <w:tc>
          <w:tcPr>
            <w:tcW w:w="46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10</w:t>
            </w:r>
          </w:p>
        </w:tc>
        <w:tc>
          <w:tcPr>
            <w:tcW w:w="1385" w:type="pct"/>
            <w:tcBorders>
              <w:top w:val="single" w:sz="6" w:space="0" w:color="auto"/>
              <w:left w:val="single" w:sz="6" w:space="0" w:color="auto"/>
              <w:bottom w:val="single" w:sz="6" w:space="0" w:color="auto"/>
              <w:right w:val="single" w:sz="6" w:space="0" w:color="auto"/>
            </w:tcBorders>
          </w:tcPr>
          <w:p w:rsidR="007F0B2F" w:rsidRPr="00014E77" w:rsidRDefault="007F0B2F" w:rsidP="00BF2DFF">
            <w:pPr>
              <w:spacing w:after="120" w:line="240" w:lineRule="auto"/>
              <w:ind w:left="0"/>
              <w:rPr>
                <w:rFonts w:ascii="Times New Roman" w:hAnsi="Times New Roman" w:cs="Times New Roman"/>
                <w:sz w:val="18"/>
                <w:szCs w:val="18"/>
              </w:rPr>
            </w:pPr>
          </w:p>
        </w:tc>
      </w:tr>
      <w:tr w:rsidR="007F0B2F" w:rsidRPr="00014E77" w:rsidTr="00314130">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3.</w:t>
            </w:r>
          </w:p>
        </w:tc>
        <w:tc>
          <w:tcPr>
            <w:tcW w:w="2461" w:type="pct"/>
            <w:tcBorders>
              <w:top w:val="nil"/>
              <w:left w:val="nil"/>
              <w:bottom w:val="single" w:sz="8" w:space="0" w:color="auto"/>
              <w:right w:val="single" w:sz="6"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Cylinder miarowy wysoki kl. A 500 ml</w:t>
            </w:r>
          </w:p>
        </w:tc>
        <w:tc>
          <w:tcPr>
            <w:tcW w:w="389" w:type="pct"/>
            <w:tcBorders>
              <w:top w:val="single" w:sz="6" w:space="0" w:color="auto"/>
              <w:left w:val="single" w:sz="6" w:space="0" w:color="auto"/>
              <w:bottom w:val="single" w:sz="6" w:space="0" w:color="auto"/>
              <w:right w:val="single" w:sz="6" w:space="0" w:color="auto"/>
            </w:tcBorders>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Szt.</w:t>
            </w:r>
          </w:p>
        </w:tc>
        <w:tc>
          <w:tcPr>
            <w:tcW w:w="46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1</w:t>
            </w:r>
          </w:p>
        </w:tc>
        <w:tc>
          <w:tcPr>
            <w:tcW w:w="1385" w:type="pct"/>
            <w:tcBorders>
              <w:top w:val="single" w:sz="6" w:space="0" w:color="auto"/>
              <w:left w:val="single" w:sz="6" w:space="0" w:color="auto"/>
              <w:bottom w:val="single" w:sz="6" w:space="0" w:color="auto"/>
              <w:right w:val="single" w:sz="6" w:space="0" w:color="auto"/>
            </w:tcBorders>
          </w:tcPr>
          <w:p w:rsidR="007F0B2F" w:rsidRPr="00014E77" w:rsidRDefault="007F0B2F" w:rsidP="00BF2DFF">
            <w:pPr>
              <w:spacing w:after="120" w:line="240" w:lineRule="auto"/>
              <w:ind w:left="0"/>
              <w:rPr>
                <w:rFonts w:ascii="Times New Roman" w:hAnsi="Times New Roman" w:cs="Times New Roman"/>
                <w:sz w:val="18"/>
                <w:szCs w:val="18"/>
              </w:rPr>
            </w:pPr>
          </w:p>
        </w:tc>
      </w:tr>
      <w:tr w:rsidR="007F0B2F" w:rsidRPr="00014E77" w:rsidTr="00314130">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4.</w:t>
            </w:r>
          </w:p>
        </w:tc>
        <w:tc>
          <w:tcPr>
            <w:tcW w:w="2461" w:type="pct"/>
            <w:tcBorders>
              <w:top w:val="nil"/>
              <w:left w:val="nil"/>
              <w:bottom w:val="single" w:sz="8" w:space="0" w:color="auto"/>
              <w:right w:val="single" w:sz="6"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lang w:val="en-US"/>
              </w:rPr>
            </w:pPr>
            <w:proofErr w:type="spellStart"/>
            <w:r w:rsidRPr="00CE5691">
              <w:rPr>
                <w:rFonts w:ascii="Times New Roman" w:hAnsi="Times New Roman" w:cs="Times New Roman"/>
                <w:sz w:val="18"/>
                <w:szCs w:val="18"/>
                <w:lang w:val="en-US"/>
              </w:rPr>
              <w:t>Lejek</w:t>
            </w:r>
            <w:proofErr w:type="spellEnd"/>
            <w:r w:rsidRPr="00CE5691">
              <w:rPr>
                <w:rFonts w:ascii="Times New Roman" w:hAnsi="Times New Roman" w:cs="Times New Roman"/>
                <w:sz w:val="18"/>
                <w:szCs w:val="18"/>
                <w:lang w:val="en-US"/>
              </w:rPr>
              <w:t xml:space="preserve"> (Funnel filling short wide stem) 100x9 </w:t>
            </w:r>
            <w:r>
              <w:rPr>
                <w:rFonts w:ascii="Times New Roman" w:hAnsi="Times New Roman" w:cs="Times New Roman"/>
                <w:sz w:val="18"/>
                <w:szCs w:val="18"/>
                <w:lang w:val="en-US"/>
              </w:rPr>
              <w:t>mm</w:t>
            </w:r>
          </w:p>
        </w:tc>
        <w:tc>
          <w:tcPr>
            <w:tcW w:w="389" w:type="pct"/>
            <w:tcBorders>
              <w:top w:val="single" w:sz="6" w:space="0" w:color="auto"/>
              <w:left w:val="single" w:sz="6" w:space="0" w:color="auto"/>
              <w:bottom w:val="single" w:sz="6" w:space="0" w:color="auto"/>
              <w:right w:val="single" w:sz="6" w:space="0" w:color="auto"/>
            </w:tcBorders>
          </w:tcPr>
          <w:p w:rsidR="007F0B2F" w:rsidRPr="00CE5691" w:rsidRDefault="007F0B2F" w:rsidP="00BF2DFF">
            <w:pPr>
              <w:spacing w:after="120" w:line="240" w:lineRule="auto"/>
              <w:ind w:left="0"/>
              <w:rPr>
                <w:rFonts w:ascii="Times New Roman" w:hAnsi="Times New Roman" w:cs="Times New Roman"/>
                <w:sz w:val="18"/>
                <w:szCs w:val="18"/>
                <w:lang w:val="en-US"/>
              </w:rPr>
            </w:pPr>
            <w:proofErr w:type="spellStart"/>
            <w:r>
              <w:rPr>
                <w:rFonts w:ascii="Times New Roman" w:hAnsi="Times New Roman" w:cs="Times New Roman"/>
                <w:sz w:val="18"/>
                <w:szCs w:val="18"/>
                <w:lang w:val="en-US"/>
              </w:rPr>
              <w:t>Szt</w:t>
            </w:r>
            <w:proofErr w:type="spellEnd"/>
            <w:r>
              <w:rPr>
                <w:rFonts w:ascii="Times New Roman" w:hAnsi="Times New Roman" w:cs="Times New Roman"/>
                <w:sz w:val="18"/>
                <w:szCs w:val="18"/>
                <w:lang w:val="en-US"/>
              </w:rPr>
              <w:t>.</w:t>
            </w:r>
          </w:p>
        </w:tc>
        <w:tc>
          <w:tcPr>
            <w:tcW w:w="46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lang w:val="en-US"/>
              </w:rPr>
            </w:pPr>
            <w:r w:rsidRPr="00CE5691">
              <w:rPr>
                <w:rFonts w:ascii="Times New Roman" w:hAnsi="Times New Roman" w:cs="Times New Roman"/>
                <w:sz w:val="18"/>
                <w:szCs w:val="18"/>
                <w:lang w:val="en-US"/>
              </w:rPr>
              <w:t>1</w:t>
            </w:r>
          </w:p>
        </w:tc>
        <w:tc>
          <w:tcPr>
            <w:tcW w:w="1385" w:type="pct"/>
            <w:tcBorders>
              <w:top w:val="single" w:sz="6" w:space="0" w:color="auto"/>
              <w:left w:val="single" w:sz="6" w:space="0" w:color="auto"/>
              <w:bottom w:val="single" w:sz="6" w:space="0" w:color="auto"/>
              <w:right w:val="single" w:sz="6" w:space="0" w:color="auto"/>
            </w:tcBorders>
          </w:tcPr>
          <w:p w:rsidR="007F0B2F" w:rsidRPr="00014E77" w:rsidRDefault="007F0B2F" w:rsidP="00BF2DFF">
            <w:pPr>
              <w:spacing w:after="120" w:line="240" w:lineRule="auto"/>
              <w:ind w:left="0"/>
              <w:rPr>
                <w:rFonts w:ascii="Times New Roman" w:hAnsi="Times New Roman" w:cs="Times New Roman"/>
                <w:sz w:val="18"/>
                <w:szCs w:val="18"/>
                <w:lang w:val="en-US"/>
              </w:rPr>
            </w:pPr>
          </w:p>
        </w:tc>
      </w:tr>
      <w:tr w:rsidR="007F0B2F" w:rsidRPr="00014E77" w:rsidTr="00314130">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5.</w:t>
            </w:r>
          </w:p>
        </w:tc>
        <w:tc>
          <w:tcPr>
            <w:tcW w:w="2461" w:type="pct"/>
            <w:tcBorders>
              <w:top w:val="nil"/>
              <w:left w:val="nil"/>
              <w:bottom w:val="single" w:sz="8" w:space="0" w:color="auto"/>
              <w:right w:val="single" w:sz="6"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 xml:space="preserve">Kolba </w:t>
            </w:r>
            <w:proofErr w:type="spellStart"/>
            <w:r w:rsidRPr="00CE5691">
              <w:rPr>
                <w:rFonts w:ascii="Times New Roman" w:hAnsi="Times New Roman" w:cs="Times New Roman"/>
                <w:sz w:val="18"/>
                <w:szCs w:val="18"/>
              </w:rPr>
              <w:t>Elenmayera</w:t>
            </w:r>
            <w:proofErr w:type="spellEnd"/>
            <w:r w:rsidRPr="00CE5691">
              <w:rPr>
                <w:rFonts w:ascii="Times New Roman" w:hAnsi="Times New Roman" w:cs="Times New Roman"/>
                <w:sz w:val="18"/>
                <w:szCs w:val="18"/>
              </w:rPr>
              <w:t xml:space="preserve"> z gwintem z nakrętką 1000 ml </w:t>
            </w:r>
          </w:p>
        </w:tc>
        <w:tc>
          <w:tcPr>
            <w:tcW w:w="389" w:type="pct"/>
            <w:tcBorders>
              <w:top w:val="single" w:sz="6" w:space="0" w:color="auto"/>
              <w:left w:val="single" w:sz="6" w:space="0" w:color="auto"/>
              <w:bottom w:val="single" w:sz="6" w:space="0" w:color="auto"/>
              <w:right w:val="single" w:sz="6" w:space="0" w:color="auto"/>
            </w:tcBorders>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Szt.</w:t>
            </w:r>
          </w:p>
        </w:tc>
        <w:tc>
          <w:tcPr>
            <w:tcW w:w="46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3</w:t>
            </w:r>
          </w:p>
        </w:tc>
        <w:tc>
          <w:tcPr>
            <w:tcW w:w="1385" w:type="pct"/>
            <w:tcBorders>
              <w:top w:val="single" w:sz="6" w:space="0" w:color="auto"/>
              <w:left w:val="single" w:sz="6" w:space="0" w:color="auto"/>
              <w:bottom w:val="single" w:sz="6" w:space="0" w:color="auto"/>
              <w:right w:val="single" w:sz="6" w:space="0" w:color="auto"/>
            </w:tcBorders>
          </w:tcPr>
          <w:p w:rsidR="007F0B2F" w:rsidRPr="00014E77" w:rsidRDefault="007F0B2F" w:rsidP="00BF2DFF">
            <w:pPr>
              <w:spacing w:after="120" w:line="240" w:lineRule="auto"/>
              <w:ind w:left="0"/>
              <w:rPr>
                <w:rFonts w:ascii="Times New Roman" w:hAnsi="Times New Roman" w:cs="Times New Roman"/>
                <w:sz w:val="18"/>
                <w:szCs w:val="18"/>
              </w:rPr>
            </w:pPr>
          </w:p>
        </w:tc>
      </w:tr>
      <w:tr w:rsidR="007F0B2F" w:rsidRPr="00014E77" w:rsidTr="00314130">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6.</w:t>
            </w:r>
          </w:p>
        </w:tc>
        <w:tc>
          <w:tcPr>
            <w:tcW w:w="2461" w:type="pct"/>
            <w:tcBorders>
              <w:top w:val="nil"/>
              <w:left w:val="nil"/>
              <w:bottom w:val="single" w:sz="8" w:space="0" w:color="auto"/>
              <w:right w:val="single" w:sz="6"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 xml:space="preserve">Kolba </w:t>
            </w:r>
            <w:proofErr w:type="spellStart"/>
            <w:r w:rsidRPr="00CE5691">
              <w:rPr>
                <w:rFonts w:ascii="Times New Roman" w:hAnsi="Times New Roman" w:cs="Times New Roman"/>
                <w:sz w:val="18"/>
                <w:szCs w:val="18"/>
              </w:rPr>
              <w:t>Elenmayera</w:t>
            </w:r>
            <w:proofErr w:type="spellEnd"/>
            <w:r w:rsidRPr="00CE5691">
              <w:rPr>
                <w:rFonts w:ascii="Times New Roman" w:hAnsi="Times New Roman" w:cs="Times New Roman"/>
                <w:sz w:val="18"/>
                <w:szCs w:val="18"/>
              </w:rPr>
              <w:t xml:space="preserve"> z gwintem z nakrętką 500 ml</w:t>
            </w:r>
          </w:p>
        </w:tc>
        <w:tc>
          <w:tcPr>
            <w:tcW w:w="389" w:type="pct"/>
            <w:tcBorders>
              <w:top w:val="single" w:sz="6" w:space="0" w:color="auto"/>
              <w:left w:val="single" w:sz="6" w:space="0" w:color="auto"/>
              <w:bottom w:val="single" w:sz="6" w:space="0" w:color="auto"/>
              <w:right w:val="single" w:sz="6" w:space="0" w:color="auto"/>
            </w:tcBorders>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Szt.</w:t>
            </w:r>
          </w:p>
        </w:tc>
        <w:tc>
          <w:tcPr>
            <w:tcW w:w="46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1</w:t>
            </w:r>
          </w:p>
        </w:tc>
        <w:tc>
          <w:tcPr>
            <w:tcW w:w="1385" w:type="pct"/>
            <w:tcBorders>
              <w:top w:val="single" w:sz="6" w:space="0" w:color="auto"/>
              <w:left w:val="single" w:sz="6" w:space="0" w:color="auto"/>
              <w:bottom w:val="single" w:sz="6" w:space="0" w:color="auto"/>
              <w:right w:val="single" w:sz="6" w:space="0" w:color="auto"/>
            </w:tcBorders>
          </w:tcPr>
          <w:p w:rsidR="007F0B2F" w:rsidRPr="00014E77" w:rsidRDefault="007F0B2F" w:rsidP="00BF2DFF">
            <w:pPr>
              <w:spacing w:after="120" w:line="240" w:lineRule="auto"/>
              <w:ind w:left="0"/>
              <w:rPr>
                <w:rFonts w:ascii="Times New Roman" w:hAnsi="Times New Roman" w:cs="Times New Roman"/>
                <w:sz w:val="18"/>
                <w:szCs w:val="18"/>
              </w:rPr>
            </w:pPr>
          </w:p>
        </w:tc>
      </w:tr>
      <w:tr w:rsidR="007F0B2F" w:rsidRPr="00014E77" w:rsidTr="00314130">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7.</w:t>
            </w:r>
          </w:p>
        </w:tc>
        <w:tc>
          <w:tcPr>
            <w:tcW w:w="2461" w:type="pct"/>
            <w:tcBorders>
              <w:top w:val="nil"/>
              <w:left w:val="nil"/>
              <w:bottom w:val="single" w:sz="8" w:space="0" w:color="auto"/>
              <w:right w:val="single" w:sz="6"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Kolba miarowa kl. A NS 24/29 1000 ml</w:t>
            </w:r>
          </w:p>
        </w:tc>
        <w:tc>
          <w:tcPr>
            <w:tcW w:w="389" w:type="pct"/>
            <w:tcBorders>
              <w:top w:val="single" w:sz="6" w:space="0" w:color="auto"/>
              <w:left w:val="single" w:sz="6" w:space="0" w:color="auto"/>
              <w:bottom w:val="single" w:sz="6" w:space="0" w:color="auto"/>
              <w:right w:val="single" w:sz="6" w:space="0" w:color="auto"/>
            </w:tcBorders>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Szt.</w:t>
            </w:r>
          </w:p>
        </w:tc>
        <w:tc>
          <w:tcPr>
            <w:tcW w:w="46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6</w:t>
            </w:r>
          </w:p>
        </w:tc>
        <w:tc>
          <w:tcPr>
            <w:tcW w:w="1385" w:type="pct"/>
            <w:tcBorders>
              <w:top w:val="single" w:sz="6" w:space="0" w:color="auto"/>
              <w:left w:val="single" w:sz="6" w:space="0" w:color="auto"/>
              <w:bottom w:val="single" w:sz="6" w:space="0" w:color="auto"/>
              <w:right w:val="single" w:sz="6" w:space="0" w:color="auto"/>
            </w:tcBorders>
          </w:tcPr>
          <w:p w:rsidR="007F0B2F" w:rsidRPr="00014E77" w:rsidRDefault="007F0B2F" w:rsidP="00BF2DFF">
            <w:pPr>
              <w:spacing w:after="120" w:line="240" w:lineRule="auto"/>
              <w:ind w:left="0"/>
              <w:rPr>
                <w:rFonts w:ascii="Times New Roman" w:hAnsi="Times New Roman" w:cs="Times New Roman"/>
                <w:sz w:val="18"/>
                <w:szCs w:val="18"/>
              </w:rPr>
            </w:pPr>
          </w:p>
        </w:tc>
      </w:tr>
      <w:tr w:rsidR="007F0B2F" w:rsidRPr="00014E77" w:rsidTr="00314130">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8.</w:t>
            </w:r>
          </w:p>
        </w:tc>
        <w:tc>
          <w:tcPr>
            <w:tcW w:w="2461" w:type="pct"/>
            <w:tcBorders>
              <w:top w:val="nil"/>
              <w:left w:val="nil"/>
              <w:bottom w:val="single" w:sz="8" w:space="0" w:color="auto"/>
              <w:right w:val="single" w:sz="6"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 xml:space="preserve">Zlewka niska 1000 ml z wlewem </w:t>
            </w:r>
          </w:p>
        </w:tc>
        <w:tc>
          <w:tcPr>
            <w:tcW w:w="389" w:type="pct"/>
            <w:tcBorders>
              <w:top w:val="single" w:sz="6" w:space="0" w:color="auto"/>
              <w:left w:val="single" w:sz="6" w:space="0" w:color="auto"/>
              <w:bottom w:val="single" w:sz="6" w:space="0" w:color="auto"/>
              <w:right w:val="single" w:sz="6" w:space="0" w:color="auto"/>
            </w:tcBorders>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Szt.</w:t>
            </w:r>
          </w:p>
        </w:tc>
        <w:tc>
          <w:tcPr>
            <w:tcW w:w="46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2</w:t>
            </w:r>
          </w:p>
        </w:tc>
        <w:tc>
          <w:tcPr>
            <w:tcW w:w="1385" w:type="pct"/>
            <w:tcBorders>
              <w:top w:val="single" w:sz="6" w:space="0" w:color="auto"/>
              <w:left w:val="single" w:sz="6" w:space="0" w:color="auto"/>
              <w:bottom w:val="single" w:sz="6" w:space="0" w:color="auto"/>
              <w:right w:val="single" w:sz="6" w:space="0" w:color="auto"/>
            </w:tcBorders>
          </w:tcPr>
          <w:p w:rsidR="007F0B2F" w:rsidRPr="00014E77" w:rsidRDefault="007F0B2F" w:rsidP="00BF2DFF">
            <w:pPr>
              <w:spacing w:after="120" w:line="240" w:lineRule="auto"/>
              <w:ind w:left="0"/>
              <w:rPr>
                <w:rFonts w:ascii="Times New Roman" w:hAnsi="Times New Roman" w:cs="Times New Roman"/>
                <w:sz w:val="18"/>
                <w:szCs w:val="18"/>
              </w:rPr>
            </w:pPr>
          </w:p>
        </w:tc>
      </w:tr>
      <w:tr w:rsidR="007F0B2F" w:rsidRPr="00014E77" w:rsidTr="00314130">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9.</w:t>
            </w:r>
          </w:p>
        </w:tc>
        <w:tc>
          <w:tcPr>
            <w:tcW w:w="2461" w:type="pct"/>
            <w:tcBorders>
              <w:top w:val="nil"/>
              <w:left w:val="nil"/>
              <w:bottom w:val="single" w:sz="8" w:space="0" w:color="auto"/>
              <w:right w:val="single" w:sz="6"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Zlewka niska 100 ml z wlewem</w:t>
            </w:r>
          </w:p>
        </w:tc>
        <w:tc>
          <w:tcPr>
            <w:tcW w:w="389" w:type="pct"/>
            <w:tcBorders>
              <w:top w:val="single" w:sz="6" w:space="0" w:color="auto"/>
              <w:left w:val="single" w:sz="6" w:space="0" w:color="auto"/>
              <w:bottom w:val="single" w:sz="6" w:space="0" w:color="auto"/>
              <w:right w:val="single" w:sz="6" w:space="0" w:color="auto"/>
            </w:tcBorders>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Szt.</w:t>
            </w:r>
          </w:p>
        </w:tc>
        <w:tc>
          <w:tcPr>
            <w:tcW w:w="46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1</w:t>
            </w:r>
          </w:p>
        </w:tc>
        <w:tc>
          <w:tcPr>
            <w:tcW w:w="1385" w:type="pct"/>
            <w:tcBorders>
              <w:top w:val="single" w:sz="6" w:space="0" w:color="auto"/>
              <w:left w:val="single" w:sz="6" w:space="0" w:color="auto"/>
              <w:bottom w:val="single" w:sz="6" w:space="0" w:color="auto"/>
              <w:right w:val="single" w:sz="6" w:space="0" w:color="auto"/>
            </w:tcBorders>
          </w:tcPr>
          <w:p w:rsidR="007F0B2F" w:rsidRPr="00014E77" w:rsidRDefault="007F0B2F" w:rsidP="00BF2DFF">
            <w:pPr>
              <w:spacing w:after="120" w:line="240" w:lineRule="auto"/>
              <w:ind w:left="0"/>
              <w:rPr>
                <w:rFonts w:ascii="Times New Roman" w:hAnsi="Times New Roman" w:cs="Times New Roman"/>
                <w:sz w:val="18"/>
                <w:szCs w:val="18"/>
              </w:rPr>
            </w:pPr>
          </w:p>
        </w:tc>
      </w:tr>
      <w:tr w:rsidR="007F0B2F" w:rsidRPr="00014E77" w:rsidTr="00314130">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10.</w:t>
            </w:r>
          </w:p>
        </w:tc>
        <w:tc>
          <w:tcPr>
            <w:tcW w:w="2461" w:type="pct"/>
            <w:tcBorders>
              <w:top w:val="nil"/>
              <w:left w:val="nil"/>
              <w:bottom w:val="single" w:sz="8" w:space="0" w:color="auto"/>
              <w:right w:val="single" w:sz="6"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Zlewka niska 150 ml z wlewem</w:t>
            </w:r>
          </w:p>
        </w:tc>
        <w:tc>
          <w:tcPr>
            <w:tcW w:w="389" w:type="pct"/>
            <w:tcBorders>
              <w:top w:val="single" w:sz="6" w:space="0" w:color="auto"/>
              <w:left w:val="single" w:sz="6" w:space="0" w:color="auto"/>
              <w:bottom w:val="single" w:sz="6" w:space="0" w:color="auto"/>
              <w:right w:val="single" w:sz="6" w:space="0" w:color="auto"/>
            </w:tcBorders>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Szt.</w:t>
            </w:r>
          </w:p>
        </w:tc>
        <w:tc>
          <w:tcPr>
            <w:tcW w:w="46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1</w:t>
            </w:r>
          </w:p>
        </w:tc>
        <w:tc>
          <w:tcPr>
            <w:tcW w:w="1385" w:type="pct"/>
            <w:tcBorders>
              <w:top w:val="single" w:sz="6" w:space="0" w:color="auto"/>
              <w:left w:val="single" w:sz="6" w:space="0" w:color="auto"/>
              <w:bottom w:val="single" w:sz="6" w:space="0" w:color="auto"/>
              <w:right w:val="single" w:sz="6" w:space="0" w:color="auto"/>
            </w:tcBorders>
          </w:tcPr>
          <w:p w:rsidR="007F0B2F" w:rsidRPr="00014E77" w:rsidRDefault="007F0B2F" w:rsidP="00BF2DFF">
            <w:pPr>
              <w:spacing w:after="120" w:line="240" w:lineRule="auto"/>
              <w:ind w:left="0"/>
              <w:rPr>
                <w:rFonts w:ascii="Times New Roman" w:hAnsi="Times New Roman" w:cs="Times New Roman"/>
                <w:sz w:val="18"/>
                <w:szCs w:val="18"/>
              </w:rPr>
            </w:pPr>
          </w:p>
        </w:tc>
      </w:tr>
      <w:tr w:rsidR="007F0B2F" w:rsidRPr="00014E77" w:rsidTr="00314130">
        <w:tc>
          <w:tcPr>
            <w:tcW w:w="304"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11.</w:t>
            </w:r>
          </w:p>
        </w:tc>
        <w:tc>
          <w:tcPr>
            <w:tcW w:w="2461" w:type="pct"/>
            <w:tcBorders>
              <w:top w:val="nil"/>
              <w:left w:val="nil"/>
              <w:bottom w:val="single" w:sz="4" w:space="0" w:color="auto"/>
              <w:right w:val="single" w:sz="6"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Zlewka niska 250 ml z wlewem</w:t>
            </w:r>
          </w:p>
        </w:tc>
        <w:tc>
          <w:tcPr>
            <w:tcW w:w="389" w:type="pct"/>
            <w:tcBorders>
              <w:top w:val="single" w:sz="6" w:space="0" w:color="auto"/>
              <w:left w:val="single" w:sz="6" w:space="0" w:color="auto"/>
              <w:bottom w:val="single" w:sz="6" w:space="0" w:color="auto"/>
              <w:right w:val="single" w:sz="6" w:space="0" w:color="auto"/>
            </w:tcBorders>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Szt.</w:t>
            </w:r>
          </w:p>
        </w:tc>
        <w:tc>
          <w:tcPr>
            <w:tcW w:w="46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2</w:t>
            </w:r>
          </w:p>
        </w:tc>
        <w:tc>
          <w:tcPr>
            <w:tcW w:w="1385" w:type="pct"/>
            <w:tcBorders>
              <w:top w:val="single" w:sz="6" w:space="0" w:color="auto"/>
              <w:left w:val="single" w:sz="6" w:space="0" w:color="auto"/>
              <w:bottom w:val="single" w:sz="6" w:space="0" w:color="auto"/>
              <w:right w:val="single" w:sz="6" w:space="0" w:color="auto"/>
            </w:tcBorders>
          </w:tcPr>
          <w:p w:rsidR="007F0B2F" w:rsidRPr="00014E77" w:rsidRDefault="007F0B2F" w:rsidP="00BF2DFF">
            <w:pPr>
              <w:spacing w:after="120" w:line="240" w:lineRule="auto"/>
              <w:ind w:left="0"/>
              <w:rPr>
                <w:rFonts w:ascii="Times New Roman" w:hAnsi="Times New Roman" w:cs="Times New Roman"/>
                <w:sz w:val="18"/>
                <w:szCs w:val="18"/>
              </w:rPr>
            </w:pPr>
          </w:p>
        </w:tc>
      </w:tr>
    </w:tbl>
    <w:p w:rsidR="007F0B2F" w:rsidRPr="00014E77" w:rsidRDefault="007F0B2F" w:rsidP="007F0B2F">
      <w:pPr>
        <w:ind w:left="0"/>
        <w:rPr>
          <w:rFonts w:ascii="Times New Roman" w:hAnsi="Times New Roman" w:cs="Times New Roman"/>
          <w:sz w:val="18"/>
          <w:szCs w:val="18"/>
        </w:rPr>
      </w:pPr>
    </w:p>
    <w:p w:rsidR="007F0B2F" w:rsidRPr="00014E77" w:rsidRDefault="007F0B2F" w:rsidP="007F0B2F">
      <w:pPr>
        <w:ind w:left="0"/>
        <w:rPr>
          <w:rFonts w:ascii="Times New Roman" w:hAnsi="Times New Roman" w:cs="Times New Roman"/>
          <w:sz w:val="18"/>
          <w:szCs w:val="18"/>
        </w:rPr>
      </w:pPr>
    </w:p>
    <w:p w:rsidR="007F0B2F" w:rsidRDefault="007F0B2F" w:rsidP="007F0B2F">
      <w:pPr>
        <w:ind w:left="0"/>
        <w:rPr>
          <w:rFonts w:ascii="Times New Roman" w:hAnsi="Times New Roman" w:cs="Times New Roman"/>
          <w:sz w:val="18"/>
          <w:szCs w:val="18"/>
        </w:rPr>
      </w:pPr>
    </w:p>
    <w:p w:rsidR="007F0B2F" w:rsidRDefault="007F0B2F" w:rsidP="007F0B2F">
      <w:pPr>
        <w:ind w:left="0"/>
        <w:rPr>
          <w:rFonts w:ascii="Times New Roman" w:hAnsi="Times New Roman" w:cs="Times New Roman"/>
          <w:sz w:val="18"/>
          <w:szCs w:val="18"/>
        </w:rPr>
      </w:pPr>
      <w:r w:rsidRPr="007F0B2F">
        <w:rPr>
          <w:rFonts w:ascii="Times New Roman" w:hAnsi="Times New Roman" w:cs="Times New Roman"/>
          <w:b/>
          <w:sz w:val="18"/>
          <w:szCs w:val="18"/>
        </w:rPr>
        <w:t>Zadanie XIII</w:t>
      </w:r>
      <w:r w:rsidRPr="00014E77">
        <w:rPr>
          <w:rFonts w:ascii="Times New Roman" w:hAnsi="Times New Roman" w:cs="Times New Roman"/>
          <w:sz w:val="18"/>
          <w:szCs w:val="18"/>
        </w:rPr>
        <w:t xml:space="preserve"> Dostawa jednorazowa końcówek do pipet</w:t>
      </w:r>
      <w:r w:rsidRPr="00014E77">
        <w:rPr>
          <w:rFonts w:ascii="Times New Roman" w:hAnsi="Times New Roman" w:cs="Times New Roman"/>
          <w:sz w:val="18"/>
          <w:szCs w:val="18"/>
        </w:rPr>
        <w:tab/>
      </w:r>
    </w:p>
    <w:p w:rsidR="007F0B2F" w:rsidRPr="00014E77" w:rsidRDefault="007F0B2F" w:rsidP="007F0B2F">
      <w:pPr>
        <w:ind w:left="0"/>
        <w:rPr>
          <w:rFonts w:ascii="Times New Roman" w:hAnsi="Times New Roman" w:cs="Times New Roman"/>
          <w:sz w:val="18"/>
          <w:szCs w:val="18"/>
        </w:rPr>
      </w:pPr>
      <w:r w:rsidRPr="00F72EAB">
        <w:rPr>
          <w:rFonts w:ascii="Times New Roman" w:hAnsi="Times New Roman" w:cs="Times New Roman"/>
          <w:sz w:val="18"/>
          <w:szCs w:val="18"/>
        </w:rPr>
        <w:t>Wykonawca zobowiązany jest przedłożyć przy dostawie dla każdego dostarczanego produktu w ramach niniejszego zadania certyfikat kontroli jakości, numer partii na certyfikacie musi być zgodny z numerem partii produkcyjnej dostarczonej do Zamawiającego.</w:t>
      </w:r>
    </w:p>
    <w:tbl>
      <w:tblPr>
        <w:tblStyle w:val="Tabela-Siatka5"/>
        <w:tblW w:w="5000" w:type="pct"/>
        <w:tblLook w:val="04A0" w:firstRow="1" w:lastRow="0" w:firstColumn="1" w:lastColumn="0" w:noHBand="0" w:noVBand="1"/>
      </w:tblPr>
      <w:tblGrid>
        <w:gridCol w:w="573"/>
        <w:gridCol w:w="4384"/>
        <w:gridCol w:w="707"/>
        <w:gridCol w:w="852"/>
        <w:gridCol w:w="2546"/>
      </w:tblGrid>
      <w:tr w:rsidR="007F0B2F" w:rsidRPr="00014E77" w:rsidTr="00F12C75">
        <w:trPr>
          <w:trHeight w:val="283"/>
        </w:trPr>
        <w:tc>
          <w:tcPr>
            <w:tcW w:w="316" w:type="pct"/>
            <w:vAlign w:val="center"/>
          </w:tcPr>
          <w:p w:rsidR="007F0B2F" w:rsidRPr="007F0B2F" w:rsidRDefault="007F0B2F" w:rsidP="00F12C75">
            <w:pPr>
              <w:spacing w:after="0" w:line="240" w:lineRule="auto"/>
              <w:jc w:val="center"/>
              <w:rPr>
                <w:rFonts w:ascii="Times New Roman" w:hAnsi="Times New Roman" w:cs="Times New Roman"/>
                <w:b/>
                <w:sz w:val="18"/>
                <w:szCs w:val="18"/>
              </w:rPr>
            </w:pPr>
            <w:r w:rsidRPr="007F0B2F">
              <w:rPr>
                <w:rFonts w:ascii="Times New Roman" w:hAnsi="Times New Roman" w:cs="Times New Roman"/>
                <w:b/>
                <w:sz w:val="18"/>
                <w:szCs w:val="18"/>
              </w:rPr>
              <w:t>Lp.</w:t>
            </w:r>
          </w:p>
        </w:tc>
        <w:tc>
          <w:tcPr>
            <w:tcW w:w="2419" w:type="pct"/>
            <w:vAlign w:val="center"/>
          </w:tcPr>
          <w:p w:rsidR="007F0B2F" w:rsidRPr="007F0B2F" w:rsidRDefault="00314130" w:rsidP="00F12C75">
            <w:pPr>
              <w:spacing w:after="0" w:line="240" w:lineRule="auto"/>
              <w:jc w:val="center"/>
              <w:rPr>
                <w:rFonts w:ascii="Times New Roman" w:hAnsi="Times New Roman" w:cs="Times New Roman"/>
                <w:b/>
                <w:sz w:val="18"/>
                <w:szCs w:val="18"/>
              </w:rPr>
            </w:pPr>
            <w:r w:rsidRPr="00AF39B8">
              <w:rPr>
                <w:rFonts w:ascii="Times New Roman" w:hAnsi="Times New Roman"/>
                <w:b/>
                <w:sz w:val="18"/>
                <w:szCs w:val="18"/>
              </w:rPr>
              <w:t>Opis przedmiotu zamówienia</w:t>
            </w:r>
          </w:p>
        </w:tc>
        <w:tc>
          <w:tcPr>
            <w:tcW w:w="390" w:type="pct"/>
            <w:vAlign w:val="center"/>
          </w:tcPr>
          <w:p w:rsidR="007F0B2F" w:rsidRPr="007F0B2F" w:rsidRDefault="007F0B2F" w:rsidP="00F12C75">
            <w:pPr>
              <w:spacing w:after="0" w:line="240" w:lineRule="auto"/>
              <w:jc w:val="center"/>
              <w:rPr>
                <w:rFonts w:ascii="Times New Roman" w:hAnsi="Times New Roman" w:cs="Times New Roman"/>
                <w:b/>
                <w:sz w:val="18"/>
                <w:szCs w:val="18"/>
              </w:rPr>
            </w:pPr>
            <w:r w:rsidRPr="007F0B2F">
              <w:rPr>
                <w:rFonts w:ascii="Times New Roman" w:hAnsi="Times New Roman" w:cs="Times New Roman"/>
                <w:b/>
                <w:sz w:val="18"/>
                <w:szCs w:val="18"/>
              </w:rPr>
              <w:t>j.m.</w:t>
            </w:r>
          </w:p>
        </w:tc>
        <w:tc>
          <w:tcPr>
            <w:tcW w:w="470" w:type="pct"/>
            <w:vAlign w:val="center"/>
          </w:tcPr>
          <w:p w:rsidR="007F0B2F" w:rsidRPr="007F0B2F" w:rsidRDefault="007F0B2F" w:rsidP="00F12C75">
            <w:pPr>
              <w:spacing w:after="0" w:line="240" w:lineRule="auto"/>
              <w:jc w:val="center"/>
              <w:rPr>
                <w:rFonts w:ascii="Times New Roman" w:hAnsi="Times New Roman" w:cs="Times New Roman"/>
                <w:b/>
                <w:sz w:val="18"/>
                <w:szCs w:val="18"/>
              </w:rPr>
            </w:pPr>
            <w:r w:rsidRPr="007F0B2F">
              <w:rPr>
                <w:rFonts w:ascii="Times New Roman" w:hAnsi="Times New Roman" w:cs="Times New Roman"/>
                <w:b/>
                <w:sz w:val="18"/>
                <w:szCs w:val="18"/>
              </w:rPr>
              <w:t>Ilość</w:t>
            </w:r>
          </w:p>
        </w:tc>
        <w:tc>
          <w:tcPr>
            <w:tcW w:w="1405" w:type="pct"/>
            <w:vAlign w:val="center"/>
          </w:tcPr>
          <w:p w:rsidR="007F0B2F" w:rsidRPr="007F0B2F" w:rsidRDefault="00F12C75" w:rsidP="00F12C75">
            <w:pPr>
              <w:spacing w:after="0" w:line="240" w:lineRule="auto"/>
              <w:jc w:val="center"/>
              <w:rPr>
                <w:rFonts w:ascii="Times New Roman" w:hAnsi="Times New Roman" w:cs="Times New Roman"/>
                <w:b/>
                <w:sz w:val="18"/>
                <w:szCs w:val="18"/>
              </w:rPr>
            </w:pPr>
            <w:r w:rsidRPr="00F71B31">
              <w:rPr>
                <w:rFonts w:ascii="Times New Roman" w:hAnsi="Times New Roman"/>
                <w:b/>
                <w:kern w:val="16"/>
                <w:sz w:val="18"/>
                <w:szCs w:val="18"/>
                <w:lang w:eastAsia="nl-NL"/>
              </w:rPr>
              <w:t>Opis oferowanego przedmiotu zamówienia: producent, numer katalogowy</w:t>
            </w:r>
            <w:r>
              <w:rPr>
                <w:rFonts w:ascii="Times New Roman" w:hAnsi="Times New Roman"/>
                <w:b/>
                <w:kern w:val="16"/>
                <w:sz w:val="18"/>
                <w:szCs w:val="18"/>
                <w:lang w:eastAsia="nl-NL"/>
              </w:rPr>
              <w:t xml:space="preserve">, cena </w:t>
            </w:r>
            <w:r>
              <w:rPr>
                <w:rFonts w:ascii="Times New Roman" w:hAnsi="Times New Roman"/>
                <w:b/>
                <w:kern w:val="16"/>
                <w:sz w:val="18"/>
                <w:szCs w:val="18"/>
                <w:lang w:eastAsia="nl-NL"/>
              </w:rPr>
              <w:lastRenderedPageBreak/>
              <w:t>jednostkowa netto, cena jednostkowa brutto</w:t>
            </w:r>
          </w:p>
        </w:tc>
      </w:tr>
      <w:tr w:rsidR="007F0B2F" w:rsidRPr="00014E77" w:rsidTr="00314130">
        <w:tc>
          <w:tcPr>
            <w:tcW w:w="316"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lastRenderedPageBreak/>
              <w:t>1.</w:t>
            </w:r>
          </w:p>
        </w:tc>
        <w:tc>
          <w:tcPr>
            <w:tcW w:w="2419"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 xml:space="preserve">Końcówki do pipet o pojemności 1-200 µl, niesterylne, </w:t>
            </w:r>
            <w:proofErr w:type="spellStart"/>
            <w:r w:rsidRPr="000D1EDA">
              <w:rPr>
                <w:rFonts w:ascii="Times New Roman" w:hAnsi="Times New Roman" w:cs="Times New Roman"/>
                <w:sz w:val="18"/>
                <w:szCs w:val="18"/>
              </w:rPr>
              <w:t>autoklawowalne</w:t>
            </w:r>
            <w:proofErr w:type="spellEnd"/>
            <w:r w:rsidRPr="000D1EDA">
              <w:rPr>
                <w:rFonts w:ascii="Times New Roman" w:hAnsi="Times New Roman" w:cs="Times New Roman"/>
                <w:sz w:val="18"/>
                <w:szCs w:val="18"/>
              </w:rPr>
              <w:t>; po 96 szt. w opakowaniu/pudełku; termin przydatności minimum 2 lata od daty dostarczenia do siedziby zamawiającego.</w:t>
            </w:r>
          </w:p>
        </w:tc>
        <w:tc>
          <w:tcPr>
            <w:tcW w:w="390" w:type="pct"/>
          </w:tcPr>
          <w:p w:rsidR="007F0B2F" w:rsidRPr="00014E77" w:rsidRDefault="007F0B2F" w:rsidP="00BF2DFF">
            <w:pPr>
              <w:spacing w:after="0" w:line="240" w:lineRule="auto"/>
              <w:jc w:val="both"/>
              <w:rPr>
                <w:rFonts w:ascii="Times New Roman" w:hAnsi="Times New Roman" w:cs="Times New Roman"/>
                <w:sz w:val="18"/>
                <w:szCs w:val="18"/>
              </w:rPr>
            </w:pPr>
            <w:r w:rsidRPr="00014E77">
              <w:rPr>
                <w:rFonts w:ascii="Times New Roman" w:hAnsi="Times New Roman" w:cs="Times New Roman"/>
                <w:sz w:val="18"/>
                <w:szCs w:val="18"/>
              </w:rPr>
              <w:t>Op.</w:t>
            </w:r>
          </w:p>
        </w:tc>
        <w:tc>
          <w:tcPr>
            <w:tcW w:w="470" w:type="pct"/>
          </w:tcPr>
          <w:p w:rsidR="007F0B2F" w:rsidRPr="000D1EDA" w:rsidRDefault="007F0B2F" w:rsidP="00BF2DFF">
            <w:pPr>
              <w:spacing w:after="0" w:line="240" w:lineRule="auto"/>
              <w:jc w:val="both"/>
              <w:rPr>
                <w:rFonts w:ascii="Times New Roman" w:hAnsi="Times New Roman" w:cs="Times New Roman"/>
                <w:sz w:val="18"/>
                <w:szCs w:val="18"/>
              </w:rPr>
            </w:pPr>
            <w:r w:rsidRPr="00014E77">
              <w:rPr>
                <w:rFonts w:ascii="Times New Roman" w:hAnsi="Times New Roman" w:cs="Times New Roman"/>
                <w:sz w:val="18"/>
                <w:szCs w:val="18"/>
              </w:rPr>
              <w:t xml:space="preserve">130 </w:t>
            </w:r>
          </w:p>
        </w:tc>
        <w:tc>
          <w:tcPr>
            <w:tcW w:w="1405" w:type="pct"/>
          </w:tcPr>
          <w:p w:rsidR="007F0B2F" w:rsidRPr="00014E77" w:rsidRDefault="007F0B2F" w:rsidP="00BF2DFF">
            <w:pPr>
              <w:spacing w:after="0" w:line="240" w:lineRule="auto"/>
              <w:jc w:val="both"/>
              <w:rPr>
                <w:rFonts w:ascii="Times New Roman" w:hAnsi="Times New Roman" w:cs="Times New Roman"/>
                <w:sz w:val="18"/>
                <w:szCs w:val="18"/>
              </w:rPr>
            </w:pPr>
          </w:p>
        </w:tc>
      </w:tr>
      <w:tr w:rsidR="007F0B2F" w:rsidRPr="00014E77" w:rsidTr="00314130">
        <w:tc>
          <w:tcPr>
            <w:tcW w:w="316"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2.</w:t>
            </w:r>
          </w:p>
        </w:tc>
        <w:tc>
          <w:tcPr>
            <w:tcW w:w="2419"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 xml:space="preserve">Końcówki do pipet o pojemności 100-1000 µl, niesterylne, </w:t>
            </w:r>
            <w:proofErr w:type="spellStart"/>
            <w:r w:rsidRPr="000D1EDA">
              <w:rPr>
                <w:rFonts w:ascii="Times New Roman" w:hAnsi="Times New Roman" w:cs="Times New Roman"/>
                <w:sz w:val="18"/>
                <w:szCs w:val="18"/>
              </w:rPr>
              <w:t>autoklawowalne</w:t>
            </w:r>
            <w:proofErr w:type="spellEnd"/>
            <w:r w:rsidRPr="000D1EDA">
              <w:rPr>
                <w:rFonts w:ascii="Times New Roman" w:hAnsi="Times New Roman" w:cs="Times New Roman"/>
                <w:sz w:val="18"/>
                <w:szCs w:val="18"/>
              </w:rPr>
              <w:t>;  po 96 szt. w opakowaniu/pudełku; termin przydatności minimum 2 lata od daty dostarczenia do siedziby zamawiającego.</w:t>
            </w:r>
          </w:p>
          <w:p w:rsidR="007F0B2F" w:rsidRPr="000D1EDA" w:rsidRDefault="007F0B2F" w:rsidP="00BF2DFF">
            <w:pPr>
              <w:spacing w:after="0" w:line="240" w:lineRule="auto"/>
              <w:jc w:val="both"/>
              <w:rPr>
                <w:rFonts w:ascii="Times New Roman" w:hAnsi="Times New Roman" w:cs="Times New Roman"/>
                <w:sz w:val="18"/>
                <w:szCs w:val="18"/>
              </w:rPr>
            </w:pPr>
          </w:p>
        </w:tc>
        <w:tc>
          <w:tcPr>
            <w:tcW w:w="390" w:type="pct"/>
          </w:tcPr>
          <w:p w:rsidR="007F0B2F" w:rsidRPr="00014E77" w:rsidRDefault="007F0B2F" w:rsidP="00BF2DFF">
            <w:pPr>
              <w:spacing w:after="0" w:line="240" w:lineRule="auto"/>
              <w:jc w:val="both"/>
              <w:rPr>
                <w:rFonts w:ascii="Times New Roman" w:hAnsi="Times New Roman" w:cs="Times New Roman"/>
                <w:sz w:val="18"/>
                <w:szCs w:val="18"/>
              </w:rPr>
            </w:pPr>
            <w:r w:rsidRPr="00014E77">
              <w:rPr>
                <w:rFonts w:ascii="Times New Roman" w:hAnsi="Times New Roman" w:cs="Times New Roman"/>
                <w:sz w:val="18"/>
                <w:szCs w:val="18"/>
              </w:rPr>
              <w:t>Op.</w:t>
            </w:r>
          </w:p>
        </w:tc>
        <w:tc>
          <w:tcPr>
            <w:tcW w:w="470" w:type="pct"/>
          </w:tcPr>
          <w:p w:rsidR="007F0B2F" w:rsidRPr="000D1EDA" w:rsidRDefault="007F0B2F" w:rsidP="00BF2DFF">
            <w:pPr>
              <w:spacing w:after="0" w:line="240" w:lineRule="auto"/>
              <w:jc w:val="both"/>
              <w:rPr>
                <w:rFonts w:ascii="Times New Roman" w:hAnsi="Times New Roman" w:cs="Times New Roman"/>
                <w:sz w:val="18"/>
                <w:szCs w:val="18"/>
              </w:rPr>
            </w:pPr>
            <w:r w:rsidRPr="00014E77">
              <w:rPr>
                <w:rFonts w:ascii="Times New Roman" w:hAnsi="Times New Roman" w:cs="Times New Roman"/>
                <w:sz w:val="18"/>
                <w:szCs w:val="18"/>
              </w:rPr>
              <w:t xml:space="preserve">130 </w:t>
            </w:r>
          </w:p>
        </w:tc>
        <w:tc>
          <w:tcPr>
            <w:tcW w:w="1405" w:type="pct"/>
          </w:tcPr>
          <w:p w:rsidR="007F0B2F" w:rsidRPr="00014E77" w:rsidRDefault="007F0B2F" w:rsidP="00BF2DFF">
            <w:pPr>
              <w:spacing w:after="0" w:line="240" w:lineRule="auto"/>
              <w:jc w:val="both"/>
              <w:rPr>
                <w:rFonts w:ascii="Times New Roman" w:hAnsi="Times New Roman" w:cs="Times New Roman"/>
                <w:sz w:val="18"/>
                <w:szCs w:val="18"/>
              </w:rPr>
            </w:pPr>
          </w:p>
        </w:tc>
      </w:tr>
    </w:tbl>
    <w:p w:rsidR="007F0B2F" w:rsidRPr="00014E77" w:rsidRDefault="007F0B2F" w:rsidP="007F0B2F">
      <w:pPr>
        <w:ind w:left="0"/>
        <w:rPr>
          <w:rFonts w:ascii="Times New Roman" w:hAnsi="Times New Roman" w:cs="Times New Roman"/>
          <w:sz w:val="18"/>
          <w:szCs w:val="18"/>
        </w:rPr>
      </w:pPr>
    </w:p>
    <w:p w:rsidR="007F0B2F" w:rsidRPr="00014E77" w:rsidRDefault="007F0B2F" w:rsidP="007F0B2F">
      <w:pPr>
        <w:ind w:left="0"/>
        <w:rPr>
          <w:rFonts w:ascii="Times New Roman" w:hAnsi="Times New Roman" w:cs="Times New Roman"/>
          <w:sz w:val="18"/>
          <w:szCs w:val="18"/>
        </w:rPr>
      </w:pPr>
    </w:p>
    <w:p w:rsidR="007F0B2F" w:rsidRDefault="007F0B2F" w:rsidP="007F0B2F">
      <w:pPr>
        <w:ind w:left="0"/>
        <w:rPr>
          <w:rFonts w:ascii="Times New Roman" w:hAnsi="Times New Roman" w:cs="Times New Roman"/>
          <w:sz w:val="18"/>
          <w:szCs w:val="18"/>
        </w:rPr>
      </w:pPr>
      <w:r w:rsidRPr="00314130">
        <w:rPr>
          <w:rFonts w:ascii="Times New Roman" w:hAnsi="Times New Roman" w:cs="Times New Roman"/>
          <w:b/>
          <w:sz w:val="18"/>
          <w:szCs w:val="18"/>
        </w:rPr>
        <w:t>Zadanie XIV</w:t>
      </w:r>
      <w:r w:rsidRPr="00014E77">
        <w:rPr>
          <w:rFonts w:ascii="Times New Roman" w:hAnsi="Times New Roman" w:cs="Times New Roman"/>
          <w:sz w:val="18"/>
          <w:szCs w:val="18"/>
        </w:rPr>
        <w:t xml:space="preserve"> Dostawa jednorazowa probówek próżniowych</w:t>
      </w:r>
      <w:r w:rsidRPr="00014E77">
        <w:rPr>
          <w:rFonts w:ascii="Times New Roman" w:hAnsi="Times New Roman" w:cs="Times New Roman"/>
          <w:sz w:val="18"/>
          <w:szCs w:val="18"/>
        </w:rPr>
        <w:tab/>
      </w:r>
    </w:p>
    <w:p w:rsidR="007F0B2F" w:rsidRPr="00014E77" w:rsidRDefault="007F0B2F" w:rsidP="007F0B2F">
      <w:pPr>
        <w:ind w:left="0"/>
        <w:rPr>
          <w:rFonts w:ascii="Times New Roman" w:hAnsi="Times New Roman" w:cs="Times New Roman"/>
          <w:sz w:val="18"/>
          <w:szCs w:val="18"/>
        </w:rPr>
      </w:pPr>
      <w:r w:rsidRPr="00F72EAB">
        <w:rPr>
          <w:rFonts w:ascii="Times New Roman" w:hAnsi="Times New Roman" w:cs="Times New Roman"/>
          <w:sz w:val="18"/>
          <w:szCs w:val="18"/>
        </w:rPr>
        <w:t>Wykonawca zobowiązany jest przedłożyć przy dostawie dla każdego dostarczanego produktu w ramach niniejszego zadania certyfikat kontroli jakości, numer partii na certyfikacie musi być zgodny z numerem partii produkcyjnej dostarczonej do Zamawiającego.</w:t>
      </w:r>
    </w:p>
    <w:p w:rsidR="007F0B2F" w:rsidRPr="00014E77" w:rsidRDefault="007F0B2F" w:rsidP="007F0B2F">
      <w:pPr>
        <w:ind w:left="0"/>
        <w:rPr>
          <w:rFonts w:ascii="Times New Roman" w:hAnsi="Times New Roman" w:cs="Times New Roman"/>
          <w:sz w:val="18"/>
          <w:szCs w:val="18"/>
        </w:rPr>
      </w:pPr>
    </w:p>
    <w:tbl>
      <w:tblPr>
        <w:tblStyle w:val="Tabela-Siatka"/>
        <w:tblW w:w="9072" w:type="dxa"/>
        <w:tblInd w:w="-5" w:type="dxa"/>
        <w:tblLayout w:type="fixed"/>
        <w:tblLook w:val="04A0" w:firstRow="1" w:lastRow="0" w:firstColumn="1" w:lastColumn="0" w:noHBand="0" w:noVBand="1"/>
      </w:tblPr>
      <w:tblGrid>
        <w:gridCol w:w="567"/>
        <w:gridCol w:w="4395"/>
        <w:gridCol w:w="708"/>
        <w:gridCol w:w="851"/>
        <w:gridCol w:w="2551"/>
      </w:tblGrid>
      <w:tr w:rsidR="007F0B2F" w:rsidRPr="00014E77" w:rsidTr="00F12C75">
        <w:trPr>
          <w:trHeight w:val="498"/>
        </w:trPr>
        <w:tc>
          <w:tcPr>
            <w:tcW w:w="567" w:type="dxa"/>
            <w:tcBorders>
              <w:top w:val="single" w:sz="4" w:space="0" w:color="auto"/>
              <w:left w:val="single" w:sz="4" w:space="0" w:color="auto"/>
              <w:bottom w:val="single" w:sz="4" w:space="0" w:color="auto"/>
              <w:right w:val="single" w:sz="4" w:space="0" w:color="auto"/>
            </w:tcBorders>
            <w:vAlign w:val="center"/>
            <w:hideMark/>
          </w:tcPr>
          <w:p w:rsidR="007F0B2F" w:rsidRPr="007F0B2F" w:rsidRDefault="007F0B2F" w:rsidP="00F12C75">
            <w:pPr>
              <w:spacing w:after="0" w:line="240" w:lineRule="auto"/>
              <w:jc w:val="center"/>
              <w:rPr>
                <w:rFonts w:ascii="Times New Roman" w:hAnsi="Times New Roman"/>
                <w:b/>
                <w:sz w:val="18"/>
                <w:szCs w:val="18"/>
              </w:rPr>
            </w:pPr>
            <w:r w:rsidRPr="007F0B2F">
              <w:rPr>
                <w:rFonts w:ascii="Times New Roman" w:hAnsi="Times New Roman"/>
                <w:b/>
                <w:sz w:val="18"/>
                <w:szCs w:val="18"/>
              </w:rPr>
              <w:t>Lp.</w:t>
            </w:r>
          </w:p>
        </w:tc>
        <w:tc>
          <w:tcPr>
            <w:tcW w:w="4395" w:type="dxa"/>
            <w:tcBorders>
              <w:top w:val="single" w:sz="4" w:space="0" w:color="auto"/>
              <w:left w:val="single" w:sz="4" w:space="0" w:color="auto"/>
              <w:bottom w:val="single" w:sz="4" w:space="0" w:color="auto"/>
              <w:right w:val="single" w:sz="4" w:space="0" w:color="auto"/>
            </w:tcBorders>
            <w:vAlign w:val="center"/>
            <w:hideMark/>
          </w:tcPr>
          <w:p w:rsidR="007F0B2F" w:rsidRPr="007F0B2F" w:rsidRDefault="00314130" w:rsidP="00F12C75">
            <w:pPr>
              <w:spacing w:after="0" w:line="240" w:lineRule="auto"/>
              <w:jc w:val="center"/>
              <w:rPr>
                <w:rFonts w:ascii="Times New Roman" w:hAnsi="Times New Roman"/>
                <w:b/>
                <w:sz w:val="18"/>
                <w:szCs w:val="18"/>
              </w:rPr>
            </w:pPr>
            <w:r w:rsidRPr="00AF39B8">
              <w:rPr>
                <w:rFonts w:ascii="Times New Roman" w:hAnsi="Times New Roman"/>
                <w:b/>
                <w:sz w:val="18"/>
                <w:szCs w:val="18"/>
              </w:rPr>
              <w:t>Opis przedmiotu zamówienia</w:t>
            </w:r>
          </w:p>
        </w:tc>
        <w:tc>
          <w:tcPr>
            <w:tcW w:w="708" w:type="dxa"/>
            <w:tcBorders>
              <w:top w:val="single" w:sz="4" w:space="0" w:color="auto"/>
              <w:left w:val="single" w:sz="4" w:space="0" w:color="auto"/>
              <w:right w:val="single" w:sz="4" w:space="0" w:color="auto"/>
            </w:tcBorders>
            <w:vAlign w:val="center"/>
          </w:tcPr>
          <w:p w:rsidR="007F0B2F" w:rsidRPr="007F0B2F" w:rsidRDefault="007F0B2F" w:rsidP="00F12C75">
            <w:pPr>
              <w:spacing w:after="0" w:line="240" w:lineRule="auto"/>
              <w:jc w:val="center"/>
              <w:rPr>
                <w:rFonts w:ascii="Times New Roman" w:hAnsi="Times New Roman"/>
                <w:b/>
                <w:sz w:val="18"/>
                <w:szCs w:val="18"/>
              </w:rPr>
            </w:pPr>
            <w:r w:rsidRPr="007F0B2F">
              <w:rPr>
                <w:rFonts w:ascii="Times New Roman" w:hAnsi="Times New Roman"/>
                <w:b/>
                <w:sz w:val="18"/>
                <w:szCs w:val="18"/>
              </w:rPr>
              <w:t>j.m.</w:t>
            </w:r>
          </w:p>
        </w:tc>
        <w:tc>
          <w:tcPr>
            <w:tcW w:w="851" w:type="dxa"/>
            <w:tcBorders>
              <w:top w:val="single" w:sz="4" w:space="0" w:color="auto"/>
              <w:left w:val="single" w:sz="4" w:space="0" w:color="auto"/>
              <w:right w:val="single" w:sz="4" w:space="0" w:color="auto"/>
            </w:tcBorders>
            <w:vAlign w:val="center"/>
          </w:tcPr>
          <w:p w:rsidR="007F0B2F" w:rsidRPr="007F0B2F" w:rsidRDefault="007F0B2F" w:rsidP="00F12C75">
            <w:pPr>
              <w:spacing w:after="0" w:line="240" w:lineRule="auto"/>
              <w:jc w:val="center"/>
              <w:rPr>
                <w:rFonts w:ascii="Times New Roman" w:hAnsi="Times New Roman"/>
                <w:b/>
                <w:sz w:val="18"/>
                <w:szCs w:val="18"/>
              </w:rPr>
            </w:pPr>
            <w:r w:rsidRPr="007F0B2F">
              <w:rPr>
                <w:rFonts w:ascii="Times New Roman" w:hAnsi="Times New Roman"/>
                <w:b/>
                <w:sz w:val="18"/>
                <w:szCs w:val="18"/>
              </w:rPr>
              <w:t>Ilość</w:t>
            </w:r>
          </w:p>
        </w:tc>
        <w:tc>
          <w:tcPr>
            <w:tcW w:w="2551" w:type="dxa"/>
            <w:tcBorders>
              <w:top w:val="single" w:sz="4" w:space="0" w:color="auto"/>
              <w:left w:val="single" w:sz="4" w:space="0" w:color="auto"/>
              <w:right w:val="single" w:sz="4" w:space="0" w:color="auto"/>
            </w:tcBorders>
            <w:vAlign w:val="center"/>
          </w:tcPr>
          <w:p w:rsidR="007F0B2F" w:rsidRPr="007F0B2F" w:rsidRDefault="00F12C75" w:rsidP="00F12C75">
            <w:pPr>
              <w:spacing w:after="0" w:line="240" w:lineRule="auto"/>
              <w:jc w:val="center"/>
              <w:rPr>
                <w:rFonts w:ascii="Times New Roman" w:hAnsi="Times New Roman"/>
                <w:b/>
                <w:sz w:val="18"/>
                <w:szCs w:val="18"/>
              </w:rPr>
            </w:pPr>
            <w:r w:rsidRPr="00F71B31">
              <w:rPr>
                <w:rFonts w:ascii="Times New Roman" w:hAnsi="Times New Roman"/>
                <w:b/>
                <w:kern w:val="16"/>
                <w:sz w:val="18"/>
                <w:szCs w:val="18"/>
                <w:lang w:eastAsia="nl-NL"/>
              </w:rPr>
              <w:t>Opis oferowanego przedmiotu zamówienia: producent, numer katalogowy</w:t>
            </w:r>
            <w:r>
              <w:rPr>
                <w:rFonts w:ascii="Times New Roman" w:hAnsi="Times New Roman"/>
                <w:b/>
                <w:kern w:val="16"/>
                <w:sz w:val="18"/>
                <w:szCs w:val="18"/>
                <w:lang w:eastAsia="nl-NL"/>
              </w:rPr>
              <w:t>, cena jednostkowa netto, cena jednostkowa brutto</w:t>
            </w:r>
          </w:p>
        </w:tc>
      </w:tr>
      <w:tr w:rsidR="007F0B2F" w:rsidRPr="00014E77" w:rsidTr="00314130">
        <w:trPr>
          <w:trHeight w:val="20"/>
        </w:trPr>
        <w:tc>
          <w:tcPr>
            <w:tcW w:w="567" w:type="dxa"/>
            <w:tcBorders>
              <w:top w:val="single" w:sz="4" w:space="0" w:color="auto"/>
              <w:left w:val="single" w:sz="4" w:space="0" w:color="auto"/>
              <w:bottom w:val="single" w:sz="4" w:space="0" w:color="auto"/>
              <w:right w:val="single" w:sz="4" w:space="0" w:color="auto"/>
            </w:tcBorders>
            <w:hideMark/>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1.</w:t>
            </w:r>
          </w:p>
        </w:tc>
        <w:tc>
          <w:tcPr>
            <w:tcW w:w="4395" w:type="dxa"/>
            <w:tcBorders>
              <w:top w:val="single" w:sz="4" w:space="0" w:color="auto"/>
              <w:left w:val="single" w:sz="4" w:space="0" w:color="auto"/>
              <w:bottom w:val="single" w:sz="4" w:space="0" w:color="auto"/>
              <w:right w:val="single" w:sz="4" w:space="0" w:color="auto"/>
            </w:tcBorders>
            <w:hideMark/>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 xml:space="preserve">Probówki próżniowe na skrzep (z aktywatorem wykrzepiania) do zamkniętego systemu poboru krwi obwodowej. Objętość 8-10 ml; </w:t>
            </w:r>
            <w:proofErr w:type="spellStart"/>
            <w:r w:rsidRPr="00014E77">
              <w:rPr>
                <w:rFonts w:ascii="Times New Roman" w:hAnsi="Times New Roman"/>
                <w:sz w:val="18"/>
                <w:szCs w:val="18"/>
              </w:rPr>
              <w:t>okrągłodenne</w:t>
            </w:r>
            <w:proofErr w:type="spellEnd"/>
            <w:r w:rsidRPr="00014E77">
              <w:rPr>
                <w:rFonts w:ascii="Times New Roman" w:hAnsi="Times New Roman"/>
                <w:sz w:val="18"/>
                <w:szCs w:val="18"/>
              </w:rPr>
              <w:t xml:space="preserve"> ; termin przydatności minimum 12 miesięcy od daty dostarczenia do siedziby zamawiającego.</w:t>
            </w:r>
          </w:p>
        </w:tc>
        <w:tc>
          <w:tcPr>
            <w:tcW w:w="708" w:type="dxa"/>
            <w:tcBorders>
              <w:top w:val="single" w:sz="4" w:space="0" w:color="auto"/>
              <w:left w:val="single" w:sz="4" w:space="0" w:color="auto"/>
              <w:bottom w:val="single" w:sz="4" w:space="0" w:color="auto"/>
              <w:right w:val="single" w:sz="4" w:space="0" w:color="auto"/>
            </w:tcBorders>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Szt.</w:t>
            </w:r>
          </w:p>
        </w:tc>
        <w:tc>
          <w:tcPr>
            <w:tcW w:w="851" w:type="dxa"/>
            <w:tcBorders>
              <w:top w:val="single" w:sz="4" w:space="0" w:color="auto"/>
              <w:left w:val="single" w:sz="4" w:space="0" w:color="auto"/>
              <w:bottom w:val="single" w:sz="4" w:space="0" w:color="auto"/>
              <w:right w:val="single" w:sz="4" w:space="0" w:color="auto"/>
            </w:tcBorders>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300</w:t>
            </w:r>
          </w:p>
        </w:tc>
        <w:tc>
          <w:tcPr>
            <w:tcW w:w="2551" w:type="dxa"/>
            <w:tcBorders>
              <w:top w:val="single" w:sz="4" w:space="0" w:color="auto"/>
              <w:left w:val="single" w:sz="4" w:space="0" w:color="auto"/>
              <w:bottom w:val="single" w:sz="4" w:space="0" w:color="auto"/>
              <w:right w:val="single" w:sz="4" w:space="0" w:color="auto"/>
            </w:tcBorders>
          </w:tcPr>
          <w:p w:rsidR="007F0B2F" w:rsidRPr="00014E77" w:rsidRDefault="007F0B2F" w:rsidP="00BF2DFF">
            <w:pPr>
              <w:spacing w:after="0" w:line="240" w:lineRule="auto"/>
              <w:jc w:val="both"/>
              <w:rPr>
                <w:rFonts w:ascii="Times New Roman" w:hAnsi="Times New Roman"/>
                <w:sz w:val="18"/>
                <w:szCs w:val="18"/>
              </w:rPr>
            </w:pPr>
          </w:p>
        </w:tc>
      </w:tr>
      <w:tr w:rsidR="007F0B2F" w:rsidRPr="00014E77" w:rsidTr="00314130">
        <w:trPr>
          <w:trHeight w:val="20"/>
        </w:trPr>
        <w:tc>
          <w:tcPr>
            <w:tcW w:w="567" w:type="dxa"/>
            <w:tcBorders>
              <w:top w:val="single" w:sz="4" w:space="0" w:color="auto"/>
              <w:left w:val="single" w:sz="4" w:space="0" w:color="auto"/>
              <w:bottom w:val="single" w:sz="4" w:space="0" w:color="auto"/>
              <w:right w:val="single" w:sz="4" w:space="0" w:color="auto"/>
            </w:tcBorders>
            <w:hideMark/>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2.</w:t>
            </w:r>
          </w:p>
        </w:tc>
        <w:tc>
          <w:tcPr>
            <w:tcW w:w="4395" w:type="dxa"/>
            <w:tcBorders>
              <w:top w:val="single" w:sz="4" w:space="0" w:color="auto"/>
              <w:left w:val="single" w:sz="4" w:space="0" w:color="auto"/>
              <w:bottom w:val="single" w:sz="4" w:space="0" w:color="auto"/>
              <w:right w:val="single" w:sz="4" w:space="0" w:color="auto"/>
            </w:tcBorders>
            <w:hideMark/>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Igły z adapterem ochronnym   do bezpiecznego poboru 21G x 1 1½  (0.8 x 38 mm) kompatybilne z pozycją 1; termin przydatności minimum 12 miesięcy od daty dostarczenia do siedziby zamawiającego.</w:t>
            </w:r>
          </w:p>
        </w:tc>
        <w:tc>
          <w:tcPr>
            <w:tcW w:w="708" w:type="dxa"/>
            <w:tcBorders>
              <w:top w:val="single" w:sz="4" w:space="0" w:color="auto"/>
              <w:left w:val="single" w:sz="4" w:space="0" w:color="auto"/>
              <w:bottom w:val="single" w:sz="4" w:space="0" w:color="auto"/>
              <w:right w:val="single" w:sz="4" w:space="0" w:color="auto"/>
            </w:tcBorders>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Szt.</w:t>
            </w:r>
          </w:p>
        </w:tc>
        <w:tc>
          <w:tcPr>
            <w:tcW w:w="851" w:type="dxa"/>
            <w:tcBorders>
              <w:top w:val="single" w:sz="4" w:space="0" w:color="auto"/>
              <w:left w:val="single" w:sz="4" w:space="0" w:color="auto"/>
              <w:bottom w:val="single" w:sz="4" w:space="0" w:color="auto"/>
              <w:right w:val="single" w:sz="4" w:space="0" w:color="auto"/>
            </w:tcBorders>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300</w:t>
            </w:r>
          </w:p>
        </w:tc>
        <w:tc>
          <w:tcPr>
            <w:tcW w:w="2551" w:type="dxa"/>
            <w:tcBorders>
              <w:top w:val="single" w:sz="4" w:space="0" w:color="auto"/>
              <w:left w:val="single" w:sz="4" w:space="0" w:color="auto"/>
              <w:bottom w:val="single" w:sz="4" w:space="0" w:color="auto"/>
              <w:right w:val="single" w:sz="4" w:space="0" w:color="auto"/>
            </w:tcBorders>
          </w:tcPr>
          <w:p w:rsidR="007F0B2F" w:rsidRPr="00014E77" w:rsidRDefault="007F0B2F" w:rsidP="00BF2DFF">
            <w:pPr>
              <w:spacing w:after="0" w:line="240" w:lineRule="auto"/>
              <w:jc w:val="both"/>
              <w:rPr>
                <w:rFonts w:ascii="Times New Roman" w:hAnsi="Times New Roman"/>
                <w:sz w:val="18"/>
                <w:szCs w:val="18"/>
              </w:rPr>
            </w:pPr>
          </w:p>
        </w:tc>
      </w:tr>
      <w:tr w:rsidR="007F0B2F" w:rsidRPr="00014E77" w:rsidTr="00314130">
        <w:trPr>
          <w:trHeight w:val="20"/>
        </w:trPr>
        <w:tc>
          <w:tcPr>
            <w:tcW w:w="567" w:type="dxa"/>
            <w:tcBorders>
              <w:top w:val="single" w:sz="4" w:space="0" w:color="auto"/>
              <w:left w:val="single" w:sz="4" w:space="0" w:color="auto"/>
              <w:bottom w:val="single" w:sz="4" w:space="0" w:color="auto"/>
              <w:right w:val="single" w:sz="4" w:space="0" w:color="auto"/>
            </w:tcBorders>
            <w:hideMark/>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3.</w:t>
            </w:r>
          </w:p>
        </w:tc>
        <w:tc>
          <w:tcPr>
            <w:tcW w:w="4395" w:type="dxa"/>
            <w:tcBorders>
              <w:top w:val="single" w:sz="4" w:space="0" w:color="auto"/>
              <w:left w:val="single" w:sz="4" w:space="0" w:color="auto"/>
              <w:bottom w:val="single" w:sz="4" w:space="0" w:color="auto"/>
              <w:right w:val="single" w:sz="4" w:space="0" w:color="auto"/>
            </w:tcBorders>
            <w:hideMark/>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Probówki neutralne (bez dodatku antykoagulantu, bez aktywatora wykrzepiania) do zamkniętego próżniowego systemu poboru krwi obwodowej. Z fabrycznie kalibrowaną próżnią. Objętość 1,5-3 ml. Kompatybilne z pozycją 2; termin przydatności minimum 12 miesięcy od daty dostarczenia do siedziby zamawiającego.</w:t>
            </w:r>
          </w:p>
        </w:tc>
        <w:tc>
          <w:tcPr>
            <w:tcW w:w="708" w:type="dxa"/>
            <w:tcBorders>
              <w:top w:val="single" w:sz="4" w:space="0" w:color="auto"/>
              <w:left w:val="single" w:sz="4" w:space="0" w:color="auto"/>
              <w:bottom w:val="single" w:sz="4" w:space="0" w:color="auto"/>
              <w:right w:val="single" w:sz="4" w:space="0" w:color="auto"/>
            </w:tcBorders>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Szt.</w:t>
            </w:r>
          </w:p>
        </w:tc>
        <w:tc>
          <w:tcPr>
            <w:tcW w:w="851" w:type="dxa"/>
            <w:tcBorders>
              <w:top w:val="single" w:sz="4" w:space="0" w:color="auto"/>
              <w:left w:val="single" w:sz="4" w:space="0" w:color="auto"/>
              <w:bottom w:val="single" w:sz="4" w:space="0" w:color="auto"/>
              <w:right w:val="single" w:sz="4" w:space="0" w:color="auto"/>
            </w:tcBorders>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800</w:t>
            </w:r>
          </w:p>
        </w:tc>
        <w:tc>
          <w:tcPr>
            <w:tcW w:w="2551" w:type="dxa"/>
            <w:tcBorders>
              <w:top w:val="single" w:sz="4" w:space="0" w:color="auto"/>
              <w:left w:val="single" w:sz="4" w:space="0" w:color="auto"/>
              <w:bottom w:val="single" w:sz="4" w:space="0" w:color="auto"/>
              <w:right w:val="single" w:sz="4" w:space="0" w:color="auto"/>
            </w:tcBorders>
          </w:tcPr>
          <w:p w:rsidR="007F0B2F" w:rsidRPr="00014E77" w:rsidRDefault="007F0B2F" w:rsidP="00BF2DFF">
            <w:pPr>
              <w:spacing w:after="0" w:line="240" w:lineRule="auto"/>
              <w:jc w:val="both"/>
              <w:rPr>
                <w:rFonts w:ascii="Times New Roman" w:hAnsi="Times New Roman"/>
                <w:sz w:val="18"/>
                <w:szCs w:val="18"/>
              </w:rPr>
            </w:pPr>
          </w:p>
        </w:tc>
      </w:tr>
    </w:tbl>
    <w:p w:rsidR="007F0B2F" w:rsidRPr="00014E77" w:rsidRDefault="007F0B2F" w:rsidP="007F0B2F">
      <w:pPr>
        <w:ind w:left="0"/>
        <w:rPr>
          <w:rFonts w:ascii="Times New Roman" w:hAnsi="Times New Roman" w:cs="Times New Roman"/>
          <w:sz w:val="18"/>
          <w:szCs w:val="18"/>
        </w:rPr>
      </w:pPr>
    </w:p>
    <w:p w:rsidR="007F0B2F" w:rsidRPr="00014E77" w:rsidRDefault="007F0B2F" w:rsidP="007F0B2F">
      <w:pPr>
        <w:ind w:left="0"/>
        <w:rPr>
          <w:rFonts w:ascii="Times New Roman" w:hAnsi="Times New Roman" w:cs="Times New Roman"/>
          <w:sz w:val="18"/>
          <w:szCs w:val="18"/>
        </w:rPr>
      </w:pPr>
    </w:p>
    <w:p w:rsidR="007F0B2F" w:rsidRDefault="007F0B2F" w:rsidP="007F0B2F">
      <w:pPr>
        <w:ind w:left="0"/>
        <w:rPr>
          <w:rFonts w:ascii="Times New Roman" w:hAnsi="Times New Roman" w:cs="Times New Roman"/>
          <w:sz w:val="18"/>
          <w:szCs w:val="18"/>
        </w:rPr>
      </w:pPr>
      <w:r w:rsidRPr="007F0B2F">
        <w:rPr>
          <w:rFonts w:ascii="Times New Roman" w:hAnsi="Times New Roman" w:cs="Times New Roman"/>
          <w:b/>
          <w:sz w:val="18"/>
          <w:szCs w:val="18"/>
        </w:rPr>
        <w:t>Zadanie XV</w:t>
      </w:r>
      <w:r w:rsidRPr="00014E77">
        <w:rPr>
          <w:rFonts w:ascii="Times New Roman" w:hAnsi="Times New Roman" w:cs="Times New Roman"/>
          <w:sz w:val="18"/>
          <w:szCs w:val="18"/>
        </w:rPr>
        <w:t xml:space="preserve"> Dostawa sukcesywna odczynników i materiałów zużywalnych do aparatów BD </w:t>
      </w:r>
      <w:proofErr w:type="spellStart"/>
      <w:r w:rsidRPr="00014E77">
        <w:rPr>
          <w:rFonts w:ascii="Times New Roman" w:hAnsi="Times New Roman" w:cs="Times New Roman"/>
          <w:sz w:val="18"/>
          <w:szCs w:val="18"/>
        </w:rPr>
        <w:t>Bactec</w:t>
      </w:r>
      <w:proofErr w:type="spellEnd"/>
      <w:r w:rsidRPr="00014E77">
        <w:rPr>
          <w:rFonts w:ascii="Times New Roman" w:hAnsi="Times New Roman" w:cs="Times New Roman"/>
          <w:sz w:val="18"/>
          <w:szCs w:val="18"/>
        </w:rPr>
        <w:t xml:space="preserve">, BD </w:t>
      </w:r>
      <w:proofErr w:type="spellStart"/>
      <w:r w:rsidRPr="00014E77">
        <w:rPr>
          <w:rFonts w:ascii="Times New Roman" w:hAnsi="Times New Roman" w:cs="Times New Roman"/>
          <w:sz w:val="18"/>
          <w:szCs w:val="18"/>
        </w:rPr>
        <w:t>FACSCalibur</w:t>
      </w:r>
      <w:proofErr w:type="spellEnd"/>
      <w:r w:rsidRPr="00014E77">
        <w:rPr>
          <w:rFonts w:ascii="Times New Roman" w:hAnsi="Times New Roman" w:cs="Times New Roman"/>
          <w:sz w:val="18"/>
          <w:szCs w:val="18"/>
        </w:rPr>
        <w:t xml:space="preserve"> oraz Phoenix</w:t>
      </w:r>
      <w:r w:rsidRPr="00014E77">
        <w:rPr>
          <w:rFonts w:ascii="Times New Roman" w:hAnsi="Times New Roman" w:cs="Times New Roman"/>
          <w:sz w:val="18"/>
          <w:szCs w:val="18"/>
        </w:rPr>
        <w:tab/>
      </w:r>
    </w:p>
    <w:p w:rsidR="007F0B2F" w:rsidRPr="00014E77" w:rsidRDefault="007F0B2F" w:rsidP="007F0B2F">
      <w:pPr>
        <w:ind w:left="0"/>
        <w:rPr>
          <w:rFonts w:ascii="Times New Roman" w:hAnsi="Times New Roman" w:cs="Times New Roman"/>
          <w:sz w:val="18"/>
          <w:szCs w:val="18"/>
        </w:rPr>
      </w:pPr>
      <w:r w:rsidRPr="00F72EAB">
        <w:rPr>
          <w:rFonts w:ascii="Times New Roman" w:hAnsi="Times New Roman" w:cs="Times New Roman"/>
          <w:sz w:val="18"/>
          <w:szCs w:val="18"/>
        </w:rPr>
        <w:t>Wykonawca zobowiązany jest przedłożyć przy dostawie dla każdego dostarczanego produktu w ramach niniejszego zadania certyfikat kontroli jakości, numer partii na certyfikacie musi być zgodny z numerem partii produkcyjnej dostarczonej do Zamawiającego.</w:t>
      </w:r>
    </w:p>
    <w:p w:rsidR="007F0B2F" w:rsidRPr="00014E77" w:rsidRDefault="007F0B2F" w:rsidP="007F0B2F">
      <w:pPr>
        <w:ind w:left="0"/>
        <w:rPr>
          <w:rFonts w:ascii="Times New Roman" w:hAnsi="Times New Roman" w:cs="Times New Roman"/>
          <w:sz w:val="18"/>
          <w:szCs w:val="18"/>
        </w:rPr>
      </w:pPr>
    </w:p>
    <w:tbl>
      <w:tblPr>
        <w:tblStyle w:val="Tabela-Siatka4"/>
        <w:tblW w:w="4994" w:type="pct"/>
        <w:tblLook w:val="04A0" w:firstRow="1" w:lastRow="0" w:firstColumn="1" w:lastColumn="0" w:noHBand="0" w:noVBand="1"/>
      </w:tblPr>
      <w:tblGrid>
        <w:gridCol w:w="563"/>
        <w:gridCol w:w="4393"/>
        <w:gridCol w:w="710"/>
        <w:gridCol w:w="851"/>
        <w:gridCol w:w="2534"/>
      </w:tblGrid>
      <w:tr w:rsidR="007F0B2F" w:rsidRPr="00014E77" w:rsidTr="00B974A0">
        <w:trPr>
          <w:trHeight w:val="550"/>
        </w:trPr>
        <w:tc>
          <w:tcPr>
            <w:tcW w:w="311" w:type="pct"/>
            <w:vAlign w:val="center"/>
          </w:tcPr>
          <w:p w:rsidR="007F0B2F" w:rsidRPr="007F0B2F" w:rsidRDefault="007F0B2F" w:rsidP="00F12C75">
            <w:pPr>
              <w:spacing w:after="0" w:line="240" w:lineRule="auto"/>
              <w:jc w:val="center"/>
              <w:rPr>
                <w:rFonts w:ascii="Times New Roman" w:hAnsi="Times New Roman" w:cs="Times New Roman"/>
                <w:b/>
                <w:sz w:val="18"/>
                <w:szCs w:val="18"/>
              </w:rPr>
            </w:pPr>
            <w:r w:rsidRPr="007F0B2F">
              <w:rPr>
                <w:rFonts w:ascii="Times New Roman" w:hAnsi="Times New Roman" w:cs="Times New Roman"/>
                <w:b/>
                <w:sz w:val="18"/>
                <w:szCs w:val="18"/>
              </w:rPr>
              <w:t>Lp.</w:t>
            </w:r>
          </w:p>
        </w:tc>
        <w:tc>
          <w:tcPr>
            <w:tcW w:w="2427" w:type="pct"/>
            <w:vAlign w:val="center"/>
          </w:tcPr>
          <w:p w:rsidR="007F0B2F" w:rsidRPr="007F0B2F" w:rsidRDefault="007F0B2F" w:rsidP="00F12C75">
            <w:pPr>
              <w:spacing w:after="0" w:line="240" w:lineRule="auto"/>
              <w:jc w:val="center"/>
              <w:rPr>
                <w:rFonts w:ascii="Times New Roman" w:hAnsi="Times New Roman" w:cs="Times New Roman"/>
                <w:b/>
                <w:sz w:val="18"/>
                <w:szCs w:val="18"/>
              </w:rPr>
            </w:pPr>
            <w:r w:rsidRPr="007F0B2F">
              <w:rPr>
                <w:rFonts w:ascii="Times New Roman" w:hAnsi="Times New Roman" w:cs="Times New Roman"/>
                <w:b/>
                <w:sz w:val="18"/>
                <w:szCs w:val="18"/>
              </w:rPr>
              <w:t>Opis przedmiotu zamówienia</w:t>
            </w:r>
          </w:p>
        </w:tc>
        <w:tc>
          <w:tcPr>
            <w:tcW w:w="392" w:type="pct"/>
            <w:vAlign w:val="center"/>
          </w:tcPr>
          <w:p w:rsidR="007F0B2F" w:rsidRPr="007F0B2F" w:rsidRDefault="007F0B2F" w:rsidP="00F12C75">
            <w:pPr>
              <w:spacing w:after="0" w:line="240" w:lineRule="auto"/>
              <w:jc w:val="center"/>
              <w:rPr>
                <w:rFonts w:ascii="Times New Roman" w:hAnsi="Times New Roman" w:cs="Times New Roman"/>
                <w:b/>
                <w:sz w:val="18"/>
                <w:szCs w:val="18"/>
              </w:rPr>
            </w:pPr>
            <w:r w:rsidRPr="007F0B2F">
              <w:rPr>
                <w:rFonts w:ascii="Times New Roman" w:hAnsi="Times New Roman" w:cs="Times New Roman"/>
                <w:b/>
                <w:sz w:val="18"/>
                <w:szCs w:val="18"/>
              </w:rPr>
              <w:t>j.m.</w:t>
            </w:r>
          </w:p>
        </w:tc>
        <w:tc>
          <w:tcPr>
            <w:tcW w:w="470" w:type="pct"/>
            <w:vAlign w:val="center"/>
          </w:tcPr>
          <w:p w:rsidR="007F0B2F" w:rsidRPr="007F0B2F" w:rsidRDefault="00314130" w:rsidP="00F12C75">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I</w:t>
            </w:r>
            <w:r w:rsidR="007F0B2F" w:rsidRPr="007F0B2F">
              <w:rPr>
                <w:rFonts w:ascii="Times New Roman" w:hAnsi="Times New Roman" w:cs="Times New Roman"/>
                <w:b/>
                <w:sz w:val="18"/>
                <w:szCs w:val="18"/>
              </w:rPr>
              <w:t>lość</w:t>
            </w:r>
          </w:p>
        </w:tc>
        <w:tc>
          <w:tcPr>
            <w:tcW w:w="1400" w:type="pct"/>
            <w:vAlign w:val="center"/>
          </w:tcPr>
          <w:p w:rsidR="007F0B2F" w:rsidRPr="007F0B2F" w:rsidRDefault="00F12C75" w:rsidP="00F12C75">
            <w:pPr>
              <w:spacing w:after="0" w:line="240" w:lineRule="auto"/>
              <w:jc w:val="center"/>
              <w:rPr>
                <w:rFonts w:ascii="Times New Roman" w:hAnsi="Times New Roman" w:cs="Times New Roman"/>
                <w:b/>
                <w:sz w:val="18"/>
                <w:szCs w:val="18"/>
              </w:rPr>
            </w:pPr>
            <w:r w:rsidRPr="00F71B31">
              <w:rPr>
                <w:rFonts w:ascii="Times New Roman" w:hAnsi="Times New Roman"/>
                <w:b/>
                <w:kern w:val="16"/>
                <w:sz w:val="18"/>
                <w:szCs w:val="18"/>
                <w:lang w:eastAsia="nl-NL"/>
              </w:rPr>
              <w:t>Opis oferowanego przedmiotu zamówienia: producent, numer katalogowy</w:t>
            </w:r>
            <w:r>
              <w:rPr>
                <w:rFonts w:ascii="Times New Roman" w:hAnsi="Times New Roman"/>
                <w:b/>
                <w:kern w:val="16"/>
                <w:sz w:val="18"/>
                <w:szCs w:val="18"/>
                <w:lang w:eastAsia="nl-NL"/>
              </w:rPr>
              <w:t>, cena jednostkowa netto, cena jednostkowa brutto</w:t>
            </w:r>
          </w:p>
        </w:tc>
      </w:tr>
      <w:tr w:rsidR="007F0B2F" w:rsidRPr="00014E77" w:rsidTr="00B974A0">
        <w:tc>
          <w:tcPr>
            <w:tcW w:w="311"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1.</w:t>
            </w:r>
          </w:p>
        </w:tc>
        <w:tc>
          <w:tcPr>
            <w:tcW w:w="2427" w:type="pct"/>
          </w:tcPr>
          <w:p w:rsidR="007F0B2F" w:rsidRPr="000D1EDA" w:rsidRDefault="007F0B2F" w:rsidP="00BF2DFF">
            <w:pPr>
              <w:spacing w:after="0" w:line="240" w:lineRule="auto"/>
              <w:jc w:val="both"/>
              <w:rPr>
                <w:rFonts w:ascii="Times New Roman" w:hAnsi="Times New Roman" w:cs="Times New Roman"/>
                <w:color w:val="000000" w:themeColor="text1"/>
                <w:sz w:val="18"/>
                <w:szCs w:val="18"/>
              </w:rPr>
            </w:pPr>
            <w:r w:rsidRPr="000D1EDA">
              <w:rPr>
                <w:rFonts w:ascii="Times New Roman" w:hAnsi="Times New Roman" w:cs="Times New Roman"/>
                <w:color w:val="000000" w:themeColor="text1"/>
                <w:sz w:val="18"/>
                <w:szCs w:val="18"/>
              </w:rPr>
              <w:t xml:space="preserve">BD </w:t>
            </w:r>
            <w:proofErr w:type="spellStart"/>
            <w:r w:rsidRPr="000D1EDA">
              <w:rPr>
                <w:rFonts w:ascii="Times New Roman" w:hAnsi="Times New Roman" w:cs="Times New Roman"/>
                <w:color w:val="000000" w:themeColor="text1"/>
                <w:sz w:val="18"/>
                <w:szCs w:val="18"/>
              </w:rPr>
              <w:t>Stem</w:t>
            </w:r>
            <w:proofErr w:type="spellEnd"/>
            <w:r w:rsidRPr="000D1EDA">
              <w:rPr>
                <w:rFonts w:ascii="Times New Roman" w:hAnsi="Times New Roman" w:cs="Times New Roman"/>
                <w:color w:val="000000" w:themeColor="text1"/>
                <w:sz w:val="18"/>
                <w:szCs w:val="18"/>
              </w:rPr>
              <w:t xml:space="preserve"> Cell Control Kit, krew kontrolna do CD34+ 2 poziomy - niski 10 komórek/µl i wysoki 35 komórek/µ rekomendowana do zestawu BD </w:t>
            </w:r>
            <w:proofErr w:type="spellStart"/>
            <w:r w:rsidRPr="000D1EDA">
              <w:rPr>
                <w:rFonts w:ascii="Times New Roman" w:hAnsi="Times New Roman" w:cs="Times New Roman"/>
                <w:color w:val="000000" w:themeColor="text1"/>
                <w:sz w:val="18"/>
                <w:szCs w:val="18"/>
              </w:rPr>
              <w:t>Stem</w:t>
            </w:r>
            <w:proofErr w:type="spellEnd"/>
            <w:r w:rsidRPr="000D1EDA">
              <w:rPr>
                <w:rFonts w:ascii="Times New Roman" w:hAnsi="Times New Roman" w:cs="Times New Roman"/>
                <w:color w:val="000000" w:themeColor="text1"/>
                <w:sz w:val="18"/>
                <w:szCs w:val="18"/>
              </w:rPr>
              <w:t xml:space="preserve"> Cell </w:t>
            </w:r>
            <w:proofErr w:type="spellStart"/>
            <w:r w:rsidRPr="000D1EDA">
              <w:rPr>
                <w:rFonts w:ascii="Times New Roman" w:hAnsi="Times New Roman" w:cs="Times New Roman"/>
                <w:color w:val="000000" w:themeColor="text1"/>
                <w:sz w:val="18"/>
                <w:szCs w:val="18"/>
              </w:rPr>
              <w:t>Enumeration</w:t>
            </w:r>
            <w:proofErr w:type="spellEnd"/>
            <w:r w:rsidRPr="000D1EDA">
              <w:rPr>
                <w:rFonts w:ascii="Times New Roman" w:hAnsi="Times New Roman" w:cs="Times New Roman"/>
                <w:color w:val="000000" w:themeColor="text1"/>
                <w:sz w:val="18"/>
                <w:szCs w:val="18"/>
              </w:rPr>
              <w:t xml:space="preserve"> </w:t>
            </w:r>
            <w:r w:rsidRPr="000D1EDA">
              <w:rPr>
                <w:rFonts w:ascii="Times New Roman" w:hAnsi="Times New Roman" w:cs="Times New Roman"/>
                <w:color w:val="000000" w:themeColor="text1"/>
                <w:sz w:val="18"/>
                <w:szCs w:val="18"/>
              </w:rPr>
              <w:lastRenderedPageBreak/>
              <w:t xml:space="preserve">Kit lub równoważna dedykowana dla aparatu BD FACS </w:t>
            </w:r>
            <w:proofErr w:type="spellStart"/>
            <w:r w:rsidRPr="000D1EDA">
              <w:rPr>
                <w:rFonts w:ascii="Times New Roman" w:hAnsi="Times New Roman" w:cs="Times New Roman"/>
                <w:color w:val="000000" w:themeColor="text1"/>
                <w:sz w:val="18"/>
                <w:szCs w:val="18"/>
              </w:rPr>
              <w:t>Calibur</w:t>
            </w:r>
            <w:proofErr w:type="spellEnd"/>
          </w:p>
          <w:p w:rsidR="007F0B2F" w:rsidRPr="000D1EDA" w:rsidRDefault="007F0B2F" w:rsidP="00BF2DFF">
            <w:pPr>
              <w:spacing w:after="0" w:line="240" w:lineRule="auto"/>
              <w:jc w:val="both"/>
              <w:rPr>
                <w:rFonts w:ascii="Times New Roman" w:hAnsi="Times New Roman" w:cs="Times New Roman"/>
                <w:sz w:val="18"/>
                <w:szCs w:val="18"/>
              </w:rPr>
            </w:pPr>
          </w:p>
        </w:tc>
        <w:tc>
          <w:tcPr>
            <w:tcW w:w="392"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lastRenderedPageBreak/>
              <w:t>Op.</w:t>
            </w:r>
          </w:p>
        </w:tc>
        <w:tc>
          <w:tcPr>
            <w:tcW w:w="470"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8</w:t>
            </w:r>
          </w:p>
        </w:tc>
        <w:tc>
          <w:tcPr>
            <w:tcW w:w="1400" w:type="pct"/>
          </w:tcPr>
          <w:p w:rsidR="007F0B2F" w:rsidRPr="00014E77" w:rsidRDefault="007F0B2F" w:rsidP="00BF2DFF">
            <w:pPr>
              <w:spacing w:after="0" w:line="240" w:lineRule="auto"/>
              <w:jc w:val="both"/>
              <w:rPr>
                <w:rFonts w:ascii="Times New Roman" w:hAnsi="Times New Roman" w:cs="Times New Roman"/>
                <w:sz w:val="18"/>
                <w:szCs w:val="18"/>
              </w:rPr>
            </w:pPr>
          </w:p>
        </w:tc>
      </w:tr>
      <w:tr w:rsidR="007F0B2F" w:rsidRPr="00014E77" w:rsidTr="00B974A0">
        <w:tc>
          <w:tcPr>
            <w:tcW w:w="311"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2.</w:t>
            </w:r>
          </w:p>
        </w:tc>
        <w:tc>
          <w:tcPr>
            <w:tcW w:w="2427" w:type="pct"/>
          </w:tcPr>
          <w:p w:rsidR="007F0B2F" w:rsidRPr="000D1EDA" w:rsidRDefault="007F0B2F" w:rsidP="00BF2DFF">
            <w:pPr>
              <w:spacing w:after="0" w:line="240" w:lineRule="auto"/>
              <w:jc w:val="both"/>
              <w:rPr>
                <w:rFonts w:ascii="Times New Roman" w:hAnsi="Times New Roman" w:cs="Times New Roman"/>
                <w:color w:val="000000" w:themeColor="text1"/>
                <w:sz w:val="18"/>
                <w:szCs w:val="18"/>
              </w:rPr>
            </w:pPr>
            <w:proofErr w:type="spellStart"/>
            <w:r w:rsidRPr="000D1EDA">
              <w:rPr>
                <w:rFonts w:ascii="Times New Roman" w:hAnsi="Times New Roman" w:cs="Times New Roman"/>
                <w:color w:val="000000" w:themeColor="text1"/>
                <w:sz w:val="18"/>
                <w:szCs w:val="18"/>
              </w:rPr>
              <w:t>CaliBrite</w:t>
            </w:r>
            <w:proofErr w:type="spellEnd"/>
            <w:r w:rsidRPr="000D1EDA">
              <w:rPr>
                <w:rFonts w:ascii="Times New Roman" w:hAnsi="Times New Roman" w:cs="Times New Roman"/>
                <w:color w:val="000000" w:themeColor="text1"/>
                <w:sz w:val="18"/>
                <w:szCs w:val="18"/>
              </w:rPr>
              <w:t xml:space="preserve"> 3 Zestaw mikrosfer wyznakowanych 3 różnymi </w:t>
            </w:r>
            <w:proofErr w:type="spellStart"/>
            <w:r w:rsidRPr="000D1EDA">
              <w:rPr>
                <w:rFonts w:ascii="Times New Roman" w:hAnsi="Times New Roman" w:cs="Times New Roman"/>
                <w:color w:val="000000" w:themeColor="text1"/>
                <w:sz w:val="18"/>
                <w:szCs w:val="18"/>
              </w:rPr>
              <w:t>fluorochromami</w:t>
            </w:r>
            <w:proofErr w:type="spellEnd"/>
            <w:r w:rsidRPr="000D1EDA">
              <w:rPr>
                <w:rFonts w:ascii="Times New Roman" w:hAnsi="Times New Roman" w:cs="Times New Roman"/>
                <w:color w:val="000000" w:themeColor="text1"/>
                <w:sz w:val="18"/>
                <w:szCs w:val="18"/>
              </w:rPr>
              <w:t xml:space="preserve"> (FITC, PE, </w:t>
            </w:r>
            <w:proofErr w:type="spellStart"/>
            <w:r w:rsidRPr="000D1EDA">
              <w:rPr>
                <w:rFonts w:ascii="Times New Roman" w:hAnsi="Times New Roman" w:cs="Times New Roman"/>
                <w:color w:val="000000" w:themeColor="text1"/>
                <w:sz w:val="18"/>
                <w:szCs w:val="18"/>
              </w:rPr>
              <w:t>PerCP</w:t>
            </w:r>
            <w:proofErr w:type="spellEnd"/>
            <w:r w:rsidRPr="000D1EDA">
              <w:rPr>
                <w:rFonts w:ascii="Times New Roman" w:hAnsi="Times New Roman" w:cs="Times New Roman"/>
                <w:color w:val="000000" w:themeColor="text1"/>
                <w:sz w:val="18"/>
                <w:szCs w:val="18"/>
              </w:rPr>
              <w:t xml:space="preserve">) oraz niewyznakowanych lub równoważny dedykowany dla aparatu BD FACS </w:t>
            </w:r>
            <w:proofErr w:type="spellStart"/>
            <w:r w:rsidRPr="000D1EDA">
              <w:rPr>
                <w:rFonts w:ascii="Times New Roman" w:hAnsi="Times New Roman" w:cs="Times New Roman"/>
                <w:color w:val="000000" w:themeColor="text1"/>
                <w:sz w:val="18"/>
                <w:szCs w:val="18"/>
              </w:rPr>
              <w:t>Calibur</w:t>
            </w:r>
            <w:proofErr w:type="spellEnd"/>
          </w:p>
          <w:p w:rsidR="007F0B2F" w:rsidRPr="000D1EDA" w:rsidRDefault="007F0B2F" w:rsidP="00BF2DFF">
            <w:pPr>
              <w:spacing w:after="0" w:line="240" w:lineRule="auto"/>
              <w:jc w:val="both"/>
              <w:rPr>
                <w:rFonts w:ascii="Times New Roman" w:hAnsi="Times New Roman" w:cs="Times New Roman"/>
                <w:sz w:val="18"/>
                <w:szCs w:val="18"/>
              </w:rPr>
            </w:pPr>
          </w:p>
        </w:tc>
        <w:tc>
          <w:tcPr>
            <w:tcW w:w="392"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Op.</w:t>
            </w:r>
          </w:p>
        </w:tc>
        <w:tc>
          <w:tcPr>
            <w:tcW w:w="470"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6</w:t>
            </w:r>
          </w:p>
        </w:tc>
        <w:tc>
          <w:tcPr>
            <w:tcW w:w="1400" w:type="pct"/>
          </w:tcPr>
          <w:p w:rsidR="007F0B2F" w:rsidRPr="00014E77" w:rsidRDefault="007F0B2F" w:rsidP="00BF2DFF">
            <w:pPr>
              <w:spacing w:after="0" w:line="240" w:lineRule="auto"/>
              <w:jc w:val="both"/>
              <w:rPr>
                <w:rFonts w:ascii="Times New Roman" w:hAnsi="Times New Roman" w:cs="Times New Roman"/>
                <w:sz w:val="18"/>
                <w:szCs w:val="18"/>
              </w:rPr>
            </w:pPr>
          </w:p>
        </w:tc>
      </w:tr>
      <w:tr w:rsidR="007F0B2F" w:rsidRPr="00014E77" w:rsidTr="00B974A0">
        <w:tc>
          <w:tcPr>
            <w:tcW w:w="311"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3.</w:t>
            </w:r>
          </w:p>
        </w:tc>
        <w:tc>
          <w:tcPr>
            <w:tcW w:w="2427" w:type="pct"/>
          </w:tcPr>
          <w:p w:rsidR="007F0B2F" w:rsidRPr="000D1EDA" w:rsidRDefault="007F0B2F" w:rsidP="00BF2DFF">
            <w:pPr>
              <w:spacing w:after="0" w:line="240" w:lineRule="auto"/>
              <w:jc w:val="both"/>
              <w:rPr>
                <w:rFonts w:ascii="Times New Roman" w:hAnsi="Times New Roman" w:cs="Times New Roman"/>
                <w:color w:val="000000" w:themeColor="text1"/>
                <w:sz w:val="18"/>
                <w:szCs w:val="18"/>
              </w:rPr>
            </w:pPr>
            <w:proofErr w:type="spellStart"/>
            <w:r w:rsidRPr="000D1EDA">
              <w:rPr>
                <w:rFonts w:ascii="Times New Roman" w:hAnsi="Times New Roman" w:cs="Times New Roman"/>
                <w:color w:val="000000" w:themeColor="text1"/>
                <w:sz w:val="18"/>
                <w:szCs w:val="18"/>
              </w:rPr>
              <w:t>FACSClean</w:t>
            </w:r>
            <w:proofErr w:type="spellEnd"/>
            <w:r w:rsidRPr="000D1EDA">
              <w:rPr>
                <w:rFonts w:ascii="Times New Roman" w:hAnsi="Times New Roman" w:cs="Times New Roman"/>
                <w:color w:val="000000" w:themeColor="text1"/>
                <w:sz w:val="18"/>
                <w:szCs w:val="18"/>
              </w:rPr>
              <w:t xml:space="preserve"> płyn myjący lub równoważny dedykowany do aparatu BD </w:t>
            </w:r>
            <w:proofErr w:type="spellStart"/>
            <w:r w:rsidRPr="000D1EDA">
              <w:rPr>
                <w:rFonts w:ascii="Times New Roman" w:hAnsi="Times New Roman" w:cs="Times New Roman"/>
                <w:color w:val="000000" w:themeColor="text1"/>
                <w:sz w:val="18"/>
                <w:szCs w:val="18"/>
              </w:rPr>
              <w:t>FACSCalibur</w:t>
            </w:r>
            <w:proofErr w:type="spellEnd"/>
            <w:r w:rsidRPr="000D1EDA">
              <w:rPr>
                <w:rFonts w:ascii="Times New Roman" w:hAnsi="Times New Roman" w:cs="Times New Roman"/>
                <w:color w:val="000000" w:themeColor="text1"/>
                <w:sz w:val="18"/>
                <w:szCs w:val="18"/>
              </w:rPr>
              <w:t>.</w:t>
            </w:r>
          </w:p>
          <w:p w:rsidR="007F0B2F" w:rsidRPr="000D1EDA" w:rsidRDefault="007F0B2F" w:rsidP="00BF2DFF">
            <w:pPr>
              <w:spacing w:after="0" w:line="240" w:lineRule="auto"/>
              <w:jc w:val="both"/>
              <w:rPr>
                <w:rFonts w:ascii="Times New Roman" w:hAnsi="Times New Roman" w:cs="Times New Roman"/>
                <w:sz w:val="18"/>
                <w:szCs w:val="18"/>
              </w:rPr>
            </w:pPr>
          </w:p>
        </w:tc>
        <w:tc>
          <w:tcPr>
            <w:tcW w:w="392"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Op.</w:t>
            </w:r>
          </w:p>
        </w:tc>
        <w:tc>
          <w:tcPr>
            <w:tcW w:w="470"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1</w:t>
            </w:r>
          </w:p>
        </w:tc>
        <w:tc>
          <w:tcPr>
            <w:tcW w:w="1400" w:type="pct"/>
          </w:tcPr>
          <w:p w:rsidR="007F0B2F" w:rsidRPr="00014E77" w:rsidRDefault="007F0B2F" w:rsidP="00BF2DFF">
            <w:pPr>
              <w:spacing w:after="0" w:line="240" w:lineRule="auto"/>
              <w:jc w:val="both"/>
              <w:rPr>
                <w:rFonts w:ascii="Times New Roman" w:hAnsi="Times New Roman" w:cs="Times New Roman"/>
                <w:sz w:val="18"/>
                <w:szCs w:val="18"/>
              </w:rPr>
            </w:pPr>
          </w:p>
        </w:tc>
      </w:tr>
      <w:tr w:rsidR="007F0B2F" w:rsidRPr="00014E77" w:rsidTr="00B974A0">
        <w:tc>
          <w:tcPr>
            <w:tcW w:w="311"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4.</w:t>
            </w:r>
          </w:p>
        </w:tc>
        <w:tc>
          <w:tcPr>
            <w:tcW w:w="2427" w:type="pct"/>
          </w:tcPr>
          <w:p w:rsidR="007F0B2F" w:rsidRPr="000D1EDA" w:rsidRDefault="007F0B2F" w:rsidP="00BF2DFF">
            <w:pPr>
              <w:spacing w:after="0" w:line="240" w:lineRule="auto"/>
              <w:jc w:val="both"/>
              <w:rPr>
                <w:rFonts w:ascii="Times New Roman" w:hAnsi="Times New Roman" w:cs="Times New Roman"/>
                <w:color w:val="000000" w:themeColor="text1"/>
                <w:sz w:val="18"/>
                <w:szCs w:val="18"/>
              </w:rPr>
            </w:pPr>
            <w:proofErr w:type="spellStart"/>
            <w:r w:rsidRPr="000D1EDA">
              <w:rPr>
                <w:rFonts w:ascii="Times New Roman" w:hAnsi="Times New Roman" w:cs="Times New Roman"/>
                <w:color w:val="000000" w:themeColor="text1"/>
                <w:sz w:val="18"/>
                <w:szCs w:val="18"/>
              </w:rPr>
              <w:t>FACSRinse</w:t>
            </w:r>
            <w:proofErr w:type="spellEnd"/>
            <w:r w:rsidRPr="000D1EDA">
              <w:rPr>
                <w:rFonts w:ascii="Times New Roman" w:hAnsi="Times New Roman" w:cs="Times New Roman"/>
                <w:color w:val="000000" w:themeColor="text1"/>
                <w:sz w:val="18"/>
                <w:szCs w:val="18"/>
              </w:rPr>
              <w:t xml:space="preserve"> płyn płuczący lub równoważny dedykowany do aparatu BD </w:t>
            </w:r>
            <w:proofErr w:type="spellStart"/>
            <w:r w:rsidRPr="000D1EDA">
              <w:rPr>
                <w:rFonts w:ascii="Times New Roman" w:hAnsi="Times New Roman" w:cs="Times New Roman"/>
                <w:color w:val="000000" w:themeColor="text1"/>
                <w:sz w:val="18"/>
                <w:szCs w:val="18"/>
              </w:rPr>
              <w:t>FACSCalibur</w:t>
            </w:r>
            <w:proofErr w:type="spellEnd"/>
            <w:r w:rsidRPr="000D1EDA">
              <w:rPr>
                <w:rFonts w:ascii="Times New Roman" w:hAnsi="Times New Roman" w:cs="Times New Roman"/>
                <w:color w:val="000000" w:themeColor="text1"/>
                <w:sz w:val="18"/>
                <w:szCs w:val="18"/>
              </w:rPr>
              <w:t>.</w:t>
            </w:r>
          </w:p>
          <w:p w:rsidR="007F0B2F" w:rsidRPr="000D1EDA" w:rsidRDefault="007F0B2F" w:rsidP="00BF2DFF">
            <w:pPr>
              <w:spacing w:after="0" w:line="240" w:lineRule="auto"/>
              <w:jc w:val="both"/>
              <w:rPr>
                <w:rFonts w:ascii="Times New Roman" w:hAnsi="Times New Roman" w:cs="Times New Roman"/>
                <w:sz w:val="18"/>
                <w:szCs w:val="18"/>
              </w:rPr>
            </w:pPr>
          </w:p>
        </w:tc>
        <w:tc>
          <w:tcPr>
            <w:tcW w:w="392"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Op.</w:t>
            </w:r>
          </w:p>
        </w:tc>
        <w:tc>
          <w:tcPr>
            <w:tcW w:w="470"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1</w:t>
            </w:r>
          </w:p>
        </w:tc>
        <w:tc>
          <w:tcPr>
            <w:tcW w:w="1400" w:type="pct"/>
          </w:tcPr>
          <w:p w:rsidR="007F0B2F" w:rsidRPr="00014E77" w:rsidRDefault="007F0B2F" w:rsidP="00BF2DFF">
            <w:pPr>
              <w:spacing w:after="0" w:line="240" w:lineRule="auto"/>
              <w:jc w:val="both"/>
              <w:rPr>
                <w:rFonts w:ascii="Times New Roman" w:hAnsi="Times New Roman" w:cs="Times New Roman"/>
                <w:sz w:val="18"/>
                <w:szCs w:val="18"/>
              </w:rPr>
            </w:pPr>
          </w:p>
        </w:tc>
      </w:tr>
      <w:tr w:rsidR="007F0B2F" w:rsidRPr="00014E77" w:rsidTr="00B974A0">
        <w:tc>
          <w:tcPr>
            <w:tcW w:w="311"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5.</w:t>
            </w:r>
          </w:p>
        </w:tc>
        <w:tc>
          <w:tcPr>
            <w:tcW w:w="2427"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 xml:space="preserve">Zestaw BD </w:t>
            </w:r>
            <w:proofErr w:type="spellStart"/>
            <w:r w:rsidRPr="000D1EDA">
              <w:rPr>
                <w:rFonts w:ascii="Times New Roman" w:hAnsi="Times New Roman" w:cs="Times New Roman"/>
                <w:sz w:val="18"/>
                <w:szCs w:val="18"/>
              </w:rPr>
              <w:t>Stem</w:t>
            </w:r>
            <w:proofErr w:type="spellEnd"/>
            <w:r w:rsidRPr="000D1EDA">
              <w:rPr>
                <w:rFonts w:ascii="Times New Roman" w:hAnsi="Times New Roman" w:cs="Times New Roman"/>
                <w:sz w:val="18"/>
                <w:szCs w:val="18"/>
              </w:rPr>
              <w:t xml:space="preserve"> Cell </w:t>
            </w:r>
            <w:proofErr w:type="spellStart"/>
            <w:r w:rsidRPr="000D1EDA">
              <w:rPr>
                <w:rFonts w:ascii="Times New Roman" w:hAnsi="Times New Roman" w:cs="Times New Roman"/>
                <w:sz w:val="18"/>
                <w:szCs w:val="18"/>
              </w:rPr>
              <w:t>Enumeration</w:t>
            </w:r>
            <w:proofErr w:type="spellEnd"/>
            <w:r w:rsidRPr="000D1EDA">
              <w:rPr>
                <w:rFonts w:ascii="Times New Roman" w:hAnsi="Times New Roman" w:cs="Times New Roman"/>
                <w:sz w:val="18"/>
                <w:szCs w:val="18"/>
              </w:rPr>
              <w:t xml:space="preserve"> Kit do oznaczenia liczby żywych komórek CD34+ oraz ustalenia odsetka komórek CD34+ we wszystkich żywych leukocytach. Zestaw zawiera 50 probówek </w:t>
            </w:r>
            <w:proofErr w:type="spellStart"/>
            <w:r w:rsidRPr="000D1EDA">
              <w:rPr>
                <w:rFonts w:ascii="Times New Roman" w:hAnsi="Times New Roman" w:cs="Times New Roman"/>
                <w:sz w:val="18"/>
                <w:szCs w:val="18"/>
              </w:rPr>
              <w:t>trucount</w:t>
            </w:r>
            <w:proofErr w:type="spellEnd"/>
            <w:r w:rsidRPr="000D1EDA">
              <w:rPr>
                <w:rFonts w:ascii="Times New Roman" w:hAnsi="Times New Roman" w:cs="Times New Roman"/>
                <w:sz w:val="18"/>
                <w:szCs w:val="18"/>
              </w:rPr>
              <w:t xml:space="preserve">, przeciwciała CD45-FITC/CD34-PE, 7-ADD oraz bufor do lizy erytrocytów lub równoważny dedykowany do aparatu BD FACS </w:t>
            </w:r>
            <w:proofErr w:type="spellStart"/>
            <w:r w:rsidRPr="000D1EDA">
              <w:rPr>
                <w:rFonts w:ascii="Times New Roman" w:hAnsi="Times New Roman" w:cs="Times New Roman"/>
                <w:sz w:val="18"/>
                <w:szCs w:val="18"/>
              </w:rPr>
              <w:t>Calibur</w:t>
            </w:r>
            <w:proofErr w:type="spellEnd"/>
          </w:p>
          <w:p w:rsidR="007F0B2F" w:rsidRPr="000D1EDA" w:rsidRDefault="007F0B2F" w:rsidP="00BF2DFF">
            <w:pPr>
              <w:spacing w:after="0" w:line="240" w:lineRule="auto"/>
              <w:jc w:val="both"/>
              <w:rPr>
                <w:rFonts w:ascii="Times New Roman" w:hAnsi="Times New Roman" w:cs="Times New Roman"/>
                <w:sz w:val="18"/>
                <w:szCs w:val="18"/>
              </w:rPr>
            </w:pPr>
          </w:p>
        </w:tc>
        <w:tc>
          <w:tcPr>
            <w:tcW w:w="392"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Op.</w:t>
            </w:r>
          </w:p>
        </w:tc>
        <w:tc>
          <w:tcPr>
            <w:tcW w:w="470"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8</w:t>
            </w:r>
          </w:p>
        </w:tc>
        <w:tc>
          <w:tcPr>
            <w:tcW w:w="1400" w:type="pct"/>
          </w:tcPr>
          <w:p w:rsidR="007F0B2F" w:rsidRPr="00014E77" w:rsidRDefault="007F0B2F" w:rsidP="00BF2DFF">
            <w:pPr>
              <w:spacing w:after="0" w:line="240" w:lineRule="auto"/>
              <w:jc w:val="both"/>
              <w:rPr>
                <w:rFonts w:ascii="Times New Roman" w:hAnsi="Times New Roman" w:cs="Times New Roman"/>
                <w:sz w:val="18"/>
                <w:szCs w:val="18"/>
              </w:rPr>
            </w:pPr>
          </w:p>
        </w:tc>
      </w:tr>
      <w:tr w:rsidR="007F0B2F" w:rsidRPr="00014E77" w:rsidTr="00B974A0">
        <w:tc>
          <w:tcPr>
            <w:tcW w:w="311"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6.</w:t>
            </w:r>
          </w:p>
        </w:tc>
        <w:tc>
          <w:tcPr>
            <w:tcW w:w="2427" w:type="pct"/>
          </w:tcPr>
          <w:p w:rsidR="007F0B2F" w:rsidRPr="000D1EDA" w:rsidRDefault="007F0B2F" w:rsidP="00BF2DFF">
            <w:pPr>
              <w:spacing w:after="0" w:line="240" w:lineRule="auto"/>
              <w:jc w:val="both"/>
              <w:rPr>
                <w:rFonts w:ascii="Times New Roman" w:hAnsi="Times New Roman" w:cs="Times New Roman"/>
                <w:sz w:val="18"/>
                <w:szCs w:val="18"/>
              </w:rPr>
            </w:pPr>
            <w:proofErr w:type="spellStart"/>
            <w:r w:rsidRPr="000D1EDA">
              <w:rPr>
                <w:rFonts w:ascii="Times New Roman" w:hAnsi="Times New Roman" w:cs="Times New Roman"/>
                <w:sz w:val="18"/>
                <w:szCs w:val="18"/>
              </w:rPr>
              <w:t>FACSFlow</w:t>
            </w:r>
            <w:proofErr w:type="spellEnd"/>
            <w:r w:rsidRPr="000D1EDA">
              <w:rPr>
                <w:rFonts w:ascii="Times New Roman" w:hAnsi="Times New Roman" w:cs="Times New Roman"/>
                <w:sz w:val="18"/>
                <w:szCs w:val="18"/>
              </w:rPr>
              <w:t xml:space="preserve"> </w:t>
            </w:r>
            <w:proofErr w:type="spellStart"/>
            <w:r w:rsidRPr="000D1EDA">
              <w:rPr>
                <w:rFonts w:ascii="Times New Roman" w:hAnsi="Times New Roman" w:cs="Times New Roman"/>
                <w:sz w:val="18"/>
                <w:szCs w:val="18"/>
              </w:rPr>
              <w:t>Sheath</w:t>
            </w:r>
            <w:proofErr w:type="spellEnd"/>
            <w:r w:rsidRPr="000D1EDA">
              <w:rPr>
                <w:rFonts w:ascii="Times New Roman" w:hAnsi="Times New Roman" w:cs="Times New Roman"/>
                <w:sz w:val="18"/>
                <w:szCs w:val="18"/>
              </w:rPr>
              <w:t xml:space="preserve"> Fluid płyn roboczy niezbędny do pracy </w:t>
            </w:r>
            <w:proofErr w:type="spellStart"/>
            <w:r w:rsidRPr="000D1EDA">
              <w:rPr>
                <w:rFonts w:ascii="Times New Roman" w:hAnsi="Times New Roman" w:cs="Times New Roman"/>
                <w:sz w:val="18"/>
                <w:szCs w:val="18"/>
              </w:rPr>
              <w:t>cytometru</w:t>
            </w:r>
            <w:proofErr w:type="spellEnd"/>
            <w:r w:rsidRPr="000D1EDA">
              <w:rPr>
                <w:rFonts w:ascii="Times New Roman" w:hAnsi="Times New Roman" w:cs="Times New Roman"/>
                <w:sz w:val="18"/>
                <w:szCs w:val="18"/>
              </w:rPr>
              <w:t xml:space="preserve"> lub równoważny dedykowany dla aparatu BD FACS </w:t>
            </w:r>
            <w:proofErr w:type="spellStart"/>
            <w:r w:rsidRPr="000D1EDA">
              <w:rPr>
                <w:rFonts w:ascii="Times New Roman" w:hAnsi="Times New Roman" w:cs="Times New Roman"/>
                <w:sz w:val="18"/>
                <w:szCs w:val="18"/>
              </w:rPr>
              <w:t>Calibur</w:t>
            </w:r>
            <w:proofErr w:type="spellEnd"/>
            <w:r w:rsidRPr="000D1EDA">
              <w:rPr>
                <w:rFonts w:ascii="Times New Roman" w:hAnsi="Times New Roman" w:cs="Times New Roman"/>
                <w:sz w:val="18"/>
                <w:szCs w:val="18"/>
              </w:rPr>
              <w:t>.</w:t>
            </w:r>
          </w:p>
          <w:p w:rsidR="007F0B2F" w:rsidRPr="000D1EDA" w:rsidRDefault="007F0B2F" w:rsidP="00BF2DFF">
            <w:pPr>
              <w:spacing w:after="0" w:line="240" w:lineRule="auto"/>
              <w:jc w:val="both"/>
              <w:rPr>
                <w:rFonts w:ascii="Times New Roman" w:hAnsi="Times New Roman" w:cs="Times New Roman"/>
                <w:sz w:val="18"/>
                <w:szCs w:val="18"/>
              </w:rPr>
            </w:pPr>
          </w:p>
        </w:tc>
        <w:tc>
          <w:tcPr>
            <w:tcW w:w="392"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Op.</w:t>
            </w:r>
          </w:p>
        </w:tc>
        <w:tc>
          <w:tcPr>
            <w:tcW w:w="470"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8</w:t>
            </w:r>
          </w:p>
        </w:tc>
        <w:tc>
          <w:tcPr>
            <w:tcW w:w="1400" w:type="pct"/>
          </w:tcPr>
          <w:p w:rsidR="007F0B2F" w:rsidRPr="00014E77" w:rsidRDefault="007F0B2F" w:rsidP="00BF2DFF">
            <w:pPr>
              <w:spacing w:after="0" w:line="240" w:lineRule="auto"/>
              <w:jc w:val="both"/>
              <w:rPr>
                <w:rFonts w:ascii="Times New Roman" w:hAnsi="Times New Roman" w:cs="Times New Roman"/>
                <w:sz w:val="18"/>
                <w:szCs w:val="18"/>
              </w:rPr>
            </w:pPr>
          </w:p>
        </w:tc>
      </w:tr>
      <w:tr w:rsidR="007F0B2F" w:rsidRPr="00014E77" w:rsidTr="00B974A0">
        <w:tc>
          <w:tcPr>
            <w:tcW w:w="311"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7.</w:t>
            </w:r>
          </w:p>
        </w:tc>
        <w:tc>
          <w:tcPr>
            <w:tcW w:w="2427"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 xml:space="preserve">Podłoża mikrobiologiczne BD BACTEC PLUS </w:t>
            </w:r>
            <w:proofErr w:type="spellStart"/>
            <w:r w:rsidRPr="000D1EDA">
              <w:rPr>
                <w:rFonts w:ascii="Times New Roman" w:hAnsi="Times New Roman" w:cs="Times New Roman"/>
                <w:sz w:val="18"/>
                <w:szCs w:val="18"/>
              </w:rPr>
              <w:t>Aerobic</w:t>
            </w:r>
            <w:proofErr w:type="spellEnd"/>
            <w:r w:rsidRPr="000D1EDA">
              <w:rPr>
                <w:rFonts w:ascii="Times New Roman" w:hAnsi="Times New Roman" w:cs="Times New Roman"/>
                <w:sz w:val="18"/>
                <w:szCs w:val="18"/>
              </w:rPr>
              <w:t>/F Medium (wzbogacony bulion z hydrolizatem sojowo-kazeinowym i CO</w:t>
            </w:r>
            <w:r w:rsidRPr="000D1EDA">
              <w:rPr>
                <w:rFonts w:ascii="Times New Roman" w:hAnsi="Times New Roman" w:cs="Times New Roman"/>
                <w:sz w:val="18"/>
                <w:szCs w:val="18"/>
                <w:vertAlign w:val="subscript"/>
              </w:rPr>
              <w:t>2</w:t>
            </w:r>
            <w:r w:rsidRPr="000D1EDA">
              <w:rPr>
                <w:rFonts w:ascii="Times New Roman" w:hAnsi="Times New Roman" w:cs="Times New Roman"/>
                <w:sz w:val="18"/>
                <w:szCs w:val="18"/>
              </w:rPr>
              <w:t xml:space="preserve"> oraz żywicą) do hodowli i wykrywania drobnoustrojów tlenowych we krwi, zwiększające możliwość ich wykrycia u pacjentów leczonych antybiotykami lub równoważne dedykowane dla aparatu BD BACTEC FX. Pakowany po 50 sztuk. Wymagane dołączenie certyfikatu. Termin ważności minimum 8 m-</w:t>
            </w:r>
            <w:proofErr w:type="spellStart"/>
            <w:r w:rsidRPr="000D1EDA">
              <w:rPr>
                <w:rFonts w:ascii="Times New Roman" w:hAnsi="Times New Roman" w:cs="Times New Roman"/>
                <w:sz w:val="18"/>
                <w:szCs w:val="18"/>
              </w:rPr>
              <w:t>cy</w:t>
            </w:r>
            <w:proofErr w:type="spellEnd"/>
            <w:r w:rsidRPr="000D1EDA">
              <w:rPr>
                <w:rFonts w:ascii="Times New Roman" w:hAnsi="Times New Roman" w:cs="Times New Roman"/>
                <w:sz w:val="18"/>
                <w:szCs w:val="18"/>
              </w:rPr>
              <w:t xml:space="preserve"> od daty dostarczenia do Zamawiającego.</w:t>
            </w:r>
          </w:p>
          <w:p w:rsidR="007F0B2F" w:rsidRPr="000D1EDA" w:rsidRDefault="007F0B2F" w:rsidP="00BF2DFF">
            <w:pPr>
              <w:spacing w:after="0" w:line="240" w:lineRule="auto"/>
              <w:jc w:val="both"/>
              <w:rPr>
                <w:rFonts w:ascii="Times New Roman" w:hAnsi="Times New Roman" w:cs="Times New Roman"/>
                <w:sz w:val="18"/>
                <w:szCs w:val="18"/>
              </w:rPr>
            </w:pPr>
          </w:p>
        </w:tc>
        <w:tc>
          <w:tcPr>
            <w:tcW w:w="392"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Op.</w:t>
            </w:r>
          </w:p>
        </w:tc>
        <w:tc>
          <w:tcPr>
            <w:tcW w:w="470"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6</w:t>
            </w:r>
          </w:p>
        </w:tc>
        <w:tc>
          <w:tcPr>
            <w:tcW w:w="1400" w:type="pct"/>
          </w:tcPr>
          <w:p w:rsidR="007F0B2F" w:rsidRPr="00014E77" w:rsidRDefault="007F0B2F" w:rsidP="00BF2DFF">
            <w:pPr>
              <w:spacing w:after="0" w:line="240" w:lineRule="auto"/>
              <w:jc w:val="both"/>
              <w:rPr>
                <w:rFonts w:ascii="Times New Roman" w:hAnsi="Times New Roman" w:cs="Times New Roman"/>
                <w:sz w:val="18"/>
                <w:szCs w:val="18"/>
              </w:rPr>
            </w:pPr>
          </w:p>
        </w:tc>
      </w:tr>
      <w:tr w:rsidR="007F0B2F" w:rsidRPr="00014E77" w:rsidTr="00B974A0">
        <w:tc>
          <w:tcPr>
            <w:tcW w:w="311"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8.</w:t>
            </w:r>
          </w:p>
        </w:tc>
        <w:tc>
          <w:tcPr>
            <w:tcW w:w="2427"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 xml:space="preserve">Podłoża mikrobiologiczne BD BACTEC PLUS </w:t>
            </w:r>
            <w:proofErr w:type="spellStart"/>
            <w:r w:rsidRPr="000D1EDA">
              <w:rPr>
                <w:rFonts w:ascii="Times New Roman" w:hAnsi="Times New Roman" w:cs="Times New Roman"/>
                <w:sz w:val="18"/>
                <w:szCs w:val="18"/>
              </w:rPr>
              <w:t>Anaerobic</w:t>
            </w:r>
            <w:proofErr w:type="spellEnd"/>
            <w:r w:rsidRPr="000D1EDA">
              <w:rPr>
                <w:rFonts w:ascii="Times New Roman" w:hAnsi="Times New Roman" w:cs="Times New Roman"/>
                <w:sz w:val="18"/>
                <w:szCs w:val="18"/>
              </w:rPr>
              <w:t>/F Medium (zredukowany, wzbogacony bulion z hydrolizatem sojowo-kazeinowym i CO</w:t>
            </w:r>
            <w:r w:rsidRPr="000D1EDA">
              <w:rPr>
                <w:rFonts w:ascii="Times New Roman" w:hAnsi="Times New Roman" w:cs="Times New Roman"/>
                <w:sz w:val="18"/>
                <w:szCs w:val="18"/>
                <w:vertAlign w:val="subscript"/>
              </w:rPr>
              <w:t>2</w:t>
            </w:r>
            <w:r w:rsidRPr="000D1EDA">
              <w:rPr>
                <w:rFonts w:ascii="Times New Roman" w:hAnsi="Times New Roman" w:cs="Times New Roman"/>
                <w:sz w:val="18"/>
                <w:szCs w:val="18"/>
              </w:rPr>
              <w:t xml:space="preserve"> oraz żywicą) do hodowli i wykrywania drobnoustrojów beztlenowych (bakterii i drożdżaków) we krwi, zwiększające możliwość ich wykrycia u pacjentów leczonych antybiotykami lub równoważne dedykowane dla aparatu BD BACTEC FX.  Pakowany po 50 sztuk. Wymagane dołączenie certyfikatu. Termin ważności minimum       8 m-</w:t>
            </w:r>
            <w:proofErr w:type="spellStart"/>
            <w:r w:rsidRPr="000D1EDA">
              <w:rPr>
                <w:rFonts w:ascii="Times New Roman" w:hAnsi="Times New Roman" w:cs="Times New Roman"/>
                <w:sz w:val="18"/>
                <w:szCs w:val="18"/>
              </w:rPr>
              <w:t>cy</w:t>
            </w:r>
            <w:proofErr w:type="spellEnd"/>
            <w:r w:rsidRPr="000D1EDA">
              <w:rPr>
                <w:rFonts w:ascii="Times New Roman" w:hAnsi="Times New Roman" w:cs="Times New Roman"/>
                <w:sz w:val="18"/>
                <w:szCs w:val="18"/>
              </w:rPr>
              <w:t xml:space="preserve"> od daty dostarczenia do Zamawiającego.</w:t>
            </w:r>
          </w:p>
          <w:p w:rsidR="007F0B2F" w:rsidRPr="000D1EDA" w:rsidRDefault="007F0B2F" w:rsidP="00BF2DFF">
            <w:pPr>
              <w:spacing w:after="0" w:line="240" w:lineRule="auto"/>
              <w:jc w:val="both"/>
              <w:rPr>
                <w:rFonts w:ascii="Times New Roman" w:hAnsi="Times New Roman" w:cs="Times New Roman"/>
                <w:sz w:val="18"/>
                <w:szCs w:val="18"/>
              </w:rPr>
            </w:pPr>
          </w:p>
        </w:tc>
        <w:tc>
          <w:tcPr>
            <w:tcW w:w="392"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 xml:space="preserve">Op. </w:t>
            </w:r>
          </w:p>
        </w:tc>
        <w:tc>
          <w:tcPr>
            <w:tcW w:w="470"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4</w:t>
            </w:r>
          </w:p>
        </w:tc>
        <w:tc>
          <w:tcPr>
            <w:tcW w:w="1400" w:type="pct"/>
          </w:tcPr>
          <w:p w:rsidR="007F0B2F" w:rsidRPr="00014E77" w:rsidRDefault="007F0B2F" w:rsidP="00BF2DFF">
            <w:pPr>
              <w:spacing w:after="0" w:line="240" w:lineRule="auto"/>
              <w:jc w:val="both"/>
              <w:rPr>
                <w:rFonts w:ascii="Times New Roman" w:hAnsi="Times New Roman" w:cs="Times New Roman"/>
                <w:sz w:val="18"/>
                <w:szCs w:val="18"/>
              </w:rPr>
            </w:pPr>
          </w:p>
        </w:tc>
      </w:tr>
      <w:tr w:rsidR="007F0B2F" w:rsidRPr="00014E77" w:rsidTr="00B974A0">
        <w:tc>
          <w:tcPr>
            <w:tcW w:w="311"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9.</w:t>
            </w:r>
          </w:p>
        </w:tc>
        <w:tc>
          <w:tcPr>
            <w:tcW w:w="2427" w:type="pct"/>
          </w:tcPr>
          <w:p w:rsidR="007F0B2F" w:rsidRPr="000D1EDA" w:rsidRDefault="007F0B2F" w:rsidP="00BF2DFF">
            <w:pPr>
              <w:spacing w:after="0" w:line="240" w:lineRule="auto"/>
              <w:jc w:val="both"/>
              <w:rPr>
                <w:rFonts w:ascii="Times New Roman" w:hAnsi="Times New Roman" w:cs="Times New Roman"/>
                <w:sz w:val="18"/>
                <w:szCs w:val="18"/>
              </w:rPr>
            </w:pPr>
            <w:proofErr w:type="spellStart"/>
            <w:r w:rsidRPr="000D1EDA">
              <w:rPr>
                <w:rFonts w:ascii="Times New Roman" w:hAnsi="Times New Roman" w:cs="Times New Roman"/>
                <w:sz w:val="18"/>
                <w:szCs w:val="18"/>
              </w:rPr>
              <w:t>Stain</w:t>
            </w:r>
            <w:proofErr w:type="spellEnd"/>
            <w:r w:rsidRPr="000D1EDA">
              <w:rPr>
                <w:rFonts w:ascii="Times New Roman" w:hAnsi="Times New Roman" w:cs="Times New Roman"/>
                <w:sz w:val="18"/>
                <w:szCs w:val="18"/>
              </w:rPr>
              <w:t xml:space="preserve"> </w:t>
            </w:r>
            <w:proofErr w:type="spellStart"/>
            <w:r w:rsidRPr="000D1EDA">
              <w:rPr>
                <w:rFonts w:ascii="Times New Roman" w:hAnsi="Times New Roman" w:cs="Times New Roman"/>
                <w:sz w:val="18"/>
                <w:szCs w:val="18"/>
              </w:rPr>
              <w:t>Buffer</w:t>
            </w:r>
            <w:proofErr w:type="spellEnd"/>
            <w:r w:rsidRPr="000D1EDA">
              <w:rPr>
                <w:rFonts w:ascii="Times New Roman" w:hAnsi="Times New Roman" w:cs="Times New Roman"/>
                <w:sz w:val="18"/>
                <w:szCs w:val="18"/>
              </w:rPr>
              <w:t xml:space="preserve"> (BSA), 1x skoncentrowany PBS o </w:t>
            </w:r>
            <w:proofErr w:type="spellStart"/>
            <w:r w:rsidRPr="000D1EDA">
              <w:rPr>
                <w:rFonts w:ascii="Times New Roman" w:hAnsi="Times New Roman" w:cs="Times New Roman"/>
                <w:sz w:val="18"/>
                <w:szCs w:val="18"/>
              </w:rPr>
              <w:t>pH</w:t>
            </w:r>
            <w:proofErr w:type="spellEnd"/>
            <w:r w:rsidRPr="000D1EDA">
              <w:rPr>
                <w:rFonts w:ascii="Times New Roman" w:hAnsi="Times New Roman" w:cs="Times New Roman"/>
                <w:sz w:val="18"/>
                <w:szCs w:val="18"/>
              </w:rPr>
              <w:t xml:space="preserve"> 7,4 uzupełniony 0,2 do 0,5% BSA do rozcieńczania próbek krwi lub równoważny</w:t>
            </w:r>
            <w:r w:rsidRPr="00014E77">
              <w:rPr>
                <w:rFonts w:ascii="Times New Roman" w:hAnsi="Times New Roman" w:cs="Times New Roman"/>
                <w:sz w:val="18"/>
                <w:szCs w:val="18"/>
              </w:rPr>
              <w:t xml:space="preserve"> pojemność 500 ml</w:t>
            </w:r>
            <w:r w:rsidRPr="000D1EDA">
              <w:rPr>
                <w:rFonts w:ascii="Times New Roman" w:hAnsi="Times New Roman" w:cs="Times New Roman"/>
                <w:sz w:val="18"/>
                <w:szCs w:val="18"/>
              </w:rPr>
              <w:t>. Produkt do diagnostyki in vitro (IVD)</w:t>
            </w:r>
          </w:p>
          <w:p w:rsidR="007F0B2F" w:rsidRPr="000D1EDA" w:rsidRDefault="007F0B2F" w:rsidP="00BF2DFF">
            <w:pPr>
              <w:spacing w:after="0" w:line="240" w:lineRule="auto"/>
              <w:jc w:val="both"/>
              <w:rPr>
                <w:rFonts w:ascii="Times New Roman" w:hAnsi="Times New Roman" w:cs="Times New Roman"/>
                <w:sz w:val="18"/>
                <w:szCs w:val="18"/>
              </w:rPr>
            </w:pPr>
          </w:p>
        </w:tc>
        <w:tc>
          <w:tcPr>
            <w:tcW w:w="392" w:type="pct"/>
          </w:tcPr>
          <w:p w:rsidR="007F0B2F" w:rsidRPr="000D1EDA" w:rsidRDefault="007F0B2F" w:rsidP="00BF2DFF">
            <w:pPr>
              <w:spacing w:after="0" w:line="240" w:lineRule="auto"/>
              <w:jc w:val="both"/>
              <w:rPr>
                <w:rFonts w:ascii="Times New Roman" w:hAnsi="Times New Roman" w:cs="Times New Roman"/>
                <w:sz w:val="18"/>
                <w:szCs w:val="18"/>
              </w:rPr>
            </w:pPr>
            <w:r w:rsidRPr="00014E77">
              <w:rPr>
                <w:rFonts w:ascii="Times New Roman" w:hAnsi="Times New Roman" w:cs="Times New Roman"/>
                <w:sz w:val="18"/>
                <w:szCs w:val="18"/>
              </w:rPr>
              <w:t>Op.</w:t>
            </w:r>
          </w:p>
        </w:tc>
        <w:tc>
          <w:tcPr>
            <w:tcW w:w="470"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1</w:t>
            </w:r>
          </w:p>
        </w:tc>
        <w:tc>
          <w:tcPr>
            <w:tcW w:w="1400" w:type="pct"/>
          </w:tcPr>
          <w:p w:rsidR="007F0B2F" w:rsidRPr="00014E77" w:rsidRDefault="007F0B2F" w:rsidP="00BF2DFF">
            <w:pPr>
              <w:spacing w:after="0" w:line="240" w:lineRule="auto"/>
              <w:jc w:val="both"/>
              <w:rPr>
                <w:rFonts w:ascii="Times New Roman" w:hAnsi="Times New Roman" w:cs="Times New Roman"/>
                <w:sz w:val="18"/>
                <w:szCs w:val="18"/>
              </w:rPr>
            </w:pPr>
          </w:p>
        </w:tc>
      </w:tr>
      <w:tr w:rsidR="007F0B2F" w:rsidRPr="00014E77" w:rsidTr="00B974A0">
        <w:tc>
          <w:tcPr>
            <w:tcW w:w="311"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10.</w:t>
            </w:r>
          </w:p>
        </w:tc>
        <w:tc>
          <w:tcPr>
            <w:tcW w:w="2427"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 xml:space="preserve">Panel PMIC/ID-88 Panel do identyfikacji i oznaczania </w:t>
            </w:r>
            <w:proofErr w:type="spellStart"/>
            <w:r w:rsidRPr="000D1EDA">
              <w:rPr>
                <w:rFonts w:ascii="Times New Roman" w:hAnsi="Times New Roman" w:cs="Times New Roman"/>
                <w:sz w:val="18"/>
                <w:szCs w:val="18"/>
              </w:rPr>
              <w:t>lekowrażliwości</w:t>
            </w:r>
            <w:proofErr w:type="spellEnd"/>
            <w:r w:rsidRPr="000D1EDA">
              <w:rPr>
                <w:rFonts w:ascii="Times New Roman" w:hAnsi="Times New Roman" w:cs="Times New Roman"/>
                <w:sz w:val="18"/>
                <w:szCs w:val="18"/>
              </w:rPr>
              <w:t xml:space="preserve"> bakterii Gram dodatnich dedykowany do aparatu Phoenix lub równoważny. </w:t>
            </w:r>
          </w:p>
          <w:p w:rsidR="007F0B2F" w:rsidRPr="000D1EDA" w:rsidRDefault="007F0B2F" w:rsidP="00BF2DFF">
            <w:pPr>
              <w:spacing w:after="0" w:line="240" w:lineRule="auto"/>
              <w:jc w:val="both"/>
              <w:rPr>
                <w:rFonts w:ascii="Times New Roman" w:hAnsi="Times New Roman" w:cs="Times New Roman"/>
                <w:sz w:val="18"/>
                <w:szCs w:val="18"/>
              </w:rPr>
            </w:pPr>
          </w:p>
        </w:tc>
        <w:tc>
          <w:tcPr>
            <w:tcW w:w="392"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Szt.</w:t>
            </w:r>
          </w:p>
        </w:tc>
        <w:tc>
          <w:tcPr>
            <w:tcW w:w="470"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75</w:t>
            </w:r>
          </w:p>
        </w:tc>
        <w:tc>
          <w:tcPr>
            <w:tcW w:w="1400" w:type="pct"/>
          </w:tcPr>
          <w:p w:rsidR="007F0B2F" w:rsidRPr="00014E77" w:rsidRDefault="007F0B2F" w:rsidP="00BF2DFF">
            <w:pPr>
              <w:spacing w:after="0" w:line="240" w:lineRule="auto"/>
              <w:jc w:val="both"/>
              <w:rPr>
                <w:rFonts w:ascii="Times New Roman" w:hAnsi="Times New Roman" w:cs="Times New Roman"/>
                <w:sz w:val="18"/>
                <w:szCs w:val="18"/>
              </w:rPr>
            </w:pPr>
          </w:p>
        </w:tc>
      </w:tr>
      <w:tr w:rsidR="007F0B2F" w:rsidRPr="00014E77" w:rsidTr="00B974A0">
        <w:tc>
          <w:tcPr>
            <w:tcW w:w="311"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11.</w:t>
            </w:r>
          </w:p>
        </w:tc>
        <w:tc>
          <w:tcPr>
            <w:tcW w:w="2427"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 xml:space="preserve">Panel NMIC/ID-402 Panel do identyfikacji i oznaczania </w:t>
            </w:r>
            <w:proofErr w:type="spellStart"/>
            <w:r w:rsidRPr="000D1EDA">
              <w:rPr>
                <w:rFonts w:ascii="Times New Roman" w:hAnsi="Times New Roman" w:cs="Times New Roman"/>
                <w:sz w:val="18"/>
                <w:szCs w:val="18"/>
              </w:rPr>
              <w:t>lekowrażliwości</w:t>
            </w:r>
            <w:proofErr w:type="spellEnd"/>
            <w:r w:rsidRPr="000D1EDA">
              <w:rPr>
                <w:rFonts w:ascii="Times New Roman" w:hAnsi="Times New Roman" w:cs="Times New Roman"/>
                <w:sz w:val="18"/>
                <w:szCs w:val="18"/>
              </w:rPr>
              <w:t xml:space="preserve"> bakterii Gram ujemnych dedykowany do aparatu Phoenix lub równoważny. </w:t>
            </w:r>
          </w:p>
          <w:p w:rsidR="007F0B2F" w:rsidRPr="000D1EDA" w:rsidRDefault="007F0B2F" w:rsidP="00BF2DFF">
            <w:pPr>
              <w:spacing w:after="0" w:line="240" w:lineRule="auto"/>
              <w:jc w:val="both"/>
              <w:rPr>
                <w:rFonts w:ascii="Times New Roman" w:hAnsi="Times New Roman" w:cs="Times New Roman"/>
                <w:sz w:val="18"/>
                <w:szCs w:val="18"/>
              </w:rPr>
            </w:pPr>
          </w:p>
        </w:tc>
        <w:tc>
          <w:tcPr>
            <w:tcW w:w="392"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Szt.</w:t>
            </w:r>
          </w:p>
        </w:tc>
        <w:tc>
          <w:tcPr>
            <w:tcW w:w="470"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75</w:t>
            </w:r>
          </w:p>
        </w:tc>
        <w:tc>
          <w:tcPr>
            <w:tcW w:w="1400" w:type="pct"/>
          </w:tcPr>
          <w:p w:rsidR="007F0B2F" w:rsidRPr="00014E77" w:rsidRDefault="007F0B2F" w:rsidP="00BF2DFF">
            <w:pPr>
              <w:spacing w:after="0" w:line="240" w:lineRule="auto"/>
              <w:jc w:val="both"/>
              <w:rPr>
                <w:rFonts w:ascii="Times New Roman" w:hAnsi="Times New Roman" w:cs="Times New Roman"/>
                <w:sz w:val="18"/>
                <w:szCs w:val="18"/>
              </w:rPr>
            </w:pPr>
          </w:p>
        </w:tc>
      </w:tr>
      <w:tr w:rsidR="007F0B2F" w:rsidRPr="00014E77" w:rsidTr="00B974A0">
        <w:tc>
          <w:tcPr>
            <w:tcW w:w="311"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12.</w:t>
            </w:r>
          </w:p>
        </w:tc>
        <w:tc>
          <w:tcPr>
            <w:tcW w:w="2427"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Bulion ID do identyfikacji. W zakręcanych probówkach o pojemności 4,5 ml, (zmodyfikowany roztwór soli) do sporządzenia zawiesiny bakterii do tes</w:t>
            </w:r>
            <w:r>
              <w:rPr>
                <w:rFonts w:ascii="Times New Roman" w:hAnsi="Times New Roman" w:cs="Times New Roman"/>
                <w:sz w:val="18"/>
                <w:szCs w:val="18"/>
              </w:rPr>
              <w:t xml:space="preserve">tu identyfikacji </w:t>
            </w:r>
            <w:r w:rsidRPr="000D1EDA">
              <w:rPr>
                <w:rFonts w:ascii="Times New Roman" w:hAnsi="Times New Roman" w:cs="Times New Roman"/>
                <w:sz w:val="18"/>
                <w:szCs w:val="18"/>
              </w:rPr>
              <w:t>dedykowany dla aparatu BD Phoenix lub równoważny.</w:t>
            </w:r>
          </w:p>
          <w:p w:rsidR="007F0B2F" w:rsidRPr="000D1EDA" w:rsidRDefault="007F0B2F" w:rsidP="00BF2DFF">
            <w:pPr>
              <w:spacing w:after="0" w:line="240" w:lineRule="auto"/>
              <w:jc w:val="both"/>
              <w:rPr>
                <w:rFonts w:ascii="Times New Roman" w:hAnsi="Times New Roman" w:cs="Times New Roman"/>
                <w:sz w:val="18"/>
                <w:szCs w:val="18"/>
              </w:rPr>
            </w:pPr>
          </w:p>
        </w:tc>
        <w:tc>
          <w:tcPr>
            <w:tcW w:w="392"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Szt.</w:t>
            </w:r>
          </w:p>
        </w:tc>
        <w:tc>
          <w:tcPr>
            <w:tcW w:w="470"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100</w:t>
            </w:r>
          </w:p>
        </w:tc>
        <w:tc>
          <w:tcPr>
            <w:tcW w:w="1400" w:type="pct"/>
          </w:tcPr>
          <w:p w:rsidR="007F0B2F" w:rsidRPr="00014E77" w:rsidRDefault="007F0B2F" w:rsidP="00BF2DFF">
            <w:pPr>
              <w:spacing w:after="0" w:line="240" w:lineRule="auto"/>
              <w:jc w:val="both"/>
              <w:rPr>
                <w:rFonts w:ascii="Times New Roman" w:hAnsi="Times New Roman" w:cs="Times New Roman"/>
                <w:sz w:val="18"/>
                <w:szCs w:val="18"/>
              </w:rPr>
            </w:pPr>
          </w:p>
        </w:tc>
      </w:tr>
      <w:tr w:rsidR="007F0B2F" w:rsidRPr="00014E77" w:rsidTr="00B974A0">
        <w:tc>
          <w:tcPr>
            <w:tcW w:w="311"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lastRenderedPageBreak/>
              <w:t>13.</w:t>
            </w:r>
          </w:p>
        </w:tc>
        <w:tc>
          <w:tcPr>
            <w:tcW w:w="2427" w:type="pct"/>
          </w:tcPr>
          <w:p w:rsidR="007F0B2F" w:rsidRPr="000D1EDA" w:rsidRDefault="007F0B2F" w:rsidP="00BF2DFF">
            <w:pPr>
              <w:autoSpaceDE w:val="0"/>
              <w:autoSpaceDN w:val="0"/>
              <w:adjustRightInd w:val="0"/>
              <w:spacing w:after="0" w:line="240" w:lineRule="auto"/>
              <w:jc w:val="both"/>
              <w:rPr>
                <w:rFonts w:ascii="Times New Roman" w:hAnsi="Times New Roman" w:cs="Times New Roman"/>
                <w:color w:val="000000"/>
                <w:sz w:val="18"/>
                <w:szCs w:val="18"/>
              </w:rPr>
            </w:pPr>
            <w:r w:rsidRPr="000D1EDA">
              <w:rPr>
                <w:rFonts w:ascii="Times New Roman" w:hAnsi="Times New Roman" w:cs="Times New Roman"/>
                <w:color w:val="000000"/>
                <w:sz w:val="18"/>
                <w:szCs w:val="18"/>
              </w:rPr>
              <w:t xml:space="preserve">BD Phoenix Bulion do antybiogramów (AST) w zakręcanych probówkach o pojemności 8,0 ml, (zmodyfikowane płynne podłoże Mueller </w:t>
            </w:r>
            <w:proofErr w:type="spellStart"/>
            <w:r w:rsidRPr="000D1EDA">
              <w:rPr>
                <w:rFonts w:ascii="Times New Roman" w:hAnsi="Times New Roman" w:cs="Times New Roman"/>
                <w:color w:val="000000"/>
                <w:sz w:val="18"/>
                <w:szCs w:val="18"/>
              </w:rPr>
              <w:t>Hinton</w:t>
            </w:r>
            <w:proofErr w:type="spellEnd"/>
            <w:r w:rsidRPr="000D1EDA">
              <w:rPr>
                <w:rFonts w:ascii="Times New Roman" w:hAnsi="Times New Roman" w:cs="Times New Roman"/>
                <w:color w:val="000000"/>
                <w:sz w:val="18"/>
                <w:szCs w:val="18"/>
              </w:rPr>
              <w:t>), który po dodaniu wskaźnika AST i zawiesiny bakteryjnej służy do testu wrażliwości na antybiotyki lub równoważny dedykowany dla aparatu BD Phoenix.</w:t>
            </w:r>
          </w:p>
          <w:p w:rsidR="007F0B2F" w:rsidRPr="000D1EDA" w:rsidRDefault="007F0B2F" w:rsidP="00BF2DFF">
            <w:pPr>
              <w:spacing w:after="0" w:line="240" w:lineRule="auto"/>
              <w:jc w:val="both"/>
              <w:rPr>
                <w:rFonts w:ascii="Times New Roman" w:hAnsi="Times New Roman" w:cs="Times New Roman"/>
                <w:sz w:val="18"/>
                <w:szCs w:val="18"/>
              </w:rPr>
            </w:pPr>
          </w:p>
        </w:tc>
        <w:tc>
          <w:tcPr>
            <w:tcW w:w="392"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Szt.</w:t>
            </w:r>
          </w:p>
        </w:tc>
        <w:tc>
          <w:tcPr>
            <w:tcW w:w="470"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100</w:t>
            </w:r>
          </w:p>
        </w:tc>
        <w:tc>
          <w:tcPr>
            <w:tcW w:w="1400" w:type="pct"/>
          </w:tcPr>
          <w:p w:rsidR="007F0B2F" w:rsidRPr="00014E77" w:rsidRDefault="007F0B2F" w:rsidP="00BF2DFF">
            <w:pPr>
              <w:spacing w:after="0" w:line="240" w:lineRule="auto"/>
              <w:jc w:val="both"/>
              <w:rPr>
                <w:rFonts w:ascii="Times New Roman" w:hAnsi="Times New Roman" w:cs="Times New Roman"/>
                <w:sz w:val="18"/>
                <w:szCs w:val="18"/>
              </w:rPr>
            </w:pPr>
          </w:p>
        </w:tc>
      </w:tr>
      <w:tr w:rsidR="007F0B2F" w:rsidRPr="00014E77" w:rsidTr="00B974A0">
        <w:tc>
          <w:tcPr>
            <w:tcW w:w="311"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14.</w:t>
            </w:r>
          </w:p>
        </w:tc>
        <w:tc>
          <w:tcPr>
            <w:tcW w:w="2427" w:type="pct"/>
          </w:tcPr>
          <w:p w:rsidR="007F0B2F" w:rsidRPr="000D1EDA" w:rsidRDefault="007F0B2F" w:rsidP="00BF2DFF">
            <w:pPr>
              <w:autoSpaceDE w:val="0"/>
              <w:autoSpaceDN w:val="0"/>
              <w:adjustRightInd w:val="0"/>
              <w:spacing w:after="0" w:line="240" w:lineRule="auto"/>
              <w:jc w:val="both"/>
              <w:rPr>
                <w:rFonts w:ascii="Times New Roman" w:hAnsi="Times New Roman" w:cs="Times New Roman"/>
                <w:color w:val="000000"/>
                <w:sz w:val="18"/>
                <w:szCs w:val="18"/>
              </w:rPr>
            </w:pPr>
            <w:r w:rsidRPr="000D1EDA">
              <w:rPr>
                <w:rFonts w:ascii="Times New Roman" w:hAnsi="Times New Roman" w:cs="Times New Roman"/>
                <w:color w:val="000000"/>
                <w:sz w:val="18"/>
                <w:szCs w:val="18"/>
              </w:rPr>
              <w:t xml:space="preserve">BD Phoenix Indykator AST (wskaźnik </w:t>
            </w:r>
            <w:proofErr w:type="spellStart"/>
            <w:r w:rsidRPr="000D1EDA">
              <w:rPr>
                <w:rFonts w:ascii="Times New Roman" w:hAnsi="Times New Roman" w:cs="Times New Roman"/>
                <w:color w:val="000000"/>
                <w:sz w:val="18"/>
                <w:szCs w:val="18"/>
              </w:rPr>
              <w:t>redox</w:t>
            </w:r>
            <w:proofErr w:type="spellEnd"/>
            <w:r w:rsidRPr="000D1EDA">
              <w:rPr>
                <w:rFonts w:ascii="Times New Roman" w:hAnsi="Times New Roman" w:cs="Times New Roman"/>
                <w:color w:val="000000"/>
                <w:sz w:val="18"/>
                <w:szCs w:val="18"/>
              </w:rPr>
              <w:t xml:space="preserve">), pojemności 6 ml, który po dodaniu do bulionu AST jest używany do oznaczenia wrażliwości na antybiotyki lub równoważny dedykowany dla aparatu BD Phoenix </w:t>
            </w:r>
          </w:p>
          <w:p w:rsidR="007F0B2F" w:rsidRPr="000D1EDA" w:rsidRDefault="007F0B2F" w:rsidP="00BF2DFF">
            <w:pPr>
              <w:spacing w:after="0" w:line="240" w:lineRule="auto"/>
              <w:jc w:val="both"/>
              <w:rPr>
                <w:rFonts w:ascii="Times New Roman" w:hAnsi="Times New Roman" w:cs="Times New Roman"/>
                <w:sz w:val="18"/>
                <w:szCs w:val="18"/>
              </w:rPr>
            </w:pPr>
          </w:p>
        </w:tc>
        <w:tc>
          <w:tcPr>
            <w:tcW w:w="392"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Szt.</w:t>
            </w:r>
          </w:p>
        </w:tc>
        <w:tc>
          <w:tcPr>
            <w:tcW w:w="470"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50</w:t>
            </w:r>
          </w:p>
        </w:tc>
        <w:tc>
          <w:tcPr>
            <w:tcW w:w="1400" w:type="pct"/>
          </w:tcPr>
          <w:p w:rsidR="007F0B2F" w:rsidRPr="00014E77" w:rsidRDefault="007F0B2F" w:rsidP="00BF2DFF">
            <w:pPr>
              <w:spacing w:after="0" w:line="240" w:lineRule="auto"/>
              <w:jc w:val="both"/>
              <w:rPr>
                <w:rFonts w:ascii="Times New Roman" w:hAnsi="Times New Roman" w:cs="Times New Roman"/>
                <w:sz w:val="18"/>
                <w:szCs w:val="18"/>
              </w:rPr>
            </w:pPr>
          </w:p>
        </w:tc>
      </w:tr>
      <w:tr w:rsidR="007F0B2F" w:rsidRPr="00014E77" w:rsidTr="00B974A0">
        <w:tc>
          <w:tcPr>
            <w:tcW w:w="311"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15.</w:t>
            </w:r>
          </w:p>
        </w:tc>
        <w:tc>
          <w:tcPr>
            <w:tcW w:w="2427"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System środowiskowy do wytwarzania atmosfery beztlenowej. Zestaw zawierający saszetkę, wskaźnik oraz torebkę</w:t>
            </w:r>
          </w:p>
          <w:p w:rsidR="007F0B2F" w:rsidRPr="000D1EDA" w:rsidRDefault="007F0B2F" w:rsidP="00BF2DFF">
            <w:pPr>
              <w:spacing w:after="0" w:line="240" w:lineRule="auto"/>
              <w:jc w:val="both"/>
              <w:rPr>
                <w:rFonts w:ascii="Times New Roman" w:hAnsi="Times New Roman" w:cs="Times New Roman"/>
                <w:sz w:val="18"/>
                <w:szCs w:val="18"/>
              </w:rPr>
            </w:pPr>
          </w:p>
        </w:tc>
        <w:tc>
          <w:tcPr>
            <w:tcW w:w="392"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Szt.</w:t>
            </w:r>
          </w:p>
        </w:tc>
        <w:tc>
          <w:tcPr>
            <w:tcW w:w="470"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100</w:t>
            </w:r>
          </w:p>
        </w:tc>
        <w:tc>
          <w:tcPr>
            <w:tcW w:w="1400" w:type="pct"/>
          </w:tcPr>
          <w:p w:rsidR="007F0B2F" w:rsidRPr="00014E77" w:rsidRDefault="007F0B2F" w:rsidP="00BF2DFF">
            <w:pPr>
              <w:spacing w:after="0" w:line="240" w:lineRule="auto"/>
              <w:jc w:val="both"/>
              <w:rPr>
                <w:rFonts w:ascii="Times New Roman" w:hAnsi="Times New Roman" w:cs="Times New Roman"/>
                <w:sz w:val="18"/>
                <w:szCs w:val="18"/>
              </w:rPr>
            </w:pPr>
          </w:p>
        </w:tc>
      </w:tr>
    </w:tbl>
    <w:p w:rsidR="007F0B2F" w:rsidRPr="00014E77" w:rsidRDefault="007F0B2F" w:rsidP="007F0B2F">
      <w:pPr>
        <w:ind w:left="0"/>
        <w:rPr>
          <w:rFonts w:ascii="Times New Roman" w:hAnsi="Times New Roman" w:cs="Times New Roman"/>
          <w:sz w:val="18"/>
          <w:szCs w:val="18"/>
        </w:rPr>
      </w:pPr>
    </w:p>
    <w:p w:rsidR="007F0B2F" w:rsidRPr="00014E77" w:rsidRDefault="007F0B2F" w:rsidP="007F0B2F">
      <w:pPr>
        <w:ind w:left="0"/>
        <w:rPr>
          <w:rFonts w:ascii="Times New Roman" w:hAnsi="Times New Roman" w:cs="Times New Roman"/>
          <w:sz w:val="18"/>
          <w:szCs w:val="18"/>
        </w:rPr>
      </w:pPr>
    </w:p>
    <w:p w:rsidR="007F0B2F" w:rsidRDefault="007F0B2F" w:rsidP="007F0B2F">
      <w:pPr>
        <w:ind w:left="0"/>
        <w:rPr>
          <w:rFonts w:ascii="Times New Roman" w:hAnsi="Times New Roman" w:cs="Times New Roman"/>
          <w:sz w:val="18"/>
          <w:szCs w:val="18"/>
        </w:rPr>
      </w:pPr>
      <w:r w:rsidRPr="007F0B2F">
        <w:rPr>
          <w:rFonts w:ascii="Times New Roman" w:hAnsi="Times New Roman" w:cs="Times New Roman"/>
          <w:b/>
          <w:sz w:val="18"/>
          <w:szCs w:val="18"/>
        </w:rPr>
        <w:t>Zadanie XVI</w:t>
      </w:r>
      <w:r w:rsidRPr="00014E77">
        <w:rPr>
          <w:rFonts w:ascii="Times New Roman" w:hAnsi="Times New Roman" w:cs="Times New Roman"/>
          <w:sz w:val="18"/>
          <w:szCs w:val="18"/>
        </w:rPr>
        <w:t xml:space="preserve"> Dostawa sukcesywna pojemników transferowych</w:t>
      </w:r>
      <w:r w:rsidRPr="00014E77">
        <w:rPr>
          <w:rFonts w:ascii="Times New Roman" w:hAnsi="Times New Roman" w:cs="Times New Roman"/>
          <w:sz w:val="18"/>
          <w:szCs w:val="18"/>
        </w:rPr>
        <w:tab/>
      </w:r>
    </w:p>
    <w:p w:rsidR="007F0B2F" w:rsidRPr="00014E77" w:rsidRDefault="007F0B2F" w:rsidP="007F0B2F">
      <w:pPr>
        <w:ind w:left="0"/>
        <w:rPr>
          <w:rFonts w:ascii="Times New Roman" w:hAnsi="Times New Roman" w:cs="Times New Roman"/>
          <w:sz w:val="18"/>
          <w:szCs w:val="18"/>
        </w:rPr>
      </w:pPr>
      <w:r w:rsidRPr="00F72EAB">
        <w:rPr>
          <w:rFonts w:ascii="Times New Roman" w:hAnsi="Times New Roman" w:cs="Times New Roman"/>
          <w:sz w:val="18"/>
          <w:szCs w:val="18"/>
        </w:rPr>
        <w:t>Wykonawca zobowiązany jest przedłożyć przy dostawie dla każdego dostarczanego produktu w ramach niniejszego zadania certyfikat kontroli jakości, numer partii na certyfikacie musi być zgodny z numerem partii produkcyjnej dostarczonej do Zamawiającego.</w:t>
      </w:r>
    </w:p>
    <w:p w:rsidR="007F0B2F" w:rsidRPr="00014E77" w:rsidRDefault="007F0B2F" w:rsidP="007F0B2F">
      <w:pPr>
        <w:ind w:left="0"/>
        <w:rPr>
          <w:rFonts w:ascii="Times New Roman" w:hAnsi="Times New Roman" w:cs="Times New Roman"/>
          <w:sz w:val="18"/>
          <w:szCs w:val="18"/>
        </w:rPr>
      </w:pPr>
    </w:p>
    <w:tbl>
      <w:tblPr>
        <w:tblStyle w:val="Tabela-Siatka3"/>
        <w:tblW w:w="5000" w:type="pct"/>
        <w:tblLook w:val="04A0" w:firstRow="1" w:lastRow="0" w:firstColumn="1" w:lastColumn="0" w:noHBand="0" w:noVBand="1"/>
      </w:tblPr>
      <w:tblGrid>
        <w:gridCol w:w="563"/>
        <w:gridCol w:w="4393"/>
        <w:gridCol w:w="709"/>
        <w:gridCol w:w="852"/>
        <w:gridCol w:w="2545"/>
      </w:tblGrid>
      <w:tr w:rsidR="007F0B2F" w:rsidRPr="00014E77" w:rsidTr="00F12C75">
        <w:trPr>
          <w:trHeight w:val="907"/>
        </w:trPr>
        <w:tc>
          <w:tcPr>
            <w:tcW w:w="310" w:type="pct"/>
            <w:vAlign w:val="center"/>
          </w:tcPr>
          <w:p w:rsidR="007F0B2F" w:rsidRPr="007F0B2F" w:rsidRDefault="007F0B2F" w:rsidP="00F12C75">
            <w:pPr>
              <w:spacing w:after="0" w:line="240" w:lineRule="auto"/>
              <w:jc w:val="center"/>
              <w:rPr>
                <w:rFonts w:ascii="Times New Roman" w:hAnsi="Times New Roman" w:cs="Times New Roman"/>
                <w:b/>
                <w:sz w:val="18"/>
                <w:szCs w:val="18"/>
              </w:rPr>
            </w:pPr>
            <w:r w:rsidRPr="007F0B2F">
              <w:rPr>
                <w:rFonts w:ascii="Times New Roman" w:hAnsi="Times New Roman" w:cs="Times New Roman"/>
                <w:b/>
                <w:sz w:val="18"/>
                <w:szCs w:val="18"/>
              </w:rPr>
              <w:t>Lp.</w:t>
            </w:r>
          </w:p>
        </w:tc>
        <w:tc>
          <w:tcPr>
            <w:tcW w:w="2424" w:type="pct"/>
            <w:vAlign w:val="center"/>
          </w:tcPr>
          <w:p w:rsidR="007F0B2F" w:rsidRPr="007F0B2F" w:rsidRDefault="00314130" w:rsidP="00F12C75">
            <w:pPr>
              <w:spacing w:after="0" w:line="240" w:lineRule="auto"/>
              <w:jc w:val="center"/>
              <w:rPr>
                <w:rFonts w:ascii="Times New Roman" w:hAnsi="Times New Roman" w:cs="Times New Roman"/>
                <w:b/>
                <w:sz w:val="18"/>
                <w:szCs w:val="18"/>
              </w:rPr>
            </w:pPr>
            <w:r w:rsidRPr="00AF39B8">
              <w:rPr>
                <w:rFonts w:ascii="Times New Roman" w:hAnsi="Times New Roman"/>
                <w:b/>
                <w:sz w:val="18"/>
                <w:szCs w:val="18"/>
              </w:rPr>
              <w:t>Opis przedmiotu zamówienia</w:t>
            </w:r>
          </w:p>
        </w:tc>
        <w:tc>
          <w:tcPr>
            <w:tcW w:w="391" w:type="pct"/>
            <w:vAlign w:val="center"/>
          </w:tcPr>
          <w:p w:rsidR="007F0B2F" w:rsidRPr="007F0B2F" w:rsidRDefault="007F0B2F" w:rsidP="00F12C75">
            <w:pPr>
              <w:spacing w:after="0" w:line="240" w:lineRule="auto"/>
              <w:jc w:val="center"/>
              <w:rPr>
                <w:rFonts w:ascii="Times New Roman" w:hAnsi="Times New Roman" w:cs="Times New Roman"/>
                <w:b/>
                <w:sz w:val="18"/>
                <w:szCs w:val="18"/>
              </w:rPr>
            </w:pPr>
            <w:r w:rsidRPr="007F0B2F">
              <w:rPr>
                <w:rFonts w:ascii="Times New Roman" w:hAnsi="Times New Roman" w:cs="Times New Roman"/>
                <w:b/>
                <w:sz w:val="18"/>
                <w:szCs w:val="18"/>
              </w:rPr>
              <w:t>j.m.</w:t>
            </w:r>
          </w:p>
        </w:tc>
        <w:tc>
          <w:tcPr>
            <w:tcW w:w="470" w:type="pct"/>
            <w:vAlign w:val="center"/>
          </w:tcPr>
          <w:p w:rsidR="007F0B2F" w:rsidRPr="007F0B2F" w:rsidRDefault="007F0B2F" w:rsidP="00F12C75">
            <w:pPr>
              <w:spacing w:after="0" w:line="240" w:lineRule="auto"/>
              <w:jc w:val="center"/>
              <w:rPr>
                <w:rFonts w:ascii="Times New Roman" w:hAnsi="Times New Roman" w:cs="Times New Roman"/>
                <w:b/>
                <w:sz w:val="18"/>
                <w:szCs w:val="18"/>
              </w:rPr>
            </w:pPr>
            <w:r w:rsidRPr="007F0B2F">
              <w:rPr>
                <w:rFonts w:ascii="Times New Roman" w:hAnsi="Times New Roman" w:cs="Times New Roman"/>
                <w:b/>
                <w:sz w:val="18"/>
                <w:szCs w:val="18"/>
              </w:rPr>
              <w:t>Ilość</w:t>
            </w:r>
          </w:p>
        </w:tc>
        <w:tc>
          <w:tcPr>
            <w:tcW w:w="1404" w:type="pct"/>
            <w:vAlign w:val="center"/>
          </w:tcPr>
          <w:p w:rsidR="007F0B2F" w:rsidRPr="007F0B2F" w:rsidRDefault="00F12C75" w:rsidP="00F12C75">
            <w:pPr>
              <w:spacing w:after="0" w:line="240" w:lineRule="auto"/>
              <w:jc w:val="center"/>
              <w:rPr>
                <w:rFonts w:ascii="Times New Roman" w:hAnsi="Times New Roman" w:cs="Times New Roman"/>
                <w:b/>
                <w:sz w:val="18"/>
                <w:szCs w:val="18"/>
              </w:rPr>
            </w:pPr>
            <w:r w:rsidRPr="00F71B31">
              <w:rPr>
                <w:rFonts w:ascii="Times New Roman" w:hAnsi="Times New Roman"/>
                <w:b/>
                <w:kern w:val="16"/>
                <w:sz w:val="18"/>
                <w:szCs w:val="18"/>
                <w:lang w:eastAsia="nl-NL"/>
              </w:rPr>
              <w:t>Opis oferowanego przedmiotu zamówienia: producent, numer katalogowy</w:t>
            </w:r>
            <w:r>
              <w:rPr>
                <w:rFonts w:ascii="Times New Roman" w:hAnsi="Times New Roman"/>
                <w:b/>
                <w:kern w:val="16"/>
                <w:sz w:val="18"/>
                <w:szCs w:val="18"/>
                <w:lang w:eastAsia="nl-NL"/>
              </w:rPr>
              <w:t>, cena jednostkowa netto, cena jednostkowa brutto</w:t>
            </w:r>
          </w:p>
        </w:tc>
      </w:tr>
      <w:tr w:rsidR="007F0B2F" w:rsidRPr="00014E77" w:rsidTr="00314130">
        <w:tc>
          <w:tcPr>
            <w:tcW w:w="310" w:type="pct"/>
          </w:tcPr>
          <w:p w:rsidR="007F0B2F" w:rsidRPr="00014E77" w:rsidRDefault="007F0B2F" w:rsidP="00BF2DFF">
            <w:pPr>
              <w:spacing w:after="0" w:line="240" w:lineRule="auto"/>
              <w:jc w:val="both"/>
              <w:rPr>
                <w:rFonts w:ascii="Times New Roman" w:hAnsi="Times New Roman" w:cs="Times New Roman"/>
                <w:sz w:val="18"/>
                <w:szCs w:val="18"/>
              </w:rPr>
            </w:pPr>
            <w:r w:rsidRPr="00014E77">
              <w:rPr>
                <w:rFonts w:ascii="Times New Roman" w:hAnsi="Times New Roman" w:cs="Times New Roman"/>
                <w:sz w:val="18"/>
                <w:szCs w:val="18"/>
              </w:rPr>
              <w:t>1.</w:t>
            </w:r>
          </w:p>
        </w:tc>
        <w:tc>
          <w:tcPr>
            <w:tcW w:w="2424" w:type="pct"/>
            <w:vAlign w:val="center"/>
          </w:tcPr>
          <w:p w:rsidR="007F0B2F" w:rsidRPr="00014E77" w:rsidRDefault="007F0B2F" w:rsidP="00BF2DFF">
            <w:pPr>
              <w:spacing w:after="0" w:line="240" w:lineRule="auto"/>
              <w:jc w:val="both"/>
              <w:rPr>
                <w:rFonts w:ascii="Times New Roman" w:hAnsi="Times New Roman" w:cs="Times New Roman"/>
                <w:sz w:val="18"/>
                <w:szCs w:val="18"/>
              </w:rPr>
            </w:pPr>
            <w:r w:rsidRPr="00014E77">
              <w:rPr>
                <w:rFonts w:ascii="Times New Roman" w:hAnsi="Times New Roman" w:cs="Times New Roman"/>
                <w:sz w:val="18"/>
                <w:szCs w:val="18"/>
              </w:rPr>
              <w:t>Pojemniki puste jałowe, niepirogenne, nietoksyczne, o pojemności 150 ± 10%, z drenem ok. 40 cm Połączone w układ czteroworkowy. Wymagane dreny poszczególnych pojemników długości min. 40 cm, pojemniki łączone są po dwa wspólnym drenem o długości około 10 cm, dalej pary połączonych pojemników łączą się wspólnym końcowym drenem o długości około 10 cm z igłą plastikową typu „SPIKE". Każdy pojemnik w miejscu połączenia drenu czerpalnego musi posiadać przynajmniej jeden komin z łatwo łamliwą membraną zewnętrzną z błoną zabezpieczającą wewnętrzną. Średnica drenów powinna mieć wymiary zapewniające wzajemną kompatybilność drenów różnych pojemników</w:t>
            </w:r>
            <w:r w:rsidRPr="00014E77">
              <w:rPr>
                <w:rFonts w:ascii="Times New Roman" w:hAnsi="Times New Roman" w:cs="Times New Roman"/>
                <w:sz w:val="18"/>
                <w:szCs w:val="18"/>
              </w:rPr>
              <w:br/>
              <w:t>i umożliwiać ich wzajemne połączenie przy użyciu sprzętu do jałowego łączenia drenów (średnica zewnętrzna drenu 3,9 mm – 4,6 mm ). Materiał PCV, z którego wykonane są pojemniki musi być przejrzysty i umożliwiać wizualną ocenę płynu znajdującego się w pojemniku (w szczególności wykrycie zmętnień). Każdy pojedynczy zestaw pojemników musi być zamknięty w indywidualnym opakowaniu zabezpieczającym. Dreny muszą być elastyczne, łatwe w rolowaniu. Etykieta macierzysta musi posiadać znak CE oraz kody kreskowe odpowiadające wymogom standardu ISBT – 128. Pojemniki muszą być odporne na wirowanie z siłą 3000 g w czasie 15 minut, przy objętości pobrania krwi 150 (± 10% ) ml. Minimalny wymagany termin ważności nie krótszy niż 12 miesięcy od daty dostawy danej partii pojemników do siedziby Zamawiającego. Wymagana dostawa certyfikatów kontroli jakości danej serii produkcyjnej podczas dostawy pojemników.</w:t>
            </w:r>
          </w:p>
        </w:tc>
        <w:tc>
          <w:tcPr>
            <w:tcW w:w="391" w:type="pct"/>
            <w:vAlign w:val="center"/>
          </w:tcPr>
          <w:p w:rsidR="007F0B2F" w:rsidRPr="00014E77" w:rsidRDefault="007F0B2F" w:rsidP="00BF2DFF">
            <w:pPr>
              <w:spacing w:after="0" w:line="240" w:lineRule="auto"/>
              <w:jc w:val="both"/>
              <w:rPr>
                <w:rFonts w:ascii="Times New Roman" w:hAnsi="Times New Roman" w:cs="Times New Roman"/>
                <w:sz w:val="18"/>
                <w:szCs w:val="18"/>
              </w:rPr>
            </w:pPr>
            <w:r w:rsidRPr="00014E77">
              <w:rPr>
                <w:rFonts w:ascii="Times New Roman" w:hAnsi="Times New Roman" w:cs="Times New Roman"/>
                <w:sz w:val="18"/>
                <w:szCs w:val="18"/>
              </w:rPr>
              <w:t>Szt.</w:t>
            </w:r>
          </w:p>
        </w:tc>
        <w:tc>
          <w:tcPr>
            <w:tcW w:w="470" w:type="pct"/>
            <w:vAlign w:val="center"/>
          </w:tcPr>
          <w:p w:rsidR="007F0B2F" w:rsidRPr="00014E77" w:rsidRDefault="007F0B2F" w:rsidP="00BF2DFF">
            <w:pPr>
              <w:spacing w:after="0" w:line="240" w:lineRule="auto"/>
              <w:jc w:val="both"/>
              <w:rPr>
                <w:rFonts w:ascii="Times New Roman" w:hAnsi="Times New Roman" w:cs="Times New Roman"/>
                <w:sz w:val="18"/>
                <w:szCs w:val="18"/>
              </w:rPr>
            </w:pPr>
            <w:r w:rsidRPr="00014E77">
              <w:rPr>
                <w:rFonts w:ascii="Times New Roman" w:hAnsi="Times New Roman" w:cs="Times New Roman"/>
                <w:sz w:val="18"/>
                <w:szCs w:val="18"/>
              </w:rPr>
              <w:t>300</w:t>
            </w:r>
          </w:p>
        </w:tc>
        <w:tc>
          <w:tcPr>
            <w:tcW w:w="1404" w:type="pct"/>
          </w:tcPr>
          <w:p w:rsidR="007F0B2F" w:rsidRPr="00014E77" w:rsidRDefault="007F0B2F" w:rsidP="00BF2DFF">
            <w:pPr>
              <w:spacing w:after="0" w:line="240" w:lineRule="auto"/>
              <w:jc w:val="both"/>
              <w:rPr>
                <w:rFonts w:ascii="Times New Roman" w:hAnsi="Times New Roman" w:cs="Times New Roman"/>
                <w:sz w:val="18"/>
                <w:szCs w:val="18"/>
              </w:rPr>
            </w:pPr>
          </w:p>
        </w:tc>
      </w:tr>
    </w:tbl>
    <w:p w:rsidR="007F0B2F" w:rsidRPr="00014E77" w:rsidRDefault="007F0B2F" w:rsidP="007F0B2F">
      <w:pPr>
        <w:ind w:left="0"/>
        <w:rPr>
          <w:rFonts w:ascii="Times New Roman" w:hAnsi="Times New Roman" w:cs="Times New Roman"/>
          <w:sz w:val="18"/>
          <w:szCs w:val="18"/>
        </w:rPr>
      </w:pPr>
    </w:p>
    <w:p w:rsidR="007F0B2F" w:rsidRDefault="007F0B2F" w:rsidP="007F0B2F">
      <w:pPr>
        <w:ind w:left="0"/>
        <w:rPr>
          <w:rFonts w:ascii="Times New Roman" w:hAnsi="Times New Roman" w:cs="Times New Roman"/>
          <w:sz w:val="18"/>
          <w:szCs w:val="18"/>
        </w:rPr>
      </w:pPr>
      <w:r w:rsidRPr="007F0B2F">
        <w:rPr>
          <w:rFonts w:ascii="Times New Roman" w:hAnsi="Times New Roman" w:cs="Times New Roman"/>
          <w:b/>
          <w:sz w:val="18"/>
          <w:szCs w:val="18"/>
        </w:rPr>
        <w:lastRenderedPageBreak/>
        <w:t>Zadanie XVII</w:t>
      </w:r>
      <w:r w:rsidRPr="00014E77">
        <w:rPr>
          <w:rFonts w:ascii="Times New Roman" w:hAnsi="Times New Roman" w:cs="Times New Roman"/>
          <w:sz w:val="18"/>
          <w:szCs w:val="18"/>
        </w:rPr>
        <w:t xml:space="preserve"> Dostawa sukcesywna pojemników mrożeniowych</w:t>
      </w:r>
    </w:p>
    <w:p w:rsidR="007F0B2F" w:rsidRPr="00014E77" w:rsidRDefault="007F0B2F" w:rsidP="007F0B2F">
      <w:pPr>
        <w:ind w:left="0"/>
        <w:rPr>
          <w:rFonts w:ascii="Times New Roman" w:hAnsi="Times New Roman" w:cs="Times New Roman"/>
          <w:sz w:val="18"/>
          <w:szCs w:val="18"/>
        </w:rPr>
      </w:pPr>
      <w:r w:rsidRPr="00F72EAB">
        <w:rPr>
          <w:rFonts w:ascii="Times New Roman" w:hAnsi="Times New Roman" w:cs="Times New Roman"/>
          <w:sz w:val="18"/>
          <w:szCs w:val="18"/>
        </w:rPr>
        <w:t>Wykonawca zobowiązany jest przedłożyć przy dostawie dla każdego dostarczanego produktu w ramach niniejszego zadania certyfikat kontroli jakości, numer partii na certyfikacie musi być zgodny z numerem partii produkcyjnej dostarczonej do Zamawiającego.</w:t>
      </w:r>
    </w:p>
    <w:tbl>
      <w:tblPr>
        <w:tblStyle w:val="Tabela-Siatka"/>
        <w:tblW w:w="4998" w:type="pct"/>
        <w:tblLook w:val="04A0" w:firstRow="1" w:lastRow="0" w:firstColumn="1" w:lastColumn="0" w:noHBand="0" w:noVBand="1"/>
      </w:tblPr>
      <w:tblGrid>
        <w:gridCol w:w="563"/>
        <w:gridCol w:w="4395"/>
        <w:gridCol w:w="705"/>
        <w:gridCol w:w="850"/>
        <w:gridCol w:w="2545"/>
      </w:tblGrid>
      <w:tr w:rsidR="007F0B2F" w:rsidRPr="00014E77" w:rsidTr="00F12C75">
        <w:trPr>
          <w:trHeight w:val="20"/>
        </w:trPr>
        <w:tc>
          <w:tcPr>
            <w:tcW w:w="310" w:type="pct"/>
            <w:vAlign w:val="center"/>
          </w:tcPr>
          <w:p w:rsidR="007F0B2F" w:rsidRPr="007F0B2F" w:rsidRDefault="007F0B2F" w:rsidP="00F12C75">
            <w:pPr>
              <w:jc w:val="center"/>
              <w:rPr>
                <w:rFonts w:ascii="Times New Roman" w:eastAsiaTheme="minorHAnsi" w:hAnsi="Times New Roman"/>
                <w:b/>
                <w:color w:val="000000" w:themeColor="text1"/>
                <w:sz w:val="18"/>
                <w:szCs w:val="18"/>
                <w:lang w:eastAsia="en-US"/>
              </w:rPr>
            </w:pPr>
            <w:r w:rsidRPr="007F0B2F">
              <w:rPr>
                <w:rFonts w:ascii="Times New Roman" w:eastAsiaTheme="minorHAnsi" w:hAnsi="Times New Roman"/>
                <w:b/>
                <w:color w:val="000000" w:themeColor="text1"/>
                <w:sz w:val="18"/>
                <w:szCs w:val="18"/>
                <w:lang w:eastAsia="en-US"/>
              </w:rPr>
              <w:t>Lp.</w:t>
            </w:r>
          </w:p>
        </w:tc>
        <w:tc>
          <w:tcPr>
            <w:tcW w:w="2426" w:type="pct"/>
            <w:vAlign w:val="center"/>
          </w:tcPr>
          <w:p w:rsidR="007F0B2F" w:rsidRPr="007F0B2F" w:rsidRDefault="007F0B2F" w:rsidP="00F12C75">
            <w:pPr>
              <w:jc w:val="center"/>
              <w:rPr>
                <w:rFonts w:ascii="Times New Roman" w:eastAsiaTheme="minorHAnsi" w:hAnsi="Times New Roman"/>
                <w:b/>
                <w:color w:val="000000" w:themeColor="text1"/>
                <w:sz w:val="18"/>
                <w:szCs w:val="18"/>
                <w:lang w:eastAsia="en-US"/>
              </w:rPr>
            </w:pPr>
            <w:r w:rsidRPr="007F0B2F">
              <w:rPr>
                <w:rFonts w:ascii="Times New Roman" w:eastAsiaTheme="minorHAnsi" w:hAnsi="Times New Roman"/>
                <w:b/>
                <w:color w:val="000000" w:themeColor="text1"/>
                <w:sz w:val="18"/>
                <w:szCs w:val="18"/>
                <w:lang w:eastAsia="en-US"/>
              </w:rPr>
              <w:t>Nazwa/materiału odczynnika</w:t>
            </w:r>
          </w:p>
        </w:tc>
        <w:tc>
          <w:tcPr>
            <w:tcW w:w="389" w:type="pct"/>
            <w:vAlign w:val="center"/>
          </w:tcPr>
          <w:p w:rsidR="007F0B2F" w:rsidRPr="007F0B2F" w:rsidRDefault="007F0B2F" w:rsidP="00F12C75">
            <w:pPr>
              <w:jc w:val="center"/>
              <w:rPr>
                <w:rFonts w:ascii="Times New Roman" w:hAnsi="Times New Roman"/>
                <w:b/>
                <w:color w:val="000000" w:themeColor="text1"/>
                <w:sz w:val="18"/>
                <w:szCs w:val="18"/>
              </w:rPr>
            </w:pPr>
            <w:r w:rsidRPr="007F0B2F">
              <w:rPr>
                <w:rFonts w:ascii="Times New Roman" w:hAnsi="Times New Roman"/>
                <w:b/>
                <w:color w:val="000000" w:themeColor="text1"/>
                <w:sz w:val="18"/>
                <w:szCs w:val="18"/>
              </w:rPr>
              <w:t>j.m.</w:t>
            </w:r>
          </w:p>
        </w:tc>
        <w:tc>
          <w:tcPr>
            <w:tcW w:w="469" w:type="pct"/>
            <w:vAlign w:val="center"/>
          </w:tcPr>
          <w:p w:rsidR="007F0B2F" w:rsidRPr="007F0B2F" w:rsidRDefault="007F0B2F" w:rsidP="00F12C75">
            <w:pPr>
              <w:jc w:val="center"/>
              <w:rPr>
                <w:rFonts w:ascii="Times New Roman" w:eastAsiaTheme="minorHAnsi" w:hAnsi="Times New Roman"/>
                <w:b/>
                <w:color w:val="000000" w:themeColor="text1"/>
                <w:sz w:val="18"/>
                <w:szCs w:val="18"/>
                <w:lang w:eastAsia="en-US"/>
              </w:rPr>
            </w:pPr>
            <w:r w:rsidRPr="007F0B2F">
              <w:rPr>
                <w:rFonts w:ascii="Times New Roman" w:eastAsiaTheme="minorHAnsi" w:hAnsi="Times New Roman"/>
                <w:b/>
                <w:color w:val="000000" w:themeColor="text1"/>
                <w:sz w:val="18"/>
                <w:szCs w:val="18"/>
                <w:lang w:eastAsia="en-US"/>
              </w:rPr>
              <w:t>Ilość</w:t>
            </w:r>
          </w:p>
        </w:tc>
        <w:tc>
          <w:tcPr>
            <w:tcW w:w="1405" w:type="pct"/>
            <w:vAlign w:val="center"/>
          </w:tcPr>
          <w:p w:rsidR="007F0B2F" w:rsidRPr="007F0B2F" w:rsidRDefault="00F12C75" w:rsidP="00F12C75">
            <w:pPr>
              <w:jc w:val="center"/>
              <w:rPr>
                <w:rFonts w:ascii="Times New Roman" w:hAnsi="Times New Roman"/>
                <w:b/>
                <w:color w:val="000000" w:themeColor="text1"/>
                <w:sz w:val="18"/>
                <w:szCs w:val="18"/>
              </w:rPr>
            </w:pPr>
            <w:r w:rsidRPr="00F71B31">
              <w:rPr>
                <w:rFonts w:ascii="Times New Roman" w:hAnsi="Times New Roman"/>
                <w:b/>
                <w:kern w:val="16"/>
                <w:sz w:val="18"/>
                <w:szCs w:val="18"/>
                <w:lang w:eastAsia="nl-NL"/>
              </w:rPr>
              <w:t>Opis oferowanego przedmiotu zamówienia: producent, numer katalogowy</w:t>
            </w:r>
            <w:r>
              <w:rPr>
                <w:rFonts w:ascii="Times New Roman" w:hAnsi="Times New Roman"/>
                <w:b/>
                <w:kern w:val="16"/>
                <w:sz w:val="18"/>
                <w:szCs w:val="18"/>
                <w:lang w:eastAsia="nl-NL"/>
              </w:rPr>
              <w:t>, cena jednostkowa netto, cena jednostkowa brutto</w:t>
            </w:r>
          </w:p>
        </w:tc>
      </w:tr>
      <w:tr w:rsidR="007F0B2F" w:rsidRPr="00014E77" w:rsidTr="00314130">
        <w:tc>
          <w:tcPr>
            <w:tcW w:w="310" w:type="pct"/>
          </w:tcPr>
          <w:p w:rsidR="007F0B2F" w:rsidRPr="00014E77" w:rsidRDefault="007F0B2F" w:rsidP="00BF2DFF">
            <w:pPr>
              <w:jc w:val="both"/>
              <w:rPr>
                <w:rFonts w:ascii="Times New Roman" w:eastAsiaTheme="minorHAnsi" w:hAnsi="Times New Roman"/>
                <w:sz w:val="18"/>
                <w:szCs w:val="18"/>
                <w:lang w:eastAsia="en-US"/>
              </w:rPr>
            </w:pPr>
            <w:r w:rsidRPr="00014E77">
              <w:rPr>
                <w:rFonts w:ascii="Times New Roman" w:eastAsiaTheme="minorHAnsi" w:hAnsi="Times New Roman"/>
                <w:sz w:val="18"/>
                <w:szCs w:val="18"/>
                <w:lang w:eastAsia="en-US"/>
              </w:rPr>
              <w:t>1.</w:t>
            </w:r>
          </w:p>
        </w:tc>
        <w:tc>
          <w:tcPr>
            <w:tcW w:w="2426" w:type="pct"/>
          </w:tcPr>
          <w:p w:rsidR="007F0B2F" w:rsidRPr="00014E77" w:rsidRDefault="007F0B2F" w:rsidP="00BF2DFF">
            <w:pPr>
              <w:jc w:val="both"/>
              <w:rPr>
                <w:rFonts w:ascii="Times New Roman" w:eastAsiaTheme="minorHAnsi" w:hAnsi="Times New Roman"/>
                <w:sz w:val="18"/>
                <w:szCs w:val="18"/>
                <w:lang w:eastAsia="en-US"/>
              </w:rPr>
            </w:pPr>
            <w:r w:rsidRPr="00014E77">
              <w:rPr>
                <w:rFonts w:ascii="Times New Roman" w:eastAsiaTheme="minorHAnsi" w:hAnsi="Times New Roman"/>
                <w:sz w:val="18"/>
                <w:szCs w:val="18"/>
                <w:lang w:eastAsia="en-US"/>
              </w:rPr>
              <w:t xml:space="preserve">Pojemnik wraz z drenami pusty jałowy, </w:t>
            </w:r>
            <w:proofErr w:type="spellStart"/>
            <w:r w:rsidRPr="00014E77">
              <w:rPr>
                <w:rFonts w:ascii="Times New Roman" w:eastAsiaTheme="minorHAnsi" w:hAnsi="Times New Roman"/>
                <w:sz w:val="18"/>
                <w:szCs w:val="18"/>
                <w:lang w:eastAsia="en-US"/>
              </w:rPr>
              <w:t>apirogenny</w:t>
            </w:r>
            <w:proofErr w:type="spellEnd"/>
            <w:r w:rsidRPr="00014E77">
              <w:rPr>
                <w:rFonts w:ascii="Times New Roman" w:eastAsiaTheme="minorHAnsi" w:hAnsi="Times New Roman"/>
                <w:sz w:val="18"/>
                <w:szCs w:val="18"/>
                <w:lang w:eastAsia="en-US"/>
              </w:rPr>
              <w:t>, nietoksyczny dwukomorowy (20 ml i 5 ml) wykonany z materiału mrożeniowego EVA wraz z drenem wykonanym z materiału EVA o długości 12 – 30 cm połączonym szczelnie i trwale z drenem wykonanym z PCV. Dren PCV o długości 20 – 40 cm zakończony igłą plastikową typu „SPIKE". Na drenie PCV musi znajdować się dodatkowo port typu „</w:t>
            </w:r>
            <w:proofErr w:type="spellStart"/>
            <w:r w:rsidRPr="00014E77">
              <w:rPr>
                <w:rFonts w:ascii="Times New Roman" w:eastAsiaTheme="minorHAnsi" w:hAnsi="Times New Roman"/>
                <w:sz w:val="18"/>
                <w:szCs w:val="18"/>
                <w:lang w:eastAsia="en-US"/>
              </w:rPr>
              <w:t>Luer</w:t>
            </w:r>
            <w:proofErr w:type="spellEnd"/>
            <w:r w:rsidRPr="00014E77">
              <w:rPr>
                <w:rFonts w:ascii="Times New Roman" w:eastAsiaTheme="minorHAnsi" w:hAnsi="Times New Roman"/>
                <w:sz w:val="18"/>
                <w:szCs w:val="18"/>
                <w:lang w:eastAsia="en-US"/>
              </w:rPr>
              <w:t xml:space="preserve"> –Lock”</w:t>
            </w:r>
            <w:r w:rsidRPr="00014E77">
              <w:rPr>
                <w:rFonts w:ascii="Times New Roman" w:eastAsiaTheme="minorHAnsi" w:hAnsi="Times New Roman"/>
                <w:sz w:val="18"/>
                <w:szCs w:val="18"/>
                <w:lang w:eastAsia="en-US"/>
              </w:rPr>
              <w:br/>
              <w:t xml:space="preserve">z membrana zabezpieczającą wewnętrzną oraz klem / </w:t>
            </w:r>
            <w:proofErr w:type="spellStart"/>
            <w:r w:rsidRPr="00014E77">
              <w:rPr>
                <w:rFonts w:ascii="Times New Roman" w:eastAsiaTheme="minorHAnsi" w:hAnsi="Times New Roman"/>
                <w:sz w:val="18"/>
                <w:szCs w:val="18"/>
                <w:lang w:eastAsia="en-US"/>
              </w:rPr>
              <w:t>bloker</w:t>
            </w:r>
            <w:proofErr w:type="spellEnd"/>
            <w:r w:rsidRPr="00014E77">
              <w:rPr>
                <w:rFonts w:ascii="Times New Roman" w:eastAsiaTheme="minorHAnsi" w:hAnsi="Times New Roman"/>
                <w:sz w:val="18"/>
                <w:szCs w:val="18"/>
                <w:lang w:eastAsia="en-US"/>
              </w:rPr>
              <w:t>. Materiał, z którego wykonany jest pojemniki musi być przejrzysty i umożliwiać wizualną ocenę płynu znajdującego się w pojemniku (w szczególności wykrycie zmętnień). Każdy pojedynczy zestaw musi być zamknięty w indywidualnym opakowaniu zabezpieczającym. Dreny PCV muszą być elastyczne, łatwe w rolowaniu. Średnica drenów PCV powinna mieć wymiary zapewniające wzajemną kompatybilność drenów różnych pojemników i umożliwiać ich wzajemne połączenie przy użyciu sprzętu do jałowego łączenia drenów (średnica zewnętrzna drenu 3,9 mm – 4,6 mm ). Pojemnik wraz z drenem wykonany z materiału EVA odporny na działanie DMSO o stężeniu do 20% oraz  na operacyjny zakres temperatur: -196 ºC +37 ºC. Produkt musi posiadać znak CE. Minimalny wymagany termin ważności nie krótszy niż 12 miesięcy od daty dostawy danej partii pojemników do siedziby Zamawiającego. Wymagana dostawa certyfikatów kontroli jakości danej serii produkcyjnej podczas dostawy pojemników.</w:t>
            </w:r>
          </w:p>
        </w:tc>
        <w:tc>
          <w:tcPr>
            <w:tcW w:w="389" w:type="pct"/>
            <w:vAlign w:val="center"/>
          </w:tcPr>
          <w:p w:rsidR="007F0B2F" w:rsidRPr="00014E77" w:rsidRDefault="007F0B2F" w:rsidP="00BF2DFF">
            <w:pPr>
              <w:jc w:val="both"/>
              <w:rPr>
                <w:rFonts w:ascii="Times New Roman" w:hAnsi="Times New Roman"/>
                <w:sz w:val="18"/>
                <w:szCs w:val="18"/>
              </w:rPr>
            </w:pPr>
            <w:r w:rsidRPr="00014E77">
              <w:rPr>
                <w:rFonts w:ascii="Times New Roman" w:hAnsi="Times New Roman"/>
                <w:sz w:val="18"/>
                <w:szCs w:val="18"/>
              </w:rPr>
              <w:t>Szt.</w:t>
            </w:r>
          </w:p>
        </w:tc>
        <w:tc>
          <w:tcPr>
            <w:tcW w:w="469" w:type="pct"/>
            <w:vAlign w:val="center"/>
          </w:tcPr>
          <w:p w:rsidR="007F0B2F" w:rsidRPr="00014E77" w:rsidRDefault="00314130" w:rsidP="00BF2DFF">
            <w:pPr>
              <w:jc w:val="both"/>
              <w:rPr>
                <w:rFonts w:ascii="Times New Roman" w:eastAsiaTheme="minorHAnsi" w:hAnsi="Times New Roman"/>
                <w:sz w:val="18"/>
                <w:szCs w:val="18"/>
                <w:lang w:eastAsia="en-US"/>
              </w:rPr>
            </w:pPr>
            <w:r>
              <w:rPr>
                <w:rFonts w:ascii="Times New Roman" w:eastAsiaTheme="minorHAnsi" w:hAnsi="Times New Roman"/>
                <w:sz w:val="18"/>
                <w:szCs w:val="18"/>
                <w:lang w:eastAsia="en-US"/>
              </w:rPr>
              <w:t>48</w:t>
            </w:r>
            <w:r w:rsidR="00345669">
              <w:rPr>
                <w:rFonts w:ascii="Times New Roman" w:eastAsiaTheme="minorHAnsi" w:hAnsi="Times New Roman"/>
                <w:sz w:val="18"/>
                <w:szCs w:val="18"/>
                <w:lang w:eastAsia="en-US"/>
              </w:rPr>
              <w:t>0</w:t>
            </w:r>
          </w:p>
        </w:tc>
        <w:tc>
          <w:tcPr>
            <w:tcW w:w="1405" w:type="pct"/>
          </w:tcPr>
          <w:p w:rsidR="007F0B2F" w:rsidRPr="00014E77" w:rsidRDefault="007F0B2F" w:rsidP="00BF2DFF">
            <w:pPr>
              <w:jc w:val="both"/>
              <w:rPr>
                <w:rFonts w:ascii="Times New Roman" w:hAnsi="Times New Roman"/>
                <w:sz w:val="18"/>
                <w:szCs w:val="18"/>
              </w:rPr>
            </w:pPr>
          </w:p>
        </w:tc>
      </w:tr>
    </w:tbl>
    <w:p w:rsidR="007F0B2F" w:rsidRPr="00014E77" w:rsidRDefault="007F0B2F" w:rsidP="007F0B2F">
      <w:pPr>
        <w:ind w:left="0"/>
        <w:rPr>
          <w:rFonts w:ascii="Times New Roman" w:hAnsi="Times New Roman" w:cs="Times New Roman"/>
          <w:sz w:val="18"/>
          <w:szCs w:val="18"/>
        </w:rPr>
      </w:pPr>
    </w:p>
    <w:p w:rsidR="007F0B2F" w:rsidRDefault="007F0B2F" w:rsidP="007F0B2F">
      <w:pPr>
        <w:ind w:left="0"/>
        <w:rPr>
          <w:rFonts w:ascii="Times New Roman" w:hAnsi="Times New Roman" w:cs="Times New Roman"/>
          <w:sz w:val="18"/>
          <w:szCs w:val="18"/>
        </w:rPr>
      </w:pPr>
      <w:r w:rsidRPr="007F0B2F">
        <w:rPr>
          <w:rFonts w:ascii="Times New Roman" w:hAnsi="Times New Roman" w:cs="Times New Roman"/>
          <w:b/>
          <w:sz w:val="18"/>
          <w:szCs w:val="18"/>
        </w:rPr>
        <w:t>Zadanie XVIII</w:t>
      </w:r>
      <w:r w:rsidRPr="00014E77">
        <w:rPr>
          <w:rFonts w:ascii="Times New Roman" w:hAnsi="Times New Roman" w:cs="Times New Roman"/>
          <w:sz w:val="18"/>
          <w:szCs w:val="18"/>
        </w:rPr>
        <w:t xml:space="preserve"> Dostawa sukcesywna diagnostycznych testów </w:t>
      </w:r>
      <w:proofErr w:type="spellStart"/>
      <w:r w:rsidRPr="00014E77">
        <w:rPr>
          <w:rFonts w:ascii="Times New Roman" w:hAnsi="Times New Roman" w:cs="Times New Roman"/>
          <w:sz w:val="18"/>
          <w:szCs w:val="18"/>
        </w:rPr>
        <w:t>immunoenzymantycznych</w:t>
      </w:r>
      <w:proofErr w:type="spellEnd"/>
      <w:r w:rsidRPr="00014E77">
        <w:rPr>
          <w:rFonts w:ascii="Times New Roman" w:hAnsi="Times New Roman" w:cs="Times New Roman"/>
          <w:sz w:val="18"/>
          <w:szCs w:val="18"/>
        </w:rPr>
        <w:t xml:space="preserve"> </w:t>
      </w:r>
    </w:p>
    <w:p w:rsidR="007F0B2F" w:rsidRPr="00014E77" w:rsidRDefault="007F0B2F" w:rsidP="007F0B2F">
      <w:pPr>
        <w:ind w:left="0"/>
        <w:rPr>
          <w:rFonts w:ascii="Times New Roman" w:hAnsi="Times New Roman" w:cs="Times New Roman"/>
          <w:sz w:val="18"/>
          <w:szCs w:val="18"/>
        </w:rPr>
      </w:pPr>
      <w:r w:rsidRPr="00F72EAB">
        <w:rPr>
          <w:rFonts w:ascii="Times New Roman" w:hAnsi="Times New Roman" w:cs="Times New Roman"/>
          <w:sz w:val="18"/>
          <w:szCs w:val="18"/>
        </w:rPr>
        <w:t>Wykonawca zobowiązany jest przedłożyć przy dostawie dla każdego dostarczanego produktu w ramach niniejszego zadania certyfikat kontroli jakości, numer partii na certyfikacie musi być zgodny z numerem partii produkcyjnej dostarczonej do Zamawiającego.</w:t>
      </w:r>
    </w:p>
    <w:tbl>
      <w:tblPr>
        <w:tblStyle w:val="Tabela-Siatka2"/>
        <w:tblW w:w="5004" w:type="pct"/>
        <w:tblLook w:val="04A0" w:firstRow="1" w:lastRow="0" w:firstColumn="1" w:lastColumn="0" w:noHBand="0" w:noVBand="1"/>
      </w:tblPr>
      <w:tblGrid>
        <w:gridCol w:w="567"/>
        <w:gridCol w:w="4395"/>
        <w:gridCol w:w="705"/>
        <w:gridCol w:w="850"/>
        <w:gridCol w:w="2549"/>
      </w:tblGrid>
      <w:tr w:rsidR="007F0B2F" w:rsidRPr="00014E77" w:rsidTr="00F12C75">
        <w:trPr>
          <w:trHeight w:val="20"/>
        </w:trPr>
        <w:tc>
          <w:tcPr>
            <w:tcW w:w="312" w:type="pct"/>
            <w:vAlign w:val="center"/>
          </w:tcPr>
          <w:p w:rsidR="007F0B2F" w:rsidRPr="007F0B2F" w:rsidRDefault="007F0B2F" w:rsidP="00F12C75">
            <w:pPr>
              <w:spacing w:after="0" w:line="240" w:lineRule="auto"/>
              <w:jc w:val="center"/>
              <w:rPr>
                <w:rFonts w:ascii="Times New Roman" w:hAnsi="Times New Roman" w:cs="Times New Roman"/>
                <w:b/>
                <w:sz w:val="18"/>
                <w:szCs w:val="18"/>
              </w:rPr>
            </w:pPr>
            <w:r w:rsidRPr="007F0B2F">
              <w:rPr>
                <w:rFonts w:ascii="Times New Roman" w:hAnsi="Times New Roman" w:cs="Times New Roman"/>
                <w:b/>
                <w:sz w:val="18"/>
                <w:szCs w:val="18"/>
              </w:rPr>
              <w:t>Lp.</w:t>
            </w:r>
          </w:p>
        </w:tc>
        <w:tc>
          <w:tcPr>
            <w:tcW w:w="2424" w:type="pct"/>
            <w:vAlign w:val="center"/>
          </w:tcPr>
          <w:p w:rsidR="007F0B2F" w:rsidRPr="007F0B2F" w:rsidRDefault="007F0B2F" w:rsidP="00F12C75">
            <w:pPr>
              <w:spacing w:after="0" w:line="240" w:lineRule="auto"/>
              <w:jc w:val="center"/>
              <w:rPr>
                <w:rFonts w:ascii="Times New Roman" w:hAnsi="Times New Roman" w:cs="Times New Roman"/>
                <w:b/>
                <w:sz w:val="18"/>
                <w:szCs w:val="18"/>
              </w:rPr>
            </w:pPr>
            <w:r w:rsidRPr="007F0B2F">
              <w:rPr>
                <w:rFonts w:ascii="Times New Roman" w:hAnsi="Times New Roman" w:cs="Times New Roman"/>
                <w:b/>
                <w:sz w:val="18"/>
                <w:szCs w:val="18"/>
              </w:rPr>
              <w:t>Opis przedmiotu zamówienia</w:t>
            </w:r>
          </w:p>
        </w:tc>
        <w:tc>
          <w:tcPr>
            <w:tcW w:w="389" w:type="pct"/>
            <w:vAlign w:val="center"/>
          </w:tcPr>
          <w:p w:rsidR="007F0B2F" w:rsidRPr="007F0B2F" w:rsidRDefault="007F0B2F" w:rsidP="00F12C75">
            <w:pPr>
              <w:spacing w:after="0" w:line="240" w:lineRule="auto"/>
              <w:jc w:val="center"/>
              <w:rPr>
                <w:rFonts w:ascii="Times New Roman" w:hAnsi="Times New Roman" w:cs="Times New Roman"/>
                <w:b/>
                <w:sz w:val="18"/>
                <w:szCs w:val="18"/>
              </w:rPr>
            </w:pPr>
            <w:proofErr w:type="spellStart"/>
            <w:r w:rsidRPr="007F0B2F">
              <w:rPr>
                <w:rFonts w:ascii="Times New Roman" w:hAnsi="Times New Roman" w:cs="Times New Roman"/>
                <w:b/>
                <w:sz w:val="18"/>
                <w:szCs w:val="18"/>
              </w:rPr>
              <w:t>j.m</w:t>
            </w:r>
            <w:proofErr w:type="spellEnd"/>
          </w:p>
        </w:tc>
        <w:tc>
          <w:tcPr>
            <w:tcW w:w="469" w:type="pct"/>
            <w:vAlign w:val="center"/>
          </w:tcPr>
          <w:p w:rsidR="007F0B2F" w:rsidRPr="007F0B2F" w:rsidRDefault="007F0B2F" w:rsidP="00F12C75">
            <w:pPr>
              <w:spacing w:after="0" w:line="240" w:lineRule="auto"/>
              <w:jc w:val="center"/>
              <w:rPr>
                <w:rFonts w:ascii="Times New Roman" w:hAnsi="Times New Roman" w:cs="Times New Roman"/>
                <w:b/>
                <w:sz w:val="18"/>
                <w:szCs w:val="18"/>
              </w:rPr>
            </w:pPr>
            <w:r w:rsidRPr="007F0B2F">
              <w:rPr>
                <w:rFonts w:ascii="Times New Roman" w:hAnsi="Times New Roman" w:cs="Times New Roman"/>
                <w:b/>
                <w:sz w:val="18"/>
                <w:szCs w:val="18"/>
              </w:rPr>
              <w:t>Ilość</w:t>
            </w:r>
          </w:p>
        </w:tc>
        <w:tc>
          <w:tcPr>
            <w:tcW w:w="1406" w:type="pct"/>
            <w:tcBorders>
              <w:top w:val="single" w:sz="6" w:space="0" w:color="auto"/>
              <w:left w:val="single" w:sz="6" w:space="0" w:color="auto"/>
              <w:right w:val="single" w:sz="6" w:space="0" w:color="auto"/>
            </w:tcBorders>
            <w:vAlign w:val="center"/>
          </w:tcPr>
          <w:p w:rsidR="007F0B2F" w:rsidRPr="007F0B2F" w:rsidRDefault="00F12C75" w:rsidP="00F12C75">
            <w:pPr>
              <w:jc w:val="center"/>
              <w:rPr>
                <w:rFonts w:ascii="Times New Roman" w:hAnsi="Times New Roman" w:cs="Times New Roman"/>
                <w:b/>
                <w:sz w:val="18"/>
                <w:szCs w:val="18"/>
              </w:rPr>
            </w:pPr>
            <w:r w:rsidRPr="00F71B31">
              <w:rPr>
                <w:rFonts w:ascii="Times New Roman" w:hAnsi="Times New Roman"/>
                <w:b/>
                <w:kern w:val="16"/>
                <w:sz w:val="18"/>
                <w:szCs w:val="18"/>
                <w:lang w:eastAsia="nl-NL"/>
              </w:rPr>
              <w:t>Opis oferowanego przedmiotu zamówienia: producent, numer katalogowy</w:t>
            </w:r>
            <w:r>
              <w:rPr>
                <w:rFonts w:ascii="Times New Roman" w:hAnsi="Times New Roman"/>
                <w:b/>
                <w:kern w:val="16"/>
                <w:sz w:val="18"/>
                <w:szCs w:val="18"/>
                <w:lang w:eastAsia="nl-NL"/>
              </w:rPr>
              <w:t>, cena jednostkowa netto, cena jednostkowa brutto</w:t>
            </w:r>
          </w:p>
        </w:tc>
      </w:tr>
      <w:tr w:rsidR="007F0B2F" w:rsidRPr="00014E77" w:rsidTr="00314130">
        <w:trPr>
          <w:trHeight w:val="2299"/>
        </w:trPr>
        <w:tc>
          <w:tcPr>
            <w:tcW w:w="312" w:type="pct"/>
            <w:tcBorders>
              <w:bottom w:val="single" w:sz="4" w:space="0" w:color="auto"/>
            </w:tcBorders>
          </w:tcPr>
          <w:p w:rsidR="007F0B2F" w:rsidRPr="00014E77" w:rsidRDefault="007F0B2F" w:rsidP="00BF2DFF">
            <w:pPr>
              <w:spacing w:after="0" w:line="240" w:lineRule="auto"/>
              <w:jc w:val="both"/>
              <w:rPr>
                <w:rFonts w:ascii="Times New Roman" w:hAnsi="Times New Roman" w:cs="Times New Roman"/>
                <w:sz w:val="18"/>
                <w:szCs w:val="18"/>
              </w:rPr>
            </w:pPr>
            <w:r w:rsidRPr="00014E77">
              <w:rPr>
                <w:rFonts w:ascii="Times New Roman" w:hAnsi="Times New Roman" w:cs="Times New Roman"/>
                <w:sz w:val="18"/>
                <w:szCs w:val="18"/>
              </w:rPr>
              <w:lastRenderedPageBreak/>
              <w:t>1.</w:t>
            </w:r>
          </w:p>
        </w:tc>
        <w:tc>
          <w:tcPr>
            <w:tcW w:w="2424" w:type="pct"/>
            <w:tcBorders>
              <w:bottom w:val="single" w:sz="4" w:space="0" w:color="auto"/>
            </w:tcBorders>
            <w:vAlign w:val="center"/>
          </w:tcPr>
          <w:p w:rsidR="007F0B2F" w:rsidRPr="00014E77" w:rsidRDefault="007F0B2F" w:rsidP="00BF2DFF">
            <w:pPr>
              <w:spacing w:after="0" w:line="240" w:lineRule="auto"/>
              <w:jc w:val="both"/>
              <w:rPr>
                <w:rFonts w:ascii="Times New Roman" w:hAnsi="Times New Roman" w:cs="Times New Roman"/>
                <w:sz w:val="18"/>
                <w:szCs w:val="18"/>
              </w:rPr>
            </w:pPr>
            <w:r w:rsidRPr="00014E77">
              <w:rPr>
                <w:rFonts w:ascii="Times New Roman" w:hAnsi="Times New Roman" w:cs="Times New Roman"/>
                <w:sz w:val="18"/>
                <w:szCs w:val="18"/>
              </w:rPr>
              <w:t xml:space="preserve">Diagnostyczny (IVD) test immunoenzymatyczny (ELISA) do wykrywania przeciwciał anty-HIV 1 (w tym grupy O) i anty-HIV 2 oraz antygenu p24 (test COMBO) w surowicy krwi ludzkiej firmy </w:t>
            </w:r>
            <w:proofErr w:type="spellStart"/>
            <w:r w:rsidRPr="00014E77">
              <w:rPr>
                <w:rFonts w:ascii="Times New Roman" w:hAnsi="Times New Roman" w:cs="Times New Roman"/>
                <w:sz w:val="18"/>
                <w:szCs w:val="18"/>
              </w:rPr>
              <w:t>DiaSorin</w:t>
            </w:r>
            <w:proofErr w:type="spellEnd"/>
            <w:r w:rsidRPr="00014E77">
              <w:rPr>
                <w:rFonts w:ascii="Times New Roman" w:hAnsi="Times New Roman" w:cs="Times New Roman"/>
                <w:sz w:val="18"/>
                <w:szCs w:val="18"/>
              </w:rPr>
              <w:t xml:space="preserve"> lub równoważny. Zestaw zawierający jedną płytkę 96-dołkową (12 wyłamywanych </w:t>
            </w:r>
            <w:proofErr w:type="spellStart"/>
            <w:r w:rsidRPr="00014E77">
              <w:rPr>
                <w:rFonts w:ascii="Times New Roman" w:hAnsi="Times New Roman" w:cs="Times New Roman"/>
                <w:sz w:val="18"/>
                <w:szCs w:val="18"/>
              </w:rPr>
              <w:t>stripów</w:t>
            </w:r>
            <w:proofErr w:type="spellEnd"/>
            <w:r w:rsidRPr="00014E77">
              <w:rPr>
                <w:rFonts w:ascii="Times New Roman" w:hAnsi="Times New Roman" w:cs="Times New Roman"/>
                <w:sz w:val="18"/>
                <w:szCs w:val="18"/>
              </w:rPr>
              <w:t xml:space="preserve"> x 8 dołków </w:t>
            </w:r>
            <w:proofErr w:type="spellStart"/>
            <w:r w:rsidRPr="00014E77">
              <w:rPr>
                <w:rFonts w:ascii="Times New Roman" w:hAnsi="Times New Roman" w:cs="Times New Roman"/>
                <w:sz w:val="18"/>
                <w:szCs w:val="18"/>
              </w:rPr>
              <w:t>okrągłodennych</w:t>
            </w:r>
            <w:proofErr w:type="spellEnd"/>
            <w:r w:rsidRPr="00014E77">
              <w:rPr>
                <w:rFonts w:ascii="Times New Roman" w:hAnsi="Times New Roman" w:cs="Times New Roman"/>
                <w:sz w:val="18"/>
                <w:szCs w:val="18"/>
              </w:rPr>
              <w:t xml:space="preserve"> przezroczystych). </w:t>
            </w:r>
            <w:r w:rsidR="00757C93" w:rsidRPr="00757C93">
              <w:rPr>
                <w:rFonts w:ascii="Times New Roman" w:hAnsi="Times New Roman"/>
                <w:color w:val="FF0000"/>
                <w:sz w:val="16"/>
              </w:rPr>
              <w:t>Płytka winna być jedną ze wykazanych w doł</w:t>
            </w:r>
            <w:r w:rsidR="005278C4">
              <w:rPr>
                <w:rFonts w:ascii="Times New Roman" w:hAnsi="Times New Roman"/>
                <w:color w:val="FF0000"/>
                <w:sz w:val="16"/>
              </w:rPr>
              <w:t>ączonym do SIWZ Załączniku nr 9</w:t>
            </w:r>
            <w:r w:rsidR="00757C93" w:rsidRPr="00757C93">
              <w:rPr>
                <w:rFonts w:ascii="Times New Roman" w:hAnsi="Times New Roman"/>
                <w:color w:val="FF0000"/>
                <w:sz w:val="16"/>
              </w:rPr>
              <w:t xml:space="preserve">. W związku z powyższym Wykonawca powinien uzupełnić wspomniany </w:t>
            </w:r>
            <w:r w:rsidR="00757C93" w:rsidRPr="00584C61">
              <w:rPr>
                <w:rFonts w:ascii="Times New Roman" w:hAnsi="Times New Roman"/>
                <w:sz w:val="16"/>
              </w:rPr>
              <w:t>Załącznik poprzez zaznaczenie płytki używanej w teście</w:t>
            </w:r>
            <w:r w:rsidRPr="00014E77">
              <w:rPr>
                <w:rFonts w:ascii="Times New Roman" w:hAnsi="Times New Roman" w:cs="Times New Roman"/>
                <w:sz w:val="18"/>
                <w:szCs w:val="18"/>
              </w:rPr>
              <w:t xml:space="preserve"> Zestaw powinien zawierać komplet wszystkich niezbędnych odczynników. Zestaw powinien charakteryzować się swoistością na poziomie minimum 99,5%. Wykonawca zobowiązany jest do przygotowania aplikacji procesowej w siedzibie Zamawiającego na udostępnionym przez niego sprzęcie (czytnik płytek </w:t>
            </w:r>
            <w:proofErr w:type="spellStart"/>
            <w:r w:rsidRPr="00014E77">
              <w:rPr>
                <w:rFonts w:ascii="Times New Roman" w:hAnsi="Times New Roman" w:cs="Times New Roman"/>
                <w:sz w:val="18"/>
                <w:szCs w:val="18"/>
              </w:rPr>
              <w:t>Tecan</w:t>
            </w:r>
            <w:proofErr w:type="spellEnd"/>
            <w:r w:rsidRPr="00014E77">
              <w:rPr>
                <w:rFonts w:ascii="Times New Roman" w:hAnsi="Times New Roman" w:cs="Times New Roman"/>
                <w:sz w:val="18"/>
                <w:szCs w:val="18"/>
              </w:rPr>
              <w:t xml:space="preserve"> Infinite M200PRO, automatyczna płuczka mikropłytek </w:t>
            </w:r>
            <w:proofErr w:type="spellStart"/>
            <w:r w:rsidRPr="00014E77">
              <w:rPr>
                <w:rFonts w:ascii="Times New Roman" w:hAnsi="Times New Roman" w:cs="Times New Roman"/>
                <w:sz w:val="18"/>
                <w:szCs w:val="18"/>
              </w:rPr>
              <w:t>Tecan</w:t>
            </w:r>
            <w:proofErr w:type="spellEnd"/>
            <w:r w:rsidRPr="00014E77">
              <w:rPr>
                <w:rFonts w:ascii="Times New Roman" w:hAnsi="Times New Roman" w:cs="Times New Roman"/>
                <w:sz w:val="18"/>
                <w:szCs w:val="18"/>
              </w:rPr>
              <w:t xml:space="preserve"> </w:t>
            </w:r>
            <w:proofErr w:type="spellStart"/>
            <w:r w:rsidRPr="00014E77">
              <w:rPr>
                <w:rFonts w:ascii="Times New Roman" w:hAnsi="Times New Roman" w:cs="Times New Roman"/>
                <w:sz w:val="18"/>
                <w:szCs w:val="18"/>
              </w:rPr>
              <w:t>hydroFLEX</w:t>
            </w:r>
            <w:proofErr w:type="spellEnd"/>
            <w:r w:rsidRPr="00014E77">
              <w:rPr>
                <w:rFonts w:ascii="Times New Roman" w:hAnsi="Times New Roman" w:cs="Times New Roman"/>
                <w:sz w:val="18"/>
                <w:szCs w:val="18"/>
              </w:rPr>
              <w:t xml:space="preserve">) oraz sprawdzenia poprawności działania testu na własny koszt. Wykonawca winien przedstawić dowody, iż oferowane zestawy używane są/były w laboratoriach medycznych działających w obrębie szpitali/klinik/przychodni zakaźnych, bądź wykonywały na ich zlecenie badania. Minimalny wymagany termin ważności nie krótszy niż 12 miesięcy od daty dostawy danej partii zestawów do siedziby Zamawiającego. Wymagana dostawa certyfikatów kontroli jakości danej serii produkcyjnej podczas dostawy zestawów. </w:t>
            </w:r>
          </w:p>
        </w:tc>
        <w:tc>
          <w:tcPr>
            <w:tcW w:w="389" w:type="pct"/>
            <w:vAlign w:val="center"/>
          </w:tcPr>
          <w:p w:rsidR="007F0B2F" w:rsidRPr="00014E77" w:rsidRDefault="007F0B2F" w:rsidP="00BF2DFF">
            <w:pPr>
              <w:spacing w:after="0" w:line="240" w:lineRule="auto"/>
              <w:jc w:val="both"/>
              <w:rPr>
                <w:rFonts w:ascii="Times New Roman" w:hAnsi="Times New Roman" w:cs="Times New Roman"/>
                <w:sz w:val="18"/>
                <w:szCs w:val="18"/>
              </w:rPr>
            </w:pPr>
            <w:r w:rsidRPr="00014E77">
              <w:rPr>
                <w:rFonts w:ascii="Times New Roman" w:hAnsi="Times New Roman" w:cs="Times New Roman"/>
                <w:sz w:val="18"/>
                <w:szCs w:val="18"/>
              </w:rPr>
              <w:t>Op.</w:t>
            </w:r>
          </w:p>
        </w:tc>
        <w:tc>
          <w:tcPr>
            <w:tcW w:w="469" w:type="pct"/>
            <w:vAlign w:val="center"/>
          </w:tcPr>
          <w:p w:rsidR="007F0B2F" w:rsidRPr="00014E77" w:rsidRDefault="007F0B2F" w:rsidP="00BF2DFF">
            <w:pPr>
              <w:spacing w:after="0" w:line="240" w:lineRule="auto"/>
              <w:jc w:val="both"/>
              <w:rPr>
                <w:rFonts w:ascii="Times New Roman" w:hAnsi="Times New Roman" w:cs="Times New Roman"/>
                <w:sz w:val="18"/>
                <w:szCs w:val="18"/>
              </w:rPr>
            </w:pPr>
            <w:r w:rsidRPr="00014E77">
              <w:rPr>
                <w:rFonts w:ascii="Times New Roman" w:hAnsi="Times New Roman" w:cs="Times New Roman"/>
                <w:sz w:val="18"/>
                <w:szCs w:val="18"/>
              </w:rPr>
              <w:t>10</w:t>
            </w:r>
          </w:p>
        </w:tc>
        <w:tc>
          <w:tcPr>
            <w:tcW w:w="1406" w:type="pct"/>
          </w:tcPr>
          <w:p w:rsidR="007F0B2F" w:rsidRPr="00014E77" w:rsidRDefault="007F0B2F" w:rsidP="00BF2DFF">
            <w:pPr>
              <w:jc w:val="both"/>
              <w:rPr>
                <w:rFonts w:ascii="Times New Roman" w:hAnsi="Times New Roman" w:cs="Times New Roman"/>
                <w:sz w:val="18"/>
                <w:szCs w:val="18"/>
              </w:rPr>
            </w:pPr>
          </w:p>
        </w:tc>
      </w:tr>
    </w:tbl>
    <w:p w:rsidR="007F0B2F" w:rsidRPr="007F0B2F" w:rsidRDefault="007F0B2F" w:rsidP="007F0B2F">
      <w:pPr>
        <w:ind w:left="0"/>
        <w:rPr>
          <w:rFonts w:ascii="Times New Roman" w:hAnsi="Times New Roman" w:cs="Times New Roman"/>
          <w:b/>
          <w:sz w:val="18"/>
          <w:szCs w:val="18"/>
        </w:rPr>
      </w:pPr>
    </w:p>
    <w:p w:rsidR="007F0B2F" w:rsidRDefault="007F0B2F" w:rsidP="007F0B2F">
      <w:pPr>
        <w:ind w:left="0"/>
        <w:rPr>
          <w:rFonts w:ascii="Times New Roman" w:hAnsi="Times New Roman" w:cs="Times New Roman"/>
          <w:sz w:val="18"/>
          <w:szCs w:val="18"/>
        </w:rPr>
      </w:pPr>
      <w:r w:rsidRPr="007F0B2F">
        <w:rPr>
          <w:rFonts w:ascii="Times New Roman" w:hAnsi="Times New Roman" w:cs="Times New Roman"/>
          <w:b/>
          <w:sz w:val="18"/>
          <w:szCs w:val="18"/>
        </w:rPr>
        <w:t>Zadanie XIX</w:t>
      </w:r>
      <w:r w:rsidRPr="00014E77">
        <w:rPr>
          <w:rFonts w:ascii="Times New Roman" w:hAnsi="Times New Roman" w:cs="Times New Roman"/>
          <w:sz w:val="18"/>
          <w:szCs w:val="18"/>
        </w:rPr>
        <w:t xml:space="preserve"> Dostawa jednorazowa głaszczek, </w:t>
      </w:r>
      <w:proofErr w:type="spellStart"/>
      <w:r w:rsidRPr="00014E77">
        <w:rPr>
          <w:rFonts w:ascii="Times New Roman" w:hAnsi="Times New Roman" w:cs="Times New Roman"/>
          <w:sz w:val="18"/>
          <w:szCs w:val="18"/>
        </w:rPr>
        <w:t>wymazówek</w:t>
      </w:r>
      <w:proofErr w:type="spellEnd"/>
      <w:r w:rsidRPr="00014E77">
        <w:rPr>
          <w:rFonts w:ascii="Times New Roman" w:hAnsi="Times New Roman" w:cs="Times New Roman"/>
          <w:sz w:val="18"/>
          <w:szCs w:val="18"/>
        </w:rPr>
        <w:t xml:space="preserve"> oraz  krążków diagnostycznych</w:t>
      </w:r>
    </w:p>
    <w:p w:rsidR="00947205" w:rsidRPr="00014E77" w:rsidRDefault="00947205" w:rsidP="007F0B2F">
      <w:pPr>
        <w:ind w:left="0"/>
        <w:rPr>
          <w:rFonts w:ascii="Times New Roman" w:hAnsi="Times New Roman" w:cs="Times New Roman"/>
          <w:sz w:val="18"/>
          <w:szCs w:val="18"/>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567"/>
        <w:gridCol w:w="4395"/>
        <w:gridCol w:w="708"/>
        <w:gridCol w:w="851"/>
        <w:gridCol w:w="2551"/>
      </w:tblGrid>
      <w:tr w:rsidR="007F0B2F" w:rsidRPr="00014E77" w:rsidTr="00F12C75">
        <w:trPr>
          <w:trHeight w:val="20"/>
        </w:trPr>
        <w:tc>
          <w:tcPr>
            <w:tcW w:w="5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F0B2F" w:rsidRPr="007F0B2F" w:rsidRDefault="007F0B2F" w:rsidP="00F12C75">
            <w:pPr>
              <w:ind w:left="0"/>
              <w:jc w:val="center"/>
              <w:rPr>
                <w:rFonts w:ascii="Times New Roman" w:hAnsi="Times New Roman" w:cs="Times New Roman"/>
                <w:b/>
                <w:sz w:val="18"/>
                <w:szCs w:val="18"/>
              </w:rPr>
            </w:pPr>
            <w:r w:rsidRPr="007F0B2F">
              <w:rPr>
                <w:rFonts w:ascii="Times New Roman" w:hAnsi="Times New Roman" w:cs="Times New Roman"/>
                <w:b/>
                <w:sz w:val="18"/>
                <w:szCs w:val="18"/>
              </w:rPr>
              <w:t>Lp.</w:t>
            </w:r>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F0B2F" w:rsidRPr="007F0B2F" w:rsidRDefault="007F0B2F" w:rsidP="00F12C75">
            <w:pPr>
              <w:ind w:left="0"/>
              <w:jc w:val="center"/>
              <w:rPr>
                <w:rFonts w:ascii="Times New Roman" w:hAnsi="Times New Roman" w:cs="Times New Roman"/>
                <w:b/>
                <w:sz w:val="18"/>
                <w:szCs w:val="18"/>
              </w:rPr>
            </w:pPr>
            <w:r w:rsidRPr="007F0B2F">
              <w:rPr>
                <w:rFonts w:ascii="Times New Roman" w:hAnsi="Times New Roman" w:cs="Times New Roman"/>
                <w:b/>
                <w:sz w:val="18"/>
                <w:szCs w:val="18"/>
              </w:rPr>
              <w:t>Opis przedmiotu zamówienia</w:t>
            </w:r>
          </w:p>
        </w:tc>
        <w:tc>
          <w:tcPr>
            <w:tcW w:w="70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F0B2F" w:rsidRPr="007F0B2F" w:rsidRDefault="007F0B2F" w:rsidP="00F12C75">
            <w:pPr>
              <w:ind w:left="0"/>
              <w:jc w:val="center"/>
              <w:rPr>
                <w:rFonts w:ascii="Times New Roman" w:hAnsi="Times New Roman" w:cs="Times New Roman"/>
                <w:b/>
                <w:sz w:val="18"/>
                <w:szCs w:val="18"/>
              </w:rPr>
            </w:pPr>
            <w:r w:rsidRPr="007F0B2F">
              <w:rPr>
                <w:rFonts w:ascii="Times New Roman" w:hAnsi="Times New Roman" w:cs="Times New Roman"/>
                <w:b/>
                <w:sz w:val="18"/>
                <w:szCs w:val="18"/>
              </w:rPr>
              <w:t>j.m.</w:t>
            </w: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F0B2F" w:rsidRPr="007F0B2F" w:rsidRDefault="007F0B2F" w:rsidP="00F12C75">
            <w:pPr>
              <w:ind w:left="0"/>
              <w:jc w:val="center"/>
              <w:rPr>
                <w:rFonts w:ascii="Times New Roman" w:hAnsi="Times New Roman" w:cs="Times New Roman"/>
                <w:b/>
                <w:sz w:val="18"/>
                <w:szCs w:val="18"/>
              </w:rPr>
            </w:pPr>
            <w:r w:rsidRPr="007F0B2F">
              <w:rPr>
                <w:rFonts w:ascii="Times New Roman" w:hAnsi="Times New Roman" w:cs="Times New Roman"/>
                <w:b/>
                <w:sz w:val="18"/>
                <w:szCs w:val="18"/>
              </w:rPr>
              <w:t>Ilość</w:t>
            </w:r>
          </w:p>
        </w:tc>
        <w:tc>
          <w:tcPr>
            <w:tcW w:w="2551" w:type="dxa"/>
            <w:tcBorders>
              <w:top w:val="single" w:sz="6" w:space="0" w:color="auto"/>
              <w:left w:val="single" w:sz="6" w:space="0" w:color="auto"/>
              <w:right w:val="single" w:sz="6" w:space="0" w:color="auto"/>
            </w:tcBorders>
            <w:vAlign w:val="center"/>
          </w:tcPr>
          <w:p w:rsidR="007F0B2F" w:rsidRPr="007F0B2F" w:rsidRDefault="00F12C75" w:rsidP="00F12C75">
            <w:pPr>
              <w:ind w:left="0"/>
              <w:jc w:val="center"/>
              <w:rPr>
                <w:rFonts w:ascii="Times New Roman" w:hAnsi="Times New Roman" w:cs="Times New Roman"/>
                <w:b/>
                <w:sz w:val="18"/>
                <w:szCs w:val="18"/>
              </w:rPr>
            </w:pPr>
            <w:r w:rsidRPr="00F71B31">
              <w:rPr>
                <w:rFonts w:ascii="Times New Roman" w:hAnsi="Times New Roman"/>
                <w:b/>
                <w:kern w:val="16"/>
                <w:sz w:val="18"/>
                <w:szCs w:val="18"/>
                <w:lang w:eastAsia="nl-NL"/>
              </w:rPr>
              <w:t>Opis oferowanego przedmiotu zamówienia: producent, numer katalogowy</w:t>
            </w:r>
            <w:r>
              <w:rPr>
                <w:rFonts w:ascii="Times New Roman" w:hAnsi="Times New Roman"/>
                <w:b/>
                <w:kern w:val="16"/>
                <w:sz w:val="18"/>
                <w:szCs w:val="18"/>
                <w:lang w:eastAsia="nl-NL"/>
              </w:rPr>
              <w:t>, cena jednostkowa netto, cena jednostkowa brutto</w:t>
            </w:r>
          </w:p>
        </w:tc>
      </w:tr>
      <w:tr w:rsidR="007F0B2F" w:rsidRPr="00014E77" w:rsidTr="00314130">
        <w:trPr>
          <w:trHeight w:val="20"/>
        </w:trPr>
        <w:tc>
          <w:tcPr>
            <w:tcW w:w="567" w:type="dxa"/>
            <w:shd w:val="clear" w:color="auto" w:fill="auto"/>
            <w:noWrap/>
            <w:vAlign w:val="cente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1.</w:t>
            </w:r>
          </w:p>
        </w:tc>
        <w:tc>
          <w:tcPr>
            <w:tcW w:w="4395" w:type="dxa"/>
            <w:shd w:val="clear" w:color="auto" w:fill="auto"/>
            <w:vAlign w:val="cente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 xml:space="preserve">Szklane głaszczki mikrobiologiczne, </w:t>
            </w:r>
            <w:proofErr w:type="spellStart"/>
            <w:r w:rsidRPr="00014E77">
              <w:rPr>
                <w:rFonts w:ascii="Times New Roman" w:hAnsi="Times New Roman" w:cs="Times New Roman"/>
                <w:sz w:val="18"/>
                <w:szCs w:val="18"/>
              </w:rPr>
              <w:t>autoklawowalne</w:t>
            </w:r>
            <w:proofErr w:type="spellEnd"/>
          </w:p>
        </w:tc>
        <w:tc>
          <w:tcPr>
            <w:tcW w:w="708" w:type="dxa"/>
            <w:shd w:val="clear" w:color="auto" w:fill="auto"/>
            <w:noWrap/>
            <w:vAlign w:val="cente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szt.</w:t>
            </w:r>
          </w:p>
        </w:tc>
        <w:tc>
          <w:tcPr>
            <w:tcW w:w="851" w:type="dxa"/>
            <w:shd w:val="clear" w:color="auto" w:fill="auto"/>
            <w:noWrap/>
            <w:vAlign w:val="cente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10</w:t>
            </w:r>
          </w:p>
        </w:tc>
        <w:tc>
          <w:tcPr>
            <w:tcW w:w="2551" w:type="dxa"/>
          </w:tcPr>
          <w:p w:rsidR="007F0B2F" w:rsidRPr="00014E77" w:rsidRDefault="007F0B2F" w:rsidP="00BF2DFF">
            <w:pPr>
              <w:ind w:left="0"/>
              <w:rPr>
                <w:rFonts w:ascii="Times New Roman" w:hAnsi="Times New Roman" w:cs="Times New Roman"/>
                <w:sz w:val="18"/>
                <w:szCs w:val="18"/>
              </w:rPr>
            </w:pPr>
          </w:p>
        </w:tc>
      </w:tr>
      <w:tr w:rsidR="007F0B2F" w:rsidRPr="00014E77" w:rsidTr="00314130">
        <w:trPr>
          <w:trHeight w:val="20"/>
        </w:trPr>
        <w:tc>
          <w:tcPr>
            <w:tcW w:w="567" w:type="dxa"/>
            <w:shd w:val="clear" w:color="auto" w:fill="auto"/>
            <w:noWrap/>
            <w:vAlign w:val="cente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2.</w:t>
            </w:r>
          </w:p>
        </w:tc>
        <w:tc>
          <w:tcPr>
            <w:tcW w:w="4395" w:type="dxa"/>
            <w:shd w:val="clear" w:color="auto" w:fill="auto"/>
            <w:vAlign w:val="cente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 xml:space="preserve">Sterylne </w:t>
            </w:r>
            <w:proofErr w:type="spellStart"/>
            <w:r w:rsidRPr="00014E77">
              <w:rPr>
                <w:rFonts w:ascii="Times New Roman" w:hAnsi="Times New Roman" w:cs="Times New Roman"/>
                <w:sz w:val="18"/>
                <w:szCs w:val="18"/>
              </w:rPr>
              <w:t>wymazówki</w:t>
            </w:r>
            <w:proofErr w:type="spellEnd"/>
            <w:r w:rsidRPr="00014E77">
              <w:rPr>
                <w:rFonts w:ascii="Times New Roman" w:hAnsi="Times New Roman" w:cs="Times New Roman"/>
                <w:sz w:val="18"/>
                <w:szCs w:val="18"/>
              </w:rPr>
              <w:t xml:space="preserve"> bawełniane z plastikowym patyczkiem, bez probówek i podłoży, pakowane pojedynczo</w:t>
            </w:r>
          </w:p>
        </w:tc>
        <w:tc>
          <w:tcPr>
            <w:tcW w:w="708" w:type="dxa"/>
            <w:shd w:val="clear" w:color="auto" w:fill="auto"/>
            <w:noWrap/>
            <w:vAlign w:val="cente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szt.</w:t>
            </w:r>
          </w:p>
        </w:tc>
        <w:tc>
          <w:tcPr>
            <w:tcW w:w="851" w:type="dxa"/>
            <w:shd w:val="clear" w:color="auto" w:fill="auto"/>
            <w:noWrap/>
            <w:vAlign w:val="cente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1500</w:t>
            </w:r>
          </w:p>
        </w:tc>
        <w:tc>
          <w:tcPr>
            <w:tcW w:w="2551" w:type="dxa"/>
          </w:tcPr>
          <w:p w:rsidR="007F0B2F" w:rsidRPr="00014E77" w:rsidRDefault="007F0B2F" w:rsidP="00BF2DFF">
            <w:pPr>
              <w:ind w:left="0"/>
              <w:rPr>
                <w:rFonts w:ascii="Times New Roman" w:hAnsi="Times New Roman" w:cs="Times New Roman"/>
                <w:sz w:val="18"/>
                <w:szCs w:val="18"/>
              </w:rPr>
            </w:pPr>
          </w:p>
        </w:tc>
      </w:tr>
      <w:tr w:rsidR="007F0B2F" w:rsidRPr="00014E77" w:rsidTr="00314130">
        <w:trPr>
          <w:trHeight w:val="20"/>
        </w:trPr>
        <w:tc>
          <w:tcPr>
            <w:tcW w:w="567" w:type="dxa"/>
            <w:shd w:val="clear" w:color="auto" w:fill="auto"/>
            <w:noWrap/>
            <w:vAlign w:val="cente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3.</w:t>
            </w:r>
          </w:p>
        </w:tc>
        <w:tc>
          <w:tcPr>
            <w:tcW w:w="4395" w:type="dxa"/>
            <w:shd w:val="clear" w:color="auto" w:fill="auto"/>
            <w:vAlign w:val="cente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Krążki diagnostyczne o średnicy 6-9mm, wykonane z bibuły, sterylne, czyste (bez antybiotyku)</w:t>
            </w:r>
          </w:p>
        </w:tc>
        <w:tc>
          <w:tcPr>
            <w:tcW w:w="708" w:type="dxa"/>
            <w:shd w:val="clear" w:color="auto" w:fill="auto"/>
            <w:noWrap/>
            <w:vAlign w:val="cente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szt.</w:t>
            </w:r>
          </w:p>
        </w:tc>
        <w:tc>
          <w:tcPr>
            <w:tcW w:w="851" w:type="dxa"/>
            <w:shd w:val="clear" w:color="auto" w:fill="auto"/>
            <w:noWrap/>
            <w:vAlign w:val="cente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200</w:t>
            </w:r>
          </w:p>
        </w:tc>
        <w:tc>
          <w:tcPr>
            <w:tcW w:w="2551" w:type="dxa"/>
          </w:tcPr>
          <w:p w:rsidR="007F0B2F" w:rsidRPr="00014E77" w:rsidRDefault="007F0B2F" w:rsidP="00BF2DFF">
            <w:pPr>
              <w:ind w:left="0"/>
              <w:rPr>
                <w:rFonts w:ascii="Times New Roman" w:hAnsi="Times New Roman" w:cs="Times New Roman"/>
                <w:sz w:val="18"/>
                <w:szCs w:val="18"/>
              </w:rPr>
            </w:pPr>
          </w:p>
        </w:tc>
      </w:tr>
    </w:tbl>
    <w:p w:rsidR="007F0B2F" w:rsidRPr="00014E77" w:rsidRDefault="007F0B2F" w:rsidP="007F0B2F">
      <w:pPr>
        <w:ind w:left="0" w:right="565"/>
        <w:rPr>
          <w:rFonts w:ascii="Times New Roman" w:hAnsi="Times New Roman" w:cs="Times New Roman"/>
          <w:sz w:val="18"/>
          <w:szCs w:val="18"/>
        </w:rPr>
      </w:pPr>
    </w:p>
    <w:p w:rsidR="007F0B2F" w:rsidRPr="00014E77" w:rsidRDefault="007F0B2F" w:rsidP="007F0B2F">
      <w:pPr>
        <w:ind w:left="0"/>
        <w:rPr>
          <w:rFonts w:ascii="Times New Roman" w:hAnsi="Times New Roman" w:cs="Times New Roman"/>
          <w:sz w:val="18"/>
          <w:szCs w:val="18"/>
        </w:rPr>
      </w:pPr>
    </w:p>
    <w:p w:rsidR="007F0B2F" w:rsidRDefault="007F0B2F" w:rsidP="007F0B2F">
      <w:pPr>
        <w:ind w:left="0"/>
        <w:rPr>
          <w:rFonts w:ascii="Times New Roman" w:hAnsi="Times New Roman" w:cs="Times New Roman"/>
          <w:sz w:val="18"/>
          <w:szCs w:val="18"/>
        </w:rPr>
      </w:pPr>
      <w:r w:rsidRPr="007F0B2F">
        <w:rPr>
          <w:rFonts w:ascii="Times New Roman" w:hAnsi="Times New Roman" w:cs="Times New Roman"/>
          <w:b/>
          <w:sz w:val="18"/>
          <w:szCs w:val="18"/>
        </w:rPr>
        <w:t>Zadanie XX</w:t>
      </w:r>
      <w:r w:rsidRPr="00014E77">
        <w:rPr>
          <w:rFonts w:ascii="Times New Roman" w:hAnsi="Times New Roman" w:cs="Times New Roman"/>
          <w:sz w:val="18"/>
          <w:szCs w:val="18"/>
        </w:rPr>
        <w:t xml:space="preserve"> Dostawa jednorazowa pojemników do pipet wielokanałowych, szkiełek mikroskopowych oraz probówek typu </w:t>
      </w:r>
      <w:proofErr w:type="spellStart"/>
      <w:r w:rsidRPr="00014E77">
        <w:rPr>
          <w:rFonts w:ascii="Times New Roman" w:hAnsi="Times New Roman" w:cs="Times New Roman"/>
          <w:sz w:val="18"/>
          <w:szCs w:val="18"/>
        </w:rPr>
        <w:t>eppendorf</w:t>
      </w:r>
      <w:proofErr w:type="spellEnd"/>
    </w:p>
    <w:p w:rsidR="007F0B2F" w:rsidRDefault="007F0B2F" w:rsidP="007F0B2F">
      <w:pPr>
        <w:ind w:left="0"/>
        <w:rPr>
          <w:rFonts w:ascii="Times New Roman" w:hAnsi="Times New Roman" w:cs="Times New Roman"/>
          <w:sz w:val="18"/>
          <w:szCs w:val="18"/>
        </w:rPr>
      </w:pPr>
      <w:r w:rsidRPr="00F72EAB">
        <w:rPr>
          <w:rFonts w:ascii="Times New Roman" w:hAnsi="Times New Roman" w:cs="Times New Roman"/>
          <w:sz w:val="18"/>
          <w:szCs w:val="18"/>
        </w:rPr>
        <w:t>W</w:t>
      </w:r>
      <w:r w:rsidR="00715A2D">
        <w:rPr>
          <w:rFonts w:ascii="Times New Roman" w:hAnsi="Times New Roman" w:cs="Times New Roman"/>
          <w:sz w:val="18"/>
          <w:szCs w:val="18"/>
        </w:rPr>
        <w:t xml:space="preserve"> przypadku poz. </w:t>
      </w:r>
      <w:r w:rsidR="00E417FA">
        <w:rPr>
          <w:rFonts w:ascii="Times New Roman" w:hAnsi="Times New Roman" w:cs="Times New Roman"/>
          <w:sz w:val="18"/>
          <w:szCs w:val="18"/>
        </w:rPr>
        <w:t>4 W</w:t>
      </w:r>
      <w:r w:rsidRPr="00F72EAB">
        <w:rPr>
          <w:rFonts w:ascii="Times New Roman" w:hAnsi="Times New Roman" w:cs="Times New Roman"/>
          <w:sz w:val="18"/>
          <w:szCs w:val="18"/>
        </w:rPr>
        <w:t>ykonawca zobowiązany jest przedłożyć przy dostawie dla każdego dostarczanego produktu w ramach niniejszego zadania certyfikat kontroli jakości, numer partii na certyfikacie musi być zgodny z numerem partii produkcyjnej dostarczonej do Zamawiającego.</w:t>
      </w:r>
    </w:p>
    <w:p w:rsidR="007F0B2F" w:rsidRPr="00014E77" w:rsidRDefault="007F0B2F" w:rsidP="007F0B2F">
      <w:pPr>
        <w:ind w:left="0"/>
        <w:rPr>
          <w:rFonts w:ascii="Times New Roman" w:hAnsi="Times New Roman" w:cs="Times New Roman"/>
          <w:sz w:val="18"/>
          <w:szCs w:val="18"/>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5"/>
        <w:gridCol w:w="4390"/>
        <w:gridCol w:w="708"/>
        <w:gridCol w:w="851"/>
        <w:gridCol w:w="2551"/>
      </w:tblGrid>
      <w:tr w:rsidR="007F0B2F" w:rsidRPr="00014E77" w:rsidTr="00F12C75">
        <w:trPr>
          <w:trHeight w:val="510"/>
        </w:trPr>
        <w:tc>
          <w:tcPr>
            <w:tcW w:w="425" w:type="dxa"/>
            <w:tcMar>
              <w:top w:w="0" w:type="dxa"/>
              <w:left w:w="108" w:type="dxa"/>
              <w:bottom w:w="0" w:type="dxa"/>
              <w:right w:w="108" w:type="dxa"/>
            </w:tcMar>
            <w:vAlign w:val="center"/>
            <w:hideMark/>
          </w:tcPr>
          <w:p w:rsidR="007F0B2F" w:rsidRPr="007F0B2F" w:rsidRDefault="007F0B2F" w:rsidP="00F12C75">
            <w:pPr>
              <w:spacing w:after="0" w:line="240" w:lineRule="auto"/>
              <w:ind w:left="-108"/>
              <w:jc w:val="center"/>
              <w:rPr>
                <w:rFonts w:ascii="Times New Roman" w:hAnsi="Times New Roman" w:cs="Times New Roman"/>
                <w:b/>
                <w:sz w:val="18"/>
                <w:szCs w:val="18"/>
              </w:rPr>
            </w:pPr>
            <w:r w:rsidRPr="007F0B2F">
              <w:rPr>
                <w:rFonts w:ascii="Times New Roman" w:hAnsi="Times New Roman" w:cs="Times New Roman"/>
                <w:b/>
                <w:sz w:val="18"/>
                <w:szCs w:val="18"/>
              </w:rPr>
              <w:t>Lp.</w:t>
            </w:r>
          </w:p>
        </w:tc>
        <w:tc>
          <w:tcPr>
            <w:tcW w:w="4390" w:type="dxa"/>
            <w:tcMar>
              <w:top w:w="0" w:type="dxa"/>
              <w:left w:w="108" w:type="dxa"/>
              <w:bottom w:w="0" w:type="dxa"/>
              <w:right w:w="108" w:type="dxa"/>
            </w:tcMar>
            <w:vAlign w:val="center"/>
            <w:hideMark/>
          </w:tcPr>
          <w:p w:rsidR="007F0B2F" w:rsidRPr="007F0B2F" w:rsidRDefault="007F0B2F" w:rsidP="00F12C75">
            <w:pPr>
              <w:spacing w:after="0" w:line="240" w:lineRule="auto"/>
              <w:ind w:left="0"/>
              <w:jc w:val="center"/>
              <w:rPr>
                <w:rFonts w:ascii="Times New Roman" w:hAnsi="Times New Roman" w:cs="Times New Roman"/>
                <w:b/>
                <w:sz w:val="18"/>
                <w:szCs w:val="18"/>
              </w:rPr>
            </w:pPr>
            <w:r w:rsidRPr="007F0B2F">
              <w:rPr>
                <w:rFonts w:ascii="Times New Roman" w:hAnsi="Times New Roman" w:cs="Times New Roman"/>
                <w:b/>
                <w:sz w:val="18"/>
                <w:szCs w:val="18"/>
                <w:lang w:eastAsia="nl-NL"/>
              </w:rPr>
              <w:t>Opis przedmiotu zamówienia</w:t>
            </w:r>
          </w:p>
        </w:tc>
        <w:tc>
          <w:tcPr>
            <w:tcW w:w="708" w:type="dxa"/>
            <w:tcMar>
              <w:top w:w="0" w:type="dxa"/>
              <w:left w:w="108" w:type="dxa"/>
              <w:bottom w:w="0" w:type="dxa"/>
              <w:right w:w="108" w:type="dxa"/>
            </w:tcMar>
            <w:vAlign w:val="center"/>
            <w:hideMark/>
          </w:tcPr>
          <w:p w:rsidR="007F0B2F" w:rsidRPr="007F0B2F" w:rsidRDefault="007F0B2F" w:rsidP="00F12C75">
            <w:pPr>
              <w:spacing w:after="0" w:line="240" w:lineRule="auto"/>
              <w:ind w:left="0"/>
              <w:jc w:val="center"/>
              <w:rPr>
                <w:rFonts w:ascii="Times New Roman" w:hAnsi="Times New Roman" w:cs="Times New Roman"/>
                <w:b/>
                <w:sz w:val="18"/>
                <w:szCs w:val="18"/>
              </w:rPr>
            </w:pPr>
            <w:r w:rsidRPr="007F0B2F">
              <w:rPr>
                <w:rFonts w:ascii="Times New Roman" w:hAnsi="Times New Roman" w:cs="Times New Roman"/>
                <w:b/>
                <w:sz w:val="18"/>
                <w:szCs w:val="18"/>
              </w:rPr>
              <w:t>j.m.</w:t>
            </w:r>
          </w:p>
        </w:tc>
        <w:tc>
          <w:tcPr>
            <w:tcW w:w="851" w:type="dxa"/>
            <w:vAlign w:val="center"/>
          </w:tcPr>
          <w:p w:rsidR="007F0B2F" w:rsidRPr="007F0B2F" w:rsidRDefault="00F12C75" w:rsidP="00F12C75">
            <w:pPr>
              <w:spacing w:after="0" w:line="240" w:lineRule="auto"/>
              <w:ind w:left="0"/>
              <w:jc w:val="center"/>
              <w:rPr>
                <w:rFonts w:ascii="Times New Roman" w:hAnsi="Times New Roman" w:cs="Times New Roman"/>
                <w:b/>
                <w:sz w:val="18"/>
                <w:szCs w:val="18"/>
              </w:rPr>
            </w:pPr>
            <w:r>
              <w:rPr>
                <w:rFonts w:ascii="Times New Roman" w:hAnsi="Times New Roman" w:cs="Times New Roman"/>
                <w:b/>
                <w:sz w:val="18"/>
                <w:szCs w:val="18"/>
              </w:rPr>
              <w:t>I</w:t>
            </w:r>
            <w:r w:rsidR="007F0B2F" w:rsidRPr="007F0B2F">
              <w:rPr>
                <w:rFonts w:ascii="Times New Roman" w:hAnsi="Times New Roman" w:cs="Times New Roman"/>
                <w:b/>
                <w:sz w:val="18"/>
                <w:szCs w:val="18"/>
              </w:rPr>
              <w:t>lość</w:t>
            </w:r>
          </w:p>
        </w:tc>
        <w:tc>
          <w:tcPr>
            <w:tcW w:w="2551" w:type="dxa"/>
            <w:vAlign w:val="center"/>
          </w:tcPr>
          <w:p w:rsidR="007F0B2F" w:rsidRPr="007F0B2F" w:rsidRDefault="00F12C75" w:rsidP="00F12C75">
            <w:pPr>
              <w:spacing w:after="0" w:line="240" w:lineRule="auto"/>
              <w:ind w:left="0"/>
              <w:jc w:val="center"/>
              <w:rPr>
                <w:rFonts w:ascii="Times New Roman" w:hAnsi="Times New Roman" w:cs="Times New Roman"/>
                <w:b/>
                <w:sz w:val="18"/>
                <w:szCs w:val="18"/>
              </w:rPr>
            </w:pPr>
            <w:r w:rsidRPr="00F71B31">
              <w:rPr>
                <w:rFonts w:ascii="Times New Roman" w:hAnsi="Times New Roman"/>
                <w:b/>
                <w:kern w:val="16"/>
                <w:sz w:val="18"/>
                <w:szCs w:val="18"/>
                <w:lang w:eastAsia="nl-NL"/>
              </w:rPr>
              <w:t>Opis oferowanego przedmiotu zamówienia: producent, numer katalogowy</w:t>
            </w:r>
            <w:r>
              <w:rPr>
                <w:rFonts w:ascii="Times New Roman" w:hAnsi="Times New Roman"/>
                <w:b/>
                <w:kern w:val="16"/>
                <w:sz w:val="18"/>
                <w:szCs w:val="18"/>
                <w:lang w:eastAsia="nl-NL"/>
              </w:rPr>
              <w:t>, cena jednostkowa netto, cena jednostkowa brutto</w:t>
            </w:r>
          </w:p>
        </w:tc>
      </w:tr>
      <w:tr w:rsidR="007F0B2F" w:rsidRPr="00014E77" w:rsidTr="00F12C75">
        <w:trPr>
          <w:trHeight w:val="510"/>
        </w:trPr>
        <w:tc>
          <w:tcPr>
            <w:tcW w:w="425" w:type="dxa"/>
            <w:tcMar>
              <w:top w:w="0" w:type="dxa"/>
              <w:left w:w="108" w:type="dxa"/>
              <w:bottom w:w="0" w:type="dxa"/>
              <w:right w:w="108" w:type="dxa"/>
            </w:tcMar>
            <w:hideMark/>
          </w:tcPr>
          <w:p w:rsidR="007F0B2F" w:rsidRPr="00014E77" w:rsidRDefault="007F0B2F" w:rsidP="00BF2DFF">
            <w:pPr>
              <w:spacing w:after="0" w:line="240" w:lineRule="auto"/>
              <w:ind w:left="0"/>
              <w:rPr>
                <w:rFonts w:ascii="Times New Roman" w:hAnsi="Times New Roman" w:cs="Times New Roman"/>
                <w:sz w:val="18"/>
                <w:szCs w:val="18"/>
              </w:rPr>
            </w:pPr>
            <w:r w:rsidRPr="00014E77">
              <w:rPr>
                <w:rFonts w:ascii="Times New Roman" w:hAnsi="Times New Roman" w:cs="Times New Roman"/>
                <w:sz w:val="18"/>
                <w:szCs w:val="18"/>
              </w:rPr>
              <w:lastRenderedPageBreak/>
              <w:t>1.</w:t>
            </w:r>
          </w:p>
        </w:tc>
        <w:tc>
          <w:tcPr>
            <w:tcW w:w="4390" w:type="dxa"/>
            <w:tcMar>
              <w:top w:w="0" w:type="dxa"/>
              <w:left w:w="108" w:type="dxa"/>
              <w:bottom w:w="0" w:type="dxa"/>
              <w:right w:w="108" w:type="dxa"/>
            </w:tcMar>
            <w:hideMark/>
          </w:tcPr>
          <w:p w:rsidR="007F0B2F" w:rsidRPr="00014E77" w:rsidRDefault="007F0B2F" w:rsidP="00BF2DFF">
            <w:pPr>
              <w:spacing w:after="0" w:line="240" w:lineRule="auto"/>
              <w:ind w:left="0"/>
              <w:rPr>
                <w:rFonts w:ascii="Times New Roman" w:hAnsi="Times New Roman" w:cs="Times New Roman"/>
                <w:sz w:val="18"/>
                <w:szCs w:val="18"/>
              </w:rPr>
            </w:pPr>
            <w:r w:rsidRPr="00014E77">
              <w:rPr>
                <w:rFonts w:ascii="Times New Roman" w:hAnsi="Times New Roman" w:cs="Times New Roman"/>
                <w:sz w:val="18"/>
                <w:szCs w:val="18"/>
              </w:rPr>
              <w:t>Pojemnik/rynienki poj. ok 60 ml do pipet wielokanałowych</w:t>
            </w:r>
          </w:p>
        </w:tc>
        <w:tc>
          <w:tcPr>
            <w:tcW w:w="708" w:type="dxa"/>
            <w:tcMar>
              <w:top w:w="0" w:type="dxa"/>
              <w:left w:w="108" w:type="dxa"/>
              <w:bottom w:w="0" w:type="dxa"/>
              <w:right w:w="108" w:type="dxa"/>
            </w:tcMar>
            <w:hideMark/>
          </w:tcPr>
          <w:p w:rsidR="007F0B2F" w:rsidRPr="00014E77" w:rsidRDefault="007F0B2F" w:rsidP="00BF2DFF">
            <w:pPr>
              <w:spacing w:after="0" w:line="240" w:lineRule="auto"/>
              <w:ind w:left="0"/>
              <w:rPr>
                <w:rFonts w:ascii="Times New Roman" w:hAnsi="Times New Roman" w:cs="Times New Roman"/>
                <w:sz w:val="18"/>
                <w:szCs w:val="18"/>
              </w:rPr>
            </w:pPr>
            <w:r w:rsidRPr="00014E77">
              <w:rPr>
                <w:rFonts w:ascii="Times New Roman" w:hAnsi="Times New Roman" w:cs="Times New Roman"/>
                <w:sz w:val="18"/>
                <w:szCs w:val="18"/>
              </w:rPr>
              <w:t>Szt.</w:t>
            </w:r>
          </w:p>
        </w:tc>
        <w:tc>
          <w:tcPr>
            <w:tcW w:w="851" w:type="dxa"/>
          </w:tcPr>
          <w:p w:rsidR="007F0B2F" w:rsidRPr="00014E77" w:rsidRDefault="007F0B2F" w:rsidP="00BF2DFF">
            <w:pPr>
              <w:spacing w:after="0" w:line="240" w:lineRule="auto"/>
              <w:ind w:left="0"/>
              <w:rPr>
                <w:rFonts w:ascii="Times New Roman" w:hAnsi="Times New Roman" w:cs="Times New Roman"/>
                <w:sz w:val="18"/>
                <w:szCs w:val="18"/>
              </w:rPr>
            </w:pPr>
            <w:r w:rsidRPr="00014E77">
              <w:rPr>
                <w:rFonts w:ascii="Times New Roman" w:hAnsi="Times New Roman" w:cs="Times New Roman"/>
                <w:sz w:val="18"/>
                <w:szCs w:val="18"/>
              </w:rPr>
              <w:t>100</w:t>
            </w:r>
          </w:p>
        </w:tc>
        <w:tc>
          <w:tcPr>
            <w:tcW w:w="2551" w:type="dxa"/>
          </w:tcPr>
          <w:p w:rsidR="007F0B2F" w:rsidRPr="00014E77" w:rsidRDefault="007F0B2F" w:rsidP="00BF2DFF">
            <w:pPr>
              <w:spacing w:after="0" w:line="240" w:lineRule="auto"/>
              <w:ind w:left="0"/>
              <w:rPr>
                <w:rFonts w:ascii="Times New Roman" w:hAnsi="Times New Roman" w:cs="Times New Roman"/>
                <w:sz w:val="18"/>
                <w:szCs w:val="18"/>
              </w:rPr>
            </w:pPr>
          </w:p>
        </w:tc>
      </w:tr>
      <w:tr w:rsidR="007F0B2F" w:rsidRPr="00014E77" w:rsidTr="00F12C75">
        <w:trPr>
          <w:trHeight w:val="510"/>
        </w:trPr>
        <w:tc>
          <w:tcPr>
            <w:tcW w:w="425" w:type="dxa"/>
            <w:tcMar>
              <w:top w:w="0" w:type="dxa"/>
              <w:left w:w="108" w:type="dxa"/>
              <w:bottom w:w="0" w:type="dxa"/>
              <w:right w:w="108" w:type="dxa"/>
            </w:tcMar>
            <w:hideMark/>
          </w:tcPr>
          <w:p w:rsidR="007F0B2F" w:rsidRPr="00014E77" w:rsidRDefault="007F0B2F" w:rsidP="00BF2DFF">
            <w:pPr>
              <w:spacing w:after="0" w:line="240" w:lineRule="auto"/>
              <w:ind w:left="0"/>
              <w:rPr>
                <w:rFonts w:ascii="Times New Roman" w:hAnsi="Times New Roman" w:cs="Times New Roman"/>
                <w:sz w:val="18"/>
                <w:szCs w:val="18"/>
              </w:rPr>
            </w:pPr>
            <w:r w:rsidRPr="00014E77">
              <w:rPr>
                <w:rFonts w:ascii="Times New Roman" w:hAnsi="Times New Roman" w:cs="Times New Roman"/>
                <w:sz w:val="18"/>
                <w:szCs w:val="18"/>
              </w:rPr>
              <w:t>2.</w:t>
            </w:r>
          </w:p>
        </w:tc>
        <w:tc>
          <w:tcPr>
            <w:tcW w:w="4390" w:type="dxa"/>
            <w:tcMar>
              <w:top w:w="0" w:type="dxa"/>
              <w:left w:w="108" w:type="dxa"/>
              <w:bottom w:w="0" w:type="dxa"/>
              <w:right w:w="108" w:type="dxa"/>
            </w:tcMar>
            <w:hideMark/>
          </w:tcPr>
          <w:p w:rsidR="00A873E8" w:rsidRDefault="00A873E8" w:rsidP="00BF2DFF">
            <w:pPr>
              <w:spacing w:after="0" w:line="240" w:lineRule="auto"/>
              <w:ind w:left="0" w:right="-555"/>
              <w:rPr>
                <w:rFonts w:ascii="Times New Roman" w:hAnsi="Times New Roman" w:cs="Times New Roman"/>
                <w:sz w:val="18"/>
                <w:szCs w:val="18"/>
              </w:rPr>
            </w:pPr>
            <w:r>
              <w:rPr>
                <w:rFonts w:ascii="Times New Roman" w:hAnsi="Times New Roman" w:cs="Times New Roman"/>
                <w:sz w:val="18"/>
                <w:szCs w:val="18"/>
              </w:rPr>
              <w:t xml:space="preserve">Mikroskopowe szkiełka podstawowe z matowym polem </w:t>
            </w:r>
          </w:p>
          <w:p w:rsidR="00C474A0" w:rsidRDefault="005E3261" w:rsidP="00BF2DFF">
            <w:pPr>
              <w:spacing w:after="0" w:line="240" w:lineRule="auto"/>
              <w:ind w:left="0" w:right="-555"/>
              <w:rPr>
                <w:rFonts w:ascii="Times New Roman" w:hAnsi="Times New Roman" w:cs="Times New Roman"/>
                <w:bCs/>
                <w:sz w:val="18"/>
                <w:szCs w:val="18"/>
                <w:lang w:val="cs-CZ"/>
              </w:rPr>
            </w:pPr>
            <w:r>
              <w:rPr>
                <w:rFonts w:ascii="Times New Roman" w:hAnsi="Times New Roman" w:cs="Times New Roman"/>
                <w:sz w:val="18"/>
                <w:szCs w:val="18"/>
              </w:rPr>
              <w:t>do opisu o szlifowanych krawędziach</w:t>
            </w:r>
            <w:r w:rsidR="00C474A0">
              <w:rPr>
                <w:rFonts w:ascii="Times New Roman" w:hAnsi="Times New Roman" w:cs="Times New Roman"/>
                <w:sz w:val="18"/>
                <w:szCs w:val="18"/>
              </w:rPr>
              <w:t xml:space="preserve">. </w:t>
            </w:r>
            <w:r w:rsidR="00A873E8" w:rsidRPr="00A873E8">
              <w:rPr>
                <w:rFonts w:ascii="Times New Roman" w:hAnsi="Times New Roman" w:cs="Times New Roman"/>
                <w:bCs/>
                <w:sz w:val="18"/>
                <w:szCs w:val="18"/>
                <w:lang w:val="cs-CZ"/>
              </w:rPr>
              <w:t xml:space="preserve">Wymiar szkiełek </w:t>
            </w:r>
          </w:p>
          <w:p w:rsidR="007F0B2F" w:rsidRPr="00014E77" w:rsidRDefault="00A873E8" w:rsidP="00BF2DFF">
            <w:pPr>
              <w:spacing w:after="0" w:line="240" w:lineRule="auto"/>
              <w:ind w:left="0" w:right="-555"/>
              <w:rPr>
                <w:rFonts w:ascii="Times New Roman" w:hAnsi="Times New Roman" w:cs="Times New Roman"/>
                <w:sz w:val="18"/>
                <w:szCs w:val="18"/>
              </w:rPr>
            </w:pPr>
            <w:r w:rsidRPr="00A873E8">
              <w:rPr>
                <w:rFonts w:ascii="Times New Roman" w:hAnsi="Times New Roman" w:cs="Times New Roman"/>
                <w:bCs/>
                <w:sz w:val="18"/>
                <w:szCs w:val="18"/>
                <w:lang w:val="cs-CZ"/>
              </w:rPr>
              <w:t xml:space="preserve">około 76 x 26 mm. </w:t>
            </w:r>
          </w:p>
        </w:tc>
        <w:tc>
          <w:tcPr>
            <w:tcW w:w="708" w:type="dxa"/>
            <w:tcMar>
              <w:top w:w="0" w:type="dxa"/>
              <w:left w:w="108" w:type="dxa"/>
              <w:bottom w:w="0" w:type="dxa"/>
              <w:right w:w="108" w:type="dxa"/>
            </w:tcMar>
            <w:hideMark/>
          </w:tcPr>
          <w:p w:rsidR="007F0B2F" w:rsidRPr="00014E77" w:rsidRDefault="007F0B2F" w:rsidP="00BF2DFF">
            <w:pPr>
              <w:spacing w:after="0" w:line="240" w:lineRule="auto"/>
              <w:ind w:left="0"/>
              <w:rPr>
                <w:rFonts w:ascii="Times New Roman" w:hAnsi="Times New Roman" w:cs="Times New Roman"/>
                <w:sz w:val="18"/>
                <w:szCs w:val="18"/>
              </w:rPr>
            </w:pPr>
            <w:r w:rsidRPr="00014E77">
              <w:rPr>
                <w:rFonts w:ascii="Times New Roman" w:hAnsi="Times New Roman" w:cs="Times New Roman"/>
                <w:sz w:val="18"/>
                <w:szCs w:val="18"/>
              </w:rPr>
              <w:t>Szt.</w:t>
            </w:r>
          </w:p>
        </w:tc>
        <w:tc>
          <w:tcPr>
            <w:tcW w:w="851" w:type="dxa"/>
          </w:tcPr>
          <w:p w:rsidR="007F0B2F" w:rsidRPr="00014E77" w:rsidRDefault="007F0B2F" w:rsidP="00BF2DFF">
            <w:pPr>
              <w:spacing w:after="0" w:line="240" w:lineRule="auto"/>
              <w:ind w:left="0"/>
              <w:rPr>
                <w:rFonts w:ascii="Times New Roman" w:hAnsi="Times New Roman" w:cs="Times New Roman"/>
                <w:sz w:val="18"/>
                <w:szCs w:val="18"/>
              </w:rPr>
            </w:pPr>
            <w:r w:rsidRPr="00014E77">
              <w:rPr>
                <w:rFonts w:ascii="Times New Roman" w:hAnsi="Times New Roman" w:cs="Times New Roman"/>
                <w:sz w:val="18"/>
                <w:szCs w:val="18"/>
              </w:rPr>
              <w:t>150</w:t>
            </w:r>
          </w:p>
        </w:tc>
        <w:tc>
          <w:tcPr>
            <w:tcW w:w="2551" w:type="dxa"/>
          </w:tcPr>
          <w:p w:rsidR="007F0B2F" w:rsidRPr="00014E77" w:rsidRDefault="007F0B2F" w:rsidP="00BF2DFF">
            <w:pPr>
              <w:spacing w:after="0" w:line="240" w:lineRule="auto"/>
              <w:ind w:left="0"/>
              <w:rPr>
                <w:rFonts w:ascii="Times New Roman" w:hAnsi="Times New Roman" w:cs="Times New Roman"/>
                <w:sz w:val="18"/>
                <w:szCs w:val="18"/>
              </w:rPr>
            </w:pPr>
          </w:p>
        </w:tc>
      </w:tr>
      <w:tr w:rsidR="007F0B2F" w:rsidRPr="00014E77" w:rsidTr="00F12C75">
        <w:trPr>
          <w:trHeight w:val="510"/>
        </w:trPr>
        <w:tc>
          <w:tcPr>
            <w:tcW w:w="425" w:type="dxa"/>
            <w:tcMar>
              <w:top w:w="0" w:type="dxa"/>
              <w:left w:w="108" w:type="dxa"/>
              <w:bottom w:w="0" w:type="dxa"/>
              <w:right w:w="108" w:type="dxa"/>
            </w:tcMar>
            <w:hideMark/>
          </w:tcPr>
          <w:p w:rsidR="007F0B2F" w:rsidRPr="00014E77" w:rsidRDefault="007F0B2F" w:rsidP="00BF2DFF">
            <w:pPr>
              <w:spacing w:after="0" w:line="240" w:lineRule="auto"/>
              <w:ind w:left="0"/>
              <w:rPr>
                <w:rFonts w:ascii="Times New Roman" w:hAnsi="Times New Roman" w:cs="Times New Roman"/>
                <w:sz w:val="18"/>
                <w:szCs w:val="18"/>
              </w:rPr>
            </w:pPr>
            <w:r w:rsidRPr="00014E77">
              <w:rPr>
                <w:rFonts w:ascii="Times New Roman" w:hAnsi="Times New Roman" w:cs="Times New Roman"/>
                <w:sz w:val="18"/>
                <w:szCs w:val="18"/>
              </w:rPr>
              <w:t>3.</w:t>
            </w:r>
          </w:p>
        </w:tc>
        <w:tc>
          <w:tcPr>
            <w:tcW w:w="4390" w:type="dxa"/>
            <w:tcMar>
              <w:top w:w="0" w:type="dxa"/>
              <w:left w:w="108" w:type="dxa"/>
              <w:bottom w:w="0" w:type="dxa"/>
              <w:right w:w="108" w:type="dxa"/>
            </w:tcMar>
            <w:hideMark/>
          </w:tcPr>
          <w:p w:rsidR="007F0B2F" w:rsidRPr="00014E77" w:rsidRDefault="007F0B2F" w:rsidP="00BF2DFF">
            <w:pPr>
              <w:spacing w:after="0" w:line="240" w:lineRule="auto"/>
              <w:ind w:left="0"/>
              <w:rPr>
                <w:rFonts w:ascii="Times New Roman" w:hAnsi="Times New Roman" w:cs="Times New Roman"/>
                <w:sz w:val="18"/>
                <w:szCs w:val="18"/>
              </w:rPr>
            </w:pPr>
            <w:r w:rsidRPr="00014E77">
              <w:rPr>
                <w:rFonts w:ascii="Times New Roman" w:hAnsi="Times New Roman" w:cs="Times New Roman"/>
                <w:sz w:val="18"/>
                <w:szCs w:val="18"/>
              </w:rPr>
              <w:t xml:space="preserve">Szkiełka nakrywkowe </w:t>
            </w:r>
          </w:p>
        </w:tc>
        <w:tc>
          <w:tcPr>
            <w:tcW w:w="708" w:type="dxa"/>
            <w:tcMar>
              <w:top w:w="0" w:type="dxa"/>
              <w:left w:w="108" w:type="dxa"/>
              <w:bottom w:w="0" w:type="dxa"/>
              <w:right w:w="108" w:type="dxa"/>
            </w:tcMar>
            <w:hideMark/>
          </w:tcPr>
          <w:p w:rsidR="007F0B2F" w:rsidRPr="00014E77" w:rsidRDefault="007F0B2F" w:rsidP="00BF2DFF">
            <w:pPr>
              <w:spacing w:after="0" w:line="240" w:lineRule="auto"/>
              <w:ind w:left="0"/>
              <w:rPr>
                <w:rFonts w:ascii="Times New Roman" w:hAnsi="Times New Roman" w:cs="Times New Roman"/>
                <w:sz w:val="18"/>
                <w:szCs w:val="18"/>
              </w:rPr>
            </w:pPr>
            <w:r w:rsidRPr="00014E77">
              <w:rPr>
                <w:rFonts w:ascii="Times New Roman" w:hAnsi="Times New Roman" w:cs="Times New Roman"/>
                <w:sz w:val="18"/>
                <w:szCs w:val="18"/>
              </w:rPr>
              <w:t>Szt.</w:t>
            </w:r>
          </w:p>
        </w:tc>
        <w:tc>
          <w:tcPr>
            <w:tcW w:w="851" w:type="dxa"/>
          </w:tcPr>
          <w:p w:rsidR="007F0B2F" w:rsidRPr="00014E77" w:rsidRDefault="007F0B2F" w:rsidP="00BF2DFF">
            <w:pPr>
              <w:spacing w:after="0" w:line="240" w:lineRule="auto"/>
              <w:ind w:left="0"/>
              <w:rPr>
                <w:rFonts w:ascii="Times New Roman" w:hAnsi="Times New Roman" w:cs="Times New Roman"/>
                <w:sz w:val="18"/>
                <w:szCs w:val="18"/>
              </w:rPr>
            </w:pPr>
            <w:r w:rsidRPr="00014E77">
              <w:rPr>
                <w:rFonts w:ascii="Times New Roman" w:hAnsi="Times New Roman" w:cs="Times New Roman"/>
                <w:sz w:val="18"/>
                <w:szCs w:val="18"/>
              </w:rPr>
              <w:t>100</w:t>
            </w:r>
          </w:p>
        </w:tc>
        <w:tc>
          <w:tcPr>
            <w:tcW w:w="2551" w:type="dxa"/>
          </w:tcPr>
          <w:p w:rsidR="007F0B2F" w:rsidRPr="00014E77" w:rsidRDefault="007F0B2F" w:rsidP="00BF2DFF">
            <w:pPr>
              <w:spacing w:after="0" w:line="240" w:lineRule="auto"/>
              <w:ind w:left="0"/>
              <w:rPr>
                <w:rFonts w:ascii="Times New Roman" w:hAnsi="Times New Roman" w:cs="Times New Roman"/>
                <w:sz w:val="18"/>
                <w:szCs w:val="18"/>
              </w:rPr>
            </w:pPr>
          </w:p>
        </w:tc>
      </w:tr>
      <w:tr w:rsidR="007F0B2F" w:rsidRPr="00014E77" w:rsidTr="00F12C75">
        <w:trPr>
          <w:trHeight w:val="510"/>
        </w:trPr>
        <w:tc>
          <w:tcPr>
            <w:tcW w:w="425" w:type="dxa"/>
            <w:tcMar>
              <w:top w:w="0" w:type="dxa"/>
              <w:left w:w="108" w:type="dxa"/>
              <w:bottom w:w="0" w:type="dxa"/>
              <w:right w:w="108" w:type="dxa"/>
            </w:tcMar>
            <w:hideMark/>
          </w:tcPr>
          <w:p w:rsidR="007F0B2F" w:rsidRPr="00014E77" w:rsidRDefault="00EC1C03" w:rsidP="00BF2DFF">
            <w:pPr>
              <w:spacing w:after="0" w:line="240" w:lineRule="auto"/>
              <w:ind w:left="0"/>
              <w:rPr>
                <w:rFonts w:ascii="Times New Roman" w:hAnsi="Times New Roman" w:cs="Times New Roman"/>
                <w:sz w:val="18"/>
                <w:szCs w:val="18"/>
              </w:rPr>
            </w:pPr>
            <w:r>
              <w:rPr>
                <w:rFonts w:ascii="Times New Roman" w:hAnsi="Times New Roman" w:cs="Times New Roman"/>
                <w:sz w:val="18"/>
                <w:szCs w:val="18"/>
              </w:rPr>
              <w:t>4</w:t>
            </w:r>
            <w:r w:rsidR="007F0B2F" w:rsidRPr="00014E77">
              <w:rPr>
                <w:rFonts w:ascii="Times New Roman" w:hAnsi="Times New Roman" w:cs="Times New Roman"/>
                <w:sz w:val="18"/>
                <w:szCs w:val="18"/>
              </w:rPr>
              <w:t>.</w:t>
            </w:r>
          </w:p>
        </w:tc>
        <w:tc>
          <w:tcPr>
            <w:tcW w:w="4390" w:type="dxa"/>
            <w:tcMar>
              <w:top w:w="0" w:type="dxa"/>
              <w:left w:w="108" w:type="dxa"/>
              <w:bottom w:w="0" w:type="dxa"/>
              <w:right w:w="108" w:type="dxa"/>
            </w:tcMar>
            <w:hideMark/>
          </w:tcPr>
          <w:p w:rsidR="007F0B2F" w:rsidRPr="00014E77" w:rsidRDefault="007F0B2F" w:rsidP="00BF2DFF">
            <w:pPr>
              <w:spacing w:after="0" w:line="240" w:lineRule="auto"/>
              <w:ind w:left="0"/>
              <w:rPr>
                <w:rFonts w:ascii="Times New Roman" w:hAnsi="Times New Roman" w:cs="Times New Roman"/>
                <w:sz w:val="18"/>
                <w:szCs w:val="18"/>
              </w:rPr>
            </w:pPr>
            <w:r w:rsidRPr="00014E77">
              <w:rPr>
                <w:rFonts w:ascii="Times New Roman" w:hAnsi="Times New Roman" w:cs="Times New Roman"/>
                <w:sz w:val="18"/>
                <w:szCs w:val="18"/>
              </w:rPr>
              <w:t xml:space="preserve">Probówki 2 ml typu </w:t>
            </w:r>
            <w:proofErr w:type="spellStart"/>
            <w:r w:rsidRPr="00014E77">
              <w:rPr>
                <w:rFonts w:ascii="Times New Roman" w:hAnsi="Times New Roman" w:cs="Times New Roman"/>
                <w:sz w:val="18"/>
                <w:szCs w:val="18"/>
              </w:rPr>
              <w:t>eppendorf</w:t>
            </w:r>
            <w:proofErr w:type="spellEnd"/>
            <w:r w:rsidRPr="00014E77">
              <w:rPr>
                <w:rFonts w:ascii="Times New Roman" w:hAnsi="Times New Roman" w:cs="Times New Roman"/>
                <w:sz w:val="18"/>
                <w:szCs w:val="18"/>
              </w:rPr>
              <w:t xml:space="preserve"> bezbarwne</w:t>
            </w:r>
          </w:p>
        </w:tc>
        <w:tc>
          <w:tcPr>
            <w:tcW w:w="708" w:type="dxa"/>
            <w:tcMar>
              <w:top w:w="0" w:type="dxa"/>
              <w:left w:w="108" w:type="dxa"/>
              <w:bottom w:w="0" w:type="dxa"/>
              <w:right w:w="108" w:type="dxa"/>
            </w:tcMar>
            <w:hideMark/>
          </w:tcPr>
          <w:p w:rsidR="007F0B2F" w:rsidRPr="00014E77" w:rsidRDefault="007F0B2F" w:rsidP="00BF2DFF">
            <w:pPr>
              <w:spacing w:after="0" w:line="240" w:lineRule="auto"/>
              <w:ind w:left="0"/>
              <w:rPr>
                <w:rFonts w:ascii="Times New Roman" w:hAnsi="Times New Roman" w:cs="Times New Roman"/>
                <w:sz w:val="18"/>
                <w:szCs w:val="18"/>
              </w:rPr>
            </w:pPr>
            <w:r w:rsidRPr="00014E77">
              <w:rPr>
                <w:rFonts w:ascii="Times New Roman" w:hAnsi="Times New Roman" w:cs="Times New Roman"/>
                <w:sz w:val="18"/>
                <w:szCs w:val="18"/>
              </w:rPr>
              <w:t>Szt.</w:t>
            </w:r>
          </w:p>
        </w:tc>
        <w:tc>
          <w:tcPr>
            <w:tcW w:w="851" w:type="dxa"/>
          </w:tcPr>
          <w:p w:rsidR="007F0B2F" w:rsidRPr="00014E77" w:rsidRDefault="007F0B2F" w:rsidP="00BF2DFF">
            <w:pPr>
              <w:spacing w:after="0" w:line="240" w:lineRule="auto"/>
              <w:ind w:left="0"/>
              <w:rPr>
                <w:rFonts w:ascii="Times New Roman" w:hAnsi="Times New Roman" w:cs="Times New Roman"/>
                <w:sz w:val="18"/>
                <w:szCs w:val="18"/>
              </w:rPr>
            </w:pPr>
            <w:r w:rsidRPr="00014E77">
              <w:rPr>
                <w:rFonts w:ascii="Times New Roman" w:hAnsi="Times New Roman" w:cs="Times New Roman"/>
                <w:sz w:val="18"/>
                <w:szCs w:val="18"/>
              </w:rPr>
              <w:t>5000</w:t>
            </w:r>
          </w:p>
        </w:tc>
        <w:tc>
          <w:tcPr>
            <w:tcW w:w="2551" w:type="dxa"/>
          </w:tcPr>
          <w:p w:rsidR="007F0B2F" w:rsidRPr="00014E77" w:rsidRDefault="007F0B2F" w:rsidP="00BF2DFF">
            <w:pPr>
              <w:spacing w:after="0" w:line="240" w:lineRule="auto"/>
              <w:ind w:left="0"/>
              <w:rPr>
                <w:rFonts w:ascii="Times New Roman" w:hAnsi="Times New Roman" w:cs="Times New Roman"/>
                <w:sz w:val="18"/>
                <w:szCs w:val="18"/>
              </w:rPr>
            </w:pPr>
          </w:p>
        </w:tc>
      </w:tr>
    </w:tbl>
    <w:p w:rsidR="007F0B2F" w:rsidRPr="00014E77" w:rsidRDefault="007F0B2F" w:rsidP="007F0B2F">
      <w:pPr>
        <w:ind w:left="0"/>
        <w:rPr>
          <w:rFonts w:ascii="Times New Roman" w:hAnsi="Times New Roman" w:cs="Times New Roman"/>
          <w:sz w:val="18"/>
          <w:szCs w:val="18"/>
        </w:rPr>
      </w:pPr>
    </w:p>
    <w:p w:rsidR="007F0B2F" w:rsidRDefault="007F0B2F" w:rsidP="007F0B2F">
      <w:pPr>
        <w:ind w:left="0"/>
        <w:rPr>
          <w:rFonts w:ascii="Times New Roman" w:hAnsi="Times New Roman" w:cs="Times New Roman"/>
          <w:sz w:val="18"/>
          <w:szCs w:val="18"/>
        </w:rPr>
      </w:pPr>
      <w:r w:rsidRPr="007F0B2F">
        <w:rPr>
          <w:rFonts w:ascii="Times New Roman" w:hAnsi="Times New Roman" w:cs="Times New Roman"/>
          <w:b/>
          <w:sz w:val="18"/>
          <w:szCs w:val="18"/>
        </w:rPr>
        <w:t>Zadanie XXI</w:t>
      </w:r>
      <w:r w:rsidRPr="00014E77">
        <w:rPr>
          <w:rFonts w:ascii="Times New Roman" w:hAnsi="Times New Roman" w:cs="Times New Roman"/>
          <w:sz w:val="18"/>
          <w:szCs w:val="18"/>
        </w:rPr>
        <w:t xml:space="preserve"> Dostawa jednorazowa </w:t>
      </w:r>
      <w:proofErr w:type="spellStart"/>
      <w:r w:rsidRPr="00014E77">
        <w:rPr>
          <w:rFonts w:ascii="Times New Roman" w:hAnsi="Times New Roman" w:cs="Times New Roman"/>
          <w:sz w:val="18"/>
          <w:szCs w:val="18"/>
        </w:rPr>
        <w:t>ez</w:t>
      </w:r>
      <w:proofErr w:type="spellEnd"/>
      <w:r w:rsidRPr="00014E77">
        <w:rPr>
          <w:rFonts w:ascii="Times New Roman" w:hAnsi="Times New Roman" w:cs="Times New Roman"/>
          <w:sz w:val="18"/>
          <w:szCs w:val="18"/>
        </w:rPr>
        <w:t xml:space="preserve"> bakteriologicznych, worków </w:t>
      </w:r>
      <w:proofErr w:type="spellStart"/>
      <w:r w:rsidRPr="00014E77">
        <w:rPr>
          <w:rFonts w:ascii="Times New Roman" w:hAnsi="Times New Roman" w:cs="Times New Roman"/>
          <w:sz w:val="18"/>
          <w:szCs w:val="18"/>
        </w:rPr>
        <w:t>autoklawowalnych</w:t>
      </w:r>
      <w:proofErr w:type="spellEnd"/>
      <w:r w:rsidRPr="00014E77">
        <w:rPr>
          <w:rFonts w:ascii="Times New Roman" w:hAnsi="Times New Roman" w:cs="Times New Roman"/>
          <w:sz w:val="18"/>
          <w:szCs w:val="18"/>
        </w:rPr>
        <w:t xml:space="preserve"> oraz probówek typu </w:t>
      </w:r>
      <w:proofErr w:type="spellStart"/>
      <w:r w:rsidRPr="00014E77">
        <w:rPr>
          <w:rFonts w:ascii="Times New Roman" w:hAnsi="Times New Roman" w:cs="Times New Roman"/>
          <w:sz w:val="18"/>
          <w:szCs w:val="18"/>
        </w:rPr>
        <w:t>falcon</w:t>
      </w:r>
      <w:proofErr w:type="spellEnd"/>
      <w:r w:rsidRPr="00014E77">
        <w:rPr>
          <w:rFonts w:ascii="Times New Roman" w:hAnsi="Times New Roman" w:cs="Times New Roman"/>
          <w:sz w:val="18"/>
          <w:szCs w:val="18"/>
        </w:rPr>
        <w:tab/>
      </w:r>
    </w:p>
    <w:p w:rsidR="007F0B2F" w:rsidRDefault="007F0B2F" w:rsidP="007F0B2F">
      <w:pPr>
        <w:ind w:left="0"/>
        <w:rPr>
          <w:rFonts w:ascii="Times New Roman" w:hAnsi="Times New Roman" w:cs="Times New Roman"/>
          <w:sz w:val="18"/>
          <w:szCs w:val="18"/>
        </w:rPr>
      </w:pPr>
      <w:r w:rsidRPr="00F72EAB">
        <w:rPr>
          <w:rFonts w:ascii="Times New Roman" w:hAnsi="Times New Roman" w:cs="Times New Roman"/>
          <w:sz w:val="18"/>
          <w:szCs w:val="18"/>
        </w:rPr>
        <w:t>W</w:t>
      </w:r>
      <w:r w:rsidR="00E417FA">
        <w:rPr>
          <w:rFonts w:ascii="Times New Roman" w:hAnsi="Times New Roman" w:cs="Times New Roman"/>
          <w:sz w:val="18"/>
          <w:szCs w:val="18"/>
        </w:rPr>
        <w:t xml:space="preserve"> przypadku poz. 5 W</w:t>
      </w:r>
      <w:r w:rsidRPr="00F72EAB">
        <w:rPr>
          <w:rFonts w:ascii="Times New Roman" w:hAnsi="Times New Roman" w:cs="Times New Roman"/>
          <w:sz w:val="18"/>
          <w:szCs w:val="18"/>
        </w:rPr>
        <w:t>ykonawca zobowiązany jest przedłożyć przy dostawie dla każdego dostarczanego produktu w ramach niniejszego zadania certyfikat kontroli jakości, numer partii na certyfikacie musi być zgodny z numerem partii produkcyjnej dostarczonej do Zamawiającego.</w:t>
      </w:r>
    </w:p>
    <w:p w:rsidR="007F0B2F" w:rsidRPr="00014E77" w:rsidRDefault="007F0B2F" w:rsidP="007F0B2F">
      <w:pPr>
        <w:ind w:left="0"/>
        <w:rPr>
          <w:rFonts w:ascii="Times New Roman" w:hAnsi="Times New Roman" w:cs="Times New Roman"/>
          <w:sz w:val="18"/>
          <w:szCs w:val="18"/>
        </w:rPr>
      </w:pPr>
    </w:p>
    <w:tbl>
      <w:tblPr>
        <w:tblW w:w="9072" w:type="dxa"/>
        <w:tblInd w:w="-10" w:type="dxa"/>
        <w:tblLayout w:type="fixed"/>
        <w:tblCellMar>
          <w:left w:w="0" w:type="dxa"/>
          <w:right w:w="0" w:type="dxa"/>
        </w:tblCellMar>
        <w:tblLook w:val="04A0" w:firstRow="1" w:lastRow="0" w:firstColumn="1" w:lastColumn="0" w:noHBand="0" w:noVBand="1"/>
      </w:tblPr>
      <w:tblGrid>
        <w:gridCol w:w="567"/>
        <w:gridCol w:w="4395"/>
        <w:gridCol w:w="708"/>
        <w:gridCol w:w="851"/>
        <w:gridCol w:w="2551"/>
      </w:tblGrid>
      <w:tr w:rsidR="007F0B2F" w:rsidRPr="00014E77" w:rsidTr="00F12C75">
        <w:trPr>
          <w:cantSplit/>
          <w:trHeight w:val="20"/>
        </w:trPr>
        <w:tc>
          <w:tcPr>
            <w:tcW w:w="567"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rsidR="007F0B2F" w:rsidRDefault="00314130" w:rsidP="00F12C75">
            <w:pPr>
              <w:tabs>
                <w:tab w:val="left" w:pos="0"/>
              </w:tabs>
              <w:ind w:left="0"/>
              <w:jc w:val="center"/>
              <w:rPr>
                <w:rFonts w:ascii="Times New Roman" w:hAnsi="Times New Roman" w:cs="Times New Roman"/>
                <w:b/>
                <w:sz w:val="18"/>
                <w:szCs w:val="18"/>
              </w:rPr>
            </w:pPr>
            <w:r>
              <w:rPr>
                <w:rFonts w:ascii="Times New Roman" w:hAnsi="Times New Roman" w:cs="Times New Roman"/>
                <w:b/>
                <w:sz w:val="18"/>
                <w:szCs w:val="18"/>
              </w:rPr>
              <w:t>L</w:t>
            </w:r>
            <w:r w:rsidR="007F0B2F" w:rsidRPr="007F0B2F">
              <w:rPr>
                <w:rFonts w:ascii="Times New Roman" w:hAnsi="Times New Roman" w:cs="Times New Roman"/>
                <w:b/>
                <w:sz w:val="18"/>
                <w:szCs w:val="18"/>
              </w:rPr>
              <w:t>p.</w:t>
            </w:r>
          </w:p>
          <w:p w:rsidR="007F0B2F" w:rsidRPr="007F0B2F" w:rsidRDefault="007F0B2F" w:rsidP="00F12C75">
            <w:pPr>
              <w:ind w:left="0"/>
              <w:jc w:val="center"/>
              <w:rPr>
                <w:rFonts w:ascii="Times New Roman" w:hAnsi="Times New Roman" w:cs="Times New Roman"/>
                <w:b/>
                <w:sz w:val="18"/>
                <w:szCs w:val="18"/>
              </w:rPr>
            </w:pPr>
          </w:p>
        </w:tc>
        <w:tc>
          <w:tcPr>
            <w:tcW w:w="4395"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rsidR="007F0B2F" w:rsidRPr="007F0B2F" w:rsidRDefault="007F0B2F" w:rsidP="00F12C75">
            <w:pPr>
              <w:ind w:left="0"/>
              <w:jc w:val="center"/>
              <w:rPr>
                <w:rFonts w:ascii="Times New Roman" w:hAnsi="Times New Roman" w:cs="Times New Roman"/>
                <w:b/>
                <w:sz w:val="18"/>
                <w:szCs w:val="18"/>
              </w:rPr>
            </w:pPr>
            <w:r w:rsidRPr="007F0B2F">
              <w:rPr>
                <w:rFonts w:ascii="Times New Roman" w:hAnsi="Times New Roman" w:cs="Times New Roman"/>
                <w:b/>
                <w:sz w:val="18"/>
                <w:szCs w:val="18"/>
                <w:lang w:eastAsia="nl-NL"/>
              </w:rPr>
              <w:t>Opis przedmiotu zamówienia</w:t>
            </w:r>
          </w:p>
        </w:tc>
        <w:tc>
          <w:tcPr>
            <w:tcW w:w="708"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rsidR="007F0B2F" w:rsidRPr="007F0B2F" w:rsidRDefault="007F0B2F" w:rsidP="00F12C75">
            <w:pPr>
              <w:ind w:left="0"/>
              <w:jc w:val="center"/>
              <w:rPr>
                <w:rFonts w:ascii="Times New Roman" w:hAnsi="Times New Roman" w:cs="Times New Roman"/>
                <w:b/>
                <w:sz w:val="18"/>
                <w:szCs w:val="18"/>
              </w:rPr>
            </w:pPr>
            <w:r w:rsidRPr="007F0B2F">
              <w:rPr>
                <w:rFonts w:ascii="Times New Roman" w:hAnsi="Times New Roman" w:cs="Times New Roman"/>
                <w:b/>
                <w:sz w:val="18"/>
                <w:szCs w:val="18"/>
              </w:rPr>
              <w:t>j.m.</w:t>
            </w:r>
          </w:p>
        </w:tc>
        <w:tc>
          <w:tcPr>
            <w:tcW w:w="851" w:type="dxa"/>
            <w:tcBorders>
              <w:top w:val="single" w:sz="8" w:space="0" w:color="auto"/>
              <w:left w:val="nil"/>
              <w:right w:val="single" w:sz="8" w:space="0" w:color="auto"/>
            </w:tcBorders>
            <w:vAlign w:val="center"/>
          </w:tcPr>
          <w:p w:rsidR="007F0B2F" w:rsidRPr="007F0B2F" w:rsidRDefault="007F0B2F" w:rsidP="00F12C75">
            <w:pPr>
              <w:ind w:left="0"/>
              <w:jc w:val="center"/>
              <w:rPr>
                <w:rFonts w:ascii="Times New Roman" w:hAnsi="Times New Roman" w:cs="Times New Roman"/>
                <w:b/>
                <w:sz w:val="18"/>
                <w:szCs w:val="18"/>
              </w:rPr>
            </w:pPr>
            <w:r w:rsidRPr="007F0B2F">
              <w:rPr>
                <w:rFonts w:ascii="Times New Roman" w:hAnsi="Times New Roman" w:cs="Times New Roman"/>
                <w:b/>
                <w:sz w:val="18"/>
                <w:szCs w:val="18"/>
              </w:rPr>
              <w:t>Ilość</w:t>
            </w:r>
          </w:p>
        </w:tc>
        <w:tc>
          <w:tcPr>
            <w:tcW w:w="2551" w:type="dxa"/>
            <w:vMerge w:val="restart"/>
            <w:tcBorders>
              <w:top w:val="single" w:sz="8" w:space="0" w:color="auto"/>
              <w:left w:val="nil"/>
              <w:right w:val="single" w:sz="8" w:space="0" w:color="auto"/>
            </w:tcBorders>
            <w:vAlign w:val="center"/>
          </w:tcPr>
          <w:p w:rsidR="007F0B2F" w:rsidRPr="007F0B2F" w:rsidRDefault="00F12C75" w:rsidP="00F12C75">
            <w:pPr>
              <w:ind w:left="0"/>
              <w:jc w:val="center"/>
              <w:rPr>
                <w:rFonts w:ascii="Times New Roman" w:hAnsi="Times New Roman" w:cs="Times New Roman"/>
                <w:b/>
                <w:sz w:val="18"/>
                <w:szCs w:val="18"/>
              </w:rPr>
            </w:pPr>
            <w:r w:rsidRPr="00F71B31">
              <w:rPr>
                <w:rFonts w:ascii="Times New Roman" w:hAnsi="Times New Roman"/>
                <w:b/>
                <w:kern w:val="16"/>
                <w:sz w:val="18"/>
                <w:szCs w:val="18"/>
                <w:lang w:eastAsia="nl-NL"/>
              </w:rPr>
              <w:t>Opis oferowanego przedmiotu zamówienia: producent, numer katalogowy</w:t>
            </w:r>
            <w:r>
              <w:rPr>
                <w:rFonts w:ascii="Times New Roman" w:hAnsi="Times New Roman"/>
                <w:b/>
                <w:kern w:val="16"/>
                <w:sz w:val="18"/>
                <w:szCs w:val="18"/>
                <w:lang w:eastAsia="nl-NL"/>
              </w:rPr>
              <w:t>, cena jednostkowa netto, cena jednostkowa brutto</w:t>
            </w:r>
          </w:p>
        </w:tc>
      </w:tr>
      <w:tr w:rsidR="007F0B2F" w:rsidRPr="00014E77" w:rsidTr="00F12C75">
        <w:trPr>
          <w:cantSplit/>
          <w:trHeight w:val="20"/>
        </w:trPr>
        <w:tc>
          <w:tcPr>
            <w:tcW w:w="567" w:type="dxa"/>
            <w:vMerge/>
            <w:tcBorders>
              <w:left w:val="single" w:sz="8" w:space="0" w:color="auto"/>
              <w:bottom w:val="single" w:sz="8" w:space="0" w:color="auto"/>
              <w:right w:val="single" w:sz="8" w:space="0" w:color="auto"/>
            </w:tcBorders>
            <w:tcMar>
              <w:top w:w="0" w:type="dxa"/>
              <w:left w:w="108" w:type="dxa"/>
              <w:bottom w:w="0" w:type="dxa"/>
              <w:right w:w="108" w:type="dxa"/>
            </w:tcMar>
          </w:tcPr>
          <w:p w:rsidR="007F0B2F" w:rsidRPr="00014E77" w:rsidRDefault="007F0B2F" w:rsidP="00BF2DFF">
            <w:pPr>
              <w:ind w:left="0"/>
              <w:rPr>
                <w:rFonts w:ascii="Times New Roman" w:hAnsi="Times New Roman" w:cs="Times New Roman"/>
                <w:sz w:val="18"/>
                <w:szCs w:val="18"/>
              </w:rPr>
            </w:pPr>
          </w:p>
        </w:tc>
        <w:tc>
          <w:tcPr>
            <w:tcW w:w="4395" w:type="dxa"/>
            <w:vMerge/>
            <w:tcBorders>
              <w:left w:val="nil"/>
              <w:bottom w:val="single" w:sz="8" w:space="0" w:color="auto"/>
              <w:right w:val="single" w:sz="8" w:space="0" w:color="auto"/>
            </w:tcBorders>
            <w:tcMar>
              <w:top w:w="0" w:type="dxa"/>
              <w:left w:w="108" w:type="dxa"/>
              <w:bottom w:w="0" w:type="dxa"/>
              <w:right w:w="108" w:type="dxa"/>
            </w:tcMar>
          </w:tcPr>
          <w:p w:rsidR="007F0B2F" w:rsidRPr="00014E77" w:rsidRDefault="007F0B2F" w:rsidP="00BF2DFF">
            <w:pPr>
              <w:ind w:left="0"/>
              <w:rPr>
                <w:rFonts w:ascii="Times New Roman" w:hAnsi="Times New Roman" w:cs="Times New Roman"/>
                <w:sz w:val="18"/>
                <w:szCs w:val="18"/>
              </w:rPr>
            </w:pPr>
          </w:p>
        </w:tc>
        <w:tc>
          <w:tcPr>
            <w:tcW w:w="708" w:type="dxa"/>
            <w:vMerge/>
            <w:tcBorders>
              <w:left w:val="nil"/>
              <w:bottom w:val="single" w:sz="8" w:space="0" w:color="auto"/>
              <w:right w:val="single" w:sz="8" w:space="0" w:color="auto"/>
            </w:tcBorders>
            <w:tcMar>
              <w:top w:w="0" w:type="dxa"/>
              <w:left w:w="108" w:type="dxa"/>
              <w:bottom w:w="0" w:type="dxa"/>
              <w:right w:w="108" w:type="dxa"/>
            </w:tcMar>
          </w:tcPr>
          <w:p w:rsidR="007F0B2F" w:rsidRPr="00014E77" w:rsidRDefault="007F0B2F" w:rsidP="00BF2DFF">
            <w:pPr>
              <w:ind w:left="0"/>
              <w:rPr>
                <w:rFonts w:ascii="Times New Roman" w:hAnsi="Times New Roman" w:cs="Times New Roman"/>
                <w:sz w:val="18"/>
                <w:szCs w:val="18"/>
              </w:rPr>
            </w:pPr>
          </w:p>
        </w:tc>
        <w:tc>
          <w:tcPr>
            <w:tcW w:w="851" w:type="dxa"/>
            <w:tcBorders>
              <w:left w:val="nil"/>
              <w:bottom w:val="single" w:sz="8" w:space="0" w:color="auto"/>
              <w:right w:val="single" w:sz="8" w:space="0" w:color="auto"/>
            </w:tcBorders>
          </w:tcPr>
          <w:p w:rsidR="007F0B2F" w:rsidRPr="00014E77" w:rsidRDefault="007F0B2F" w:rsidP="00BF2DFF">
            <w:pPr>
              <w:ind w:left="0"/>
              <w:rPr>
                <w:rFonts w:ascii="Times New Roman" w:hAnsi="Times New Roman" w:cs="Times New Roman"/>
                <w:sz w:val="18"/>
                <w:szCs w:val="18"/>
              </w:rPr>
            </w:pPr>
          </w:p>
        </w:tc>
        <w:tc>
          <w:tcPr>
            <w:tcW w:w="2551" w:type="dxa"/>
            <w:vMerge/>
            <w:tcBorders>
              <w:left w:val="nil"/>
              <w:bottom w:val="single" w:sz="8" w:space="0" w:color="auto"/>
              <w:right w:val="single" w:sz="8" w:space="0" w:color="auto"/>
            </w:tcBorders>
          </w:tcPr>
          <w:p w:rsidR="007F0B2F" w:rsidRPr="00014E77" w:rsidRDefault="007F0B2F" w:rsidP="00BF2DFF">
            <w:pPr>
              <w:ind w:left="0"/>
              <w:rPr>
                <w:rFonts w:ascii="Times New Roman" w:hAnsi="Times New Roman" w:cs="Times New Roman"/>
                <w:sz w:val="18"/>
                <w:szCs w:val="18"/>
              </w:rPr>
            </w:pPr>
          </w:p>
        </w:tc>
      </w:tr>
      <w:tr w:rsidR="007F0B2F" w:rsidRPr="00014E77" w:rsidTr="00F12C75">
        <w:trPr>
          <w:cantSplit/>
          <w:trHeight w:val="2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1.</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proofErr w:type="spellStart"/>
            <w:r w:rsidRPr="00014E77">
              <w:rPr>
                <w:rFonts w:ascii="Times New Roman" w:hAnsi="Times New Roman" w:cs="Times New Roman"/>
                <w:sz w:val="18"/>
                <w:szCs w:val="18"/>
              </w:rPr>
              <w:t>Ezy</w:t>
            </w:r>
            <w:proofErr w:type="spellEnd"/>
            <w:r w:rsidRPr="00014E77">
              <w:rPr>
                <w:rFonts w:ascii="Times New Roman" w:hAnsi="Times New Roman" w:cs="Times New Roman"/>
                <w:sz w:val="18"/>
                <w:szCs w:val="18"/>
              </w:rPr>
              <w:t xml:space="preserve"> bakteriologiczne z polistyrenu, oczko 1 </w:t>
            </w:r>
            <w:proofErr w:type="spellStart"/>
            <w:r w:rsidRPr="00014E77">
              <w:rPr>
                <w:rFonts w:ascii="Times New Roman" w:hAnsi="Times New Roman" w:cs="Times New Roman"/>
                <w:sz w:val="18"/>
                <w:szCs w:val="18"/>
              </w:rPr>
              <w:t>μl</w:t>
            </w:r>
            <w:proofErr w:type="spellEnd"/>
            <w:r w:rsidRPr="00014E77">
              <w:rPr>
                <w:rFonts w:ascii="Times New Roman" w:hAnsi="Times New Roman" w:cs="Times New Roman"/>
                <w:sz w:val="18"/>
                <w:szCs w:val="18"/>
              </w:rPr>
              <w:t xml:space="preserve"> / igła, sterylne, indywidualnie pakowane</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Szt.</w:t>
            </w:r>
          </w:p>
        </w:tc>
        <w:tc>
          <w:tcPr>
            <w:tcW w:w="851" w:type="dxa"/>
            <w:tcBorders>
              <w:top w:val="nil"/>
              <w:left w:val="nil"/>
              <w:bottom w:val="single" w:sz="8" w:space="0" w:color="auto"/>
              <w:right w:val="single" w:sz="8" w:space="0" w:color="auto"/>
            </w:tcBorders>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500</w:t>
            </w:r>
          </w:p>
        </w:tc>
        <w:tc>
          <w:tcPr>
            <w:tcW w:w="2551" w:type="dxa"/>
            <w:tcBorders>
              <w:top w:val="nil"/>
              <w:left w:val="nil"/>
              <w:bottom w:val="single" w:sz="8" w:space="0" w:color="auto"/>
              <w:right w:val="single" w:sz="8" w:space="0" w:color="auto"/>
            </w:tcBorders>
          </w:tcPr>
          <w:p w:rsidR="007F0B2F" w:rsidRPr="00014E77" w:rsidRDefault="007F0B2F" w:rsidP="00BF2DFF">
            <w:pPr>
              <w:ind w:left="0"/>
              <w:rPr>
                <w:rFonts w:ascii="Times New Roman" w:hAnsi="Times New Roman" w:cs="Times New Roman"/>
                <w:sz w:val="18"/>
                <w:szCs w:val="18"/>
              </w:rPr>
            </w:pPr>
          </w:p>
        </w:tc>
      </w:tr>
      <w:tr w:rsidR="007F0B2F" w:rsidRPr="00014E77" w:rsidTr="00F12C75">
        <w:trPr>
          <w:cantSplit/>
          <w:trHeight w:val="2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2.</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proofErr w:type="spellStart"/>
            <w:r w:rsidRPr="00014E77">
              <w:rPr>
                <w:rFonts w:ascii="Times New Roman" w:hAnsi="Times New Roman" w:cs="Times New Roman"/>
                <w:sz w:val="18"/>
                <w:szCs w:val="18"/>
              </w:rPr>
              <w:t>Ezy</w:t>
            </w:r>
            <w:proofErr w:type="spellEnd"/>
            <w:r w:rsidRPr="00014E77">
              <w:rPr>
                <w:rFonts w:ascii="Times New Roman" w:hAnsi="Times New Roman" w:cs="Times New Roman"/>
                <w:sz w:val="18"/>
                <w:szCs w:val="18"/>
              </w:rPr>
              <w:t xml:space="preserve"> bakteriologiczne z polistyrenu, oczko 10 </w:t>
            </w:r>
            <w:proofErr w:type="spellStart"/>
            <w:r w:rsidRPr="00014E77">
              <w:rPr>
                <w:rFonts w:ascii="Times New Roman" w:hAnsi="Times New Roman" w:cs="Times New Roman"/>
                <w:sz w:val="18"/>
                <w:szCs w:val="18"/>
              </w:rPr>
              <w:t>μl</w:t>
            </w:r>
            <w:proofErr w:type="spellEnd"/>
            <w:r w:rsidRPr="00014E77">
              <w:rPr>
                <w:rFonts w:ascii="Times New Roman" w:hAnsi="Times New Roman" w:cs="Times New Roman"/>
                <w:sz w:val="18"/>
                <w:szCs w:val="18"/>
              </w:rPr>
              <w:t xml:space="preserve"> / igła, </w:t>
            </w:r>
            <w:proofErr w:type="spellStart"/>
            <w:r w:rsidRPr="00014E77">
              <w:rPr>
                <w:rFonts w:ascii="Times New Roman" w:hAnsi="Times New Roman" w:cs="Times New Roman"/>
                <w:sz w:val="18"/>
                <w:szCs w:val="18"/>
              </w:rPr>
              <w:t>sterylne,indywidualnie</w:t>
            </w:r>
            <w:proofErr w:type="spellEnd"/>
            <w:r w:rsidRPr="00014E77">
              <w:rPr>
                <w:rFonts w:ascii="Times New Roman" w:hAnsi="Times New Roman" w:cs="Times New Roman"/>
                <w:sz w:val="18"/>
                <w:szCs w:val="18"/>
              </w:rPr>
              <w:t xml:space="preserve"> pakowane</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Szt.</w:t>
            </w:r>
          </w:p>
        </w:tc>
        <w:tc>
          <w:tcPr>
            <w:tcW w:w="851" w:type="dxa"/>
            <w:tcBorders>
              <w:top w:val="nil"/>
              <w:left w:val="nil"/>
              <w:bottom w:val="single" w:sz="8" w:space="0" w:color="auto"/>
              <w:right w:val="single" w:sz="8" w:space="0" w:color="auto"/>
            </w:tcBorders>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500</w:t>
            </w:r>
          </w:p>
        </w:tc>
        <w:tc>
          <w:tcPr>
            <w:tcW w:w="2551" w:type="dxa"/>
            <w:tcBorders>
              <w:top w:val="nil"/>
              <w:left w:val="nil"/>
              <w:bottom w:val="single" w:sz="8" w:space="0" w:color="auto"/>
              <w:right w:val="single" w:sz="8" w:space="0" w:color="auto"/>
            </w:tcBorders>
          </w:tcPr>
          <w:p w:rsidR="007F0B2F" w:rsidRPr="00014E77" w:rsidRDefault="007F0B2F" w:rsidP="00BF2DFF">
            <w:pPr>
              <w:ind w:left="0"/>
              <w:rPr>
                <w:rFonts w:ascii="Times New Roman" w:hAnsi="Times New Roman" w:cs="Times New Roman"/>
                <w:sz w:val="18"/>
                <w:szCs w:val="18"/>
              </w:rPr>
            </w:pPr>
          </w:p>
        </w:tc>
      </w:tr>
      <w:tr w:rsidR="007F0B2F" w:rsidRPr="00014E77" w:rsidTr="00F12C75">
        <w:trPr>
          <w:cantSplit/>
          <w:trHeight w:val="2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3.</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proofErr w:type="spellStart"/>
            <w:r w:rsidRPr="00014E77">
              <w:rPr>
                <w:rFonts w:ascii="Times New Roman" w:hAnsi="Times New Roman" w:cs="Times New Roman"/>
                <w:sz w:val="18"/>
                <w:szCs w:val="18"/>
              </w:rPr>
              <w:t>Ezy</w:t>
            </w:r>
            <w:proofErr w:type="spellEnd"/>
            <w:r w:rsidRPr="00014E77">
              <w:rPr>
                <w:rFonts w:ascii="Times New Roman" w:hAnsi="Times New Roman" w:cs="Times New Roman"/>
                <w:sz w:val="18"/>
                <w:szCs w:val="18"/>
              </w:rPr>
              <w:t xml:space="preserve"> bakteriologiczne, z polistyrenu, typ „L” („hokejki”), pakowane indywidualnie, sterylne</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Szt.</w:t>
            </w:r>
          </w:p>
        </w:tc>
        <w:tc>
          <w:tcPr>
            <w:tcW w:w="851" w:type="dxa"/>
            <w:tcBorders>
              <w:top w:val="nil"/>
              <w:left w:val="nil"/>
              <w:bottom w:val="single" w:sz="8" w:space="0" w:color="auto"/>
              <w:right w:val="single" w:sz="8" w:space="0" w:color="auto"/>
            </w:tcBorders>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200</w:t>
            </w:r>
          </w:p>
        </w:tc>
        <w:tc>
          <w:tcPr>
            <w:tcW w:w="2551" w:type="dxa"/>
            <w:tcBorders>
              <w:top w:val="nil"/>
              <w:left w:val="nil"/>
              <w:bottom w:val="single" w:sz="8" w:space="0" w:color="auto"/>
              <w:right w:val="single" w:sz="8" w:space="0" w:color="auto"/>
            </w:tcBorders>
          </w:tcPr>
          <w:p w:rsidR="007F0B2F" w:rsidRPr="00014E77" w:rsidRDefault="007F0B2F" w:rsidP="00BF2DFF">
            <w:pPr>
              <w:ind w:left="0"/>
              <w:rPr>
                <w:rFonts w:ascii="Times New Roman" w:hAnsi="Times New Roman" w:cs="Times New Roman"/>
                <w:sz w:val="18"/>
                <w:szCs w:val="18"/>
              </w:rPr>
            </w:pPr>
          </w:p>
        </w:tc>
      </w:tr>
      <w:tr w:rsidR="007F0B2F" w:rsidRPr="00014E77" w:rsidTr="00F12C75">
        <w:trPr>
          <w:cantSplit/>
          <w:trHeight w:val="2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4.</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 xml:space="preserve">Worki </w:t>
            </w:r>
            <w:proofErr w:type="spellStart"/>
            <w:r w:rsidRPr="00014E77">
              <w:rPr>
                <w:rFonts w:ascii="Times New Roman" w:hAnsi="Times New Roman" w:cs="Times New Roman"/>
                <w:sz w:val="18"/>
                <w:szCs w:val="18"/>
              </w:rPr>
              <w:t>autoklawowalne</w:t>
            </w:r>
            <w:proofErr w:type="spellEnd"/>
            <w:r w:rsidRPr="00014E77">
              <w:rPr>
                <w:rFonts w:ascii="Times New Roman" w:hAnsi="Times New Roman" w:cs="Times New Roman"/>
                <w:sz w:val="18"/>
                <w:szCs w:val="18"/>
              </w:rPr>
              <w:t xml:space="preserve"> do 145°C,  ok 200x300</w:t>
            </w:r>
            <w:r>
              <w:rPr>
                <w:rFonts w:ascii="Times New Roman" w:hAnsi="Times New Roman" w:cs="Times New Roman"/>
                <w:sz w:val="18"/>
                <w:szCs w:val="18"/>
              </w:rPr>
              <w:t xml:space="preserve"> mm</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Op.</w:t>
            </w:r>
          </w:p>
        </w:tc>
        <w:tc>
          <w:tcPr>
            <w:tcW w:w="851" w:type="dxa"/>
            <w:tcBorders>
              <w:top w:val="nil"/>
              <w:left w:val="nil"/>
              <w:bottom w:val="single" w:sz="8" w:space="0" w:color="auto"/>
              <w:right w:val="single" w:sz="8" w:space="0" w:color="auto"/>
            </w:tcBorders>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2</w:t>
            </w:r>
          </w:p>
        </w:tc>
        <w:tc>
          <w:tcPr>
            <w:tcW w:w="2551" w:type="dxa"/>
            <w:tcBorders>
              <w:top w:val="nil"/>
              <w:left w:val="nil"/>
              <w:bottom w:val="single" w:sz="8" w:space="0" w:color="auto"/>
              <w:right w:val="single" w:sz="8" w:space="0" w:color="auto"/>
            </w:tcBorders>
          </w:tcPr>
          <w:p w:rsidR="007F0B2F" w:rsidRPr="00014E77" w:rsidRDefault="007F0B2F" w:rsidP="00BF2DFF">
            <w:pPr>
              <w:ind w:left="0"/>
              <w:rPr>
                <w:rFonts w:ascii="Times New Roman" w:hAnsi="Times New Roman" w:cs="Times New Roman"/>
                <w:sz w:val="18"/>
                <w:szCs w:val="18"/>
              </w:rPr>
            </w:pPr>
          </w:p>
        </w:tc>
      </w:tr>
      <w:tr w:rsidR="007F0B2F" w:rsidRPr="00014E77" w:rsidTr="00F12C75">
        <w:trPr>
          <w:cantSplit/>
          <w:trHeight w:val="20"/>
        </w:trPr>
        <w:tc>
          <w:tcPr>
            <w:tcW w:w="56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5.</w:t>
            </w:r>
          </w:p>
        </w:tc>
        <w:tc>
          <w:tcPr>
            <w:tcW w:w="4395" w:type="dxa"/>
            <w:tcBorders>
              <w:top w:val="nil"/>
              <w:left w:val="nil"/>
              <w:bottom w:val="single" w:sz="4"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 xml:space="preserve">Probówki typu </w:t>
            </w:r>
            <w:proofErr w:type="spellStart"/>
            <w:r w:rsidRPr="00014E77">
              <w:rPr>
                <w:rFonts w:ascii="Times New Roman" w:hAnsi="Times New Roman" w:cs="Times New Roman"/>
                <w:sz w:val="18"/>
                <w:szCs w:val="18"/>
              </w:rPr>
              <w:t>Falcon</w:t>
            </w:r>
            <w:proofErr w:type="spellEnd"/>
            <w:r w:rsidRPr="00014E77">
              <w:rPr>
                <w:rFonts w:ascii="Times New Roman" w:hAnsi="Times New Roman" w:cs="Times New Roman"/>
                <w:sz w:val="18"/>
                <w:szCs w:val="18"/>
              </w:rPr>
              <w:t xml:space="preserve"> pojemności: 15ml </w:t>
            </w:r>
          </w:p>
        </w:tc>
        <w:tc>
          <w:tcPr>
            <w:tcW w:w="708" w:type="dxa"/>
            <w:tcBorders>
              <w:top w:val="nil"/>
              <w:left w:val="nil"/>
              <w:bottom w:val="single" w:sz="4"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Szt.</w:t>
            </w:r>
          </w:p>
        </w:tc>
        <w:tc>
          <w:tcPr>
            <w:tcW w:w="851" w:type="dxa"/>
            <w:tcBorders>
              <w:top w:val="nil"/>
              <w:left w:val="nil"/>
              <w:bottom w:val="single" w:sz="4" w:space="0" w:color="auto"/>
              <w:right w:val="single" w:sz="8" w:space="0" w:color="auto"/>
            </w:tcBorders>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500</w:t>
            </w:r>
          </w:p>
        </w:tc>
        <w:tc>
          <w:tcPr>
            <w:tcW w:w="2551" w:type="dxa"/>
            <w:tcBorders>
              <w:top w:val="nil"/>
              <w:left w:val="nil"/>
              <w:bottom w:val="single" w:sz="4" w:space="0" w:color="auto"/>
              <w:right w:val="single" w:sz="8" w:space="0" w:color="auto"/>
            </w:tcBorders>
          </w:tcPr>
          <w:p w:rsidR="007F0B2F" w:rsidRPr="00014E77" w:rsidRDefault="007F0B2F" w:rsidP="00BF2DFF">
            <w:pPr>
              <w:ind w:left="0"/>
              <w:rPr>
                <w:rFonts w:ascii="Times New Roman" w:hAnsi="Times New Roman" w:cs="Times New Roman"/>
                <w:sz w:val="18"/>
                <w:szCs w:val="18"/>
              </w:rPr>
            </w:pPr>
          </w:p>
        </w:tc>
      </w:tr>
    </w:tbl>
    <w:p w:rsidR="00DA4A78" w:rsidRPr="00014E77" w:rsidRDefault="00DA4A78" w:rsidP="007F0B2F">
      <w:pPr>
        <w:ind w:left="0"/>
        <w:rPr>
          <w:rFonts w:ascii="Times New Roman" w:hAnsi="Times New Roman" w:cs="Times New Roman"/>
          <w:sz w:val="18"/>
          <w:szCs w:val="18"/>
        </w:rPr>
      </w:pPr>
    </w:p>
    <w:p w:rsidR="007F0B2F" w:rsidRDefault="007F0B2F" w:rsidP="007F0B2F">
      <w:pPr>
        <w:ind w:left="0"/>
        <w:rPr>
          <w:rFonts w:ascii="Times New Roman" w:hAnsi="Times New Roman" w:cs="Times New Roman"/>
          <w:sz w:val="18"/>
          <w:szCs w:val="18"/>
        </w:rPr>
      </w:pPr>
      <w:r w:rsidRPr="007F0B2F">
        <w:rPr>
          <w:rFonts w:ascii="Times New Roman" w:hAnsi="Times New Roman" w:cs="Times New Roman"/>
          <w:b/>
          <w:sz w:val="18"/>
          <w:szCs w:val="18"/>
        </w:rPr>
        <w:t>Zadanie XXII</w:t>
      </w:r>
      <w:r w:rsidRPr="00014E77">
        <w:rPr>
          <w:rFonts w:ascii="Times New Roman" w:hAnsi="Times New Roman" w:cs="Times New Roman"/>
          <w:sz w:val="18"/>
          <w:szCs w:val="18"/>
        </w:rPr>
        <w:t xml:space="preserve"> Dostawa jednorazowa szalek </w:t>
      </w:r>
    </w:p>
    <w:p w:rsidR="003F0D1A" w:rsidRPr="00014E77" w:rsidRDefault="00A451AA" w:rsidP="007F0B2F">
      <w:pPr>
        <w:ind w:left="0"/>
        <w:rPr>
          <w:rFonts w:ascii="Times New Roman" w:hAnsi="Times New Roman" w:cs="Times New Roman"/>
          <w:sz w:val="18"/>
          <w:szCs w:val="18"/>
        </w:rPr>
      </w:pPr>
      <w:r>
        <w:rPr>
          <w:rFonts w:ascii="Times New Roman" w:hAnsi="Times New Roman" w:cs="Times New Roman"/>
          <w:sz w:val="18"/>
          <w:szCs w:val="18"/>
        </w:rPr>
        <w:t>W</w:t>
      </w:r>
      <w:r w:rsidRPr="00F72EAB">
        <w:rPr>
          <w:rFonts w:ascii="Times New Roman" w:hAnsi="Times New Roman" w:cs="Times New Roman"/>
          <w:sz w:val="18"/>
          <w:szCs w:val="18"/>
        </w:rPr>
        <w:t>ykonawca zobowiązany jest przedłożyć przy dostawie dla każdego dostarczanego produktu w ramach niniejszego zadania certyfikat kontroli jakości, numer partii na certyfikacie musi być zgodny z numerem partii produkcyjnej dostarczonej do Zamawiającego.</w:t>
      </w:r>
    </w:p>
    <w:tbl>
      <w:tblPr>
        <w:tblW w:w="9072" w:type="dxa"/>
        <w:tblInd w:w="-10" w:type="dxa"/>
        <w:tblCellMar>
          <w:left w:w="0" w:type="dxa"/>
          <w:right w:w="0" w:type="dxa"/>
        </w:tblCellMar>
        <w:tblLook w:val="04A0" w:firstRow="1" w:lastRow="0" w:firstColumn="1" w:lastColumn="0" w:noHBand="0" w:noVBand="1"/>
      </w:tblPr>
      <w:tblGrid>
        <w:gridCol w:w="567"/>
        <w:gridCol w:w="4395"/>
        <w:gridCol w:w="708"/>
        <w:gridCol w:w="851"/>
        <w:gridCol w:w="2551"/>
      </w:tblGrid>
      <w:tr w:rsidR="007F0B2F" w:rsidRPr="00014E77" w:rsidTr="00F12C75">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0B2F" w:rsidRPr="007F0B2F" w:rsidRDefault="007F0B2F" w:rsidP="00F12C75">
            <w:pPr>
              <w:ind w:left="0"/>
              <w:jc w:val="center"/>
              <w:rPr>
                <w:rFonts w:ascii="Times New Roman" w:hAnsi="Times New Roman" w:cs="Times New Roman"/>
                <w:b/>
                <w:sz w:val="18"/>
                <w:szCs w:val="18"/>
              </w:rPr>
            </w:pPr>
            <w:r w:rsidRPr="007F0B2F">
              <w:rPr>
                <w:rFonts w:ascii="Times New Roman" w:hAnsi="Times New Roman" w:cs="Times New Roman"/>
                <w:b/>
                <w:sz w:val="18"/>
                <w:szCs w:val="18"/>
              </w:rPr>
              <w:t>Lp.</w:t>
            </w:r>
          </w:p>
        </w:tc>
        <w:tc>
          <w:tcPr>
            <w:tcW w:w="4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F0B2F" w:rsidRPr="007F0B2F" w:rsidRDefault="007F0B2F" w:rsidP="00F12C75">
            <w:pPr>
              <w:ind w:left="0"/>
              <w:jc w:val="center"/>
              <w:rPr>
                <w:rFonts w:ascii="Times New Roman" w:hAnsi="Times New Roman" w:cs="Times New Roman"/>
                <w:b/>
                <w:sz w:val="18"/>
                <w:szCs w:val="18"/>
              </w:rPr>
            </w:pPr>
            <w:r w:rsidRPr="007F0B2F">
              <w:rPr>
                <w:rFonts w:ascii="Times New Roman" w:hAnsi="Times New Roman" w:cs="Times New Roman"/>
                <w:b/>
                <w:sz w:val="18"/>
                <w:szCs w:val="18"/>
                <w:lang w:eastAsia="nl-NL"/>
              </w:rPr>
              <w:t>Opis przedmiotu zamówienia</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F0B2F" w:rsidRPr="007F0B2F" w:rsidRDefault="007F0B2F" w:rsidP="00F12C75">
            <w:pPr>
              <w:ind w:left="0"/>
              <w:jc w:val="center"/>
              <w:rPr>
                <w:rFonts w:ascii="Times New Roman" w:hAnsi="Times New Roman" w:cs="Times New Roman"/>
                <w:b/>
                <w:sz w:val="18"/>
                <w:szCs w:val="18"/>
              </w:rPr>
            </w:pPr>
            <w:r w:rsidRPr="007F0B2F">
              <w:rPr>
                <w:rFonts w:ascii="Times New Roman" w:hAnsi="Times New Roman" w:cs="Times New Roman"/>
                <w:b/>
                <w:sz w:val="18"/>
                <w:szCs w:val="18"/>
              </w:rPr>
              <w:t>j.m.</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F0B2F" w:rsidRPr="007F0B2F" w:rsidRDefault="007F0B2F" w:rsidP="00F12C75">
            <w:pPr>
              <w:ind w:left="0"/>
              <w:jc w:val="center"/>
              <w:rPr>
                <w:rFonts w:ascii="Times New Roman" w:hAnsi="Times New Roman" w:cs="Times New Roman"/>
                <w:b/>
                <w:sz w:val="18"/>
                <w:szCs w:val="18"/>
              </w:rPr>
            </w:pPr>
            <w:r w:rsidRPr="007F0B2F">
              <w:rPr>
                <w:rFonts w:ascii="Times New Roman" w:hAnsi="Times New Roman" w:cs="Times New Roman"/>
                <w:b/>
                <w:sz w:val="18"/>
                <w:szCs w:val="18"/>
              </w:rPr>
              <w:t>Ilość</w:t>
            </w:r>
          </w:p>
        </w:tc>
        <w:tc>
          <w:tcPr>
            <w:tcW w:w="2551" w:type="dxa"/>
            <w:tcBorders>
              <w:top w:val="single" w:sz="8" w:space="0" w:color="auto"/>
              <w:left w:val="nil"/>
              <w:bottom w:val="single" w:sz="8" w:space="0" w:color="auto"/>
              <w:right w:val="single" w:sz="8" w:space="0" w:color="auto"/>
            </w:tcBorders>
            <w:vAlign w:val="center"/>
            <w:hideMark/>
          </w:tcPr>
          <w:p w:rsidR="007F0B2F" w:rsidRPr="007F0B2F" w:rsidRDefault="00F12C75" w:rsidP="00F12C75">
            <w:pPr>
              <w:ind w:left="0"/>
              <w:jc w:val="center"/>
              <w:rPr>
                <w:rFonts w:ascii="Times New Roman" w:hAnsi="Times New Roman" w:cs="Times New Roman"/>
                <w:b/>
                <w:sz w:val="18"/>
                <w:szCs w:val="18"/>
              </w:rPr>
            </w:pPr>
            <w:r w:rsidRPr="00F71B31">
              <w:rPr>
                <w:rFonts w:ascii="Times New Roman" w:hAnsi="Times New Roman"/>
                <w:b/>
                <w:kern w:val="16"/>
                <w:sz w:val="18"/>
                <w:szCs w:val="18"/>
                <w:lang w:eastAsia="nl-NL"/>
              </w:rPr>
              <w:t>Opis oferowanego przedmiotu zamówienia: producent, numer katalogowy</w:t>
            </w:r>
            <w:r>
              <w:rPr>
                <w:rFonts w:ascii="Times New Roman" w:hAnsi="Times New Roman"/>
                <w:b/>
                <w:kern w:val="16"/>
                <w:sz w:val="18"/>
                <w:szCs w:val="18"/>
                <w:lang w:eastAsia="nl-NL"/>
              </w:rPr>
              <w:t>, cena jednostkowa netto, cena jednostkowa brutto</w:t>
            </w:r>
          </w:p>
        </w:tc>
      </w:tr>
      <w:tr w:rsidR="007F0B2F" w:rsidRPr="00014E77" w:rsidTr="0031413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1.</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 xml:space="preserve">Szalki </w:t>
            </w:r>
            <w:proofErr w:type="spellStart"/>
            <w:r w:rsidRPr="00014E77">
              <w:rPr>
                <w:rFonts w:ascii="Times New Roman" w:hAnsi="Times New Roman" w:cs="Times New Roman"/>
                <w:sz w:val="18"/>
                <w:szCs w:val="18"/>
              </w:rPr>
              <w:t>Petriego</w:t>
            </w:r>
            <w:proofErr w:type="spellEnd"/>
            <w:r w:rsidRPr="00014E77">
              <w:rPr>
                <w:rFonts w:ascii="Times New Roman" w:hAnsi="Times New Roman" w:cs="Times New Roman"/>
                <w:sz w:val="18"/>
                <w:szCs w:val="18"/>
              </w:rPr>
              <w:t xml:space="preserve"> z polistyrenu o średnicy 60 mm i wysokości ok. 14,7 mm, bez żeber wentylacyjnych, sterylne</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Szt.</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1000</w:t>
            </w:r>
          </w:p>
        </w:tc>
        <w:tc>
          <w:tcPr>
            <w:tcW w:w="2551" w:type="dxa"/>
            <w:tcBorders>
              <w:top w:val="nil"/>
              <w:left w:val="nil"/>
              <w:bottom w:val="single" w:sz="8" w:space="0" w:color="auto"/>
              <w:right w:val="single" w:sz="8" w:space="0" w:color="auto"/>
            </w:tcBorders>
          </w:tcPr>
          <w:p w:rsidR="007F0B2F" w:rsidRPr="00014E77" w:rsidRDefault="007F0B2F" w:rsidP="00BF2DFF">
            <w:pPr>
              <w:ind w:left="0"/>
              <w:rPr>
                <w:rFonts w:ascii="Times New Roman" w:hAnsi="Times New Roman" w:cs="Times New Roman"/>
                <w:sz w:val="18"/>
                <w:szCs w:val="18"/>
              </w:rPr>
            </w:pPr>
          </w:p>
        </w:tc>
      </w:tr>
      <w:tr w:rsidR="007F0B2F" w:rsidRPr="00014E77" w:rsidTr="0031413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2.</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 xml:space="preserve">Szalki </w:t>
            </w:r>
            <w:proofErr w:type="spellStart"/>
            <w:r w:rsidRPr="00014E77">
              <w:rPr>
                <w:rFonts w:ascii="Times New Roman" w:hAnsi="Times New Roman" w:cs="Times New Roman"/>
                <w:sz w:val="18"/>
                <w:szCs w:val="18"/>
              </w:rPr>
              <w:t>Petriego</w:t>
            </w:r>
            <w:proofErr w:type="spellEnd"/>
            <w:r w:rsidRPr="00014E77">
              <w:rPr>
                <w:rFonts w:ascii="Times New Roman" w:hAnsi="Times New Roman" w:cs="Times New Roman"/>
                <w:sz w:val="18"/>
                <w:szCs w:val="18"/>
              </w:rPr>
              <w:t xml:space="preserve"> z polistyrenu o średnicy 120 mm i wysokości ok. 17 mm, bez żeber wentylacyjnych, sterylne</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Szt.</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320</w:t>
            </w:r>
          </w:p>
        </w:tc>
        <w:tc>
          <w:tcPr>
            <w:tcW w:w="2551" w:type="dxa"/>
            <w:tcBorders>
              <w:top w:val="nil"/>
              <w:left w:val="nil"/>
              <w:bottom w:val="single" w:sz="8" w:space="0" w:color="auto"/>
              <w:right w:val="single" w:sz="8" w:space="0" w:color="auto"/>
            </w:tcBorders>
          </w:tcPr>
          <w:p w:rsidR="007F0B2F" w:rsidRPr="00014E77" w:rsidRDefault="007F0B2F" w:rsidP="00BF2DFF">
            <w:pPr>
              <w:ind w:left="0"/>
              <w:rPr>
                <w:rFonts w:ascii="Times New Roman" w:hAnsi="Times New Roman" w:cs="Times New Roman"/>
                <w:sz w:val="18"/>
                <w:szCs w:val="18"/>
              </w:rPr>
            </w:pPr>
          </w:p>
        </w:tc>
      </w:tr>
      <w:tr w:rsidR="007F0B2F" w:rsidRPr="00014E77" w:rsidTr="0031413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lastRenderedPageBreak/>
              <w:t>3.</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 xml:space="preserve">Szalki </w:t>
            </w:r>
            <w:proofErr w:type="spellStart"/>
            <w:r w:rsidRPr="00014E77">
              <w:rPr>
                <w:rFonts w:ascii="Times New Roman" w:hAnsi="Times New Roman" w:cs="Times New Roman"/>
                <w:sz w:val="18"/>
                <w:szCs w:val="18"/>
              </w:rPr>
              <w:t>Petriego</w:t>
            </w:r>
            <w:proofErr w:type="spellEnd"/>
            <w:r w:rsidRPr="00014E77">
              <w:rPr>
                <w:rFonts w:ascii="Times New Roman" w:hAnsi="Times New Roman" w:cs="Times New Roman"/>
                <w:sz w:val="18"/>
                <w:szCs w:val="18"/>
              </w:rPr>
              <w:t xml:space="preserve"> z polistyrenu o średnicy 94 mm i wysokości ok. 17 mm, z żebrami wentylacyjnymi, dwudzielne, sterylne</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Szt.</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500</w:t>
            </w:r>
          </w:p>
        </w:tc>
        <w:tc>
          <w:tcPr>
            <w:tcW w:w="2551" w:type="dxa"/>
            <w:tcBorders>
              <w:top w:val="nil"/>
              <w:left w:val="nil"/>
              <w:bottom w:val="single" w:sz="8" w:space="0" w:color="auto"/>
              <w:right w:val="single" w:sz="8" w:space="0" w:color="auto"/>
            </w:tcBorders>
          </w:tcPr>
          <w:p w:rsidR="007F0B2F" w:rsidRPr="00014E77" w:rsidRDefault="007F0B2F" w:rsidP="00BF2DFF">
            <w:pPr>
              <w:ind w:left="0"/>
              <w:rPr>
                <w:rFonts w:ascii="Times New Roman" w:hAnsi="Times New Roman" w:cs="Times New Roman"/>
                <w:sz w:val="18"/>
                <w:szCs w:val="18"/>
              </w:rPr>
            </w:pPr>
          </w:p>
        </w:tc>
      </w:tr>
      <w:tr w:rsidR="007F0B2F" w:rsidRPr="00014E77" w:rsidTr="0031413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4.</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 xml:space="preserve">Szalki </w:t>
            </w:r>
            <w:proofErr w:type="spellStart"/>
            <w:r w:rsidRPr="00014E77">
              <w:rPr>
                <w:rFonts w:ascii="Times New Roman" w:hAnsi="Times New Roman" w:cs="Times New Roman"/>
                <w:sz w:val="18"/>
                <w:szCs w:val="18"/>
              </w:rPr>
              <w:t>Petriego</w:t>
            </w:r>
            <w:proofErr w:type="spellEnd"/>
            <w:r w:rsidRPr="00014E77">
              <w:rPr>
                <w:rFonts w:ascii="Times New Roman" w:hAnsi="Times New Roman" w:cs="Times New Roman"/>
                <w:sz w:val="18"/>
                <w:szCs w:val="18"/>
              </w:rPr>
              <w:t xml:space="preserve"> z polistyrenu o średnicy 90 mm i wysokości ok. 14,2 mm, bez żeber wentylacyjnych, sterylne</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Szt.</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1000</w:t>
            </w:r>
          </w:p>
        </w:tc>
        <w:tc>
          <w:tcPr>
            <w:tcW w:w="2551" w:type="dxa"/>
            <w:tcBorders>
              <w:top w:val="nil"/>
              <w:left w:val="nil"/>
              <w:bottom w:val="single" w:sz="8" w:space="0" w:color="auto"/>
              <w:right w:val="single" w:sz="8" w:space="0" w:color="auto"/>
            </w:tcBorders>
          </w:tcPr>
          <w:p w:rsidR="007F0B2F" w:rsidRPr="00014E77" w:rsidRDefault="007F0B2F" w:rsidP="00BF2DFF">
            <w:pPr>
              <w:ind w:left="0"/>
              <w:rPr>
                <w:rFonts w:ascii="Times New Roman" w:hAnsi="Times New Roman" w:cs="Times New Roman"/>
                <w:sz w:val="18"/>
                <w:szCs w:val="18"/>
              </w:rPr>
            </w:pPr>
          </w:p>
        </w:tc>
      </w:tr>
    </w:tbl>
    <w:p w:rsidR="007F0B2F" w:rsidRPr="00014E77" w:rsidRDefault="007F0B2F" w:rsidP="007F0B2F">
      <w:pPr>
        <w:ind w:left="0"/>
        <w:rPr>
          <w:rFonts w:ascii="Times New Roman" w:hAnsi="Times New Roman" w:cs="Times New Roman"/>
          <w:sz w:val="18"/>
          <w:szCs w:val="18"/>
        </w:rPr>
      </w:pPr>
    </w:p>
    <w:p w:rsidR="007F0B2F" w:rsidRDefault="007F0B2F" w:rsidP="007F0B2F">
      <w:pPr>
        <w:ind w:left="0"/>
        <w:rPr>
          <w:rFonts w:ascii="Times New Roman" w:hAnsi="Times New Roman" w:cs="Times New Roman"/>
          <w:sz w:val="18"/>
          <w:szCs w:val="18"/>
        </w:rPr>
      </w:pPr>
      <w:r w:rsidRPr="007F0B2F">
        <w:rPr>
          <w:rFonts w:ascii="Times New Roman" w:hAnsi="Times New Roman" w:cs="Times New Roman"/>
          <w:b/>
          <w:sz w:val="18"/>
          <w:szCs w:val="18"/>
        </w:rPr>
        <w:t>Zadanie XXIII</w:t>
      </w:r>
      <w:r w:rsidRPr="00014E77">
        <w:rPr>
          <w:rFonts w:ascii="Times New Roman" w:hAnsi="Times New Roman" w:cs="Times New Roman"/>
          <w:sz w:val="18"/>
          <w:szCs w:val="18"/>
        </w:rPr>
        <w:t xml:space="preserve"> Dostawa jednorazowa kanistrów</w:t>
      </w:r>
    </w:p>
    <w:p w:rsidR="007F0B2F" w:rsidRPr="00014E77" w:rsidRDefault="007F0B2F" w:rsidP="007F0B2F">
      <w:pPr>
        <w:ind w:left="0"/>
        <w:rPr>
          <w:rFonts w:ascii="Times New Roman" w:hAnsi="Times New Roman" w:cs="Times New Roman"/>
          <w:sz w:val="18"/>
          <w:szCs w:val="18"/>
        </w:rPr>
      </w:pPr>
    </w:p>
    <w:tbl>
      <w:tblPr>
        <w:tblStyle w:val="Tabela-Siatka"/>
        <w:tblW w:w="9072" w:type="dxa"/>
        <w:tblInd w:w="-5" w:type="dxa"/>
        <w:tblLook w:val="04A0" w:firstRow="1" w:lastRow="0" w:firstColumn="1" w:lastColumn="0" w:noHBand="0" w:noVBand="1"/>
      </w:tblPr>
      <w:tblGrid>
        <w:gridCol w:w="567"/>
        <w:gridCol w:w="4395"/>
        <w:gridCol w:w="708"/>
        <w:gridCol w:w="851"/>
        <w:gridCol w:w="2551"/>
      </w:tblGrid>
      <w:tr w:rsidR="007F0B2F" w:rsidRPr="00014E77" w:rsidTr="00F12C75">
        <w:tc>
          <w:tcPr>
            <w:tcW w:w="567" w:type="dxa"/>
            <w:tcBorders>
              <w:top w:val="single" w:sz="4" w:space="0" w:color="auto"/>
              <w:left w:val="single" w:sz="4" w:space="0" w:color="auto"/>
              <w:bottom w:val="single" w:sz="4" w:space="0" w:color="auto"/>
              <w:right w:val="single" w:sz="4" w:space="0" w:color="auto"/>
            </w:tcBorders>
            <w:vAlign w:val="center"/>
          </w:tcPr>
          <w:p w:rsidR="007F0B2F" w:rsidRPr="007F0B2F" w:rsidRDefault="00314130" w:rsidP="00F12C75">
            <w:pPr>
              <w:spacing w:after="0" w:line="240" w:lineRule="auto"/>
              <w:jc w:val="center"/>
              <w:rPr>
                <w:rFonts w:ascii="Times New Roman" w:hAnsi="Times New Roman"/>
                <w:b/>
                <w:sz w:val="18"/>
                <w:szCs w:val="18"/>
              </w:rPr>
            </w:pPr>
            <w:r>
              <w:rPr>
                <w:rFonts w:ascii="Times New Roman" w:hAnsi="Times New Roman"/>
                <w:b/>
                <w:sz w:val="18"/>
                <w:szCs w:val="18"/>
              </w:rPr>
              <w:t>L</w:t>
            </w:r>
            <w:r w:rsidR="007F0B2F" w:rsidRPr="007F0B2F">
              <w:rPr>
                <w:rFonts w:ascii="Times New Roman" w:hAnsi="Times New Roman"/>
                <w:b/>
                <w:sz w:val="18"/>
                <w:szCs w:val="18"/>
              </w:rPr>
              <w:t>p.</w:t>
            </w:r>
          </w:p>
        </w:tc>
        <w:tc>
          <w:tcPr>
            <w:tcW w:w="4395" w:type="dxa"/>
            <w:tcBorders>
              <w:top w:val="single" w:sz="4" w:space="0" w:color="auto"/>
              <w:left w:val="single" w:sz="4" w:space="0" w:color="auto"/>
              <w:bottom w:val="single" w:sz="4" w:space="0" w:color="auto"/>
              <w:right w:val="single" w:sz="4" w:space="0" w:color="auto"/>
            </w:tcBorders>
            <w:vAlign w:val="center"/>
          </w:tcPr>
          <w:p w:rsidR="007F0B2F" w:rsidRPr="007F0B2F" w:rsidRDefault="007F0B2F" w:rsidP="00F12C75">
            <w:pPr>
              <w:spacing w:after="0" w:line="240" w:lineRule="auto"/>
              <w:jc w:val="center"/>
              <w:rPr>
                <w:rFonts w:ascii="Times New Roman" w:hAnsi="Times New Roman"/>
                <w:b/>
                <w:sz w:val="18"/>
                <w:szCs w:val="18"/>
              </w:rPr>
            </w:pPr>
            <w:r w:rsidRPr="007F0B2F">
              <w:rPr>
                <w:rFonts w:ascii="Times New Roman" w:eastAsiaTheme="minorHAnsi" w:hAnsi="Times New Roman"/>
                <w:b/>
                <w:sz w:val="18"/>
                <w:szCs w:val="18"/>
                <w:lang w:eastAsia="nl-NL"/>
              </w:rPr>
              <w:t>Opis przedmiotu zamówienia</w:t>
            </w:r>
          </w:p>
        </w:tc>
        <w:tc>
          <w:tcPr>
            <w:tcW w:w="708" w:type="dxa"/>
            <w:tcBorders>
              <w:top w:val="single" w:sz="4" w:space="0" w:color="auto"/>
              <w:left w:val="single" w:sz="4" w:space="0" w:color="auto"/>
              <w:right w:val="single" w:sz="4" w:space="0" w:color="auto"/>
            </w:tcBorders>
            <w:vAlign w:val="center"/>
          </w:tcPr>
          <w:p w:rsidR="007F0B2F" w:rsidRPr="007F0B2F" w:rsidRDefault="007F0B2F" w:rsidP="00F12C75">
            <w:pPr>
              <w:spacing w:after="0" w:line="240" w:lineRule="auto"/>
              <w:jc w:val="center"/>
              <w:rPr>
                <w:rFonts w:ascii="Times New Roman" w:hAnsi="Times New Roman"/>
                <w:b/>
                <w:sz w:val="18"/>
                <w:szCs w:val="18"/>
              </w:rPr>
            </w:pPr>
            <w:r w:rsidRPr="007F0B2F">
              <w:rPr>
                <w:rFonts w:ascii="Times New Roman" w:hAnsi="Times New Roman"/>
                <w:b/>
                <w:sz w:val="18"/>
                <w:szCs w:val="18"/>
              </w:rPr>
              <w:t>j.m.</w:t>
            </w:r>
          </w:p>
        </w:tc>
        <w:tc>
          <w:tcPr>
            <w:tcW w:w="851" w:type="dxa"/>
            <w:tcBorders>
              <w:top w:val="single" w:sz="4" w:space="0" w:color="auto"/>
              <w:left w:val="single" w:sz="4" w:space="0" w:color="auto"/>
              <w:bottom w:val="single" w:sz="4" w:space="0" w:color="auto"/>
              <w:right w:val="single" w:sz="4" w:space="0" w:color="auto"/>
            </w:tcBorders>
            <w:vAlign w:val="center"/>
          </w:tcPr>
          <w:p w:rsidR="007F0B2F" w:rsidRPr="007F0B2F" w:rsidRDefault="007F0B2F" w:rsidP="00F12C75">
            <w:pPr>
              <w:spacing w:after="0" w:line="240" w:lineRule="auto"/>
              <w:jc w:val="center"/>
              <w:rPr>
                <w:rFonts w:ascii="Times New Roman" w:hAnsi="Times New Roman"/>
                <w:b/>
                <w:sz w:val="18"/>
                <w:szCs w:val="18"/>
              </w:rPr>
            </w:pPr>
            <w:r w:rsidRPr="007F0B2F">
              <w:rPr>
                <w:rFonts w:ascii="Times New Roman" w:hAnsi="Times New Roman"/>
                <w:b/>
                <w:sz w:val="18"/>
                <w:szCs w:val="18"/>
              </w:rPr>
              <w:t>Ilość</w:t>
            </w:r>
          </w:p>
        </w:tc>
        <w:tc>
          <w:tcPr>
            <w:tcW w:w="2551" w:type="dxa"/>
            <w:tcBorders>
              <w:top w:val="single" w:sz="4" w:space="0" w:color="auto"/>
              <w:left w:val="single" w:sz="4" w:space="0" w:color="auto"/>
              <w:right w:val="single" w:sz="4" w:space="0" w:color="auto"/>
            </w:tcBorders>
            <w:vAlign w:val="center"/>
          </w:tcPr>
          <w:p w:rsidR="007F0B2F" w:rsidRPr="007F0B2F" w:rsidRDefault="00F12C75" w:rsidP="00F12C75">
            <w:pPr>
              <w:spacing w:after="0" w:line="240" w:lineRule="auto"/>
              <w:jc w:val="center"/>
              <w:rPr>
                <w:rFonts w:ascii="Times New Roman" w:hAnsi="Times New Roman"/>
                <w:b/>
                <w:sz w:val="18"/>
                <w:szCs w:val="18"/>
              </w:rPr>
            </w:pPr>
            <w:r w:rsidRPr="00F71B31">
              <w:rPr>
                <w:rFonts w:ascii="Times New Roman" w:hAnsi="Times New Roman"/>
                <w:b/>
                <w:kern w:val="16"/>
                <w:sz w:val="18"/>
                <w:szCs w:val="18"/>
                <w:lang w:eastAsia="nl-NL"/>
              </w:rPr>
              <w:t>Opis oferowanego przedmiotu zamówienia: producent, numer katalogowy</w:t>
            </w:r>
            <w:r>
              <w:rPr>
                <w:rFonts w:ascii="Times New Roman" w:hAnsi="Times New Roman"/>
                <w:b/>
                <w:kern w:val="16"/>
                <w:sz w:val="18"/>
                <w:szCs w:val="18"/>
                <w:lang w:eastAsia="nl-NL"/>
              </w:rPr>
              <w:t>, cena jednostkowa netto, cena jednostkowa brutto</w:t>
            </w:r>
          </w:p>
        </w:tc>
      </w:tr>
      <w:tr w:rsidR="007F0B2F" w:rsidRPr="00014E77" w:rsidTr="00F12C75">
        <w:tc>
          <w:tcPr>
            <w:tcW w:w="567"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1.</w:t>
            </w:r>
          </w:p>
        </w:tc>
        <w:tc>
          <w:tcPr>
            <w:tcW w:w="4395"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Kanistry o pojemności 5l, z materiału HDPE, o masie 135-149 g, wraz z nakrętkami z plombą; kolor: bezbarwny/naturalny/mleczny</w:t>
            </w:r>
          </w:p>
        </w:tc>
        <w:tc>
          <w:tcPr>
            <w:tcW w:w="708"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Szt.</w:t>
            </w:r>
          </w:p>
        </w:tc>
        <w:tc>
          <w:tcPr>
            <w:tcW w:w="851"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400 </w:t>
            </w:r>
          </w:p>
        </w:tc>
        <w:tc>
          <w:tcPr>
            <w:tcW w:w="2551" w:type="dxa"/>
          </w:tcPr>
          <w:p w:rsidR="007F0B2F" w:rsidRPr="00014E77" w:rsidRDefault="007F0B2F" w:rsidP="00BF2DFF">
            <w:pPr>
              <w:spacing w:after="480" w:line="240" w:lineRule="auto"/>
              <w:jc w:val="both"/>
              <w:rPr>
                <w:rFonts w:ascii="Times New Roman" w:hAnsi="Times New Roman"/>
                <w:kern w:val="16"/>
                <w:sz w:val="18"/>
                <w:szCs w:val="18"/>
                <w:lang w:eastAsia="nl-NL"/>
              </w:rPr>
            </w:pPr>
          </w:p>
        </w:tc>
      </w:tr>
    </w:tbl>
    <w:p w:rsidR="007F0B2F" w:rsidRPr="00014E77" w:rsidRDefault="007F0B2F" w:rsidP="007F0B2F">
      <w:pPr>
        <w:ind w:left="0"/>
        <w:rPr>
          <w:rFonts w:ascii="Times New Roman" w:hAnsi="Times New Roman" w:cs="Times New Roman"/>
          <w:sz w:val="18"/>
          <w:szCs w:val="18"/>
        </w:rPr>
      </w:pPr>
    </w:p>
    <w:p w:rsidR="0066289C" w:rsidRDefault="0066289C" w:rsidP="0066289C">
      <w:pPr>
        <w:ind w:left="0"/>
        <w:rPr>
          <w:rFonts w:ascii="Times New Roman" w:hAnsi="Times New Roman" w:cs="Times New Roman"/>
          <w:sz w:val="18"/>
          <w:szCs w:val="18"/>
        </w:rPr>
      </w:pPr>
      <w:r>
        <w:rPr>
          <w:rFonts w:ascii="Times New Roman" w:hAnsi="Times New Roman" w:cs="Times New Roman"/>
          <w:b/>
          <w:sz w:val="18"/>
          <w:szCs w:val="18"/>
        </w:rPr>
        <w:t>Zadanie XXIV</w:t>
      </w:r>
      <w:r w:rsidRPr="00014E77">
        <w:rPr>
          <w:rFonts w:ascii="Times New Roman" w:hAnsi="Times New Roman" w:cs="Times New Roman"/>
          <w:sz w:val="18"/>
          <w:szCs w:val="18"/>
        </w:rPr>
        <w:t xml:space="preserve"> Dostawa </w:t>
      </w:r>
      <w:r w:rsidR="004F501E">
        <w:rPr>
          <w:rFonts w:ascii="Times New Roman" w:hAnsi="Times New Roman" w:cs="Times New Roman"/>
          <w:sz w:val="18"/>
          <w:szCs w:val="18"/>
        </w:rPr>
        <w:t>sukcesywna</w:t>
      </w:r>
      <w:r w:rsidRPr="00014E77">
        <w:rPr>
          <w:rFonts w:ascii="Times New Roman" w:hAnsi="Times New Roman" w:cs="Times New Roman"/>
          <w:sz w:val="18"/>
          <w:szCs w:val="18"/>
        </w:rPr>
        <w:t xml:space="preserve"> </w:t>
      </w:r>
      <w:r w:rsidR="004F501E">
        <w:rPr>
          <w:rFonts w:ascii="Times New Roman" w:hAnsi="Times New Roman" w:cs="Times New Roman"/>
          <w:sz w:val="18"/>
          <w:szCs w:val="18"/>
        </w:rPr>
        <w:t xml:space="preserve">materiałów zużywalnych do aparatu FACS </w:t>
      </w:r>
      <w:proofErr w:type="spellStart"/>
      <w:r w:rsidR="004F501E">
        <w:rPr>
          <w:rFonts w:ascii="Times New Roman" w:hAnsi="Times New Roman" w:cs="Times New Roman"/>
          <w:sz w:val="18"/>
          <w:szCs w:val="18"/>
        </w:rPr>
        <w:t>Calibur</w:t>
      </w:r>
      <w:proofErr w:type="spellEnd"/>
    </w:p>
    <w:p w:rsidR="0066289C" w:rsidRPr="00014E77" w:rsidRDefault="0066289C" w:rsidP="0066289C">
      <w:pPr>
        <w:ind w:left="0"/>
        <w:rPr>
          <w:rFonts w:ascii="Times New Roman" w:hAnsi="Times New Roman" w:cs="Times New Roman"/>
          <w:sz w:val="18"/>
          <w:szCs w:val="18"/>
        </w:rPr>
      </w:pPr>
      <w:r w:rsidRPr="00F72EAB">
        <w:rPr>
          <w:rFonts w:ascii="Times New Roman" w:hAnsi="Times New Roman" w:cs="Times New Roman"/>
          <w:sz w:val="18"/>
          <w:szCs w:val="18"/>
        </w:rPr>
        <w:t>Wykonawca zobowiązany jest przedłożyć przy dostawie dla każdego dostarczanego produktu w ramach niniejszego zadania certyfikat kontroli jakości, numer partii na certyfikacie musi być zgodny z numerem partii produkcyjnej dostarczonej do Zamawiającego.</w:t>
      </w:r>
    </w:p>
    <w:tbl>
      <w:tblPr>
        <w:tblStyle w:val="Tabela-Siatka"/>
        <w:tblW w:w="9072" w:type="dxa"/>
        <w:tblInd w:w="-5" w:type="dxa"/>
        <w:tblLook w:val="04A0" w:firstRow="1" w:lastRow="0" w:firstColumn="1" w:lastColumn="0" w:noHBand="0" w:noVBand="1"/>
      </w:tblPr>
      <w:tblGrid>
        <w:gridCol w:w="567"/>
        <w:gridCol w:w="4395"/>
        <w:gridCol w:w="708"/>
        <w:gridCol w:w="851"/>
        <w:gridCol w:w="2551"/>
      </w:tblGrid>
      <w:tr w:rsidR="0066289C" w:rsidRPr="00014E77" w:rsidTr="00935B46">
        <w:tc>
          <w:tcPr>
            <w:tcW w:w="567" w:type="dxa"/>
            <w:tcBorders>
              <w:top w:val="single" w:sz="4" w:space="0" w:color="auto"/>
              <w:left w:val="single" w:sz="4" w:space="0" w:color="auto"/>
              <w:bottom w:val="single" w:sz="4" w:space="0" w:color="auto"/>
              <w:right w:val="single" w:sz="4" w:space="0" w:color="auto"/>
            </w:tcBorders>
            <w:vAlign w:val="center"/>
          </w:tcPr>
          <w:p w:rsidR="0066289C" w:rsidRPr="007F0B2F" w:rsidRDefault="0066289C" w:rsidP="00935B46">
            <w:pPr>
              <w:spacing w:after="0" w:line="240" w:lineRule="auto"/>
              <w:jc w:val="center"/>
              <w:rPr>
                <w:rFonts w:ascii="Times New Roman" w:hAnsi="Times New Roman"/>
                <w:b/>
                <w:sz w:val="18"/>
                <w:szCs w:val="18"/>
              </w:rPr>
            </w:pPr>
            <w:r>
              <w:rPr>
                <w:rFonts w:ascii="Times New Roman" w:hAnsi="Times New Roman"/>
                <w:b/>
                <w:sz w:val="18"/>
                <w:szCs w:val="18"/>
              </w:rPr>
              <w:t>L</w:t>
            </w:r>
            <w:r w:rsidRPr="007F0B2F">
              <w:rPr>
                <w:rFonts w:ascii="Times New Roman" w:hAnsi="Times New Roman"/>
                <w:b/>
                <w:sz w:val="18"/>
                <w:szCs w:val="18"/>
              </w:rPr>
              <w:t>p.</w:t>
            </w:r>
          </w:p>
        </w:tc>
        <w:tc>
          <w:tcPr>
            <w:tcW w:w="4395" w:type="dxa"/>
            <w:tcBorders>
              <w:top w:val="single" w:sz="4" w:space="0" w:color="auto"/>
              <w:left w:val="single" w:sz="4" w:space="0" w:color="auto"/>
              <w:bottom w:val="single" w:sz="4" w:space="0" w:color="auto"/>
              <w:right w:val="single" w:sz="4" w:space="0" w:color="auto"/>
            </w:tcBorders>
            <w:vAlign w:val="center"/>
          </w:tcPr>
          <w:p w:rsidR="0066289C" w:rsidRPr="007F0B2F" w:rsidRDefault="0066289C" w:rsidP="00935B46">
            <w:pPr>
              <w:spacing w:after="0" w:line="240" w:lineRule="auto"/>
              <w:jc w:val="center"/>
              <w:rPr>
                <w:rFonts w:ascii="Times New Roman" w:hAnsi="Times New Roman"/>
                <w:b/>
                <w:sz w:val="18"/>
                <w:szCs w:val="18"/>
              </w:rPr>
            </w:pPr>
            <w:r w:rsidRPr="007F0B2F">
              <w:rPr>
                <w:rFonts w:ascii="Times New Roman" w:eastAsiaTheme="minorHAnsi" w:hAnsi="Times New Roman"/>
                <w:b/>
                <w:sz w:val="18"/>
                <w:szCs w:val="18"/>
                <w:lang w:eastAsia="nl-NL"/>
              </w:rPr>
              <w:t>Opis przedmiotu zamówienia</w:t>
            </w:r>
          </w:p>
        </w:tc>
        <w:tc>
          <w:tcPr>
            <w:tcW w:w="708" w:type="dxa"/>
            <w:tcBorders>
              <w:top w:val="single" w:sz="4" w:space="0" w:color="auto"/>
              <w:left w:val="single" w:sz="4" w:space="0" w:color="auto"/>
              <w:right w:val="single" w:sz="4" w:space="0" w:color="auto"/>
            </w:tcBorders>
            <w:vAlign w:val="center"/>
          </w:tcPr>
          <w:p w:rsidR="0066289C" w:rsidRPr="007F0B2F" w:rsidRDefault="0066289C" w:rsidP="00935B46">
            <w:pPr>
              <w:spacing w:after="0" w:line="240" w:lineRule="auto"/>
              <w:jc w:val="center"/>
              <w:rPr>
                <w:rFonts w:ascii="Times New Roman" w:hAnsi="Times New Roman"/>
                <w:b/>
                <w:sz w:val="18"/>
                <w:szCs w:val="18"/>
              </w:rPr>
            </w:pPr>
            <w:r w:rsidRPr="007F0B2F">
              <w:rPr>
                <w:rFonts w:ascii="Times New Roman" w:hAnsi="Times New Roman"/>
                <w:b/>
                <w:sz w:val="18"/>
                <w:szCs w:val="18"/>
              </w:rPr>
              <w:t>j.m.</w:t>
            </w:r>
          </w:p>
        </w:tc>
        <w:tc>
          <w:tcPr>
            <w:tcW w:w="851" w:type="dxa"/>
            <w:tcBorders>
              <w:top w:val="single" w:sz="4" w:space="0" w:color="auto"/>
              <w:left w:val="single" w:sz="4" w:space="0" w:color="auto"/>
              <w:bottom w:val="single" w:sz="4" w:space="0" w:color="auto"/>
              <w:right w:val="single" w:sz="4" w:space="0" w:color="auto"/>
            </w:tcBorders>
            <w:vAlign w:val="center"/>
          </w:tcPr>
          <w:p w:rsidR="0066289C" w:rsidRPr="007F0B2F" w:rsidRDefault="0066289C" w:rsidP="00935B46">
            <w:pPr>
              <w:spacing w:after="0" w:line="240" w:lineRule="auto"/>
              <w:jc w:val="center"/>
              <w:rPr>
                <w:rFonts w:ascii="Times New Roman" w:hAnsi="Times New Roman"/>
                <w:b/>
                <w:sz w:val="18"/>
                <w:szCs w:val="18"/>
              </w:rPr>
            </w:pPr>
            <w:r w:rsidRPr="007F0B2F">
              <w:rPr>
                <w:rFonts w:ascii="Times New Roman" w:hAnsi="Times New Roman"/>
                <w:b/>
                <w:sz w:val="18"/>
                <w:szCs w:val="18"/>
              </w:rPr>
              <w:t>Ilość</w:t>
            </w:r>
          </w:p>
        </w:tc>
        <w:tc>
          <w:tcPr>
            <w:tcW w:w="2551" w:type="dxa"/>
            <w:tcBorders>
              <w:top w:val="single" w:sz="4" w:space="0" w:color="auto"/>
              <w:left w:val="single" w:sz="4" w:space="0" w:color="auto"/>
              <w:right w:val="single" w:sz="4" w:space="0" w:color="auto"/>
            </w:tcBorders>
            <w:vAlign w:val="center"/>
          </w:tcPr>
          <w:p w:rsidR="0066289C" w:rsidRPr="007F0B2F" w:rsidRDefault="0066289C" w:rsidP="00935B46">
            <w:pPr>
              <w:spacing w:after="0" w:line="240" w:lineRule="auto"/>
              <w:jc w:val="center"/>
              <w:rPr>
                <w:rFonts w:ascii="Times New Roman" w:hAnsi="Times New Roman"/>
                <w:b/>
                <w:sz w:val="18"/>
                <w:szCs w:val="18"/>
              </w:rPr>
            </w:pPr>
            <w:r w:rsidRPr="00F71B31">
              <w:rPr>
                <w:rFonts w:ascii="Times New Roman" w:hAnsi="Times New Roman"/>
                <w:b/>
                <w:kern w:val="16"/>
                <w:sz w:val="18"/>
                <w:szCs w:val="18"/>
                <w:lang w:eastAsia="nl-NL"/>
              </w:rPr>
              <w:t>Opis oferowanego przedmiotu zamówienia: producent, numer katalogowy</w:t>
            </w:r>
            <w:r>
              <w:rPr>
                <w:rFonts w:ascii="Times New Roman" w:hAnsi="Times New Roman"/>
                <w:b/>
                <w:kern w:val="16"/>
                <w:sz w:val="18"/>
                <w:szCs w:val="18"/>
                <w:lang w:eastAsia="nl-NL"/>
              </w:rPr>
              <w:t>, cena jednostkowa netto, cena jednostkowa brutto</w:t>
            </w:r>
          </w:p>
        </w:tc>
      </w:tr>
      <w:tr w:rsidR="0066289C" w:rsidRPr="00014E77" w:rsidTr="00935B46">
        <w:tc>
          <w:tcPr>
            <w:tcW w:w="567" w:type="dxa"/>
          </w:tcPr>
          <w:p w:rsidR="0066289C" w:rsidRPr="00014E77" w:rsidRDefault="0066289C" w:rsidP="00935B46">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1.</w:t>
            </w:r>
          </w:p>
        </w:tc>
        <w:tc>
          <w:tcPr>
            <w:tcW w:w="4395" w:type="dxa"/>
          </w:tcPr>
          <w:p w:rsidR="0066289C" w:rsidRPr="00014E77" w:rsidRDefault="0066289C" w:rsidP="00935B46">
            <w:pPr>
              <w:spacing w:after="480" w:line="240" w:lineRule="auto"/>
              <w:jc w:val="both"/>
              <w:rPr>
                <w:rFonts w:ascii="Times New Roman" w:hAnsi="Times New Roman"/>
                <w:kern w:val="16"/>
                <w:sz w:val="18"/>
                <w:szCs w:val="18"/>
                <w:lang w:eastAsia="nl-NL"/>
              </w:rPr>
            </w:pPr>
            <w:r w:rsidRPr="000D1EDA">
              <w:rPr>
                <w:rFonts w:ascii="Times New Roman" w:hAnsi="Times New Roman"/>
                <w:sz w:val="18"/>
                <w:szCs w:val="18"/>
              </w:rPr>
              <w:t xml:space="preserve">Probówki </w:t>
            </w:r>
            <w:proofErr w:type="spellStart"/>
            <w:r w:rsidRPr="000D1EDA">
              <w:rPr>
                <w:rFonts w:ascii="Times New Roman" w:hAnsi="Times New Roman"/>
                <w:sz w:val="18"/>
                <w:szCs w:val="18"/>
              </w:rPr>
              <w:t>cytometryczne</w:t>
            </w:r>
            <w:proofErr w:type="spellEnd"/>
            <w:r w:rsidRPr="000D1EDA">
              <w:rPr>
                <w:rFonts w:ascii="Times New Roman" w:hAnsi="Times New Roman"/>
                <w:sz w:val="18"/>
                <w:szCs w:val="18"/>
              </w:rPr>
              <w:t xml:space="preserve"> niesterylne o pojemności  5 ml dedykowane do aparatu FACS </w:t>
            </w:r>
            <w:proofErr w:type="spellStart"/>
            <w:r w:rsidRPr="000D1EDA">
              <w:rPr>
                <w:rFonts w:ascii="Times New Roman" w:hAnsi="Times New Roman"/>
                <w:sz w:val="18"/>
                <w:szCs w:val="18"/>
              </w:rPr>
              <w:t>Calibur</w:t>
            </w:r>
            <w:proofErr w:type="spellEnd"/>
            <w:r w:rsidRPr="000D1EDA">
              <w:rPr>
                <w:rFonts w:ascii="Times New Roman" w:hAnsi="Times New Roman"/>
                <w:sz w:val="18"/>
                <w:szCs w:val="18"/>
              </w:rPr>
              <w:t xml:space="preserve"> lub równoważne</w:t>
            </w:r>
          </w:p>
        </w:tc>
        <w:tc>
          <w:tcPr>
            <w:tcW w:w="708" w:type="dxa"/>
          </w:tcPr>
          <w:p w:rsidR="0066289C" w:rsidRPr="00014E77" w:rsidRDefault="0066289C" w:rsidP="00935B46">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Szt.</w:t>
            </w:r>
          </w:p>
        </w:tc>
        <w:tc>
          <w:tcPr>
            <w:tcW w:w="851" w:type="dxa"/>
          </w:tcPr>
          <w:p w:rsidR="0066289C" w:rsidRPr="00014E77" w:rsidRDefault="0066289C" w:rsidP="00935B46">
            <w:pPr>
              <w:spacing w:after="480" w:line="240" w:lineRule="auto"/>
              <w:jc w:val="both"/>
              <w:rPr>
                <w:rFonts w:ascii="Times New Roman" w:hAnsi="Times New Roman"/>
                <w:kern w:val="16"/>
                <w:sz w:val="18"/>
                <w:szCs w:val="18"/>
                <w:lang w:eastAsia="nl-NL"/>
              </w:rPr>
            </w:pPr>
            <w:r>
              <w:rPr>
                <w:rFonts w:ascii="Times New Roman" w:hAnsi="Times New Roman"/>
                <w:kern w:val="16"/>
                <w:sz w:val="18"/>
                <w:szCs w:val="18"/>
                <w:lang w:eastAsia="nl-NL"/>
              </w:rPr>
              <w:t>2000</w:t>
            </w:r>
          </w:p>
        </w:tc>
        <w:tc>
          <w:tcPr>
            <w:tcW w:w="2551" w:type="dxa"/>
          </w:tcPr>
          <w:p w:rsidR="0066289C" w:rsidRPr="00014E77" w:rsidRDefault="0066289C" w:rsidP="00935B46">
            <w:pPr>
              <w:spacing w:after="480" w:line="240" w:lineRule="auto"/>
              <w:jc w:val="both"/>
              <w:rPr>
                <w:rFonts w:ascii="Times New Roman" w:hAnsi="Times New Roman"/>
                <w:kern w:val="16"/>
                <w:sz w:val="18"/>
                <w:szCs w:val="18"/>
                <w:lang w:eastAsia="nl-NL"/>
              </w:rPr>
            </w:pPr>
          </w:p>
        </w:tc>
      </w:tr>
      <w:tr w:rsidR="0066289C" w:rsidRPr="00014E77" w:rsidTr="0066289C">
        <w:trPr>
          <w:trHeight w:val="567"/>
        </w:trPr>
        <w:tc>
          <w:tcPr>
            <w:tcW w:w="567" w:type="dxa"/>
          </w:tcPr>
          <w:p w:rsidR="0066289C" w:rsidRPr="00014E77" w:rsidRDefault="0066289C" w:rsidP="00935B46">
            <w:pPr>
              <w:spacing w:after="480" w:line="240" w:lineRule="auto"/>
              <w:rPr>
                <w:rFonts w:ascii="Times New Roman" w:hAnsi="Times New Roman"/>
                <w:kern w:val="16"/>
                <w:sz w:val="18"/>
                <w:szCs w:val="18"/>
                <w:lang w:eastAsia="nl-NL"/>
              </w:rPr>
            </w:pPr>
            <w:r>
              <w:rPr>
                <w:rFonts w:ascii="Times New Roman" w:hAnsi="Times New Roman"/>
                <w:kern w:val="16"/>
                <w:sz w:val="18"/>
                <w:szCs w:val="18"/>
                <w:lang w:eastAsia="nl-NL"/>
              </w:rPr>
              <w:t>2.</w:t>
            </w:r>
          </w:p>
        </w:tc>
        <w:tc>
          <w:tcPr>
            <w:tcW w:w="4395" w:type="dxa"/>
          </w:tcPr>
          <w:p w:rsidR="0066289C" w:rsidRPr="00014E77" w:rsidRDefault="0066289C" w:rsidP="00935B46">
            <w:pPr>
              <w:spacing w:after="480" w:line="240" w:lineRule="auto"/>
              <w:rPr>
                <w:rFonts w:ascii="Times New Roman" w:hAnsi="Times New Roman"/>
                <w:kern w:val="16"/>
                <w:sz w:val="18"/>
                <w:szCs w:val="18"/>
                <w:lang w:eastAsia="nl-NL"/>
              </w:rPr>
            </w:pPr>
            <w:r w:rsidRPr="000D1EDA">
              <w:rPr>
                <w:rFonts w:ascii="Times New Roman" w:hAnsi="Times New Roman"/>
                <w:sz w:val="18"/>
                <w:szCs w:val="18"/>
              </w:rPr>
              <w:t xml:space="preserve">Probówki </w:t>
            </w:r>
            <w:proofErr w:type="spellStart"/>
            <w:r w:rsidRPr="000D1EDA">
              <w:rPr>
                <w:rFonts w:ascii="Times New Roman" w:hAnsi="Times New Roman"/>
                <w:sz w:val="18"/>
                <w:szCs w:val="18"/>
              </w:rPr>
              <w:t>cytometryczne</w:t>
            </w:r>
            <w:proofErr w:type="spellEnd"/>
            <w:r w:rsidR="008F4236">
              <w:rPr>
                <w:rFonts w:ascii="Times New Roman" w:hAnsi="Times New Roman"/>
                <w:sz w:val="18"/>
                <w:szCs w:val="18"/>
              </w:rPr>
              <w:t xml:space="preserve"> </w:t>
            </w:r>
            <w:r w:rsidRPr="000D1EDA">
              <w:rPr>
                <w:rFonts w:ascii="Times New Roman" w:hAnsi="Times New Roman"/>
                <w:sz w:val="18"/>
                <w:szCs w:val="18"/>
              </w:rPr>
              <w:t xml:space="preserve">sterylne o pojemności  5 ml dedykowane do aparatu FACS </w:t>
            </w:r>
            <w:proofErr w:type="spellStart"/>
            <w:r w:rsidRPr="000D1EDA">
              <w:rPr>
                <w:rFonts w:ascii="Times New Roman" w:hAnsi="Times New Roman"/>
                <w:sz w:val="18"/>
                <w:szCs w:val="18"/>
              </w:rPr>
              <w:t>Calibur</w:t>
            </w:r>
            <w:proofErr w:type="spellEnd"/>
            <w:r w:rsidRPr="000D1EDA">
              <w:rPr>
                <w:rFonts w:ascii="Times New Roman" w:hAnsi="Times New Roman"/>
                <w:sz w:val="18"/>
                <w:szCs w:val="18"/>
              </w:rPr>
              <w:t xml:space="preserve"> lub równoważne</w:t>
            </w:r>
          </w:p>
        </w:tc>
        <w:tc>
          <w:tcPr>
            <w:tcW w:w="708" w:type="dxa"/>
          </w:tcPr>
          <w:p w:rsidR="0066289C" w:rsidRPr="00014E77" w:rsidRDefault="0066289C" w:rsidP="00935B46">
            <w:pPr>
              <w:spacing w:after="480" w:line="240" w:lineRule="auto"/>
              <w:rPr>
                <w:rFonts w:ascii="Times New Roman" w:hAnsi="Times New Roman"/>
                <w:kern w:val="16"/>
                <w:sz w:val="18"/>
                <w:szCs w:val="18"/>
                <w:lang w:eastAsia="nl-NL"/>
              </w:rPr>
            </w:pPr>
            <w:r>
              <w:rPr>
                <w:rFonts w:ascii="Times New Roman" w:hAnsi="Times New Roman"/>
                <w:kern w:val="16"/>
                <w:sz w:val="18"/>
                <w:szCs w:val="18"/>
                <w:lang w:eastAsia="nl-NL"/>
              </w:rPr>
              <w:t>Szt.</w:t>
            </w:r>
          </w:p>
        </w:tc>
        <w:tc>
          <w:tcPr>
            <w:tcW w:w="851" w:type="dxa"/>
          </w:tcPr>
          <w:p w:rsidR="0066289C" w:rsidRPr="00014E77" w:rsidRDefault="0066289C" w:rsidP="00935B46">
            <w:pPr>
              <w:spacing w:after="480" w:line="240" w:lineRule="auto"/>
              <w:rPr>
                <w:rFonts w:ascii="Times New Roman" w:hAnsi="Times New Roman"/>
                <w:kern w:val="16"/>
                <w:sz w:val="18"/>
                <w:szCs w:val="18"/>
                <w:lang w:eastAsia="nl-NL"/>
              </w:rPr>
            </w:pPr>
            <w:r>
              <w:rPr>
                <w:rFonts w:ascii="Times New Roman" w:hAnsi="Times New Roman"/>
                <w:kern w:val="16"/>
                <w:sz w:val="18"/>
                <w:szCs w:val="18"/>
                <w:lang w:eastAsia="nl-NL"/>
              </w:rPr>
              <w:t>1000</w:t>
            </w:r>
          </w:p>
        </w:tc>
        <w:tc>
          <w:tcPr>
            <w:tcW w:w="2551" w:type="dxa"/>
          </w:tcPr>
          <w:p w:rsidR="0066289C" w:rsidRPr="00014E77" w:rsidRDefault="0066289C" w:rsidP="00935B46">
            <w:pPr>
              <w:spacing w:after="480" w:line="240" w:lineRule="auto"/>
              <w:rPr>
                <w:rFonts w:ascii="Times New Roman" w:hAnsi="Times New Roman"/>
                <w:kern w:val="16"/>
                <w:sz w:val="18"/>
                <w:szCs w:val="18"/>
                <w:lang w:eastAsia="nl-NL"/>
              </w:rPr>
            </w:pPr>
          </w:p>
        </w:tc>
      </w:tr>
    </w:tbl>
    <w:p w:rsidR="0066289C" w:rsidRPr="00014E77" w:rsidRDefault="0066289C" w:rsidP="0066289C">
      <w:pPr>
        <w:ind w:left="0"/>
        <w:rPr>
          <w:rFonts w:ascii="Times New Roman" w:hAnsi="Times New Roman" w:cs="Times New Roman"/>
          <w:sz w:val="18"/>
          <w:szCs w:val="18"/>
        </w:rPr>
      </w:pPr>
    </w:p>
    <w:p w:rsidR="00AA2C17" w:rsidRPr="003619E8" w:rsidRDefault="003619E8" w:rsidP="007F0B2F">
      <w:pPr>
        <w:ind w:left="0"/>
        <w:rPr>
          <w:rFonts w:ascii="Times New Roman" w:hAnsi="Times New Roman" w:cs="Times New Roman"/>
          <w:sz w:val="18"/>
          <w:szCs w:val="18"/>
        </w:rPr>
      </w:pPr>
      <w:r w:rsidRPr="003619E8">
        <w:rPr>
          <w:rFonts w:ascii="Times New Roman" w:hAnsi="Times New Roman" w:cs="Times New Roman"/>
          <w:b/>
          <w:sz w:val="18"/>
          <w:szCs w:val="18"/>
        </w:rPr>
        <w:t>Zadanie XXV</w:t>
      </w:r>
      <w:r w:rsidRPr="003619E8">
        <w:rPr>
          <w:rFonts w:ascii="Times New Roman" w:hAnsi="Times New Roman" w:cs="Times New Roman"/>
          <w:sz w:val="18"/>
          <w:szCs w:val="18"/>
        </w:rPr>
        <w:t xml:space="preserve"> </w:t>
      </w:r>
      <w:r w:rsidR="0034488F">
        <w:rPr>
          <w:rFonts w:ascii="Times New Roman" w:hAnsi="Times New Roman" w:cs="Times New Roman"/>
          <w:sz w:val="18"/>
          <w:szCs w:val="18"/>
        </w:rPr>
        <w:t>Dostawa jednorazowa podłoży mikrobiologicznych</w:t>
      </w:r>
      <w:bookmarkStart w:id="0" w:name="_GoBack"/>
      <w:bookmarkEnd w:id="0"/>
      <w:r w:rsidRPr="003619E8">
        <w:rPr>
          <w:rFonts w:ascii="Times New Roman" w:hAnsi="Times New Roman" w:cs="Times New Roman"/>
          <w:sz w:val="18"/>
          <w:szCs w:val="18"/>
        </w:rPr>
        <w:t xml:space="preserve"> do hodowli </w:t>
      </w:r>
      <w:proofErr w:type="spellStart"/>
      <w:r w:rsidRPr="003619E8">
        <w:rPr>
          <w:rFonts w:ascii="Times New Roman" w:hAnsi="Times New Roman" w:cs="Times New Roman"/>
          <w:sz w:val="18"/>
          <w:szCs w:val="18"/>
        </w:rPr>
        <w:t>Streptococcus</w:t>
      </w:r>
      <w:proofErr w:type="spellEnd"/>
    </w:p>
    <w:p w:rsidR="003619E8" w:rsidRDefault="003619E8" w:rsidP="007F0B2F">
      <w:pPr>
        <w:ind w:left="0"/>
        <w:rPr>
          <w:rFonts w:ascii="Times New Roman" w:hAnsi="Times New Roman" w:cs="Times New Roman"/>
          <w:sz w:val="18"/>
          <w:szCs w:val="18"/>
        </w:rPr>
      </w:pPr>
      <w:r w:rsidRPr="003619E8">
        <w:rPr>
          <w:rFonts w:ascii="Times New Roman" w:hAnsi="Times New Roman" w:cs="Times New Roman"/>
          <w:sz w:val="18"/>
          <w:szCs w:val="18"/>
        </w:rPr>
        <w:t>Wykonawca zobowiązany jest przedłożyć przy dostawie dla każdego dostarczanego produktu w ramach niniejszego zadania certyfikat kontroli jakości, numer partii na certyfikacie musi być zgodny z numerem partii produkcyjnej dostarczonej do Zamawiającego.</w:t>
      </w:r>
    </w:p>
    <w:p w:rsidR="0071445F" w:rsidRPr="0071445F" w:rsidRDefault="0071445F" w:rsidP="007F0B2F">
      <w:pPr>
        <w:ind w:left="0"/>
        <w:rPr>
          <w:rFonts w:ascii="Times New Roman" w:hAnsi="Times New Roman" w:cs="Times New Roman"/>
          <w:sz w:val="18"/>
          <w:szCs w:val="18"/>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4395"/>
        <w:gridCol w:w="567"/>
        <w:gridCol w:w="992"/>
        <w:gridCol w:w="2551"/>
      </w:tblGrid>
      <w:tr w:rsidR="003619E8" w:rsidRPr="00014E77" w:rsidTr="003619E8">
        <w:trPr>
          <w:trHeight w:val="454"/>
        </w:trPr>
        <w:tc>
          <w:tcPr>
            <w:tcW w:w="567" w:type="dxa"/>
          </w:tcPr>
          <w:p w:rsidR="003619E8" w:rsidRPr="003619E8" w:rsidRDefault="003619E8" w:rsidP="003619E8">
            <w:pPr>
              <w:spacing w:after="0" w:line="240" w:lineRule="auto"/>
              <w:ind w:left="0"/>
              <w:jc w:val="center"/>
              <w:rPr>
                <w:rFonts w:ascii="Times New Roman" w:eastAsia="Times New Roman" w:hAnsi="Times New Roman" w:cs="Times New Roman"/>
                <w:b/>
                <w:color w:val="000000"/>
                <w:sz w:val="18"/>
                <w:szCs w:val="18"/>
                <w:lang w:eastAsia="pl-PL"/>
              </w:rPr>
            </w:pPr>
            <w:r w:rsidRPr="003619E8">
              <w:rPr>
                <w:rFonts w:ascii="Times New Roman" w:eastAsia="Times New Roman" w:hAnsi="Times New Roman" w:cs="Times New Roman"/>
                <w:b/>
                <w:color w:val="000000"/>
                <w:sz w:val="18"/>
                <w:szCs w:val="18"/>
                <w:lang w:eastAsia="pl-PL"/>
              </w:rPr>
              <w:t>Lp.</w:t>
            </w:r>
          </w:p>
        </w:tc>
        <w:tc>
          <w:tcPr>
            <w:tcW w:w="4395" w:type="dxa"/>
          </w:tcPr>
          <w:p w:rsidR="003619E8" w:rsidRPr="003619E8" w:rsidRDefault="003619E8" w:rsidP="003619E8">
            <w:pPr>
              <w:spacing w:after="0" w:line="240" w:lineRule="auto"/>
              <w:ind w:left="0"/>
              <w:jc w:val="center"/>
              <w:rPr>
                <w:rFonts w:ascii="Times New Roman" w:eastAsia="Times New Roman" w:hAnsi="Times New Roman" w:cs="Times New Roman"/>
                <w:b/>
                <w:color w:val="000000"/>
                <w:sz w:val="18"/>
                <w:szCs w:val="18"/>
                <w:lang w:eastAsia="pl-PL"/>
              </w:rPr>
            </w:pPr>
            <w:r w:rsidRPr="003619E8">
              <w:rPr>
                <w:rFonts w:ascii="Times New Roman" w:eastAsia="Times New Roman" w:hAnsi="Times New Roman" w:cs="Times New Roman"/>
                <w:b/>
                <w:color w:val="000000"/>
                <w:sz w:val="18"/>
                <w:szCs w:val="18"/>
                <w:lang w:eastAsia="pl-PL"/>
              </w:rPr>
              <w:t>Opis przedmiotu zamówienia</w:t>
            </w:r>
          </w:p>
        </w:tc>
        <w:tc>
          <w:tcPr>
            <w:tcW w:w="567" w:type="dxa"/>
          </w:tcPr>
          <w:p w:rsidR="003619E8" w:rsidRPr="003619E8" w:rsidRDefault="003619E8" w:rsidP="003619E8">
            <w:pPr>
              <w:spacing w:after="0" w:line="240" w:lineRule="auto"/>
              <w:ind w:left="0"/>
              <w:jc w:val="center"/>
              <w:rPr>
                <w:rFonts w:ascii="Times New Roman" w:eastAsia="Times New Roman" w:hAnsi="Times New Roman" w:cs="Times New Roman"/>
                <w:b/>
                <w:color w:val="000000"/>
                <w:sz w:val="18"/>
                <w:szCs w:val="18"/>
                <w:lang w:eastAsia="pl-PL"/>
              </w:rPr>
            </w:pPr>
            <w:r w:rsidRPr="003619E8">
              <w:rPr>
                <w:rFonts w:ascii="Times New Roman" w:eastAsia="Times New Roman" w:hAnsi="Times New Roman" w:cs="Times New Roman"/>
                <w:b/>
                <w:color w:val="000000"/>
                <w:sz w:val="18"/>
                <w:szCs w:val="18"/>
                <w:lang w:eastAsia="pl-PL"/>
              </w:rPr>
              <w:t>j.m.</w:t>
            </w:r>
          </w:p>
        </w:tc>
        <w:tc>
          <w:tcPr>
            <w:tcW w:w="992" w:type="dxa"/>
          </w:tcPr>
          <w:p w:rsidR="003619E8" w:rsidRPr="003619E8" w:rsidRDefault="003619E8" w:rsidP="003619E8">
            <w:pPr>
              <w:spacing w:after="0" w:line="240" w:lineRule="auto"/>
              <w:ind w:left="0"/>
              <w:jc w:val="center"/>
              <w:rPr>
                <w:rFonts w:ascii="Times New Roman" w:eastAsia="Times New Roman" w:hAnsi="Times New Roman" w:cs="Times New Roman"/>
                <w:b/>
                <w:color w:val="000000"/>
                <w:sz w:val="18"/>
                <w:szCs w:val="18"/>
                <w:lang w:eastAsia="pl-PL"/>
              </w:rPr>
            </w:pPr>
            <w:r w:rsidRPr="003619E8">
              <w:rPr>
                <w:rFonts w:ascii="Times New Roman" w:eastAsia="Times New Roman" w:hAnsi="Times New Roman" w:cs="Times New Roman"/>
                <w:b/>
                <w:color w:val="000000"/>
                <w:sz w:val="18"/>
                <w:szCs w:val="18"/>
                <w:lang w:eastAsia="pl-PL"/>
              </w:rPr>
              <w:t>Ilość</w:t>
            </w:r>
          </w:p>
        </w:tc>
        <w:tc>
          <w:tcPr>
            <w:tcW w:w="2551" w:type="dxa"/>
          </w:tcPr>
          <w:p w:rsidR="003619E8" w:rsidRPr="003619E8" w:rsidRDefault="003619E8" w:rsidP="003619E8">
            <w:pPr>
              <w:spacing w:after="0" w:line="240" w:lineRule="auto"/>
              <w:ind w:left="0"/>
              <w:jc w:val="center"/>
              <w:rPr>
                <w:rFonts w:ascii="Times New Roman" w:eastAsia="Times New Roman" w:hAnsi="Times New Roman" w:cs="Times New Roman"/>
                <w:b/>
                <w:color w:val="000000"/>
                <w:sz w:val="18"/>
                <w:szCs w:val="18"/>
                <w:lang w:eastAsia="pl-PL"/>
              </w:rPr>
            </w:pPr>
            <w:r w:rsidRPr="003619E8">
              <w:rPr>
                <w:rFonts w:ascii="Times New Roman" w:hAnsi="Times New Roman"/>
                <w:b/>
                <w:kern w:val="16"/>
                <w:sz w:val="18"/>
                <w:szCs w:val="18"/>
                <w:lang w:eastAsia="nl-NL"/>
              </w:rPr>
              <w:t>Opis oferowanego przedmiotu zamówienia: producent, numer katalogowy, cena jednostkowa netto, cena jednostkowa brutto</w:t>
            </w:r>
          </w:p>
        </w:tc>
      </w:tr>
      <w:tr w:rsidR="003619E8" w:rsidRPr="00014E77" w:rsidTr="003619E8">
        <w:trPr>
          <w:trHeight w:val="454"/>
        </w:trPr>
        <w:tc>
          <w:tcPr>
            <w:tcW w:w="567" w:type="dxa"/>
          </w:tcPr>
          <w:p w:rsidR="003619E8" w:rsidRPr="00014E77" w:rsidRDefault="003619E8" w:rsidP="004D1110">
            <w:pPr>
              <w:spacing w:after="0" w:line="240" w:lineRule="auto"/>
              <w:ind w:left="0"/>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w:t>
            </w:r>
          </w:p>
        </w:tc>
        <w:tc>
          <w:tcPr>
            <w:tcW w:w="4395" w:type="dxa"/>
            <w:hideMark/>
          </w:tcPr>
          <w:p w:rsidR="003619E8" w:rsidRPr="00014E77" w:rsidRDefault="003619E8" w:rsidP="003619E8">
            <w:pPr>
              <w:spacing w:after="0" w:line="240" w:lineRule="auto"/>
              <w:ind w:left="0"/>
              <w:jc w:val="center"/>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 xml:space="preserve">Kompletne podłoże agarowe sypkie do sporządzenia dedykowane do hodowli </w:t>
            </w:r>
            <w:proofErr w:type="spellStart"/>
            <w:r w:rsidRPr="00014E77">
              <w:rPr>
                <w:rFonts w:ascii="Times New Roman" w:eastAsia="Times New Roman" w:hAnsi="Times New Roman" w:cs="Times New Roman"/>
                <w:color w:val="000000"/>
                <w:sz w:val="18"/>
                <w:szCs w:val="18"/>
                <w:lang w:eastAsia="pl-PL"/>
              </w:rPr>
              <w:t>Streptococcus</w:t>
            </w:r>
            <w:proofErr w:type="spellEnd"/>
          </w:p>
        </w:tc>
        <w:tc>
          <w:tcPr>
            <w:tcW w:w="567" w:type="dxa"/>
            <w:hideMark/>
          </w:tcPr>
          <w:p w:rsidR="003619E8" w:rsidRPr="00014E77" w:rsidRDefault="003619E8" w:rsidP="003619E8">
            <w:pPr>
              <w:spacing w:after="0" w:line="240" w:lineRule="auto"/>
              <w:ind w:left="0"/>
              <w:jc w:val="center"/>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g</w:t>
            </w:r>
          </w:p>
        </w:tc>
        <w:tc>
          <w:tcPr>
            <w:tcW w:w="992" w:type="dxa"/>
            <w:hideMark/>
          </w:tcPr>
          <w:p w:rsidR="003619E8" w:rsidRPr="00014E77" w:rsidRDefault="003619E8" w:rsidP="003619E8">
            <w:pPr>
              <w:spacing w:after="0" w:line="240" w:lineRule="auto"/>
              <w:ind w:left="0"/>
              <w:jc w:val="center"/>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500</w:t>
            </w:r>
          </w:p>
        </w:tc>
        <w:tc>
          <w:tcPr>
            <w:tcW w:w="2551" w:type="dxa"/>
          </w:tcPr>
          <w:p w:rsidR="003619E8" w:rsidRPr="00014E77" w:rsidRDefault="003619E8" w:rsidP="003619E8">
            <w:pPr>
              <w:spacing w:after="0" w:line="240" w:lineRule="auto"/>
              <w:ind w:left="0"/>
              <w:jc w:val="center"/>
              <w:rPr>
                <w:rFonts w:ascii="Times New Roman" w:eastAsia="Times New Roman" w:hAnsi="Times New Roman" w:cs="Times New Roman"/>
                <w:color w:val="000000"/>
                <w:sz w:val="18"/>
                <w:szCs w:val="18"/>
                <w:lang w:eastAsia="pl-PL"/>
              </w:rPr>
            </w:pPr>
          </w:p>
        </w:tc>
      </w:tr>
    </w:tbl>
    <w:p w:rsidR="003619E8" w:rsidRDefault="003619E8" w:rsidP="007F0B2F">
      <w:pPr>
        <w:ind w:left="0"/>
      </w:pPr>
    </w:p>
    <w:sectPr w:rsidR="003619E8" w:rsidSect="00BF2DFF">
      <w:footerReference w:type="default" r:id="rId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5D6" w:rsidRDefault="00B775D6" w:rsidP="00C0603B">
      <w:pPr>
        <w:spacing w:after="0" w:line="240" w:lineRule="auto"/>
      </w:pPr>
      <w:r>
        <w:separator/>
      </w:r>
    </w:p>
  </w:endnote>
  <w:endnote w:type="continuationSeparator" w:id="0">
    <w:p w:rsidR="00B775D6" w:rsidRDefault="00B775D6" w:rsidP="00C06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747950"/>
      <w:docPartObj>
        <w:docPartGallery w:val="Page Numbers (Bottom of Page)"/>
        <w:docPartUnique/>
      </w:docPartObj>
    </w:sdtPr>
    <w:sdtEndPr/>
    <w:sdtContent>
      <w:p w:rsidR="00C0603B" w:rsidRDefault="00C0603B">
        <w:pPr>
          <w:pStyle w:val="Stopka"/>
          <w:jc w:val="center"/>
        </w:pPr>
        <w:r>
          <w:fldChar w:fldCharType="begin"/>
        </w:r>
        <w:r>
          <w:instrText>PAGE   \* MERGEFORMAT</w:instrText>
        </w:r>
        <w:r>
          <w:fldChar w:fldCharType="separate"/>
        </w:r>
        <w:r w:rsidR="0034488F">
          <w:rPr>
            <w:noProof/>
          </w:rPr>
          <w:t>14</w:t>
        </w:r>
        <w:r>
          <w:fldChar w:fldCharType="end"/>
        </w:r>
      </w:p>
    </w:sdtContent>
  </w:sdt>
  <w:p w:rsidR="00C0603B" w:rsidRDefault="00C0603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5D6" w:rsidRDefault="00B775D6" w:rsidP="00C0603B">
      <w:pPr>
        <w:spacing w:after="0" w:line="240" w:lineRule="auto"/>
      </w:pPr>
      <w:r>
        <w:separator/>
      </w:r>
    </w:p>
  </w:footnote>
  <w:footnote w:type="continuationSeparator" w:id="0">
    <w:p w:rsidR="00B775D6" w:rsidRDefault="00B775D6" w:rsidP="00C060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B2F"/>
    <w:rsid w:val="00147EEE"/>
    <w:rsid w:val="003066FD"/>
    <w:rsid w:val="00314130"/>
    <w:rsid w:val="0034488F"/>
    <w:rsid w:val="00345669"/>
    <w:rsid w:val="003619E8"/>
    <w:rsid w:val="00383E47"/>
    <w:rsid w:val="003D4801"/>
    <w:rsid w:val="003F0D1A"/>
    <w:rsid w:val="004A61C8"/>
    <w:rsid w:val="004F501E"/>
    <w:rsid w:val="005278C4"/>
    <w:rsid w:val="005B210D"/>
    <w:rsid w:val="005E3261"/>
    <w:rsid w:val="00611C7C"/>
    <w:rsid w:val="0066289C"/>
    <w:rsid w:val="0071445F"/>
    <w:rsid w:val="00715A2D"/>
    <w:rsid w:val="00732AE6"/>
    <w:rsid w:val="00757C93"/>
    <w:rsid w:val="007E17C0"/>
    <w:rsid w:val="007F0B2F"/>
    <w:rsid w:val="008F4236"/>
    <w:rsid w:val="00911BB7"/>
    <w:rsid w:val="00947205"/>
    <w:rsid w:val="00A451AA"/>
    <w:rsid w:val="00A873E8"/>
    <w:rsid w:val="00AA2C17"/>
    <w:rsid w:val="00AF39B8"/>
    <w:rsid w:val="00B01055"/>
    <w:rsid w:val="00B775D6"/>
    <w:rsid w:val="00B974A0"/>
    <w:rsid w:val="00BB287F"/>
    <w:rsid w:val="00BF2DFF"/>
    <w:rsid w:val="00C0603B"/>
    <w:rsid w:val="00C257AC"/>
    <w:rsid w:val="00C474A0"/>
    <w:rsid w:val="00C60BBF"/>
    <w:rsid w:val="00DA4A78"/>
    <w:rsid w:val="00DD119F"/>
    <w:rsid w:val="00E02268"/>
    <w:rsid w:val="00E417FA"/>
    <w:rsid w:val="00EC1C03"/>
    <w:rsid w:val="00F12C75"/>
    <w:rsid w:val="00F23DC4"/>
    <w:rsid w:val="00F71B31"/>
    <w:rsid w:val="00FA69EB"/>
    <w:rsid w:val="00FA77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E0634E-213E-4DF0-B25F-B2D326AE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ind w:left="12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619E8"/>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F0B2F"/>
    <w:pPr>
      <w:ind w:left="0"/>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7F0B2F"/>
    <w:pPr>
      <w:ind w:left="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7F0B2F"/>
    <w:pPr>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7F0B2F"/>
    <w:pPr>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7F0B2F"/>
    <w:pPr>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7F0B2F"/>
    <w:pPr>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7F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C060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0603B"/>
  </w:style>
  <w:style w:type="paragraph" w:styleId="Stopka">
    <w:name w:val="footer"/>
    <w:basedOn w:val="Normalny"/>
    <w:link w:val="StopkaZnak"/>
    <w:uiPriority w:val="99"/>
    <w:unhideWhenUsed/>
    <w:rsid w:val="00C060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06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43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4826</Words>
  <Characters>28958</Characters>
  <Application>Microsoft Office Word</Application>
  <DocSecurity>0</DocSecurity>
  <Lines>241</Lines>
  <Paragraphs>67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33717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Sychowska</dc:creator>
  <cp:keywords/>
  <dc:description/>
  <cp:lastModifiedBy>Cezary Kal</cp:lastModifiedBy>
  <cp:revision>3</cp:revision>
  <dcterms:created xsi:type="dcterms:W3CDTF">2017-07-14T07:55:00Z</dcterms:created>
  <dcterms:modified xsi:type="dcterms:W3CDTF">2017-07-14T08:02:00Z</dcterms:modified>
</cp:coreProperties>
</file>