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A532" w14:textId="77777777" w:rsidR="00821414" w:rsidRPr="002C7D26" w:rsidRDefault="00821414">
      <w:pPr>
        <w:rPr>
          <w:sz w:val="16"/>
          <w:szCs w:val="16"/>
        </w:rPr>
      </w:pPr>
    </w:p>
    <w:p w14:paraId="7E2CD508" w14:textId="3AAD945B" w:rsidR="00821414" w:rsidRDefault="00000000" w:rsidP="002C7D26">
      <w:pPr>
        <w:jc w:val="center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INFORMACJA POKONTROLNA</w:t>
      </w:r>
    </w:p>
    <w:p w14:paraId="18F58101" w14:textId="77777777" w:rsidR="00821414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FESW.02.05-IZ.00-0089/23-001-INF</w:t>
      </w:r>
    </w:p>
    <w:p w14:paraId="71BF08BD" w14:textId="31919FD6" w:rsidR="00821414" w:rsidRDefault="00000000" w:rsidP="002C7D26">
      <w:pPr>
        <w:spacing w:after="90"/>
        <w:jc w:val="center"/>
      </w:pPr>
      <w:r>
        <w:rPr>
          <w:rFonts w:ascii="Calibri" w:eastAsia="Calibri" w:hAnsi="Calibri" w:cs="Calibri"/>
        </w:rPr>
        <w:t xml:space="preserve">  </w:t>
      </w:r>
    </w:p>
    <w:p w14:paraId="48BF1C71" w14:textId="77777777" w:rsidR="00821414" w:rsidRDefault="00000000">
      <w:pPr>
        <w:spacing w:after="15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Informacje wstępne</w:t>
      </w:r>
    </w:p>
    <w:p w14:paraId="66B2F689" w14:textId="77777777" w:rsidR="00821414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821414" w14:paraId="7779089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A8DDA7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B4C417C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FESW.02.05-IZ.00-0089/23-001</w:t>
            </w:r>
          </w:p>
        </w:tc>
      </w:tr>
      <w:tr w:rsidR="00821414" w14:paraId="1BD4C5E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94B5AD3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E84610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FESW.02.05-IZ.00-0089/23</w:t>
            </w:r>
          </w:p>
        </w:tc>
      </w:tr>
      <w:tr w:rsidR="00821414" w14:paraId="2A39998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BA0770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7BC3493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Bieliny na ratunek! - zakup specjalistycznego sprzętu dla OSP Bieliny</w:t>
            </w:r>
          </w:p>
        </w:tc>
      </w:tr>
    </w:tbl>
    <w:p w14:paraId="7EC4D897" w14:textId="77777777" w:rsidR="00821414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60B60A4C" w14:textId="77777777" w:rsidR="00821414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2792"/>
      </w:tblGrid>
      <w:tr w:rsidR="00821414" w14:paraId="2B7F8CB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2B5DFC0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6558FEE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6572398774</w:t>
            </w:r>
          </w:p>
        </w:tc>
      </w:tr>
      <w:tr w:rsidR="00821414" w14:paraId="6497521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746B1A8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E1A5E0F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Bieliny</w:t>
            </w:r>
          </w:p>
        </w:tc>
      </w:tr>
      <w:tr w:rsidR="00821414" w14:paraId="5463EAF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354B19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38EB288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Bieliny 26-004, Partyzantów 17</w:t>
            </w:r>
          </w:p>
        </w:tc>
      </w:tr>
    </w:tbl>
    <w:p w14:paraId="1838E9BC" w14:textId="77777777" w:rsidR="00821414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5A6B7E07" w14:textId="77777777" w:rsidR="00821414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821414" w14:paraId="285F513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CEBD3D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E3EC02C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</w:t>
            </w:r>
          </w:p>
        </w:tc>
      </w:tr>
      <w:tr w:rsidR="00821414" w14:paraId="59C651A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BBBA722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907C2BB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Dokumentacji</w:t>
            </w:r>
          </w:p>
        </w:tc>
      </w:tr>
      <w:tr w:rsidR="00821414" w14:paraId="6F2FD69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8386092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DD8B25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Zamówień publicznych</w:t>
            </w:r>
          </w:p>
        </w:tc>
      </w:tr>
      <w:tr w:rsidR="00821414" w14:paraId="18427BC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947677F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5A3F7D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Łukasz Chaba, Małgorzata Kowalczyk</w:t>
            </w:r>
          </w:p>
        </w:tc>
      </w:tr>
      <w:tr w:rsidR="00821414" w14:paraId="752E4E6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9931AD8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79A7FD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EFRR-VIII Kontrola zamówień publicznych na dokumentach</w:t>
            </w:r>
          </w:p>
        </w:tc>
      </w:tr>
      <w:tr w:rsidR="00821414" w14:paraId="1E19CD8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C81C54B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97A9101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Wersja 1</w:t>
            </w:r>
          </w:p>
        </w:tc>
      </w:tr>
      <w:tr w:rsidR="00821414" w14:paraId="3B55450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EED5DD2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353594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2025-07-01 - 2025-07-01</w:t>
            </w:r>
          </w:p>
        </w:tc>
      </w:tr>
      <w:tr w:rsidR="00821414" w14:paraId="1D02B4E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1453A30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D622D2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2025-07-01</w:t>
            </w:r>
          </w:p>
        </w:tc>
      </w:tr>
      <w:tr w:rsidR="00821414" w14:paraId="6AC807F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BE29088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CF74FF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</w:t>
            </w:r>
          </w:p>
        </w:tc>
      </w:tr>
      <w:tr w:rsidR="00821414" w14:paraId="2691798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6E68AD1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681F9C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Bieliny - NIP: 6572398774</w:t>
            </w:r>
          </w:p>
        </w:tc>
      </w:tr>
      <w:tr w:rsidR="00821414" w14:paraId="293F6C6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5F0831E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6E2E386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Świętokrzyskiego, Departament Wdrażania Europejskiego Funduszu Rozwoju Regionalnego, EFRR-VIII.432.167.1.2025</w:t>
            </w:r>
          </w:p>
        </w:tc>
      </w:tr>
      <w:tr w:rsidR="00821414" w14:paraId="43C5F1D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2EE518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17813D" w14:textId="77777777" w:rsidR="00821414" w:rsidRDefault="00821414">
            <w:pPr>
              <w:spacing w:after="125"/>
            </w:pPr>
          </w:p>
        </w:tc>
      </w:tr>
    </w:tbl>
    <w:p w14:paraId="1BDC24C5" w14:textId="77777777" w:rsidR="00821414" w:rsidRDefault="00000000">
      <w:pPr>
        <w:spacing w:after="50" w:line="50" w:lineRule="auto"/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821414" w14:paraId="00F2F94D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549C" w14:textId="77777777" w:rsidR="0082141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C39C" w14:textId="77777777" w:rsidR="0082141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F077" w14:textId="77777777" w:rsidR="0082141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Kontrakty</w:t>
            </w:r>
          </w:p>
        </w:tc>
      </w:tr>
      <w:tr w:rsidR="00821414" w14:paraId="43D81AD2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A56A" w14:textId="77777777" w:rsidR="00821414" w:rsidRDefault="00000000">
            <w:r>
              <w:rPr>
                <w:rFonts w:ascii="Calibri" w:eastAsia="Calibri" w:hAnsi="Calibri" w:cs="Calibri"/>
              </w:rPr>
              <w:t>2025/BZP 00056206/01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8DF3" w14:textId="77777777" w:rsidR="00821414" w:rsidRDefault="00000000">
            <w:r>
              <w:rPr>
                <w:rFonts w:ascii="Calibri" w:eastAsia="Calibri" w:hAnsi="Calibri" w:cs="Calibri"/>
              </w:rPr>
              <w:t xml:space="preserve">Zakup wyposażenia w ramach projektu pn. Bieliny na ratunek! - </w:t>
            </w:r>
            <w:r>
              <w:rPr>
                <w:rFonts w:ascii="Calibri" w:eastAsia="Calibri" w:hAnsi="Calibri" w:cs="Calibri"/>
              </w:rPr>
              <w:lastRenderedPageBreak/>
              <w:t>zakup specjalistycznego sprzętu dla OSP Bieliny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2A2B0" w14:textId="77777777" w:rsidR="00821414" w:rsidRDefault="00000000">
            <w:proofErr w:type="spellStart"/>
            <w:r>
              <w:rPr>
                <w:rFonts w:ascii="Calibri" w:eastAsia="Calibri" w:hAnsi="Calibri" w:cs="Calibri"/>
              </w:rPr>
              <w:lastRenderedPageBreak/>
              <w:t>In.ZP</w:t>
            </w:r>
            <w:proofErr w:type="spellEnd"/>
            <w:r>
              <w:rPr>
                <w:rFonts w:ascii="Calibri" w:eastAsia="Calibri" w:hAnsi="Calibri" w:cs="Calibri"/>
              </w:rPr>
              <w:t xml:space="preserve"> 271.1.2025.6.2025.AK</w:t>
            </w:r>
          </w:p>
        </w:tc>
      </w:tr>
    </w:tbl>
    <w:p w14:paraId="5489BECF" w14:textId="77777777" w:rsidR="00821414" w:rsidRDefault="00000000">
      <w:r>
        <w:rPr>
          <w:rFonts w:ascii="Calibri" w:eastAsia="Calibri" w:hAnsi="Calibri" w:cs="Calibri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2810"/>
      </w:tblGrid>
      <w:tr w:rsidR="00821414" w14:paraId="672099D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369E0D8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Numery kontrolowanych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WoP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E3898C" w14:textId="77777777" w:rsidR="00821414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FESW.02.05-IZ.00-0089/23-005</w:t>
            </w:r>
          </w:p>
        </w:tc>
      </w:tr>
    </w:tbl>
    <w:p w14:paraId="68BAF970" w14:textId="77777777" w:rsidR="00821414" w:rsidRDefault="00000000">
      <w:pPr>
        <w:spacing w:before="350" w:after="12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1. Wykaz skrótów</w:t>
      </w:r>
    </w:p>
    <w:p w14:paraId="68003532" w14:textId="07FCDB22" w:rsidR="00821414" w:rsidRDefault="00000000">
      <w:r>
        <w:rPr>
          <w:rFonts w:ascii="Calibri" w:eastAsia="Calibri" w:hAnsi="Calibri" w:cs="Calibri"/>
          <w:sz w:val="22"/>
          <w:szCs w:val="22"/>
        </w:rPr>
        <w:t>1. IZ FEŚ  - Instytucja Zarządzająca programem regionalnym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 xml:space="preserve">2. Ustawa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- Ustawa z dnia 11 września 2019 r. Prawo zamówień publicznych (</w:t>
      </w:r>
      <w:proofErr w:type="spellStart"/>
      <w:r>
        <w:rPr>
          <w:rFonts w:ascii="Calibri" w:eastAsia="Calibri" w:hAnsi="Calibri" w:cs="Calibri"/>
          <w:sz w:val="22"/>
          <w:szCs w:val="22"/>
        </w:rPr>
        <w:t>t.j</w:t>
      </w:r>
      <w:proofErr w:type="spellEnd"/>
      <w:r>
        <w:rPr>
          <w:rFonts w:ascii="Calibri" w:eastAsia="Calibri" w:hAnsi="Calibri" w:cs="Calibri"/>
          <w:sz w:val="22"/>
          <w:szCs w:val="22"/>
        </w:rPr>
        <w:t>. Dz. U. z 2024 r. poz. 1320)</w:t>
      </w:r>
      <w:r>
        <w:rPr>
          <w:rFonts w:ascii="Calibri" w:eastAsia="Calibri" w:hAnsi="Calibri" w:cs="Calibri"/>
          <w:sz w:val="22"/>
          <w:szCs w:val="22"/>
        </w:rPr>
        <w:br/>
        <w:t>3. Ustawa wdrożeniowa - Ustawa z dnia 28 kwietnia 2022 r. o zasadach realizacji zadań finansowanych ze środków europejskich w perspektywie finansowej 2021-2027 (Dz. U. z 2022 r. poz.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1079, z 2024 r. poz. 1717)</w:t>
      </w:r>
    </w:p>
    <w:p w14:paraId="6B05B480" w14:textId="77777777" w:rsidR="00821414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2. Podstawa prawna</w:t>
      </w:r>
    </w:p>
    <w:p w14:paraId="54EA7D92" w14:textId="77777777" w:rsidR="00821414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Art. 24 ust. 1 pkt 1 i art. 25 ust. 1 Ustawy wdrożeniowej.</w:t>
      </w:r>
    </w:p>
    <w:p w14:paraId="42E0399C" w14:textId="77777777" w:rsidR="00821414" w:rsidRDefault="00000000">
      <w:pPr>
        <w:spacing w:before="35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3. Cel kontroli</w:t>
      </w:r>
    </w:p>
    <w:p w14:paraId="2F0EDAE8" w14:textId="4E5E1AE4" w:rsidR="00821414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dokumentów w zakresie prawidłowości przeprowadzenia przez Wnioskodawcę właściwych procedur dotyczących udzielania zamówień publicznych w ramach realizacji projektu nr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FESW.02.05-IZ.00-0089/23, pn. ,,Bieliny na ratunek! - zakup specjalistycznego sprzętu dla OSP Bieliny”.</w:t>
      </w:r>
    </w:p>
    <w:p w14:paraId="67F0C9D3" w14:textId="77777777" w:rsidR="00821414" w:rsidRDefault="00000000">
      <w:pPr>
        <w:spacing w:before="36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4. Przedmiot kontroli</w:t>
      </w:r>
    </w:p>
    <w:p w14:paraId="1B7B91CD" w14:textId="77777777" w:rsidR="00821414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Weryfikacja dokumentacji dotyczącej postępowania nr 2025/BZP 00056206/01, pn. ,,Zakup wyposażenia w ramach projektu pn. Bieliny na ratunek! - zakup specjalistycznego sprzętu dla OSP Bieliny” pod względem zgodności z ustawą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E951965" w14:textId="77777777" w:rsidR="00821414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5. Ustalenia i zalecenia pokontrolne</w:t>
      </w:r>
    </w:p>
    <w:p w14:paraId="68FC332C" w14:textId="74B3B294" w:rsidR="00821414" w:rsidRDefault="00000000">
      <w:pPr>
        <w:spacing w:before="180"/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1.1 Zamówienia publiczne - dokumentacja</w:t>
      </w:r>
      <w:r>
        <w:rPr>
          <w:rFonts w:ascii="Calibri" w:eastAsia="Calibri" w:hAnsi="Calibri" w:cs="Calibri"/>
          <w:sz w:val="22"/>
          <w:szCs w:val="22"/>
        </w:rPr>
        <w:br/>
        <w:t>Czy Beneficjent przeprowadził postępowanie/a o udzielenie zamówienia/ń publicznego/</w:t>
      </w:r>
      <w:proofErr w:type="spellStart"/>
      <w:r>
        <w:rPr>
          <w:rFonts w:ascii="Calibri" w:eastAsia="Calibri" w:hAnsi="Calibri" w:cs="Calibri"/>
          <w:sz w:val="22"/>
          <w:szCs w:val="22"/>
        </w:rPr>
        <w:t>ych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zgodnie z ustawą Prawo zamówień publicznych/Wytycznymi dotyczącymi kwalifikowalności wydatków na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lata 2021-2027?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w ramach realizacji projektu przeprowadził postępowanie o udzielenie zamówienia publicznego w trybie określonym w art. 275 pkt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, którego przedmiotem był ,,Zakup wyposażenia w ramach projektu pn. Bieliny na ratunek! - zakup specjalistycznego sprzętu dla OSP Bieliny". Postępowanie zostało wszczęte w dniu 22.01.2025 r. poprzez publikację w Biuletynie Zamówień Publicznych pod numerem 2025/BZP 00056206/01. Efektem rozstrzygnięcia przedmiotowego postępowania było zawarcie w dniu 25.02.2025 r. Umowy dostawy nr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In.ZP271.1.2025.6.2025.AK, pomiędzy Gminą Bieliny, ul. Partyzantów 17, 26-004 Bieliny, reprezentowaną przez Pana Sławomira Kopacza – Wójta Gminy Bieliny przy kontrasygnacie Pani Emilii Bąk – Skarbnika Gminy (Zamawiającym), a Panem Piotrem Stępień prowadzącym zaewidencjonowaną działalność gospodarczą pod nazwą „P.U.H. KING-STEN-TRANS” Piotr Stępień ul.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Targowa 60, 26-700 Zwoleń (Wykonawcą), na kwotę 114 018,00 PLN brutto. Termin realizacji przedmiotu umowy ustalono do 4 miesięcy od dnia zawarcia umowy, tj. do dnia 25.06.2025 r. Przedmiot wskazanej powyżej umowy został wykonany w terminie, czego potwierdzeniem jest protokół zdawczo-odbiorczy spisany w dniu 05.05.2025 r. oraz faktura 1723/2025 z dnia 05.05.2025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r. na kwotę 114 018,00 PLN. W wyniku weryfikacji dokumentacji dotyczącej ww.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zamówienia, nie stwierdzono nieprawidłowości. Postępowanie o udzielenie zamówienia zostało zweryfikowane za pomocą listy sprawdzającej, stanowiącej załącznik nr 1 do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1.1: </w:t>
      </w:r>
      <w:r>
        <w:rPr>
          <w:rFonts w:ascii="Calibri" w:eastAsia="Calibri" w:hAnsi="Calibri" w:cs="Calibri"/>
          <w:sz w:val="22"/>
          <w:szCs w:val="22"/>
        </w:rPr>
        <w:t>Brak</w:t>
      </w:r>
    </w:p>
    <w:p w14:paraId="2E440603" w14:textId="77777777" w:rsidR="00821414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6. Podsumowanie kontroli</w:t>
      </w:r>
    </w:p>
    <w:p w14:paraId="02A77191" w14:textId="48C93B2F" w:rsidR="00821414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 wyniku weryfikacji dokumentacji dotyczącej przeprowadzonego postępowania o udzielenie zamówienia publicznego nr 2025/BZP 00056206/01, pn. ,,Zakup wyposażenia w ramach projektu pn.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Bieliny na ratunek! - zakup specjalistycznego sprzętu dla OSP Bieliny” nie stwierdzono nieprawidłowości.</w:t>
      </w:r>
    </w:p>
    <w:p w14:paraId="6CBC7E4C" w14:textId="77777777" w:rsidR="00821414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7. Podsumowanie ustaleń finansowych</w:t>
      </w:r>
    </w:p>
    <w:p w14:paraId="1646136A" w14:textId="77777777" w:rsidR="00821414" w:rsidRDefault="00000000">
      <w:r>
        <w:rPr>
          <w:rFonts w:ascii="Calibri" w:eastAsia="Calibri" w:hAnsi="Calibri" w:cs="Calibri"/>
          <w:sz w:val="22"/>
          <w:szCs w:val="22"/>
        </w:rPr>
        <w:t>Nie dotyczy.</w:t>
      </w:r>
    </w:p>
    <w:p w14:paraId="19637FFC" w14:textId="77777777" w:rsidR="00821414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8. Pouczenia końcowe</w:t>
      </w:r>
    </w:p>
    <w:p w14:paraId="19319C0C" w14:textId="73922808" w:rsidR="00821414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IZ FEŚ informuje, że podmiot kontrolowany na podstawie art. 27 ust. 2 Ustawy wdrożeniowej ma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prawo do zgłoszenia, na piśmie utrwalonym w postaci elektronicznej lub w postaci papierowej, w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terminie 14 dni od dnia doręczenia mu Informacji pokontrolnej, podpisanych, umotywowanych zastrzeżeń do tej informacji. Termin 14 dni może być przedłużony przez instytucję kontrolującą na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czas oznaczony, na wniosek podmiotu kontrolowanego, złożony przed upływem terminu zgłoszenia zastrzeżeń. Zastrzeżenia przekazane po upływie wyznaczonego terminu nie będą uwzględnione. W załączeniu przesyłam wyżej wymieniony dokument z prośbą o jego podpisanie i</w:t>
      </w:r>
      <w:r w:rsidR="002C7D26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przekazanie w terminie 14 dni na adres Urzędu Marszałkowskiego Województwa Świętokrzyskiego. Niniejsza Informacja pokontrolna zawiera 1 załącznik, który dostępny jest do wglądu w siedzibie Departamentu Wdrażania Europejskiego Funduszu Rozwoju Regionalnego, ul. Sienkiewicza 63, </w:t>
      </w:r>
      <w:r w:rsidR="002C7D26">
        <w:rPr>
          <w:rFonts w:ascii="Calibri" w:eastAsia="Calibri" w:hAnsi="Calibri" w:cs="Calibri"/>
          <w:sz w:val="22"/>
          <w:szCs w:val="22"/>
        </w:rPr>
        <w:t xml:space="preserve">              </w:t>
      </w:r>
      <w:r>
        <w:rPr>
          <w:rFonts w:ascii="Calibri" w:eastAsia="Calibri" w:hAnsi="Calibri" w:cs="Calibri"/>
          <w:sz w:val="22"/>
          <w:szCs w:val="22"/>
        </w:rPr>
        <w:t>25-002 Kielce.</w:t>
      </w:r>
    </w:p>
    <w:p w14:paraId="1F3C465D" w14:textId="77777777" w:rsidR="00821414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9. Załączniki</w:t>
      </w:r>
    </w:p>
    <w:p w14:paraId="666414A1" w14:textId="77777777" w:rsidR="00821414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1. Lista sprawdzająca - zgodność z zasadami udzielania zamówień publicznych.pdf</w:t>
      </w:r>
    </w:p>
    <w:p w14:paraId="2D817EBF" w14:textId="77777777" w:rsidR="002C7D26" w:rsidRDefault="002C7D26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73CF13C8" w14:textId="77777777" w:rsidR="002C7D26" w:rsidRPr="002C7D26" w:rsidRDefault="002C7D26">
      <w:pPr>
        <w:rPr>
          <w:rFonts w:ascii="Calibri" w:eastAsia="Calibri" w:hAnsi="Calibri" w:cs="Calibri"/>
          <w:i/>
          <w:iCs/>
          <w:sz w:val="8"/>
          <w:szCs w:val="8"/>
        </w:rPr>
      </w:pPr>
    </w:p>
    <w:p w14:paraId="18D9EA86" w14:textId="77777777" w:rsidR="002C7D26" w:rsidRPr="006C0333" w:rsidRDefault="002C7D26" w:rsidP="002C7D26">
      <w:pPr>
        <w:rPr>
          <w:rFonts w:asciiTheme="minorHAnsi" w:hAnsiTheme="minorHAnsi" w:cstheme="minorHAnsi"/>
          <w:sz w:val="22"/>
          <w:szCs w:val="22"/>
        </w:rPr>
      </w:pPr>
      <w:r w:rsidRPr="006C0333">
        <w:rPr>
          <w:rFonts w:asciiTheme="minorHAnsi" w:hAnsiTheme="minorHAnsi" w:cstheme="minorHAnsi"/>
          <w:sz w:val="22"/>
          <w:szCs w:val="22"/>
        </w:rPr>
        <w:t xml:space="preserve">Łukasz Chaba – Kierownik zespołu kontrolującego </w:t>
      </w:r>
    </w:p>
    <w:p w14:paraId="7B06DEAF" w14:textId="77777777" w:rsidR="002C7D26" w:rsidRPr="006C0333" w:rsidRDefault="002C7D26" w:rsidP="002C7D26">
      <w:pPr>
        <w:rPr>
          <w:rFonts w:asciiTheme="minorHAnsi" w:hAnsiTheme="minorHAnsi" w:cstheme="minorHAnsi"/>
          <w:sz w:val="22"/>
          <w:szCs w:val="22"/>
        </w:rPr>
      </w:pPr>
      <w:r w:rsidRPr="006C0333">
        <w:rPr>
          <w:rFonts w:asciiTheme="minorHAnsi" w:hAnsiTheme="minorHAnsi" w:cstheme="minorHAnsi"/>
          <w:sz w:val="22"/>
          <w:szCs w:val="22"/>
        </w:rPr>
        <w:t xml:space="preserve">/zaakceptowano elektronicznie/ </w:t>
      </w:r>
    </w:p>
    <w:p w14:paraId="5199CEC4" w14:textId="77777777" w:rsidR="002C7D26" w:rsidRPr="002C7D26" w:rsidRDefault="002C7D26" w:rsidP="002C7D26">
      <w:pPr>
        <w:rPr>
          <w:rFonts w:asciiTheme="minorHAnsi" w:hAnsiTheme="minorHAnsi" w:cstheme="minorHAnsi"/>
          <w:sz w:val="16"/>
          <w:szCs w:val="16"/>
        </w:rPr>
      </w:pPr>
    </w:p>
    <w:p w14:paraId="149E2453" w14:textId="77777777" w:rsidR="002C7D26" w:rsidRPr="006C0333" w:rsidRDefault="002C7D26" w:rsidP="002C7D26">
      <w:pPr>
        <w:rPr>
          <w:rFonts w:asciiTheme="minorHAnsi" w:hAnsiTheme="minorHAnsi" w:cstheme="minorHAnsi"/>
          <w:sz w:val="22"/>
          <w:szCs w:val="22"/>
        </w:rPr>
      </w:pPr>
      <w:r w:rsidRPr="006C0333">
        <w:rPr>
          <w:rFonts w:asciiTheme="minorHAnsi" w:hAnsiTheme="minorHAnsi" w:cstheme="minorHAnsi"/>
          <w:sz w:val="22"/>
          <w:szCs w:val="22"/>
        </w:rPr>
        <w:t xml:space="preserve">Małgorzata Kowalczyk – Członek zespołu kontrolującego </w:t>
      </w:r>
    </w:p>
    <w:p w14:paraId="1B54A20F" w14:textId="4B6C94A9" w:rsidR="002C7D26" w:rsidRPr="002C7D26" w:rsidRDefault="002C7D26">
      <w:pPr>
        <w:rPr>
          <w:rFonts w:ascii="Calibri" w:eastAsia="Calibri" w:hAnsi="Calibri" w:cs="Calibri"/>
          <w:i/>
          <w:iCs/>
          <w:sz w:val="22"/>
          <w:szCs w:val="22"/>
        </w:rPr>
      </w:pPr>
      <w:r w:rsidRPr="006C0333">
        <w:rPr>
          <w:rFonts w:asciiTheme="minorHAnsi" w:hAnsiTheme="minorHAnsi" w:cstheme="minorHAnsi"/>
          <w:sz w:val="22"/>
          <w:szCs w:val="22"/>
        </w:rPr>
        <w:t>/</w:t>
      </w:r>
      <w:r w:rsidRPr="002C7D26">
        <w:rPr>
          <w:rFonts w:asciiTheme="minorHAnsi" w:hAnsiTheme="minorHAnsi" w:cstheme="minorHAnsi"/>
          <w:sz w:val="22"/>
          <w:szCs w:val="22"/>
        </w:rPr>
        <w:t>długotrwała nieobecność pracownika</w:t>
      </w:r>
      <w:r>
        <w:rPr>
          <w:rFonts w:asciiTheme="minorHAnsi" w:hAnsiTheme="minorHAnsi" w:cstheme="minorHAnsi"/>
          <w:sz w:val="22"/>
          <w:szCs w:val="22"/>
        </w:rPr>
        <w:t>/</w:t>
      </w:r>
    </w:p>
    <w:sectPr w:rsidR="002C7D26" w:rsidRPr="002C7D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02DF" w14:textId="77777777" w:rsidR="00DC194A" w:rsidRDefault="00DC194A">
      <w:r>
        <w:separator/>
      </w:r>
    </w:p>
  </w:endnote>
  <w:endnote w:type="continuationSeparator" w:id="0">
    <w:p w14:paraId="784034C9" w14:textId="77777777" w:rsidR="00DC194A" w:rsidRDefault="00D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821A" w14:textId="41CA0358" w:rsidR="00821414" w:rsidRDefault="002C7D26">
    <w:pPr>
      <w:jc w:val="center"/>
    </w:pPr>
    <w:r>
      <w:rPr>
        <w:rFonts w:ascii="Calibri" w:eastAsia="Calibri" w:hAnsi="Calibri" w:cs="Calibri"/>
        <w:noProof/>
        <w:color w:val="616161"/>
        <w:sz w:val="16"/>
        <w:szCs w:val="16"/>
      </w:rPr>
      <w:drawing>
        <wp:inline distT="0" distB="0" distL="0" distR="0" wp14:anchorId="315B0FC6" wp14:editId="58A15F18">
          <wp:extent cx="5730875" cy="450850"/>
          <wp:effectExtent l="0" t="0" r="3175" b="6350"/>
          <wp:docPr id="17155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1963" w14:textId="77777777" w:rsidR="00DC194A" w:rsidRDefault="00DC194A">
      <w:r>
        <w:separator/>
      </w:r>
    </w:p>
  </w:footnote>
  <w:footnote w:type="continuationSeparator" w:id="0">
    <w:p w14:paraId="6525A65F" w14:textId="77777777" w:rsidR="00DC194A" w:rsidRDefault="00DC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077C" w14:textId="77777777" w:rsidR="00821414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FESW.02.05-IZ.00-0089/23-001</w:t>
    </w:r>
  </w:p>
  <w:p w14:paraId="00F9F685" w14:textId="77777777" w:rsidR="00821414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Utworzono 8.07.2025, 07:45:00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329E"/>
    <w:multiLevelType w:val="hybridMultilevel"/>
    <w:tmpl w:val="1F0A480C"/>
    <w:lvl w:ilvl="0" w:tplc="450A2398">
      <w:start w:val="1"/>
      <w:numFmt w:val="bullet"/>
      <w:lvlText w:val="●"/>
      <w:lvlJc w:val="left"/>
      <w:pPr>
        <w:ind w:left="720" w:hanging="360"/>
      </w:pPr>
    </w:lvl>
    <w:lvl w:ilvl="1" w:tplc="F2AC48C4">
      <w:start w:val="1"/>
      <w:numFmt w:val="bullet"/>
      <w:lvlText w:val="○"/>
      <w:lvlJc w:val="left"/>
      <w:pPr>
        <w:ind w:left="1440" w:hanging="360"/>
      </w:pPr>
    </w:lvl>
    <w:lvl w:ilvl="2" w:tplc="12824404">
      <w:start w:val="1"/>
      <w:numFmt w:val="bullet"/>
      <w:lvlText w:val="■"/>
      <w:lvlJc w:val="left"/>
      <w:pPr>
        <w:ind w:left="2160" w:hanging="360"/>
      </w:pPr>
    </w:lvl>
    <w:lvl w:ilvl="3" w:tplc="E090911E">
      <w:start w:val="1"/>
      <w:numFmt w:val="bullet"/>
      <w:lvlText w:val="●"/>
      <w:lvlJc w:val="left"/>
      <w:pPr>
        <w:ind w:left="2880" w:hanging="360"/>
      </w:pPr>
    </w:lvl>
    <w:lvl w:ilvl="4" w:tplc="8E5AC022">
      <w:start w:val="1"/>
      <w:numFmt w:val="bullet"/>
      <w:lvlText w:val="○"/>
      <w:lvlJc w:val="left"/>
      <w:pPr>
        <w:ind w:left="3600" w:hanging="360"/>
      </w:pPr>
    </w:lvl>
    <w:lvl w:ilvl="5" w:tplc="7DE8BBC4">
      <w:start w:val="1"/>
      <w:numFmt w:val="bullet"/>
      <w:lvlText w:val="■"/>
      <w:lvlJc w:val="left"/>
      <w:pPr>
        <w:ind w:left="4320" w:hanging="360"/>
      </w:pPr>
    </w:lvl>
    <w:lvl w:ilvl="6" w:tplc="E9FAC630">
      <w:start w:val="1"/>
      <w:numFmt w:val="bullet"/>
      <w:lvlText w:val="●"/>
      <w:lvlJc w:val="left"/>
      <w:pPr>
        <w:ind w:left="5040" w:hanging="360"/>
      </w:pPr>
    </w:lvl>
    <w:lvl w:ilvl="7" w:tplc="C08076AE">
      <w:start w:val="1"/>
      <w:numFmt w:val="bullet"/>
      <w:lvlText w:val="●"/>
      <w:lvlJc w:val="left"/>
      <w:pPr>
        <w:ind w:left="5760" w:hanging="360"/>
      </w:pPr>
    </w:lvl>
    <w:lvl w:ilvl="8" w:tplc="80A6DD16">
      <w:start w:val="1"/>
      <w:numFmt w:val="bullet"/>
      <w:lvlText w:val="●"/>
      <w:lvlJc w:val="left"/>
      <w:pPr>
        <w:ind w:left="6480" w:hanging="360"/>
      </w:pPr>
    </w:lvl>
  </w:abstractNum>
  <w:num w:numId="1" w16cid:durableId="7947593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14"/>
    <w:rsid w:val="002C7D26"/>
    <w:rsid w:val="00580657"/>
    <w:rsid w:val="00695D71"/>
    <w:rsid w:val="0076154B"/>
    <w:rsid w:val="00821414"/>
    <w:rsid w:val="00BC1D77"/>
    <w:rsid w:val="00D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7F936"/>
  <w15:docId w15:val="{031A9CEF-696A-49BF-97B5-9A425118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7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D26"/>
  </w:style>
  <w:style w:type="paragraph" w:styleId="Stopka">
    <w:name w:val="footer"/>
    <w:basedOn w:val="Normalny"/>
    <w:link w:val="StopkaZnak"/>
    <w:uiPriority w:val="99"/>
    <w:unhideWhenUsed/>
    <w:rsid w:val="002C7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Chaba, Łukasz</cp:lastModifiedBy>
  <cp:revision>2</cp:revision>
  <dcterms:created xsi:type="dcterms:W3CDTF">2025-09-09T08:50:00Z</dcterms:created>
  <dcterms:modified xsi:type="dcterms:W3CDTF">2025-09-09T08:50:00Z</dcterms:modified>
</cp:coreProperties>
</file>