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0CBB" w14:textId="77777777" w:rsidR="00DC3110" w:rsidRPr="00B55619" w:rsidRDefault="00DC3110" w:rsidP="00DC3110">
      <w:pPr>
        <w:tabs>
          <w:tab w:val="right" w:pos="9070"/>
        </w:tabs>
        <w:spacing w:line="720" w:lineRule="auto"/>
        <w:ind w:left="6999"/>
        <w:rPr>
          <w:lang w:eastAsia="pl-PL"/>
        </w:rPr>
      </w:pPr>
      <w:r w:rsidRPr="00B55619">
        <w:rPr>
          <w:noProof/>
          <w:lang w:eastAsia="pl-PL"/>
        </w:rPr>
        <w:drawing>
          <wp:inline distT="0" distB="0" distL="0" distR="0" wp14:anchorId="41AB380A" wp14:editId="6091C181">
            <wp:extent cx="1861200" cy="540000"/>
            <wp:effectExtent l="0" t="0" r="5715" b="0"/>
            <wp:docPr id="1791160412" name="Obraz 1791160412" descr="Marszałek Województwa Świętokrzyskiego&#10;telefon 41 395 14 45, 41 395 14 49&#10;fax 41 395 16 79&#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s marszalek herb kolor p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200" cy="540000"/>
                    </a:xfrm>
                    <a:prstGeom prst="rect">
                      <a:avLst/>
                    </a:prstGeom>
                  </pic:spPr>
                </pic:pic>
              </a:graphicData>
            </a:graphic>
          </wp:inline>
        </w:drawing>
      </w:r>
    </w:p>
    <w:p w14:paraId="0AF71F9A" w14:textId="7CE90A67" w:rsidR="00DC3110" w:rsidRPr="00B55619" w:rsidRDefault="00DC3110" w:rsidP="00DC3110">
      <w:pPr>
        <w:spacing w:after="200" w:line="276" w:lineRule="auto"/>
        <w:jc w:val="both"/>
        <w:rPr>
          <w:rFonts w:eastAsia="Times New Roman"/>
        </w:rPr>
      </w:pPr>
      <w:r w:rsidRPr="00B55619">
        <w:rPr>
          <w:rFonts w:eastAsia="Times New Roman"/>
        </w:rPr>
        <w:t>RKŚ-</w:t>
      </w:r>
      <w:r>
        <w:rPr>
          <w:rFonts w:eastAsia="Times New Roman"/>
        </w:rPr>
        <w:t>VII</w:t>
      </w:r>
      <w:r w:rsidRPr="00B55619">
        <w:rPr>
          <w:rFonts w:eastAsia="Times New Roman"/>
        </w:rPr>
        <w:t>.7250.1.</w:t>
      </w:r>
      <w:r>
        <w:rPr>
          <w:rFonts w:eastAsia="Times New Roman"/>
        </w:rPr>
        <w:t>8</w:t>
      </w:r>
      <w:r w:rsidRPr="00B55619">
        <w:rPr>
          <w:rFonts w:eastAsia="Times New Roman"/>
        </w:rPr>
        <w:t>.202</w:t>
      </w:r>
      <w:r>
        <w:rPr>
          <w:rFonts w:eastAsia="Times New Roman"/>
        </w:rPr>
        <w:t>5</w:t>
      </w:r>
      <w:r w:rsidRPr="00B55619">
        <w:rPr>
          <w:rFonts w:eastAsia="Times New Roman"/>
        </w:rPr>
        <w:t xml:space="preserve">                                                             </w:t>
      </w:r>
      <w:r>
        <w:rPr>
          <w:rFonts w:eastAsia="Times New Roman"/>
        </w:rPr>
        <w:t xml:space="preserve">            </w:t>
      </w:r>
      <w:r w:rsidRPr="00B55619">
        <w:rPr>
          <w:rFonts w:eastAsia="Times New Roman"/>
        </w:rPr>
        <w:t xml:space="preserve">          </w:t>
      </w:r>
      <w:r w:rsidR="002F1A55">
        <w:rPr>
          <w:rFonts w:eastAsia="Times New Roman"/>
        </w:rPr>
        <w:t>Kielce</w:t>
      </w:r>
      <w:r w:rsidR="0013786C">
        <w:rPr>
          <w:rFonts w:eastAsia="Times New Roman"/>
        </w:rPr>
        <w:t>,</w:t>
      </w:r>
      <w:r w:rsidRPr="00B55619">
        <w:rPr>
          <w:rFonts w:eastAsia="Times New Roman"/>
        </w:rPr>
        <w:t xml:space="preserve"> </w:t>
      </w:r>
      <w:r w:rsidR="00BD4419">
        <w:rPr>
          <w:rFonts w:eastAsia="Times New Roman"/>
        </w:rPr>
        <w:t>3</w:t>
      </w:r>
      <w:r w:rsidRPr="001E1EB5">
        <w:rPr>
          <w:rFonts w:eastAsia="Times New Roman"/>
        </w:rPr>
        <w:t xml:space="preserve"> lipca </w:t>
      </w:r>
      <w:r w:rsidRPr="00B55619">
        <w:rPr>
          <w:rFonts w:eastAsia="Times New Roman"/>
        </w:rPr>
        <w:t>202</w:t>
      </w:r>
      <w:r>
        <w:rPr>
          <w:rFonts w:eastAsia="Times New Roman"/>
        </w:rPr>
        <w:t>5</w:t>
      </w:r>
    </w:p>
    <w:p w14:paraId="45841D3B" w14:textId="77777777" w:rsidR="00DC3110" w:rsidRPr="00B55619" w:rsidRDefault="00DC3110" w:rsidP="00DC3110">
      <w:pPr>
        <w:tabs>
          <w:tab w:val="left" w:pos="9070"/>
        </w:tabs>
        <w:overflowPunct w:val="0"/>
        <w:autoSpaceDE w:val="0"/>
        <w:autoSpaceDN w:val="0"/>
        <w:adjustRightInd w:val="0"/>
        <w:ind w:left="1416" w:firstLine="708"/>
        <w:jc w:val="center"/>
        <w:rPr>
          <w:b/>
          <w:bCs/>
          <w:noProof/>
        </w:rPr>
      </w:pPr>
    </w:p>
    <w:p w14:paraId="78623970" w14:textId="77777777" w:rsidR="00DC3110" w:rsidRPr="00462029" w:rsidRDefault="00DC3110" w:rsidP="00DC3110">
      <w:pPr>
        <w:tabs>
          <w:tab w:val="left" w:pos="9070"/>
        </w:tabs>
        <w:overflowPunct w:val="0"/>
        <w:autoSpaceDE w:val="0"/>
        <w:autoSpaceDN w:val="0"/>
        <w:adjustRightInd w:val="0"/>
        <w:jc w:val="center"/>
        <w:rPr>
          <w:b/>
          <w:bCs/>
          <w:noProof/>
        </w:rPr>
      </w:pPr>
      <w:r w:rsidRPr="00462029">
        <w:rPr>
          <w:b/>
          <w:bCs/>
          <w:noProof/>
        </w:rPr>
        <w:t>D E C Y Z J A</w:t>
      </w:r>
    </w:p>
    <w:p w14:paraId="6B426683" w14:textId="57D50DBE" w:rsidR="00DC3110" w:rsidRDefault="00DC3110" w:rsidP="00DC3110">
      <w:pPr>
        <w:ind w:firstLine="567"/>
        <w:jc w:val="both"/>
        <w:rPr>
          <w:rFonts w:eastAsia="Times New Roman"/>
        </w:rPr>
      </w:pPr>
      <w:r w:rsidRPr="00462029">
        <w:rPr>
          <w:rFonts w:eastAsia="Times New Roman"/>
        </w:rPr>
        <w:t xml:space="preserve">Na podstawie art. 34 ust. 5 </w:t>
      </w:r>
      <w:r w:rsidRPr="00C239E3">
        <w:rPr>
          <w:rFonts w:eastAsia="Times New Roman"/>
        </w:rPr>
        <w:t xml:space="preserve">ustawy z dnia 6 marca 2018 r. Prawo przedsiębiorców </w:t>
      </w:r>
      <w:r>
        <w:rPr>
          <w:rFonts w:eastAsia="Times New Roman"/>
        </w:rPr>
        <w:br/>
      </w:r>
      <w:r w:rsidRPr="00C239E3">
        <w:rPr>
          <w:rFonts w:eastAsia="Times New Roman"/>
        </w:rPr>
        <w:t>(t.j. Dz. U. z 2024 r. poz. 236 z</w:t>
      </w:r>
      <w:r>
        <w:rPr>
          <w:rFonts w:eastAsia="Times New Roman"/>
        </w:rPr>
        <w:t xml:space="preserve"> późn.</w:t>
      </w:r>
      <w:r w:rsidRPr="00C239E3">
        <w:rPr>
          <w:rFonts w:eastAsia="Times New Roman"/>
        </w:rPr>
        <w:t xml:space="preserve"> zm.) </w:t>
      </w:r>
      <w:r w:rsidRPr="00462029">
        <w:rPr>
          <w:rFonts w:eastAsia="Times New Roman"/>
        </w:rPr>
        <w:t xml:space="preserve">oraz art. 104 ustawy z dnia 14 czerwca 1960 r. Kodeks postępowania </w:t>
      </w:r>
      <w:r w:rsidRPr="00C239E3">
        <w:rPr>
          <w:rFonts w:eastAsia="Times New Roman"/>
        </w:rPr>
        <w:t>administracyjnego (t.j. Dz. U. z 2024 r. poz</w:t>
      </w:r>
      <w:r w:rsidRPr="003C3E55">
        <w:rPr>
          <w:rFonts w:eastAsia="Times New Roman"/>
        </w:rPr>
        <w:t xml:space="preserve">. 572), po rozpatrzeniu wniosku </w:t>
      </w:r>
      <w:r w:rsidR="00F00EED">
        <w:rPr>
          <w:rFonts w:eastAsia="Calibri"/>
          <w:szCs w:val="22"/>
        </w:rPr>
        <w:t>xxxxxxxxxxxxxxxxxxxxxxxxxxxxxxxxxxxxxxxxxxxxxxxxxxxxxxxxxx</w:t>
      </w:r>
      <w:r w:rsidRPr="003C3E55">
        <w:rPr>
          <w:rFonts w:eastAsia="Times New Roman"/>
        </w:rPr>
        <w:t xml:space="preserve">, w </w:t>
      </w:r>
      <w:r w:rsidRPr="00462029">
        <w:rPr>
          <w:rFonts w:eastAsia="Times New Roman"/>
        </w:rPr>
        <w:t xml:space="preserve">sprawie wydania interpretacji indywidualnej co do zakresu i sposobu stosowania przepisów ustawy </w:t>
      </w:r>
      <w:r>
        <w:rPr>
          <w:rFonts w:eastAsia="Times New Roman"/>
        </w:rPr>
        <w:br/>
      </w:r>
      <w:r w:rsidRPr="00C239E3">
        <w:rPr>
          <w:rFonts w:eastAsia="Times New Roman"/>
        </w:rPr>
        <w:t>z dnia 11 maja 2001 r. o obowiązkach przedsiębiorców w zakresie gospodarowania niektórymi odpadami oraz o opłacie produktowej (t.j. Dz. U. z 2024 r. poz. 433)</w:t>
      </w:r>
      <w:r>
        <w:rPr>
          <w:rFonts w:eastAsia="Times New Roman"/>
        </w:rPr>
        <w:t xml:space="preserve"> Marszalek Województwa Świętokrzyskiego</w:t>
      </w:r>
    </w:p>
    <w:p w14:paraId="5317E928" w14:textId="77777777" w:rsidR="00FF33A1" w:rsidRDefault="00FF33A1" w:rsidP="00FF33A1">
      <w:pPr>
        <w:jc w:val="both"/>
        <w:rPr>
          <w:rFonts w:eastAsia="Times New Roman"/>
        </w:rPr>
      </w:pPr>
    </w:p>
    <w:p w14:paraId="6D638DEC" w14:textId="77777777" w:rsidR="00DC3110" w:rsidRPr="00462029" w:rsidRDefault="00DC3110" w:rsidP="00DC3110">
      <w:pPr>
        <w:ind w:firstLine="284"/>
        <w:jc w:val="center"/>
        <w:rPr>
          <w:rFonts w:eastAsia="Times New Roman"/>
          <w:b/>
          <w:bCs/>
        </w:rPr>
      </w:pPr>
      <w:r>
        <w:rPr>
          <w:rFonts w:eastAsia="Times New Roman"/>
          <w:b/>
          <w:bCs/>
        </w:rPr>
        <w:t xml:space="preserve">o </w:t>
      </w:r>
      <w:r w:rsidRPr="00462029">
        <w:rPr>
          <w:rFonts w:eastAsia="Times New Roman"/>
          <w:b/>
          <w:bCs/>
        </w:rPr>
        <w:t>r</w:t>
      </w:r>
      <w:r>
        <w:rPr>
          <w:rFonts w:eastAsia="Times New Roman"/>
          <w:b/>
          <w:bCs/>
        </w:rPr>
        <w:t xml:space="preserve"> </w:t>
      </w:r>
      <w:r w:rsidRPr="00462029">
        <w:rPr>
          <w:rFonts w:eastAsia="Times New Roman"/>
          <w:b/>
          <w:bCs/>
        </w:rPr>
        <w:t>z</w:t>
      </w:r>
      <w:r>
        <w:rPr>
          <w:rFonts w:eastAsia="Times New Roman"/>
          <w:b/>
          <w:bCs/>
        </w:rPr>
        <w:t xml:space="preserve"> </w:t>
      </w:r>
      <w:r w:rsidRPr="00462029">
        <w:rPr>
          <w:rFonts w:eastAsia="Times New Roman"/>
          <w:b/>
          <w:bCs/>
        </w:rPr>
        <w:t>e</w:t>
      </w:r>
      <w:r>
        <w:rPr>
          <w:rFonts w:eastAsia="Times New Roman"/>
          <w:b/>
          <w:bCs/>
        </w:rPr>
        <w:t xml:space="preserve"> </w:t>
      </w:r>
      <w:r w:rsidRPr="00462029">
        <w:rPr>
          <w:rFonts w:eastAsia="Times New Roman"/>
          <w:b/>
          <w:bCs/>
        </w:rPr>
        <w:t>k</w:t>
      </w:r>
      <w:r>
        <w:rPr>
          <w:rFonts w:eastAsia="Times New Roman"/>
          <w:b/>
          <w:bCs/>
        </w:rPr>
        <w:t xml:space="preserve"> </w:t>
      </w:r>
      <w:r w:rsidRPr="00462029">
        <w:rPr>
          <w:rFonts w:eastAsia="Times New Roman"/>
          <w:b/>
          <w:bCs/>
        </w:rPr>
        <w:t>a</w:t>
      </w:r>
    </w:p>
    <w:p w14:paraId="1F488AF3" w14:textId="4163E7A8" w:rsidR="00DC3110" w:rsidRPr="003C3E55" w:rsidRDefault="00DC3110" w:rsidP="00DC3110">
      <w:pPr>
        <w:jc w:val="both"/>
        <w:rPr>
          <w:rFonts w:eastAsia="Times New Roman"/>
        </w:rPr>
      </w:pPr>
      <w:r w:rsidRPr="003C3E55">
        <w:rPr>
          <w:rFonts w:eastAsia="Times New Roman"/>
        </w:rPr>
        <w:t xml:space="preserve">iż wskazane </w:t>
      </w:r>
      <w:r>
        <w:rPr>
          <w:rFonts w:eastAsia="Times New Roman"/>
        </w:rPr>
        <w:t xml:space="preserve">przez </w:t>
      </w:r>
      <w:r w:rsidR="00F00EED">
        <w:rPr>
          <w:rFonts w:eastAsia="Times New Roman"/>
        </w:rPr>
        <w:t>xxxxxxxxxxxxxxxxxxxxxxxxxxxxxxxxxxxxxxxxxxxxxxxxxxxxxxxxxxxx,</w:t>
      </w:r>
      <w:r w:rsidRPr="003C3E55">
        <w:rPr>
          <w:rFonts w:eastAsia="Times New Roman"/>
        </w:rPr>
        <w:t xml:space="preserve"> </w:t>
      </w:r>
      <w:r w:rsidRPr="003C3E55">
        <w:rPr>
          <w:rFonts w:eastAsia="Times New Roman"/>
        </w:rPr>
        <w:br/>
        <w:t xml:space="preserve">we wniosku o wydanie interpretacji indywidualnej, stanowisko o treści: </w:t>
      </w:r>
    </w:p>
    <w:p w14:paraId="3D075BA0" w14:textId="59A2C0C4" w:rsidR="00DC3110" w:rsidRPr="00A647D1" w:rsidRDefault="00DC3110" w:rsidP="00DC3110">
      <w:pPr>
        <w:pStyle w:val="Akapitzlist"/>
        <w:numPr>
          <w:ilvl w:val="0"/>
          <w:numId w:val="7"/>
        </w:numPr>
        <w:spacing w:line="360" w:lineRule="auto"/>
        <w:jc w:val="both"/>
        <w:rPr>
          <w:rFonts w:eastAsia="Calibri"/>
        </w:rPr>
      </w:pPr>
      <w:r w:rsidRPr="00D304B2">
        <w:t xml:space="preserve">Oferowane </w:t>
      </w:r>
      <w:r w:rsidR="00C20DCF">
        <w:t xml:space="preserve">za pomocą urządzeń vendingowych </w:t>
      </w:r>
      <w:r w:rsidRPr="00D304B2">
        <w:t xml:space="preserve">jednorazowe kubki </w:t>
      </w:r>
      <w:r w:rsidR="00F00EED">
        <w:t>xxxxxxx</w:t>
      </w:r>
      <w:r w:rsidRPr="008F56F7">
        <w:t xml:space="preserve"> na </w:t>
      </w:r>
      <w:r w:rsidRPr="00BF4B85">
        <w:t xml:space="preserve">napoje </w:t>
      </w:r>
      <w:r>
        <w:t xml:space="preserve">nie zawierają tworzyw sztucznych, a zatem </w:t>
      </w:r>
      <w:r w:rsidRPr="00BF4B85">
        <w:t xml:space="preserve">nie </w:t>
      </w:r>
      <w:r>
        <w:t xml:space="preserve">powinny </w:t>
      </w:r>
      <w:r w:rsidRPr="00BF4B85">
        <w:t>podlega</w:t>
      </w:r>
      <w:r>
        <w:t>ć</w:t>
      </w:r>
      <w:r w:rsidRPr="00BF4B85">
        <w:t xml:space="preserve"> obowiązkowi pobierania opłaty od użytkownika końcowego wskazanej w art. 3b ust. 2 w ustawie </w:t>
      </w:r>
      <w:r w:rsidR="00041784">
        <w:br/>
      </w:r>
      <w:r w:rsidRPr="00BF4B85">
        <w:t xml:space="preserve">o </w:t>
      </w:r>
      <w:r w:rsidRPr="00A647D1">
        <w:t xml:space="preserve">obowiązkach przedsiębiorców w zakresie gospodarowania niektórymi opadami oraz o opłacie produktowej </w:t>
      </w:r>
    </w:p>
    <w:p w14:paraId="5E52F0AD" w14:textId="0A625817" w:rsidR="00DC3110" w:rsidRDefault="00DC3110" w:rsidP="00DC3110">
      <w:pPr>
        <w:ind w:left="360"/>
        <w:jc w:val="both"/>
        <w:rPr>
          <w:b/>
          <w:bCs/>
        </w:rPr>
      </w:pPr>
      <w:r w:rsidRPr="00AB27E8">
        <w:rPr>
          <w:b/>
          <w:bCs/>
        </w:rPr>
        <w:t>- uznaj</w:t>
      </w:r>
      <w:r w:rsidR="00DD214B" w:rsidRPr="00AB27E8">
        <w:rPr>
          <w:b/>
          <w:bCs/>
        </w:rPr>
        <w:t>ę</w:t>
      </w:r>
      <w:r w:rsidRPr="00AB27E8">
        <w:rPr>
          <w:b/>
          <w:bCs/>
        </w:rPr>
        <w:t xml:space="preserve"> za</w:t>
      </w:r>
      <w:r w:rsidRPr="00A647D1">
        <w:rPr>
          <w:b/>
          <w:bCs/>
        </w:rPr>
        <w:t xml:space="preserve"> prawidłowe.</w:t>
      </w:r>
    </w:p>
    <w:p w14:paraId="29343F5A" w14:textId="77777777" w:rsidR="00FF33A1" w:rsidRPr="00A647D1" w:rsidRDefault="00FF33A1" w:rsidP="00FF33A1">
      <w:pPr>
        <w:jc w:val="both"/>
        <w:rPr>
          <w:rFonts w:eastAsia="Calibri"/>
        </w:rPr>
      </w:pPr>
    </w:p>
    <w:p w14:paraId="2EE7F7BD" w14:textId="77777777" w:rsidR="00DC3110" w:rsidRPr="001A28DA" w:rsidRDefault="00DC3110" w:rsidP="00DC3110">
      <w:pPr>
        <w:jc w:val="center"/>
        <w:rPr>
          <w:b/>
          <w:bCs/>
        </w:rPr>
      </w:pPr>
      <w:r w:rsidRPr="001A28DA">
        <w:rPr>
          <w:b/>
          <w:bCs/>
        </w:rPr>
        <w:t>U z a s a d n i e n i e</w:t>
      </w:r>
    </w:p>
    <w:p w14:paraId="1417CDCD" w14:textId="7BEBAC4C" w:rsidR="00DC3110" w:rsidRPr="00843976" w:rsidRDefault="00DC3110" w:rsidP="00DC3110">
      <w:pPr>
        <w:ind w:firstLine="567"/>
        <w:jc w:val="both"/>
        <w:rPr>
          <w:rFonts w:eastAsia="Times New Roman"/>
        </w:rPr>
      </w:pPr>
      <w:r>
        <w:t xml:space="preserve">W dniu </w:t>
      </w:r>
      <w:r>
        <w:rPr>
          <w:bCs/>
        </w:rPr>
        <w:t xml:space="preserve">5 maja 2025 r. </w:t>
      </w:r>
      <w:r w:rsidR="00F00EED">
        <w:t>xxxxxxxxxxxxxxxxxxxxxxxxxxxxxxxxxxxxxxxxxxxxx</w:t>
      </w:r>
      <w:r w:rsidRPr="003F71D4">
        <w:rPr>
          <w:rFonts w:eastAsia="Times New Roman"/>
        </w:rPr>
        <w:t xml:space="preserve">, </w:t>
      </w:r>
      <w:r w:rsidRPr="003F71D4">
        <w:t xml:space="preserve">wystąpiła </w:t>
      </w:r>
      <w:r w:rsidRPr="003F71D4">
        <w:rPr>
          <w:bCs/>
        </w:rPr>
        <w:t xml:space="preserve">do Marszałka Województwa Świętokrzyskiego z wnioskiem </w:t>
      </w:r>
      <w:r w:rsidRPr="00053691">
        <w:rPr>
          <w:bCs/>
        </w:rPr>
        <w:t>o wydanie interpretacji indywidualnej co do zakresu i sposobu stosowania przepisów ustawy</w:t>
      </w:r>
      <w:r>
        <w:rPr>
          <w:bCs/>
        </w:rPr>
        <w:t xml:space="preserve"> </w:t>
      </w:r>
      <w:r w:rsidRPr="00053691">
        <w:rPr>
          <w:bCs/>
        </w:rPr>
        <w:t xml:space="preserve">z dnia 11 maja 2001 r. </w:t>
      </w:r>
      <w:r w:rsidR="00041784">
        <w:rPr>
          <w:bCs/>
        </w:rPr>
        <w:br/>
      </w:r>
      <w:r w:rsidRPr="00053691">
        <w:rPr>
          <w:bCs/>
        </w:rPr>
        <w:t xml:space="preserve">o obowiązkach przedsiębiorców w zakresie gospodarowania niektórymi odpadami oraz </w:t>
      </w:r>
      <w:r w:rsidR="00041784">
        <w:rPr>
          <w:bCs/>
        </w:rPr>
        <w:br/>
      </w:r>
      <w:r w:rsidRPr="00053691">
        <w:rPr>
          <w:bCs/>
        </w:rPr>
        <w:t>o opłacie produktowej (t.j. Dz. U. z 2024 r. poz</w:t>
      </w:r>
      <w:r w:rsidRPr="00D51DBB">
        <w:rPr>
          <w:bCs/>
        </w:rPr>
        <w:t>. 433)</w:t>
      </w:r>
      <w:r w:rsidRPr="00D51DBB">
        <w:rPr>
          <w:rFonts w:eastAsia="Times New Roman"/>
        </w:rPr>
        <w:t xml:space="preserve"> zwanej dalej: ustawą o obowiązkach przedsiębiorców</w:t>
      </w:r>
      <w:r>
        <w:rPr>
          <w:rFonts w:eastAsia="Times New Roman"/>
        </w:rPr>
        <w:t>.</w:t>
      </w:r>
    </w:p>
    <w:p w14:paraId="4E8EB63B" w14:textId="0CEFC812" w:rsidR="001C21D5" w:rsidRDefault="00DC3110" w:rsidP="00191851">
      <w:pPr>
        <w:ind w:firstLine="567"/>
        <w:jc w:val="both"/>
        <w:rPr>
          <w:rFonts w:eastAsia="Times New Roman"/>
        </w:rPr>
      </w:pPr>
      <w:r>
        <w:rPr>
          <w:rFonts w:eastAsia="Times New Roman"/>
        </w:rPr>
        <w:t>Działając na podstawie</w:t>
      </w:r>
      <w:r w:rsidRPr="00053691">
        <w:rPr>
          <w:rFonts w:eastAsia="Times New Roman"/>
        </w:rPr>
        <w:t xml:space="preserve"> art. 34 </w:t>
      </w:r>
      <w:r w:rsidRPr="001C21D5">
        <w:rPr>
          <w:rFonts w:eastAsia="Times New Roman"/>
        </w:rPr>
        <w:t>ust. 1 ustawy z dnia 6 marca 2018 r. Prawo przedsiębiorców (t.j. Dz.U. z 2024 r. poz. 23</w:t>
      </w:r>
      <w:r w:rsidR="001C21D5" w:rsidRPr="001C21D5">
        <w:rPr>
          <w:rFonts w:eastAsia="Times New Roman"/>
        </w:rPr>
        <w:t>6</w:t>
      </w:r>
      <w:r w:rsidRPr="001C21D5">
        <w:rPr>
          <w:rFonts w:eastAsia="Times New Roman"/>
        </w:rPr>
        <w:t xml:space="preserve"> z późn. zm.), </w:t>
      </w:r>
      <w:r w:rsidRPr="00053691">
        <w:rPr>
          <w:rFonts w:eastAsia="Times New Roman"/>
        </w:rPr>
        <w:t xml:space="preserve">przedsiębiorca może złożyć do </w:t>
      </w:r>
      <w:r w:rsidRPr="00053691">
        <w:rPr>
          <w:rFonts w:eastAsia="Times New Roman"/>
        </w:rPr>
        <w:lastRenderedPageBreak/>
        <w:t xml:space="preserve">właściwego organu lub właściwej państwowej jednostki organizacyjnej wniosek o wydanie wyjaśnienia co do zakresu i sposobu stosowania przepisów, z których wynika obowiązek świadczenia przez przedsiębiorcę daniny publicznej lub składek na ubezpieczenia społeczne lub zdrowotne, w jego indywidualnej sprawie. Spółka </w:t>
      </w:r>
      <w:r>
        <w:rPr>
          <w:rFonts w:eastAsia="Times New Roman"/>
        </w:rPr>
        <w:t xml:space="preserve">w oparciu o ten przepis </w:t>
      </w:r>
      <w:r w:rsidRPr="00053691">
        <w:rPr>
          <w:rFonts w:eastAsia="Times New Roman"/>
        </w:rPr>
        <w:t xml:space="preserve">zwróciła się do tut. Organu z wnioskiem o wydanie interpretacji indywidualnej co do zakresu i sposobu stosowania </w:t>
      </w:r>
      <w:r w:rsidRPr="00995C1A">
        <w:rPr>
          <w:rFonts w:eastAsia="Times New Roman"/>
        </w:rPr>
        <w:t>przepisów ustawy</w:t>
      </w:r>
      <w:r w:rsidRPr="00995C1A">
        <w:rPr>
          <w:bCs/>
        </w:rPr>
        <w:t xml:space="preserve"> o obowiązkach przedsiębiorców, z której wynika obowiązek świadczenia daniny publicznej</w:t>
      </w:r>
      <w:r>
        <w:rPr>
          <w:bCs/>
        </w:rPr>
        <w:t xml:space="preserve"> </w:t>
      </w:r>
      <w:r w:rsidRPr="00AB27E8">
        <w:rPr>
          <w:bCs/>
        </w:rPr>
        <w:t>- pobierania opłaty od użytkownika końcowego nabywającego produkty jednorazowego użytku z tworzyw sztucznych</w:t>
      </w:r>
      <w:r w:rsidR="00E55D75" w:rsidRPr="00AB27E8">
        <w:rPr>
          <w:bCs/>
          <w:color w:val="000000" w:themeColor="text1"/>
        </w:rPr>
        <w:t>,</w:t>
      </w:r>
      <w:r w:rsidR="001C21D5" w:rsidRPr="00AB27E8">
        <w:rPr>
          <w:bCs/>
        </w:rPr>
        <w:t xml:space="preserve"> zgodnie </w:t>
      </w:r>
      <w:r w:rsidR="00DD214B" w:rsidRPr="00AB27E8">
        <w:rPr>
          <w:bCs/>
        </w:rPr>
        <w:t xml:space="preserve">z art. 3b ust. 2 ustawy </w:t>
      </w:r>
      <w:r w:rsidR="0013786C">
        <w:rPr>
          <w:bCs/>
        </w:rPr>
        <w:br/>
      </w:r>
      <w:r w:rsidR="00DD214B" w:rsidRPr="00AB27E8">
        <w:rPr>
          <w:bCs/>
        </w:rPr>
        <w:t>o obowiązkach przedsiębiorców</w:t>
      </w:r>
      <w:r w:rsidR="001C21D5" w:rsidRPr="00AB27E8">
        <w:rPr>
          <w:bCs/>
        </w:rPr>
        <w:t>.</w:t>
      </w:r>
      <w:r w:rsidR="001C21D5">
        <w:rPr>
          <w:bCs/>
          <w:color w:val="EE0000"/>
        </w:rPr>
        <w:t xml:space="preserve"> </w:t>
      </w:r>
      <w:r w:rsidRPr="009C669A">
        <w:rPr>
          <w:rFonts w:eastAsia="Times New Roman"/>
          <w:bCs/>
        </w:rPr>
        <w:t xml:space="preserve">Opłata </w:t>
      </w:r>
      <w:r w:rsidRPr="009C669A">
        <w:rPr>
          <w:rFonts w:eastAsia="Times New Roman"/>
        </w:rPr>
        <w:t>pobrana od użytkowników końcowych</w:t>
      </w:r>
      <w:r>
        <w:rPr>
          <w:rFonts w:eastAsia="Times New Roman"/>
        </w:rPr>
        <w:t xml:space="preserve">, </w:t>
      </w:r>
      <w:r w:rsidRPr="009C669A">
        <w:rPr>
          <w:rFonts w:eastAsia="Times New Roman"/>
        </w:rPr>
        <w:t>w</w:t>
      </w:r>
      <w:r>
        <w:rPr>
          <w:rFonts w:eastAsia="Times New Roman"/>
        </w:rPr>
        <w:t>noszona</w:t>
      </w:r>
      <w:r w:rsidRPr="009C669A">
        <w:rPr>
          <w:rFonts w:eastAsia="Times New Roman"/>
        </w:rPr>
        <w:t xml:space="preserve"> jest przez przedsiębiorców oferujących ww. produkty, na odrębny rachunek bankowy prowadzony przez marszałka województwa właściwego ze względu na miejsce pobrania ww. opłaty</w:t>
      </w:r>
      <w:r>
        <w:rPr>
          <w:rFonts w:eastAsia="Times New Roman"/>
        </w:rPr>
        <w:t xml:space="preserve">, </w:t>
      </w:r>
      <w:r w:rsidR="00041784">
        <w:rPr>
          <w:rFonts w:eastAsia="Times New Roman"/>
        </w:rPr>
        <w:br/>
      </w:r>
      <w:r>
        <w:rPr>
          <w:rFonts w:eastAsia="Times New Roman"/>
        </w:rPr>
        <w:t>w terminie do dnia 15 marca roku następującego po roku kalendarzowym, w którym została pobrana, stosownie do art. 3d ustawy o obowiązkach przedsiębiorców.</w:t>
      </w:r>
    </w:p>
    <w:p w14:paraId="439D0F0C" w14:textId="1DD995CF" w:rsidR="001C21D5" w:rsidRPr="00031F15" w:rsidRDefault="001C21D5" w:rsidP="00031F15">
      <w:pPr>
        <w:ind w:firstLine="567"/>
        <w:jc w:val="both"/>
        <w:rPr>
          <w:rFonts w:eastAsia="Calibri"/>
        </w:rPr>
      </w:pPr>
      <w:r>
        <w:rPr>
          <w:rFonts w:eastAsia="Times New Roman"/>
        </w:rPr>
        <w:t>Przedłożony w</w:t>
      </w:r>
      <w:r w:rsidRPr="00937B53">
        <w:rPr>
          <w:rFonts w:eastAsia="Times New Roman"/>
        </w:rPr>
        <w:t xml:space="preserve">niosek </w:t>
      </w:r>
      <w:r>
        <w:rPr>
          <w:rFonts w:eastAsia="Times New Roman"/>
        </w:rPr>
        <w:t>zawierał</w:t>
      </w:r>
      <w:r w:rsidRPr="00937B53">
        <w:rPr>
          <w:rFonts w:eastAsia="Times New Roman"/>
        </w:rPr>
        <w:t xml:space="preserve"> brak</w:t>
      </w:r>
      <w:r>
        <w:rPr>
          <w:rFonts w:eastAsia="Times New Roman"/>
        </w:rPr>
        <w:t>i w zakresie</w:t>
      </w:r>
      <w:r w:rsidRPr="00937B53">
        <w:rPr>
          <w:rFonts w:eastAsia="Times New Roman"/>
        </w:rPr>
        <w:t xml:space="preserve">: </w:t>
      </w:r>
      <w:r w:rsidRPr="00937B53">
        <w:rPr>
          <w:rFonts w:eastAsia="Calibri"/>
        </w:rPr>
        <w:t>złożeni</w:t>
      </w:r>
      <w:r>
        <w:rPr>
          <w:rFonts w:eastAsia="Calibri"/>
        </w:rPr>
        <w:t>a</w:t>
      </w:r>
      <w:r w:rsidRPr="00937B53">
        <w:rPr>
          <w:rFonts w:eastAsia="Calibri"/>
        </w:rPr>
        <w:t xml:space="preserve"> dokumentu stwierdzającego udzielenie pełnomocnictwa, przedłożeni</w:t>
      </w:r>
      <w:r>
        <w:rPr>
          <w:rFonts w:eastAsia="Calibri"/>
        </w:rPr>
        <w:t>a</w:t>
      </w:r>
      <w:r w:rsidRPr="00937B53">
        <w:rPr>
          <w:rFonts w:eastAsia="Calibri"/>
        </w:rPr>
        <w:t xml:space="preserve"> potwierdzenia uiszczenia opłaty skarbowej</w:t>
      </w:r>
      <w:r w:rsidR="00AB27E8">
        <w:rPr>
          <w:rFonts w:eastAsia="Calibri"/>
        </w:rPr>
        <w:t xml:space="preserve"> </w:t>
      </w:r>
      <w:r w:rsidR="00AB27E8" w:rsidRPr="00AB27E8">
        <w:rPr>
          <w:rFonts w:eastAsia="Calibri"/>
          <w:color w:val="000000" w:themeColor="text1"/>
        </w:rPr>
        <w:t>za udzielone pełnomocnictwo</w:t>
      </w:r>
      <w:r w:rsidRPr="00AB27E8">
        <w:rPr>
          <w:rFonts w:eastAsia="Calibri"/>
          <w:color w:val="000000" w:themeColor="text1"/>
        </w:rPr>
        <w:t xml:space="preserve">, </w:t>
      </w:r>
      <w:r w:rsidRPr="00937B53">
        <w:rPr>
          <w:rFonts w:eastAsia="Calibri"/>
        </w:rPr>
        <w:t>podani</w:t>
      </w:r>
      <w:r>
        <w:rPr>
          <w:rFonts w:eastAsia="Calibri"/>
        </w:rPr>
        <w:t>a</w:t>
      </w:r>
      <w:r w:rsidRPr="00937B53">
        <w:rPr>
          <w:rFonts w:eastAsia="Calibri"/>
        </w:rPr>
        <w:t xml:space="preserve"> miejsca (województwa) </w:t>
      </w:r>
      <w:r>
        <w:rPr>
          <w:rFonts w:eastAsia="Calibri"/>
        </w:rPr>
        <w:t>oferowania</w:t>
      </w:r>
      <w:r w:rsidRPr="00937B53">
        <w:rPr>
          <w:rFonts w:eastAsia="Calibri"/>
        </w:rPr>
        <w:t xml:space="preserve"> </w:t>
      </w:r>
      <w:r w:rsidR="00FE71E7">
        <w:rPr>
          <w:rFonts w:eastAsia="Calibri"/>
        </w:rPr>
        <w:t>kubków jednorazowego użytku</w:t>
      </w:r>
      <w:r w:rsidR="00403966" w:rsidRPr="00DD214B">
        <w:rPr>
          <w:rFonts w:eastAsia="Times New Roman"/>
          <w:color w:val="000000" w:themeColor="text1"/>
        </w:rPr>
        <w:t xml:space="preserve"> </w:t>
      </w:r>
      <w:r w:rsidRPr="00937B53">
        <w:rPr>
          <w:rFonts w:eastAsia="Times New Roman"/>
        </w:rPr>
        <w:t xml:space="preserve">oraz </w:t>
      </w:r>
      <w:r w:rsidRPr="00937B53">
        <w:rPr>
          <w:rFonts w:eastAsia="Calibri"/>
        </w:rPr>
        <w:t>w</w:t>
      </w:r>
      <w:r>
        <w:rPr>
          <w:rFonts w:eastAsia="Calibri"/>
        </w:rPr>
        <w:t>skazania</w:t>
      </w:r>
      <w:r w:rsidRPr="00937B53">
        <w:rPr>
          <w:rFonts w:eastAsia="Calibri"/>
        </w:rPr>
        <w:t xml:space="preserve"> składników powłoki użytej do produkcji przedmiotowych kubków na napoje.</w:t>
      </w:r>
      <w:r w:rsidRPr="001F0851">
        <w:rPr>
          <w:rFonts w:eastAsia="Calibri"/>
        </w:rPr>
        <w:t xml:space="preserve"> </w:t>
      </w:r>
      <w:r>
        <w:rPr>
          <w:rFonts w:eastAsia="Calibri"/>
        </w:rPr>
        <w:t>P</w:t>
      </w:r>
      <w:r w:rsidRPr="001F0851">
        <w:rPr>
          <w:rFonts w:eastAsia="Times New Roman"/>
        </w:rPr>
        <w:t xml:space="preserve">ismem </w:t>
      </w:r>
      <w:r>
        <w:rPr>
          <w:rFonts w:eastAsia="Times New Roman"/>
        </w:rPr>
        <w:t xml:space="preserve">więc </w:t>
      </w:r>
      <w:r w:rsidRPr="001F0851">
        <w:rPr>
          <w:rFonts w:eastAsia="Times New Roman"/>
        </w:rPr>
        <w:t>z dnia 23 maja 2025 r</w:t>
      </w:r>
      <w:r w:rsidR="00DC0B8E">
        <w:rPr>
          <w:rFonts w:eastAsia="Times New Roman"/>
        </w:rPr>
        <w:t>.</w:t>
      </w:r>
      <w:r w:rsidRPr="001F0851">
        <w:rPr>
          <w:rFonts w:eastAsia="Times New Roman"/>
        </w:rPr>
        <w:t xml:space="preserve">, </w:t>
      </w:r>
      <w:r w:rsidR="0013786C">
        <w:rPr>
          <w:rFonts w:eastAsia="Times New Roman"/>
        </w:rPr>
        <w:br/>
      </w:r>
      <w:r w:rsidRPr="001F0851">
        <w:rPr>
          <w:rFonts w:eastAsia="Times New Roman"/>
        </w:rPr>
        <w:t>znak RKŚ-VII</w:t>
      </w:r>
      <w:r>
        <w:rPr>
          <w:rFonts w:eastAsia="Times New Roman"/>
        </w:rPr>
        <w:t xml:space="preserve">.7250.1.8.2025 tut. Organ wezwał Wnioskodawcę, na podstawie art. 34 </w:t>
      </w:r>
      <w:r w:rsidR="0013786C">
        <w:rPr>
          <w:rFonts w:eastAsia="Times New Roman"/>
        </w:rPr>
        <w:br/>
      </w:r>
      <w:r>
        <w:rPr>
          <w:rFonts w:eastAsia="Times New Roman"/>
        </w:rPr>
        <w:t xml:space="preserve">ust. 7 ustawy Prawo przedsiębiorców do usunięcia braków </w:t>
      </w:r>
      <w:r w:rsidR="00031F15" w:rsidRPr="006F5154">
        <w:rPr>
          <w:rFonts w:eastAsia="Times New Roman"/>
          <w:color w:val="000000" w:themeColor="text1"/>
        </w:rPr>
        <w:t>we</w:t>
      </w:r>
      <w:r w:rsidR="00031F15">
        <w:rPr>
          <w:rFonts w:eastAsia="Times New Roman"/>
        </w:rPr>
        <w:t xml:space="preserve"> </w:t>
      </w:r>
      <w:r>
        <w:rPr>
          <w:rFonts w:eastAsia="Times New Roman"/>
        </w:rPr>
        <w:t xml:space="preserve">wniosku. Strona w dniu </w:t>
      </w:r>
      <w:r w:rsidR="0013786C">
        <w:rPr>
          <w:rFonts w:eastAsia="Times New Roman"/>
        </w:rPr>
        <w:br/>
      </w:r>
      <w:r>
        <w:rPr>
          <w:rFonts w:eastAsia="Times New Roman"/>
        </w:rPr>
        <w:t xml:space="preserve">6 czerwca 2025 r. </w:t>
      </w:r>
      <w:r w:rsidRPr="006F5154">
        <w:rPr>
          <w:rFonts w:eastAsia="Times New Roman"/>
          <w:color w:val="000000" w:themeColor="text1"/>
        </w:rPr>
        <w:t>us</w:t>
      </w:r>
      <w:r w:rsidR="00DC0B8E" w:rsidRPr="006F5154">
        <w:rPr>
          <w:rFonts w:eastAsia="Times New Roman"/>
          <w:color w:val="000000" w:themeColor="text1"/>
        </w:rPr>
        <w:t>unęła</w:t>
      </w:r>
      <w:r>
        <w:rPr>
          <w:rFonts w:eastAsia="Times New Roman"/>
        </w:rPr>
        <w:t xml:space="preserve"> przedmiotowe braki, informując, że </w:t>
      </w:r>
      <w:r w:rsidR="00552A12" w:rsidRPr="00465501">
        <w:rPr>
          <w:rFonts w:eastAsia="Times New Roman"/>
        </w:rPr>
        <w:t>urządze</w:t>
      </w:r>
      <w:r w:rsidR="00552A12">
        <w:rPr>
          <w:rFonts w:eastAsia="Times New Roman"/>
        </w:rPr>
        <w:t>nia</w:t>
      </w:r>
      <w:r w:rsidR="00552A12" w:rsidRPr="00465501">
        <w:rPr>
          <w:rFonts w:eastAsia="Times New Roman"/>
        </w:rPr>
        <w:t xml:space="preserve"> </w:t>
      </w:r>
      <w:r w:rsidR="00552A12">
        <w:rPr>
          <w:rFonts w:eastAsia="Times New Roman"/>
        </w:rPr>
        <w:t>vendingowe</w:t>
      </w:r>
      <w:r w:rsidR="00552A12" w:rsidRPr="00465501">
        <w:rPr>
          <w:rFonts w:eastAsia="Times New Roman"/>
        </w:rPr>
        <w:t xml:space="preserve"> </w:t>
      </w:r>
      <w:r w:rsidR="0013786C">
        <w:rPr>
          <w:rFonts w:eastAsia="Times New Roman"/>
        </w:rPr>
        <w:br/>
      </w:r>
      <w:r>
        <w:rPr>
          <w:rFonts w:eastAsia="Times New Roman"/>
        </w:rPr>
        <w:t xml:space="preserve">w których oferowane są napoje w </w:t>
      </w:r>
      <w:r w:rsidRPr="006F5154">
        <w:rPr>
          <w:rFonts w:eastAsia="Times New Roman"/>
          <w:color w:val="000000" w:themeColor="text1"/>
        </w:rPr>
        <w:t xml:space="preserve">kubkach </w:t>
      </w:r>
      <w:r w:rsidR="00F00EED">
        <w:rPr>
          <w:rFonts w:eastAsia="Times New Roman"/>
          <w:color w:val="000000" w:themeColor="text1"/>
        </w:rPr>
        <w:t>xxxxxxxx</w:t>
      </w:r>
      <w:r w:rsidRPr="006F5154">
        <w:rPr>
          <w:rFonts w:eastAsia="Times New Roman"/>
          <w:color w:val="000000" w:themeColor="text1"/>
        </w:rPr>
        <w:t xml:space="preserve"> </w:t>
      </w:r>
      <w:r>
        <w:rPr>
          <w:rFonts w:eastAsia="Times New Roman"/>
        </w:rPr>
        <w:t xml:space="preserve">rozmieszczone są na terenie województwa świętokrzyskiego, a więc opłata byłaby pobierana na tym terenie. Tym samym ustalono, że </w:t>
      </w:r>
      <w:r w:rsidRPr="00053691">
        <w:rPr>
          <w:bCs/>
        </w:rPr>
        <w:t>Marszałek Województwa Świętokrzyskiego jest organem właściwym do wydania interpretacji indywidualnej</w:t>
      </w:r>
      <w:r>
        <w:rPr>
          <w:bCs/>
        </w:rPr>
        <w:t xml:space="preserve"> </w:t>
      </w:r>
      <w:r w:rsidRPr="00053691">
        <w:rPr>
          <w:rFonts w:eastAsia="TimesNewRoman"/>
        </w:rPr>
        <w:t>w drodze decyzji</w:t>
      </w:r>
      <w:r>
        <w:rPr>
          <w:rFonts w:eastAsia="TimesNewRoman"/>
        </w:rPr>
        <w:t xml:space="preserve"> w oparciu o art. 34 ust. 5 Prawa przedsiębiorców.</w:t>
      </w:r>
    </w:p>
    <w:p w14:paraId="4AC14BB3" w14:textId="77777777" w:rsidR="00DC3110" w:rsidRDefault="00DC3110" w:rsidP="00DC3110">
      <w:pPr>
        <w:jc w:val="center"/>
        <w:rPr>
          <w:rFonts w:eastAsia="Calibri"/>
          <w:b/>
          <w:bCs/>
        </w:rPr>
      </w:pPr>
    </w:p>
    <w:p w14:paraId="0D592E3E" w14:textId="77777777" w:rsidR="006F5154" w:rsidRDefault="006F5154" w:rsidP="009E1748">
      <w:pPr>
        <w:rPr>
          <w:rFonts w:eastAsia="Calibri"/>
          <w:b/>
          <w:bCs/>
        </w:rPr>
      </w:pPr>
    </w:p>
    <w:p w14:paraId="7481FE5F" w14:textId="69D0E11E" w:rsidR="00DC3110" w:rsidRPr="00C239E3" w:rsidRDefault="00DC3110" w:rsidP="00041784">
      <w:pPr>
        <w:rPr>
          <w:rFonts w:eastAsia="Calibri"/>
          <w:b/>
          <w:bCs/>
        </w:rPr>
      </w:pPr>
      <w:r w:rsidRPr="00C239E3">
        <w:rPr>
          <w:rFonts w:eastAsia="Calibri"/>
          <w:b/>
          <w:bCs/>
        </w:rPr>
        <w:t xml:space="preserve">Stan faktyczny przedstawiony przez </w:t>
      </w:r>
      <w:r>
        <w:rPr>
          <w:rFonts w:eastAsia="Calibri"/>
          <w:b/>
          <w:bCs/>
        </w:rPr>
        <w:t>Wnioskodawcę</w:t>
      </w:r>
      <w:r w:rsidRPr="00C239E3">
        <w:rPr>
          <w:rFonts w:eastAsia="Calibri"/>
          <w:b/>
          <w:bCs/>
        </w:rPr>
        <w:t>:</w:t>
      </w:r>
    </w:p>
    <w:p w14:paraId="0AA8541C" w14:textId="0079F99C" w:rsidR="00031F15" w:rsidRPr="00465501" w:rsidRDefault="00031F15" w:rsidP="00A931AE">
      <w:pPr>
        <w:ind w:firstLine="567"/>
        <w:jc w:val="both"/>
      </w:pPr>
      <w:r>
        <w:rPr>
          <w:rFonts w:eastAsia="Calibri"/>
        </w:rPr>
        <w:t>Wnioskodawca</w:t>
      </w:r>
      <w:r w:rsidRPr="00D44730">
        <w:rPr>
          <w:rFonts w:eastAsia="Calibri"/>
        </w:rPr>
        <w:t xml:space="preserve"> </w:t>
      </w:r>
      <w:r w:rsidRPr="00D44730">
        <w:t xml:space="preserve">prowadzi działalność </w:t>
      </w:r>
      <w:r>
        <w:t xml:space="preserve">w zakresie </w:t>
      </w:r>
      <w:r w:rsidRPr="00D44730">
        <w:t>sprzedaż</w:t>
      </w:r>
      <w:r>
        <w:t xml:space="preserve">y </w:t>
      </w:r>
      <w:r w:rsidRPr="00D44730">
        <w:t xml:space="preserve">artykułów spożywczych oraz napojów gorących poprzez </w:t>
      </w:r>
      <w:r w:rsidR="00552A12" w:rsidRPr="00465501">
        <w:rPr>
          <w:rFonts w:eastAsia="Times New Roman"/>
        </w:rPr>
        <w:t>urządze</w:t>
      </w:r>
      <w:r w:rsidR="00552A12">
        <w:rPr>
          <w:rFonts w:eastAsia="Times New Roman"/>
        </w:rPr>
        <w:t>nia</w:t>
      </w:r>
      <w:r w:rsidR="00552A12" w:rsidRPr="00465501">
        <w:rPr>
          <w:rFonts w:eastAsia="Times New Roman"/>
        </w:rPr>
        <w:t xml:space="preserve"> </w:t>
      </w:r>
      <w:r w:rsidR="00552A12">
        <w:rPr>
          <w:rFonts w:eastAsia="Times New Roman"/>
        </w:rPr>
        <w:t>vendingowe</w:t>
      </w:r>
      <w:r w:rsidR="00552A12" w:rsidRPr="00465501">
        <w:rPr>
          <w:rFonts w:eastAsia="Times New Roman"/>
        </w:rPr>
        <w:t xml:space="preserve"> </w:t>
      </w:r>
      <w:r>
        <w:t xml:space="preserve">na terenie woj. lubelskiego </w:t>
      </w:r>
      <w:r w:rsidR="00041784">
        <w:br/>
      </w:r>
      <w:r>
        <w:t>i świętokrzyskiego</w:t>
      </w:r>
      <w:r w:rsidRPr="00D44730">
        <w:rPr>
          <w:rFonts w:eastAsia="Times New Roman"/>
        </w:rPr>
        <w:t xml:space="preserve">. Do sprzedaży napojów gorących tj. kawa, herbata, czekolada </w:t>
      </w:r>
      <w:r>
        <w:rPr>
          <w:rFonts w:eastAsia="Times New Roman"/>
        </w:rPr>
        <w:t>itp</w:t>
      </w:r>
      <w:r w:rsidRPr="00D44730">
        <w:rPr>
          <w:rFonts w:eastAsia="Times New Roman"/>
        </w:rPr>
        <w:t xml:space="preserve">. </w:t>
      </w:r>
      <w:r>
        <w:rPr>
          <w:rFonts w:eastAsia="Times New Roman"/>
        </w:rPr>
        <w:lastRenderedPageBreak/>
        <w:t>W</w:t>
      </w:r>
      <w:r w:rsidRPr="00D44730">
        <w:rPr>
          <w:rFonts w:eastAsia="Times New Roman"/>
        </w:rPr>
        <w:t>nioskodawca</w:t>
      </w:r>
      <w:r>
        <w:rPr>
          <w:rFonts w:eastAsia="Times New Roman"/>
        </w:rPr>
        <w:t xml:space="preserve"> </w:t>
      </w:r>
      <w:r w:rsidRPr="00D44730">
        <w:rPr>
          <w:rFonts w:eastAsia="Times New Roman"/>
        </w:rPr>
        <w:t>używa i będzie używa</w:t>
      </w:r>
      <w:r>
        <w:rPr>
          <w:rFonts w:eastAsia="Times New Roman"/>
        </w:rPr>
        <w:t>ł</w:t>
      </w:r>
      <w:r w:rsidRPr="00D44730">
        <w:rPr>
          <w:rFonts w:eastAsia="Times New Roman"/>
        </w:rPr>
        <w:t xml:space="preserve"> w przyszłości jednorazowych kubków </w:t>
      </w:r>
      <w:r w:rsidR="00F00EED">
        <w:rPr>
          <w:rFonts w:eastAsia="Times New Roman"/>
        </w:rPr>
        <w:t>xxxxxxxx</w:t>
      </w:r>
      <w:r>
        <w:rPr>
          <w:rFonts w:eastAsia="Times New Roman"/>
        </w:rPr>
        <w:t xml:space="preserve"> </w:t>
      </w:r>
      <w:r w:rsidR="00041784">
        <w:rPr>
          <w:rFonts w:eastAsia="Times New Roman"/>
        </w:rPr>
        <w:br/>
      </w:r>
      <w:r w:rsidR="00465501">
        <w:rPr>
          <w:rFonts w:eastAsia="Times New Roman"/>
        </w:rPr>
        <w:t xml:space="preserve">o </w:t>
      </w:r>
      <w:r w:rsidRPr="00DD214B">
        <w:rPr>
          <w:rFonts w:eastAsia="Times New Roman"/>
        </w:rPr>
        <w:t>pojemnościach</w:t>
      </w:r>
      <w:r w:rsidR="00403966" w:rsidRPr="00DD214B">
        <w:rPr>
          <w:rFonts w:eastAsia="Times New Roman"/>
        </w:rPr>
        <w:t xml:space="preserve">: </w:t>
      </w:r>
      <w:r w:rsidRPr="00DD214B">
        <w:rPr>
          <w:rFonts w:eastAsia="Times New Roman"/>
        </w:rPr>
        <w:t>150 ml, 180 ml</w:t>
      </w:r>
      <w:r w:rsidR="00403966" w:rsidRPr="00DD214B">
        <w:rPr>
          <w:rFonts w:eastAsia="Times New Roman"/>
        </w:rPr>
        <w:t xml:space="preserve"> i </w:t>
      </w:r>
      <w:r w:rsidRPr="00DD214B">
        <w:rPr>
          <w:rFonts w:eastAsia="Times New Roman"/>
        </w:rPr>
        <w:t xml:space="preserve"> 300 ml,</w:t>
      </w:r>
      <w:r w:rsidRPr="00465501">
        <w:rPr>
          <w:rFonts w:eastAsia="Times New Roman"/>
        </w:rPr>
        <w:t xml:space="preserve"> wykonanych z kartonu </w:t>
      </w:r>
      <w:r w:rsidR="00552A12">
        <w:rPr>
          <w:rFonts w:eastAsia="Times New Roman"/>
        </w:rPr>
        <w:t xml:space="preserve">o nazwie </w:t>
      </w:r>
      <w:r w:rsidR="00F00EED">
        <w:rPr>
          <w:rFonts w:eastAsia="Times New Roman"/>
        </w:rPr>
        <w:t>xxxxxxxxxxxxxxx</w:t>
      </w:r>
      <w:r w:rsidR="00A931AE" w:rsidRPr="00465501">
        <w:rPr>
          <w:rFonts w:eastAsia="Times New Roman"/>
        </w:rPr>
        <w:t>. Przedmiotowe kubki Wnioskodawca nabywa</w:t>
      </w:r>
      <w:r w:rsidRPr="00465501">
        <w:rPr>
          <w:rFonts w:eastAsia="Times New Roman"/>
        </w:rPr>
        <w:t xml:space="preserve"> od </w:t>
      </w:r>
      <w:bookmarkStart w:id="0" w:name="_Hlk202421524"/>
      <w:r w:rsidR="00F00EED">
        <w:rPr>
          <w:rFonts w:eastAsia="Times New Roman"/>
        </w:rPr>
        <w:t>xxxxxxxxxxxxxxxxxxxxxxxxxx</w:t>
      </w:r>
      <w:r w:rsidR="00465501" w:rsidRPr="00465501">
        <w:rPr>
          <w:rFonts w:eastAsia="Times New Roman"/>
        </w:rPr>
        <w:t xml:space="preserve"> i oferuje za pomocą urządzeń </w:t>
      </w:r>
      <w:r w:rsidR="00552A12">
        <w:rPr>
          <w:rFonts w:eastAsia="Times New Roman"/>
        </w:rPr>
        <w:t>vendingowych</w:t>
      </w:r>
      <w:r w:rsidR="00465501" w:rsidRPr="00465501">
        <w:rPr>
          <w:rFonts w:eastAsia="Times New Roman"/>
        </w:rPr>
        <w:t xml:space="preserve"> klientom</w:t>
      </w:r>
      <w:r w:rsidRPr="00465501">
        <w:rPr>
          <w:rFonts w:eastAsia="Times New Roman"/>
        </w:rPr>
        <w:t>.</w:t>
      </w:r>
    </w:p>
    <w:p w14:paraId="233753AD" w14:textId="25521276" w:rsidR="00031F15" w:rsidRPr="00A931AE" w:rsidRDefault="00A931AE" w:rsidP="00A931AE">
      <w:pPr>
        <w:ind w:firstLine="567"/>
        <w:jc w:val="both"/>
      </w:pPr>
      <w:bookmarkStart w:id="1" w:name="_Hlk168919373"/>
      <w:bookmarkEnd w:id="0"/>
      <w:r w:rsidRPr="00465501">
        <w:t xml:space="preserve">Wnioskodawca stoi na stanowisku, iż </w:t>
      </w:r>
      <w:bookmarkEnd w:id="1"/>
      <w:r w:rsidRPr="00465501">
        <w:t xml:space="preserve">przedmiotowe </w:t>
      </w:r>
      <w:r>
        <w:t xml:space="preserve">kubki </w:t>
      </w:r>
      <w:r w:rsidR="00F00EED">
        <w:t>xxxxxxx</w:t>
      </w:r>
      <w:r>
        <w:t xml:space="preserve"> </w:t>
      </w:r>
      <w:r w:rsidRPr="00330929">
        <w:t xml:space="preserve">nie zawierają tworzyw sztucznych, </w:t>
      </w:r>
      <w:r>
        <w:t xml:space="preserve">co oznacza w jego opinii, że </w:t>
      </w:r>
      <w:r w:rsidRPr="00330929">
        <w:t>jest on zwolniony z opłat</w:t>
      </w:r>
      <w:r>
        <w:t>,</w:t>
      </w:r>
      <w:r w:rsidRPr="00330929">
        <w:t xml:space="preserve"> o których mowa w art. 3b ust. 2 ustawy</w:t>
      </w:r>
      <w:r>
        <w:t xml:space="preserve"> </w:t>
      </w:r>
      <w:r w:rsidRPr="00330929">
        <w:t>o obowiązkach przedsiębiorców</w:t>
      </w:r>
      <w:r>
        <w:t xml:space="preserve">. Na tę okoliczność przedłożył dokumenty przetłumaczone przez tłumacza przysięgłego języka angielskiego </w:t>
      </w:r>
      <w:r w:rsidR="00F00EED">
        <w:t>xxxxxxxxxxx</w:t>
      </w:r>
      <w:r>
        <w:t xml:space="preserve"> tj.:</w:t>
      </w:r>
    </w:p>
    <w:p w14:paraId="1B9A88E5" w14:textId="41C194C4" w:rsidR="00DC3110" w:rsidRDefault="00DC3110" w:rsidP="00DC3110">
      <w:pPr>
        <w:pStyle w:val="Akapitzlist"/>
        <w:numPr>
          <w:ilvl w:val="0"/>
          <w:numId w:val="29"/>
        </w:numPr>
        <w:spacing w:line="360" w:lineRule="auto"/>
        <w:jc w:val="both"/>
      </w:pPr>
      <w:r w:rsidRPr="008A4CC2">
        <w:t xml:space="preserve">Deklarację zgodności z dnia </w:t>
      </w:r>
      <w:r w:rsidRPr="00D76E0D">
        <w:t>21.12.2022 r. wystawion</w:t>
      </w:r>
      <w:r>
        <w:t>ą</w:t>
      </w:r>
      <w:r w:rsidRPr="00D76E0D">
        <w:t xml:space="preserve"> przez </w:t>
      </w:r>
      <w:r w:rsidR="00F00EED">
        <w:t>xxxxxxxxxxxxxxxxxxxx</w:t>
      </w:r>
      <w:r w:rsidRPr="00D76E0D">
        <w:t>, producenta kartonu</w:t>
      </w:r>
      <w:r>
        <w:t>, gdzie</w:t>
      </w:r>
      <w:r w:rsidRPr="00D76E0D">
        <w:t xml:space="preserve"> zawarte są informacje, że karton wykonany jest w 100% </w:t>
      </w:r>
      <w:r w:rsidR="00F00EED">
        <w:br/>
      </w:r>
      <w:r w:rsidRPr="00D76E0D">
        <w:t>z pierwotnych włókien leśnych, z drzew następujących gatunków: sosna (Pinus Sylvestris), świerk (Picea Abies), brzoza (Betula spp.)</w:t>
      </w:r>
      <w:r>
        <w:t>, a</w:t>
      </w:r>
      <w:r w:rsidRPr="00D76E0D">
        <w:t xml:space="preserve"> poszczególne warstwy kartonu sklejane są za pomocą naturalnej skrobi</w:t>
      </w:r>
      <w:r w:rsidR="00D075A6">
        <w:t>,</w:t>
      </w:r>
      <w:r w:rsidRPr="00D76E0D">
        <w:t xml:space="preserve"> </w:t>
      </w:r>
      <w:r w:rsidR="00D075A6">
        <w:t>p</w:t>
      </w:r>
      <w:r w:rsidRPr="00D76E0D">
        <w:t xml:space="preserve">owłoka </w:t>
      </w:r>
      <w:r>
        <w:t xml:space="preserve">kubka </w:t>
      </w:r>
      <w:r w:rsidRPr="00D76E0D">
        <w:t>wykonana</w:t>
      </w:r>
      <w:r>
        <w:t xml:space="preserve"> </w:t>
      </w:r>
      <w:r w:rsidRPr="00D76E0D">
        <w:t>jest</w:t>
      </w:r>
      <w:r>
        <w:t xml:space="preserve"> zaś </w:t>
      </w:r>
      <w:r w:rsidRPr="00D76E0D">
        <w:t>wyłącznie z naturalnych komponentów niemodyfikowanych chemicznie.</w:t>
      </w:r>
      <w:r w:rsidR="00457923">
        <w:t xml:space="preserve"> </w:t>
      </w:r>
    </w:p>
    <w:p w14:paraId="2D82A521" w14:textId="1EBB0521" w:rsidR="007479B4" w:rsidRPr="007479B4" w:rsidRDefault="007479B4" w:rsidP="007479B4">
      <w:pPr>
        <w:pStyle w:val="Akapitzlist"/>
        <w:numPr>
          <w:ilvl w:val="0"/>
          <w:numId w:val="29"/>
        </w:numPr>
        <w:spacing w:line="360" w:lineRule="auto"/>
        <w:jc w:val="both"/>
      </w:pPr>
      <w:r w:rsidRPr="007479B4">
        <w:t>Korespondencja</w:t>
      </w:r>
      <w:r w:rsidRPr="007479B4">
        <w:rPr>
          <w:color w:val="EE0000"/>
        </w:rPr>
        <w:t xml:space="preserve"> </w:t>
      </w:r>
      <w:r w:rsidRPr="007479B4">
        <w:t xml:space="preserve">z dnia 30 października 2024 r. pomiędzy </w:t>
      </w:r>
      <w:r w:rsidR="00F00EED">
        <w:t>xxxxxxxxxxxxxx</w:t>
      </w:r>
      <w:r w:rsidRPr="007479B4">
        <w:t xml:space="preserve">, </w:t>
      </w:r>
      <w:r w:rsidR="00041784">
        <w:br/>
      </w:r>
      <w:r w:rsidRPr="007479B4">
        <w:t xml:space="preserve">a </w:t>
      </w:r>
      <w:r w:rsidR="00F00EED">
        <w:t>xxxxxxxxxxxxxxxxxxxxxxxx,</w:t>
      </w:r>
      <w:r w:rsidRPr="007479B4">
        <w:t xml:space="preserve"> dotycząca procesu technologicznego produkcji kartonu </w:t>
      </w:r>
      <w:r w:rsidR="00F00EED">
        <w:t>xxxxxxxxxxxxxx</w:t>
      </w:r>
      <w:r w:rsidRPr="007479B4">
        <w:t xml:space="preserve">, z której wynika, iż kubki </w:t>
      </w:r>
      <w:r w:rsidR="00F00EED">
        <w:t>xxxxxxxxxx</w:t>
      </w:r>
      <w:r w:rsidR="00D075A6">
        <w:t xml:space="preserve"> </w:t>
      </w:r>
      <w:r w:rsidRPr="007479B4">
        <w:t>wykonane są z kartonu, którego głównym składnikiem jest pulpa celulozowa, a powłoka kartonu wykonana jest wyłącznie z naturalnych komponentów – niemodyfikowanych chemicznie.</w:t>
      </w:r>
    </w:p>
    <w:p w14:paraId="2FB5379F" w14:textId="0F8D7DE4" w:rsidR="00DC3110" w:rsidRDefault="00DC3110" w:rsidP="008A4CC2">
      <w:pPr>
        <w:pStyle w:val="Akapitzlist"/>
        <w:numPr>
          <w:ilvl w:val="0"/>
          <w:numId w:val="29"/>
        </w:numPr>
        <w:spacing w:line="360" w:lineRule="auto"/>
        <w:jc w:val="both"/>
      </w:pPr>
      <w:r w:rsidRPr="00FD22C8">
        <w:t xml:space="preserve">Wyniki badań z dnia 31.08.2020 r. przeprowadzone przez </w:t>
      </w:r>
      <w:r w:rsidR="00F00EED">
        <w:t>xxxxxxxxxxxxxx,</w:t>
      </w:r>
      <w:r w:rsidRPr="00191851">
        <w:t xml:space="preserve"> z których wynika, że skład surowcowy kartonu, zastosowanego do produkcji kubk</w:t>
      </w:r>
      <w:r w:rsidR="00191851" w:rsidRPr="00191851">
        <w:t>ów</w:t>
      </w:r>
      <w:r w:rsidRPr="00191851">
        <w:t xml:space="preserve"> </w:t>
      </w:r>
      <w:r w:rsidR="00F00EED">
        <w:t>xxxxxxxxx</w:t>
      </w:r>
      <w:r w:rsidRPr="00191851">
        <w:t xml:space="preserve"> nie </w:t>
      </w:r>
      <w:r w:rsidRPr="00FD22C8">
        <w:t>wykazał obecności składników tworzyw sztucznych.</w:t>
      </w:r>
      <w:r w:rsidR="008A4CC2" w:rsidRPr="008A4CC2">
        <w:t xml:space="preserve"> </w:t>
      </w:r>
    </w:p>
    <w:p w14:paraId="5623AE72" w14:textId="37F3755D" w:rsidR="00DC3110" w:rsidRPr="008A4CC2" w:rsidRDefault="00DC3110" w:rsidP="008A4CC2">
      <w:pPr>
        <w:pStyle w:val="Akapitzlist"/>
        <w:numPr>
          <w:ilvl w:val="0"/>
          <w:numId w:val="29"/>
        </w:numPr>
        <w:spacing w:line="360" w:lineRule="auto"/>
        <w:jc w:val="both"/>
        <w:rPr>
          <w:u w:val="single"/>
        </w:rPr>
      </w:pPr>
      <w:r w:rsidRPr="00CF0603">
        <w:t>Opini</w:t>
      </w:r>
      <w:r>
        <w:t>ę</w:t>
      </w:r>
      <w:r w:rsidRPr="00CF0603">
        <w:t xml:space="preserve"> eksperck</w:t>
      </w:r>
      <w:r>
        <w:t>ą</w:t>
      </w:r>
      <w:r w:rsidRPr="00CF0603">
        <w:t xml:space="preserve"> znak</w:t>
      </w:r>
      <w:r>
        <w:t>:</w:t>
      </w:r>
      <w:r w:rsidRPr="00CF0603">
        <w:t xml:space="preserve"> 4170 GD 24 z dnia 4.04.2024 r. wydan</w:t>
      </w:r>
      <w:r>
        <w:t>ą</w:t>
      </w:r>
      <w:r w:rsidRPr="00CF0603">
        <w:t xml:space="preserve"> przez </w:t>
      </w:r>
      <w:bookmarkStart w:id="2" w:name="_Hlk202445811"/>
      <w:r w:rsidR="00F00EED">
        <w:t>xxxxxxxxxxxxxxxxxxxxxxxxxxx</w:t>
      </w:r>
      <w:r w:rsidR="002F1A55">
        <w:t xml:space="preserve"> Autoryzowanego chemika ds. żywności</w:t>
      </w:r>
      <w:bookmarkEnd w:id="2"/>
      <w:r w:rsidRPr="00CF0603">
        <w:t xml:space="preserve">, </w:t>
      </w:r>
      <w:r>
        <w:t xml:space="preserve">z której wynika, że </w:t>
      </w:r>
      <w:r w:rsidR="008A4CC2">
        <w:t>papier</w:t>
      </w:r>
      <w:r w:rsidRPr="00CF0603">
        <w:t xml:space="preserve"> powlekany, wykorzystywany do wyrobu kub</w:t>
      </w:r>
      <w:r>
        <w:t>ków</w:t>
      </w:r>
      <w:r w:rsidRPr="00CF0603">
        <w:t xml:space="preserve"> nie jest sklasyfikowany jako materiał, do którego</w:t>
      </w:r>
      <w:r w:rsidRPr="00EA2A69">
        <w:t xml:space="preserve"> dodano powłokę z tworzywa</w:t>
      </w:r>
      <w:r>
        <w:t xml:space="preserve"> </w:t>
      </w:r>
      <w:r w:rsidRPr="00EA2A69">
        <w:t>sztucznego</w:t>
      </w:r>
      <w:r w:rsidR="00480FC7">
        <w:t xml:space="preserve"> </w:t>
      </w:r>
      <w:r w:rsidR="00480FC7" w:rsidRPr="00792C12">
        <w:t xml:space="preserve">i tym samym nie podlega zakresowi </w:t>
      </w:r>
      <w:r w:rsidR="00480FC7" w:rsidRPr="00352DD3">
        <w:t>dyrektywy Parlamentu</w:t>
      </w:r>
      <w:r w:rsidR="00480FC7">
        <w:t xml:space="preserve"> Europejskiego i Rady (UE) 2019/904 z dnia 5 czerwca 2019 r. w sprawie zmniejszenia wpływu niektórych produktów z tworzyw sztucznych na środowisko.</w:t>
      </w:r>
    </w:p>
    <w:p w14:paraId="31E82388" w14:textId="718BCB75" w:rsidR="00DC3110" w:rsidRPr="00457923" w:rsidRDefault="00DC3110" w:rsidP="00457923">
      <w:pPr>
        <w:pStyle w:val="Akapitzlist"/>
        <w:numPr>
          <w:ilvl w:val="0"/>
          <w:numId w:val="29"/>
        </w:numPr>
        <w:spacing w:line="360" w:lineRule="auto"/>
        <w:jc w:val="both"/>
        <w:rPr>
          <w:u w:val="single"/>
        </w:rPr>
      </w:pPr>
      <w:r w:rsidRPr="00483D8B">
        <w:lastRenderedPageBreak/>
        <w:t xml:space="preserve">Certyfikat FPP009 z dnia 04.08.2021 r. wystawiony przez </w:t>
      </w:r>
      <w:r w:rsidR="00F00EED">
        <w:t xml:space="preserve">xxxxxxxxxxxxxxxxxxxxxxxxxx </w:t>
      </w:r>
      <w:r w:rsidRPr="008D3A88">
        <w:t xml:space="preserve">na rzecz producenta </w:t>
      </w:r>
      <w:r w:rsidR="00F00EED">
        <w:t>xxxxxxxxxxxxxxxxxxxxxxxxxxx</w:t>
      </w:r>
      <w:r w:rsidRPr="00483D8B">
        <w:t xml:space="preserve">, </w:t>
      </w:r>
      <w:r>
        <w:t>z którego wynika,</w:t>
      </w:r>
      <w:r w:rsidRPr="00483D8B">
        <w:t xml:space="preserve"> że materiał jest produktem bez tworzywa sztucznego </w:t>
      </w:r>
      <w:r>
        <w:t xml:space="preserve">i </w:t>
      </w:r>
      <w:r w:rsidRPr="00483D8B">
        <w:t>nada</w:t>
      </w:r>
      <w:r>
        <w:t>no</w:t>
      </w:r>
      <w:r w:rsidRPr="00483D8B">
        <w:t xml:space="preserve"> mu znak flustix PLASTIC-FREE.</w:t>
      </w:r>
      <w:r w:rsidRPr="00457923">
        <w:rPr>
          <w:u w:val="single"/>
        </w:rPr>
        <w:t xml:space="preserve"> </w:t>
      </w:r>
    </w:p>
    <w:p w14:paraId="31A7E343" w14:textId="0616BA9D" w:rsidR="00DC3110" w:rsidRPr="00457923" w:rsidRDefault="00DC3110" w:rsidP="00457923">
      <w:pPr>
        <w:pStyle w:val="Akapitzlist"/>
        <w:numPr>
          <w:ilvl w:val="0"/>
          <w:numId w:val="29"/>
        </w:numPr>
        <w:spacing w:line="360" w:lineRule="auto"/>
        <w:jc w:val="both"/>
        <w:rPr>
          <w:sz w:val="16"/>
          <w:szCs w:val="16"/>
        </w:rPr>
      </w:pPr>
      <w:r w:rsidRPr="000B6FA3">
        <w:t>Specyfikacj</w:t>
      </w:r>
      <w:r w:rsidR="00457923">
        <w:t>a</w:t>
      </w:r>
      <w:r w:rsidRPr="000B6FA3">
        <w:t xml:space="preserve"> techniczną produktu </w:t>
      </w:r>
      <w:r w:rsidR="00F00EED">
        <w:t>xxxxxxxxxxxxxxxxxxxxxxxxxxxxxxx</w:t>
      </w:r>
      <w:r w:rsidRPr="000B6FA3">
        <w:t xml:space="preserve">, z której wynika, że produkt wykonany jest z tektury kompostowanej, niezawierającej plastiku. Karton opakowaniowy </w:t>
      </w:r>
      <w:r w:rsidR="00F00EED">
        <w:t xml:space="preserve">xxxxxxxxxx </w:t>
      </w:r>
      <w:r w:rsidRPr="000B6FA3">
        <w:t>przeznaczony jest do żywności i napojów z barierą wolną od plastiku zawierający logo: product flustix no plastics.</w:t>
      </w:r>
    </w:p>
    <w:p w14:paraId="10C6466D" w14:textId="77777777" w:rsidR="00DC3110" w:rsidRPr="000B6FA3" w:rsidRDefault="00DC3110" w:rsidP="00DC3110">
      <w:pPr>
        <w:pStyle w:val="Akapitzlist"/>
        <w:spacing w:line="360" w:lineRule="auto"/>
        <w:ind w:left="360"/>
        <w:jc w:val="both"/>
        <w:rPr>
          <w:sz w:val="16"/>
          <w:szCs w:val="16"/>
        </w:rPr>
      </w:pPr>
    </w:p>
    <w:p w14:paraId="21888935" w14:textId="77777777" w:rsidR="00DC3110" w:rsidRDefault="00DC3110" w:rsidP="00DC3110">
      <w:pPr>
        <w:ind w:firstLine="567"/>
        <w:jc w:val="both"/>
      </w:pPr>
      <w:r w:rsidRPr="00A262DB">
        <w:t>Ponadto Wnioskodawca dołączył</w:t>
      </w:r>
      <w:r>
        <w:t xml:space="preserve"> do</w:t>
      </w:r>
      <w:r w:rsidRPr="00A262DB">
        <w:t xml:space="preserve"> przedmiotowego wniosku</w:t>
      </w:r>
      <w:r>
        <w:t>:</w:t>
      </w:r>
    </w:p>
    <w:p w14:paraId="153D28F8" w14:textId="25A28858" w:rsidR="00692DDF" w:rsidRPr="00041784" w:rsidRDefault="00DC3110" w:rsidP="00692DDF">
      <w:pPr>
        <w:pStyle w:val="Akapitzlist"/>
        <w:numPr>
          <w:ilvl w:val="0"/>
          <w:numId w:val="30"/>
        </w:numPr>
        <w:spacing w:line="360" w:lineRule="auto"/>
        <w:jc w:val="both"/>
      </w:pPr>
      <w:r w:rsidRPr="00A262DB">
        <w:t>S</w:t>
      </w:r>
      <w:r w:rsidRPr="00EA2A69">
        <w:t xml:space="preserve">prawozdanie </w:t>
      </w:r>
      <w:r w:rsidR="00B442B1">
        <w:t xml:space="preserve">z badań </w:t>
      </w:r>
      <w:r w:rsidRPr="00EA2A69">
        <w:t>Nr TB/150000-79-1/2024</w:t>
      </w:r>
      <w:r w:rsidRPr="00A262DB">
        <w:t xml:space="preserve"> z</w:t>
      </w:r>
      <w:r w:rsidRPr="00EA2A69">
        <w:t xml:space="preserve"> dni</w:t>
      </w:r>
      <w:r w:rsidRPr="00A262DB">
        <w:t>a</w:t>
      </w:r>
      <w:r w:rsidRPr="00EA2A69">
        <w:t xml:space="preserve"> 02.09.2024 r.</w:t>
      </w:r>
      <w:r w:rsidRPr="00A262DB">
        <w:t xml:space="preserve"> </w:t>
      </w:r>
      <w:r w:rsidRPr="00EA2A69">
        <w:t>wykonan</w:t>
      </w:r>
      <w:r w:rsidRPr="00A262DB">
        <w:t>e</w:t>
      </w:r>
      <w:r w:rsidRPr="00EA2A69">
        <w:t xml:space="preserve"> przez </w:t>
      </w:r>
      <w:r w:rsidR="00F00EED">
        <w:t>xxxxxxxxxxxxxxxxxxxxxxxxxxxxxxxxxxxxxxxxxxxxxxxxxxxxxxxxxxxxxxxxxxxxxxxxxxxxxxxxxxxxxxxxxxxxxxxxxxxxxxxxxxxxx</w:t>
      </w:r>
      <w:r w:rsidRPr="00EA2A69">
        <w:t>, którego</w:t>
      </w:r>
      <w:r w:rsidRPr="00A262DB">
        <w:t xml:space="preserve"> </w:t>
      </w:r>
      <w:r w:rsidRPr="00EA2A69">
        <w:t xml:space="preserve">przedmiotem badań był </w:t>
      </w:r>
      <w:r w:rsidRPr="009C6731">
        <w:t xml:space="preserve">kubek </w:t>
      </w:r>
      <w:r w:rsidRPr="009C6731">
        <w:br/>
        <w:t xml:space="preserve">do napojów gorących do automatów, </w:t>
      </w:r>
      <w:r w:rsidR="00F00EED">
        <w:t>xxxxxxxxxxxxxxxxxxxxxxxxxxx</w:t>
      </w:r>
      <w:r w:rsidRPr="009C6731">
        <w:t>,</w:t>
      </w:r>
      <w:r>
        <w:t xml:space="preserve"> a</w:t>
      </w:r>
      <w:r w:rsidRPr="00EA2A69">
        <w:t xml:space="preserve"> </w:t>
      </w:r>
      <w:r>
        <w:t>a</w:t>
      </w:r>
      <w:r w:rsidRPr="00EA2A69">
        <w:t>naliza badań prób pobranych z zewnętrznej jak i wewnętrznej części próbki</w:t>
      </w:r>
      <w:r w:rsidRPr="00A262DB">
        <w:t xml:space="preserve"> </w:t>
      </w:r>
      <w:r w:rsidRPr="00EA2A69">
        <w:t xml:space="preserve">wykazała, że związki, </w:t>
      </w:r>
      <w:r w:rsidR="00F00EED">
        <w:br/>
      </w:r>
      <w:r w:rsidRPr="00EA2A69">
        <w:t>z których wykonany jest kubek, są typowymi produktami pirolizy</w:t>
      </w:r>
      <w:r w:rsidRPr="00A262DB">
        <w:t xml:space="preserve"> węglowodanów (celulozy</w:t>
      </w:r>
      <w:r>
        <w:t>,</w:t>
      </w:r>
      <w:r w:rsidRPr="00A262DB">
        <w:t xml:space="preserve"> </w:t>
      </w:r>
      <w:r w:rsidRPr="005A0907">
        <w:t>hemiceluloz</w:t>
      </w:r>
      <w:r>
        <w:t>y</w:t>
      </w:r>
      <w:r w:rsidRPr="005A0907">
        <w:t xml:space="preserve">) i składników biomasy </w:t>
      </w:r>
      <w:r w:rsidRPr="00041784">
        <w:t>lignocelulozowej</w:t>
      </w:r>
      <w:r w:rsidR="007479B4" w:rsidRPr="00041784">
        <w:t>.</w:t>
      </w:r>
      <w:r w:rsidRPr="00041784">
        <w:t xml:space="preserve"> </w:t>
      </w:r>
    </w:p>
    <w:p w14:paraId="7D21C361" w14:textId="0AE59E68" w:rsidR="00CD2861" w:rsidRPr="00191851" w:rsidRDefault="00DC3110" w:rsidP="00E53B77">
      <w:pPr>
        <w:pStyle w:val="Akapitzlist"/>
        <w:numPr>
          <w:ilvl w:val="0"/>
          <w:numId w:val="30"/>
        </w:numPr>
        <w:spacing w:after="200" w:line="360" w:lineRule="auto"/>
        <w:jc w:val="both"/>
      </w:pPr>
      <w:r w:rsidRPr="005A0907">
        <w:t>Decyzję</w:t>
      </w:r>
      <w:r w:rsidRPr="00F91DB0">
        <w:t xml:space="preserve"> Marszałka Województwa Lubelskiego z dnia 15 stycznia 2025 r. </w:t>
      </w:r>
      <w:r>
        <w:br/>
      </w:r>
      <w:r w:rsidRPr="00F91DB0">
        <w:t xml:space="preserve">znak: DŚ-I.7250.50.2024.JŁB w sprawie wydania interpretacji </w:t>
      </w:r>
      <w:r w:rsidRPr="008B6C5C">
        <w:t>indywidualnej</w:t>
      </w:r>
      <w:r>
        <w:t xml:space="preserve"> </w:t>
      </w:r>
      <w:r w:rsidR="00B442B1">
        <w:t xml:space="preserve">dla </w:t>
      </w:r>
      <w:r w:rsidR="00F00EED">
        <w:t>xxxxxxxxxxxxxxxxxxxxxxxxxxxxxxxxxxxxxxxxx,</w:t>
      </w:r>
      <w:r w:rsidR="00692DDF">
        <w:t xml:space="preserve"> dotyczącej kubków </w:t>
      </w:r>
      <w:r w:rsidR="00F00EED">
        <w:t>xxxxxxxxxxxxx</w:t>
      </w:r>
      <w:r w:rsidR="00692DDF">
        <w:t>.</w:t>
      </w:r>
      <w:r w:rsidRPr="008B6C5C">
        <w:t xml:space="preserve"> Organ uznał </w:t>
      </w:r>
      <w:r>
        <w:t xml:space="preserve">stanowisko strony, </w:t>
      </w:r>
      <w:r w:rsidR="00B442B1">
        <w:t>w zakresie nie podlegania obowiązkowi poboru opłaty za produkty jednorazowego użytku z tworzyw sztucznych (art. 3b</w:t>
      </w:r>
      <w:r w:rsidR="00B442B1" w:rsidRPr="00B442B1">
        <w:t xml:space="preserve">) oraz nie ponoszenia corocznej </w:t>
      </w:r>
      <w:r w:rsidR="00B442B1">
        <w:t xml:space="preserve">opłaty na pokrycie kosztów zagospodarowania odpadów powstałych </w:t>
      </w:r>
      <w:r w:rsidR="00F00EED">
        <w:br/>
      </w:r>
      <w:r w:rsidR="00B442B1">
        <w:t>z produktów jednorazowego użytku z tworzyw sztucznych (art. 3k) za prawidłowe.</w:t>
      </w:r>
      <w:bookmarkStart w:id="3" w:name="_Hlk168911243"/>
    </w:p>
    <w:p w14:paraId="6FC608ED" w14:textId="52AF051F" w:rsidR="004863BD" w:rsidRPr="004863BD" w:rsidRDefault="004863BD" w:rsidP="00041784">
      <w:pPr>
        <w:rPr>
          <w:b/>
          <w:bCs/>
        </w:rPr>
      </w:pPr>
      <w:r w:rsidRPr="004863BD">
        <w:rPr>
          <w:b/>
          <w:bCs/>
        </w:rPr>
        <w:t xml:space="preserve">Sformułowane wątpliwości oraz stanowisko </w:t>
      </w:r>
      <w:r w:rsidR="00EE1620">
        <w:rPr>
          <w:b/>
          <w:bCs/>
        </w:rPr>
        <w:t>Wnioskodawc</w:t>
      </w:r>
      <w:r w:rsidR="005C1316">
        <w:rPr>
          <w:b/>
          <w:bCs/>
        </w:rPr>
        <w:t>y</w:t>
      </w:r>
      <w:r w:rsidRPr="004863BD">
        <w:rPr>
          <w:b/>
          <w:bCs/>
        </w:rPr>
        <w:t>:</w:t>
      </w:r>
    </w:p>
    <w:p w14:paraId="78C21706" w14:textId="57795AFF" w:rsidR="00692DDF" w:rsidRDefault="00692DDF" w:rsidP="00692DDF">
      <w:pPr>
        <w:ind w:firstLine="567"/>
        <w:jc w:val="both"/>
      </w:pPr>
      <w:r w:rsidRPr="00636696">
        <w:t xml:space="preserve">Strona zwróciła się do tut. Organu z wnioskiem o wydanie interpretacji indywidualnej </w:t>
      </w:r>
      <w:r w:rsidR="00041784">
        <w:br/>
      </w:r>
      <w:r w:rsidRPr="00636696">
        <w:t xml:space="preserve">w następującym zakresie: czy oferowane </w:t>
      </w:r>
      <w:r w:rsidR="00ED2985">
        <w:t xml:space="preserve">za pomocą urządzeń vendingowych </w:t>
      </w:r>
      <w:r w:rsidR="00ED2985" w:rsidRPr="00D304B2">
        <w:t xml:space="preserve">jednorazowe kubki </w:t>
      </w:r>
      <w:r w:rsidR="00F00EED">
        <w:t>xxxxxxxxx</w:t>
      </w:r>
      <w:r w:rsidR="00ED2985" w:rsidRPr="008F56F7">
        <w:t xml:space="preserve"> </w:t>
      </w:r>
      <w:r w:rsidR="00465501" w:rsidRPr="00636696">
        <w:t>na napoje</w:t>
      </w:r>
      <w:r>
        <w:t>,</w:t>
      </w:r>
      <w:r w:rsidRPr="00647793">
        <w:t xml:space="preserve"> </w:t>
      </w:r>
      <w:r>
        <w:t xml:space="preserve">podlegają </w:t>
      </w:r>
      <w:r w:rsidR="00552A12">
        <w:t xml:space="preserve">obowiązkowi pobierania </w:t>
      </w:r>
      <w:r w:rsidRPr="00647793">
        <w:t>opła</w:t>
      </w:r>
      <w:r w:rsidR="00552A12">
        <w:t>ty</w:t>
      </w:r>
      <w:r w:rsidRPr="00647793">
        <w:t xml:space="preserve"> </w:t>
      </w:r>
      <w:r>
        <w:t xml:space="preserve">od użytkownika końcowego nabywającego napoje w tych produktach, w rozumieniu </w:t>
      </w:r>
      <w:r w:rsidRPr="00647793">
        <w:t xml:space="preserve">art. 3b ust. 2 ustawy </w:t>
      </w:r>
      <w:r w:rsidR="0013786C">
        <w:br/>
      </w:r>
      <w:r w:rsidRPr="00647793">
        <w:t>o obowiązkach przedsiębiorców</w:t>
      </w:r>
      <w:r>
        <w:t xml:space="preserve">. </w:t>
      </w:r>
      <w:r w:rsidRPr="00C64029">
        <w:t xml:space="preserve">W ocenie </w:t>
      </w:r>
      <w:r w:rsidRPr="00E55D75">
        <w:t>bowiem</w:t>
      </w:r>
      <w:r>
        <w:t xml:space="preserve"> </w:t>
      </w:r>
      <w:r w:rsidRPr="00C64029">
        <w:t xml:space="preserve">Wnioskodawcy w odniesieniu </w:t>
      </w:r>
      <w:r w:rsidR="000E2D4B">
        <w:br/>
      </w:r>
      <w:r w:rsidRPr="00C64029">
        <w:t xml:space="preserve">do wskazanego powyżej stanu faktycznego, </w:t>
      </w:r>
      <w:r>
        <w:t xml:space="preserve">nie </w:t>
      </w:r>
      <w:r w:rsidR="00552A12">
        <w:t>powinien on pobierać niniejszej opłaty</w:t>
      </w:r>
      <w:r w:rsidRPr="00C64029">
        <w:t>.</w:t>
      </w:r>
    </w:p>
    <w:p w14:paraId="7EA5F52A" w14:textId="77777777" w:rsidR="00C0362D" w:rsidRPr="00041784" w:rsidRDefault="00C0362D" w:rsidP="00692DDF">
      <w:pPr>
        <w:ind w:firstLine="567"/>
        <w:jc w:val="both"/>
        <w:rPr>
          <w:sz w:val="16"/>
          <w:szCs w:val="16"/>
        </w:rPr>
      </w:pPr>
    </w:p>
    <w:p w14:paraId="0766D4E6" w14:textId="6886156E" w:rsidR="00636696" w:rsidRDefault="00636696" w:rsidP="00041784">
      <w:pPr>
        <w:ind w:firstLine="567"/>
        <w:jc w:val="center"/>
        <w:rPr>
          <w:b/>
          <w:bCs/>
        </w:rPr>
      </w:pPr>
      <w:r w:rsidRPr="005C1316">
        <w:rPr>
          <w:b/>
          <w:bCs/>
        </w:rPr>
        <w:lastRenderedPageBreak/>
        <w:t>Po dokonaniu analizy zgromadzonego w sprawie materiału dowodowego</w:t>
      </w:r>
      <w:r>
        <w:rPr>
          <w:b/>
          <w:bCs/>
        </w:rPr>
        <w:t xml:space="preserve"> oraz mając na względzie stan prawny</w:t>
      </w:r>
      <w:r w:rsidR="00EF55F9">
        <w:rPr>
          <w:b/>
          <w:bCs/>
        </w:rPr>
        <w:t>,</w:t>
      </w:r>
      <w:r>
        <w:rPr>
          <w:b/>
          <w:bCs/>
        </w:rPr>
        <w:t xml:space="preserve"> </w:t>
      </w:r>
      <w:r w:rsidRPr="005C1316">
        <w:rPr>
          <w:b/>
          <w:bCs/>
        </w:rPr>
        <w:t xml:space="preserve">tut. Organ </w:t>
      </w:r>
      <w:r>
        <w:rPr>
          <w:b/>
          <w:bCs/>
        </w:rPr>
        <w:t>ustalił</w:t>
      </w:r>
      <w:r w:rsidRPr="005C1316">
        <w:rPr>
          <w:b/>
          <w:bCs/>
        </w:rPr>
        <w:t xml:space="preserve"> co następuje.</w:t>
      </w:r>
    </w:p>
    <w:p w14:paraId="17A7879E" w14:textId="77777777" w:rsidR="00636696" w:rsidRPr="00C0362D" w:rsidRDefault="00636696" w:rsidP="00C0362D">
      <w:pPr>
        <w:jc w:val="both"/>
        <w:rPr>
          <w:b/>
          <w:bCs/>
          <w:sz w:val="16"/>
          <w:szCs w:val="16"/>
        </w:rPr>
      </w:pPr>
    </w:p>
    <w:p w14:paraId="582C9E4C" w14:textId="2C92202C" w:rsidR="00636696" w:rsidRPr="00FE71E7" w:rsidRDefault="00636696" w:rsidP="00FE71E7">
      <w:pPr>
        <w:ind w:firstLine="567"/>
        <w:jc w:val="both"/>
        <w:rPr>
          <w:rFonts w:eastAsia="Times New Roman"/>
        </w:rPr>
      </w:pPr>
      <w:r w:rsidRPr="00C0362D">
        <w:t xml:space="preserve">W myśl art. 3b ust. 2 ww. ustawy o obowiązkach przedsiębiorców, do pobrania opłaty obowiązany jest przedsiębiorca pakujący i oferujący - za pomocą urządzenia vendingowego, </w:t>
      </w:r>
      <w:r w:rsidR="0013786C">
        <w:br/>
      </w:r>
      <w:r w:rsidRPr="00C0362D">
        <w:t>w tym umieszczonego także w miejscach innych niż jednostki handlu detalicznego, jednostki handlu hurtowego lub jednostki gastronomiczne - napoje lub żywność w produktach jednorazowego użytku z tworzyw sztucznych wymienionych w załączniku nr 6 do ustawy będących opakowaniami.</w:t>
      </w:r>
      <w:r w:rsidRPr="00C0362D">
        <w:rPr>
          <w:rFonts w:eastAsia="Times New Roman"/>
        </w:rPr>
        <w:t xml:space="preserve"> Natomiast </w:t>
      </w:r>
      <w:r w:rsidRPr="00C0362D">
        <w:t>zgodnie z art. 2 pkt. 9e ww. ustawy</w:t>
      </w:r>
      <w:r w:rsidRPr="00C0362D">
        <w:rPr>
          <w:rFonts w:eastAsia="Times New Roman"/>
        </w:rPr>
        <w:t xml:space="preserve"> z</w:t>
      </w:r>
      <w:r w:rsidRPr="00C0362D">
        <w:t>a produkt jednorazowego użytku z tworzyw sztucznych uważa się produkt, który w całości lub części wykonany jest z tworzyw sztucznych i który nie został przeznaczony</w:t>
      </w:r>
      <w:r w:rsidRPr="00EA2A69">
        <w:t>, zaprojektowany ani wprowadzony do obrotu, tak</w:t>
      </w:r>
      <w:r w:rsidRPr="00943364">
        <w:t xml:space="preserve"> </w:t>
      </w:r>
      <w:r w:rsidRPr="00EA2A69">
        <w:t>aby osiągnąć w ramach jego cyklu życia wielokrotne użycie przez zwrócenie go w celu</w:t>
      </w:r>
      <w:r w:rsidRPr="00943364">
        <w:t xml:space="preserve"> </w:t>
      </w:r>
      <w:r w:rsidRPr="00EA2A69">
        <w:t xml:space="preserve">powtórnego napełnienia lub ponownego użycia do tego samego celu, </w:t>
      </w:r>
      <w:r w:rsidR="0013786C">
        <w:br/>
      </w:r>
      <w:r w:rsidRPr="00EA2A69">
        <w:t>do którego był</w:t>
      </w:r>
      <w:r w:rsidRPr="00943364">
        <w:t xml:space="preserve"> </w:t>
      </w:r>
      <w:r w:rsidRPr="00EA2A69">
        <w:t xml:space="preserve">pierwotnie przeznaczony. </w:t>
      </w:r>
    </w:p>
    <w:p w14:paraId="4A830BEC" w14:textId="201110F8" w:rsidR="00E2017F" w:rsidRDefault="00DC3110" w:rsidP="00E2017F">
      <w:pPr>
        <w:ind w:firstLine="567"/>
        <w:jc w:val="both"/>
      </w:pPr>
      <w:r>
        <w:t xml:space="preserve">W niniejszej sprawie kluczowe jest zatem ustalenie czy oferowany przez Wnioskodawcę </w:t>
      </w:r>
      <w:r w:rsidRPr="00FE71E7">
        <w:t xml:space="preserve">kubek </w:t>
      </w:r>
      <w:r>
        <w:t xml:space="preserve">na napoje jest produktem jednorazowego użytku oraz czy zawiera chociażby w części tworzywa sztuczne, w rozumieniu art. 2 pkt 11 aa ustawy o obowiązkach przedsiębiorców. Zgodnie więc z definicją zawartą w art. 2 pkt 11aa ww. ustawy przez tworzywo sztuczne rozumie się materiał składający się z polimeru w rozumieniu art. 3 pkt. 5 rozporządzenia (WE) nr 1907/2006 Parlamentu Europejskiego i Rady z dnia 18 grudnia 2006 r. w sprawie rejestracji, oceny, udzielania zezwoleń i stosowanych ograniczeń w zakresie chemikaliów (REACH), utworzenia Europejskiej Agencji Chemikaliów, zmieniającego dyrektywę 1999/45/WE oraz uchylającego rozporządzenie Rady (EWG) nr 793/93 i rozporządzenie Komisji (WE) </w:t>
      </w:r>
      <w:r w:rsidR="0013786C">
        <w:br/>
      </w:r>
      <w:r>
        <w:t xml:space="preserve">nr 1488/94, jak również dyrektywę Rady 76/769/EWG i dyrektywy Komisji 91/155/EWG, 93/67/EWG, 93/105/WE i 2000/21/WE (Dz. Urz. UE L 396 z 30.12.2006, str. 1, z późn.zm.), do którego mogły zostać dodane dodatki lub inne substancje i który może funkcjonować jako główny składnik strukturalny produktów końcowych, z wyjątkiem polimerów naturalnych, które nie zostały chemicznie zmodyfikowane. Z definicji tej wynika zatem, że tworzywem sztucznym jest każdy materiał składający się z polimeru, w tym polimeru naturalnego zmodyfikowanego chemicznie. Stąd też konieczne jest ustalanie na podstawie materiału dowodowego, czy oferowane kubki nie zawierają polimerów, w tym polimerów naturalnych </w:t>
      </w:r>
      <w:r>
        <w:lastRenderedPageBreak/>
        <w:t xml:space="preserve">zmodyfikowanych chemicznie. I tak w rozumieniu definicji zawartej w art. 3 pkt 40 </w:t>
      </w:r>
      <w:r w:rsidR="0013786C">
        <w:br/>
      </w:r>
      <w:r>
        <w:t>ww. rozporządzeni</w:t>
      </w:r>
      <w:r w:rsidR="00FE71E7">
        <w:t>a</w:t>
      </w:r>
      <w:r>
        <w:t xml:space="preserve"> Parlamentu Europejskiego i Rady (WE) nr 1907/2006 z dnia 18 grudnia 2006 r, za substancję niezmodyfikowaną chemicznie uważa się substancję, której struktura chemiczna pozostaje niezmieniona, nawet jeżeli została ona poddana procesowi chemicznemu lub obróbce lub też fizycznej transformacji mineralogicznej, na przykład w celu usunięcia zanieczyszczeń.</w:t>
      </w:r>
    </w:p>
    <w:p w14:paraId="04FC30B3" w14:textId="1192DF09" w:rsidR="008F5498" w:rsidRPr="00792C12" w:rsidRDefault="008F5498" w:rsidP="00E2017F">
      <w:pPr>
        <w:ind w:firstLine="567"/>
        <w:jc w:val="both"/>
      </w:pPr>
      <w:r>
        <w:t>Na gruncie przytoczonych wyżej przepisów prawa tut. Organ uznał, iż W</w:t>
      </w:r>
      <w:r w:rsidRPr="00A45AE2">
        <w:t xml:space="preserve">nioskodawca przedłożył </w:t>
      </w:r>
      <w:r>
        <w:t xml:space="preserve">dwa </w:t>
      </w:r>
      <w:r w:rsidRPr="00792C12">
        <w:t>dowody tj:</w:t>
      </w:r>
    </w:p>
    <w:p w14:paraId="41582E69" w14:textId="50474BF7" w:rsidR="00792C12" w:rsidRPr="00792C12" w:rsidRDefault="00F53873" w:rsidP="00792C12">
      <w:pPr>
        <w:pStyle w:val="Akapitzlist"/>
        <w:numPr>
          <w:ilvl w:val="0"/>
          <w:numId w:val="32"/>
        </w:numPr>
        <w:spacing w:line="360" w:lineRule="auto"/>
        <w:jc w:val="both"/>
      </w:pPr>
      <w:r w:rsidRPr="008F5498">
        <w:t>opini</w:t>
      </w:r>
      <w:r w:rsidR="00041784">
        <w:t>ę</w:t>
      </w:r>
      <w:r w:rsidRPr="008F5498">
        <w:t xml:space="preserve"> eksperck</w:t>
      </w:r>
      <w:r w:rsidR="00FD274B">
        <w:t>ą</w:t>
      </w:r>
      <w:r w:rsidRPr="008F5498">
        <w:t xml:space="preserve"> 4170 GD 24 z dnia 4 kwietnia 2024 r. sporządzoną przez </w:t>
      </w:r>
      <w:r w:rsidR="00F00EED">
        <w:t>xxxxxxxxxxxxxxxxxxxxxxxxxxxxxx</w:t>
      </w:r>
      <w:r w:rsidR="002F1A55" w:rsidRPr="002F1A55">
        <w:t xml:space="preserve"> Autoryzowanego chemika ds. żywności</w:t>
      </w:r>
      <w:r w:rsidRPr="008F5498">
        <w:t>, z której wynika, iż papier powlekany</w:t>
      </w:r>
      <w:r w:rsidRPr="00792C12">
        <w:t xml:space="preserve">, który jest wykorzystywany do wyrobów materiałów do kontaktu z żywnością nie jest sklasyfikowany jako materiał, który zawiera powłokę </w:t>
      </w:r>
      <w:r w:rsidR="00F00EED">
        <w:br/>
      </w:r>
      <w:r w:rsidRPr="00792C12">
        <w:t xml:space="preserve">z tworzywa sztucznego i tym samym nie podlega zakresowi </w:t>
      </w:r>
      <w:r w:rsidR="007479B4" w:rsidRPr="00352DD3">
        <w:t>dyrektywy Parlamentu</w:t>
      </w:r>
      <w:r w:rsidR="007479B4">
        <w:t xml:space="preserve"> Europejskiego i Rady (UE) 2019/904 z dnia 5 czerwca 2019 r. w sprawie zmniejszenia wpływu niektórych produktów z tworzyw sztucznych na środowisko</w:t>
      </w:r>
      <w:r w:rsidR="00480FC7">
        <w:t>,</w:t>
      </w:r>
    </w:p>
    <w:p w14:paraId="2CF3B1E4" w14:textId="220F2F72" w:rsidR="00E2017F" w:rsidRDefault="00F53873" w:rsidP="00E2017F">
      <w:pPr>
        <w:pStyle w:val="Akapitzlist"/>
        <w:numPr>
          <w:ilvl w:val="0"/>
          <w:numId w:val="32"/>
        </w:numPr>
        <w:spacing w:line="360" w:lineRule="auto"/>
        <w:jc w:val="both"/>
      </w:pPr>
      <w:bookmarkStart w:id="4" w:name="_Hlk202427804"/>
      <w:r w:rsidRPr="00C20DCF">
        <w:t>korespondencj</w:t>
      </w:r>
      <w:r w:rsidR="00FE71E7">
        <w:t>ę</w:t>
      </w:r>
      <w:r w:rsidR="001C5B59">
        <w:t xml:space="preserve"> pisemną</w:t>
      </w:r>
      <w:r w:rsidRPr="00C20DCF">
        <w:rPr>
          <w:color w:val="EE0000"/>
        </w:rPr>
        <w:t xml:space="preserve"> </w:t>
      </w:r>
      <w:r w:rsidR="00792C12" w:rsidRPr="00C20DCF">
        <w:t xml:space="preserve">z dnia 30 </w:t>
      </w:r>
      <w:r w:rsidR="00352DD3" w:rsidRPr="00C20DCF">
        <w:t xml:space="preserve">października 2024 r. </w:t>
      </w:r>
      <w:r w:rsidRPr="00C20DCF">
        <w:t xml:space="preserve">pomiędzy </w:t>
      </w:r>
      <w:r w:rsidR="00F00EED">
        <w:t xml:space="preserve">xxxxxxxxxxxxxxxxxxxxx, </w:t>
      </w:r>
      <w:r w:rsidRPr="00C20DCF">
        <w:t xml:space="preserve">a </w:t>
      </w:r>
      <w:r w:rsidR="00F00EED">
        <w:t>xxxxxxxxxxxxxxxxxxxxxxxxxxxxxxxxxxxxxxxxxxxxxxx</w:t>
      </w:r>
      <w:r w:rsidR="001C5B59">
        <w:t>,</w:t>
      </w:r>
      <w:r w:rsidR="00352DD3" w:rsidRPr="00C20DCF">
        <w:t xml:space="preserve"> </w:t>
      </w:r>
      <w:r w:rsidRPr="00C20DCF">
        <w:t xml:space="preserve">z której wynika, iż powłoka kartonu </w:t>
      </w:r>
      <w:r w:rsidRPr="00C20DCF">
        <w:rPr>
          <w:i/>
          <w:iCs/>
        </w:rPr>
        <w:t>w</w:t>
      </w:r>
      <w:r w:rsidRPr="00410F07">
        <w:t>ykonana jest wyłącznie z naturalnych komponentów – niemodyfikowanych chemicznie.</w:t>
      </w:r>
      <w:bookmarkEnd w:id="4"/>
    </w:p>
    <w:p w14:paraId="22440539" w14:textId="41262498" w:rsidR="00F53873" w:rsidRPr="00F53873" w:rsidRDefault="00E2017F" w:rsidP="00E2017F">
      <w:pPr>
        <w:ind w:firstLine="567"/>
        <w:jc w:val="both"/>
      </w:pPr>
      <w:r w:rsidRPr="00E2017F">
        <w:t>Z</w:t>
      </w:r>
      <w:r w:rsidR="002A594A" w:rsidRPr="00E2017F">
        <w:t xml:space="preserve"> </w:t>
      </w:r>
      <w:r w:rsidRPr="00E2017F">
        <w:t>obu</w:t>
      </w:r>
      <w:r w:rsidR="002A594A" w:rsidRPr="002A594A">
        <w:t xml:space="preserve"> </w:t>
      </w:r>
      <w:r>
        <w:t xml:space="preserve">dowodów można wywieść stwierdzenie, </w:t>
      </w:r>
      <w:r w:rsidR="00F53873" w:rsidRPr="00F53873">
        <w:t>iż oferowane kubki na napoje jednorazowego użytku nie zawierają tworzywa sztucznego, w rozumieniu art. 2 ust. 11 aa ustawy o obowiązkach przedsiębiorców, a skoro tak, to tym samym nie zawierają tworzyw sztucznych</w:t>
      </w:r>
      <w:r w:rsidR="003158DE">
        <w:t>,</w:t>
      </w:r>
      <w:r w:rsidR="00F53873" w:rsidRPr="00F53873">
        <w:t xml:space="preserve"> o których mowa w art. 3 </w:t>
      </w:r>
      <w:r w:rsidR="00F53873" w:rsidRPr="00352DD3">
        <w:t xml:space="preserve">pkt 1 </w:t>
      </w:r>
      <w:bookmarkStart w:id="5" w:name="_Hlk202428245"/>
      <w:r w:rsidR="008D3A88" w:rsidRPr="00352DD3">
        <w:t>dyrektywy Parlamentu</w:t>
      </w:r>
      <w:r w:rsidR="008D3A88">
        <w:t xml:space="preserve"> Europejskiego i Rady (UE) 2019/904 z dnia 5 czerwca 2019 r. w sprawie zmniejszenia wpływu niektórych produktów </w:t>
      </w:r>
      <w:r w:rsidR="00041784">
        <w:br/>
      </w:r>
      <w:r w:rsidR="008D3A88">
        <w:t>z tworzyw sztucznych na środowisko</w:t>
      </w:r>
      <w:bookmarkEnd w:id="5"/>
      <w:r w:rsidR="008D3A88">
        <w:t xml:space="preserve"> (d</w:t>
      </w:r>
      <w:r w:rsidR="00F53873" w:rsidRPr="008D3A88">
        <w:t>yrektywy SUP</w:t>
      </w:r>
      <w:r w:rsidR="008D3A88" w:rsidRPr="008D3A88">
        <w:t>)</w:t>
      </w:r>
      <w:r w:rsidR="00F53873" w:rsidRPr="008D3A88">
        <w:t>, gdyż</w:t>
      </w:r>
      <w:r w:rsidR="00F53873" w:rsidRPr="00F53873">
        <w:t xml:space="preserve"> definicja tworzywa sztucznego co do istoty sprawy jest tożsama. Skoro opakowania jednorazowego użytku wykonane są wyłącznie z naturalnych polimerów, które nie zostały chemicznie zmodyfikowane, to należy przyjąć, że nie podlegają </w:t>
      </w:r>
      <w:r w:rsidR="008316F1">
        <w:t>obowiązkowi pobierania opłaty</w:t>
      </w:r>
      <w:r w:rsidR="00F53873" w:rsidRPr="00F53873">
        <w:t xml:space="preserve"> </w:t>
      </w:r>
      <w:r w:rsidR="00F53873">
        <w:t xml:space="preserve">od użytkownika </w:t>
      </w:r>
      <w:r w:rsidR="00F53873" w:rsidRPr="00F53873">
        <w:t>końcowego, o której mowa w art. 3b ust 2 ustawy o obowiązkach przedsiębiorców w zakresie gospodarowania niektórymi odpadami oraz o opłacie produktowej.</w:t>
      </w:r>
    </w:p>
    <w:bookmarkEnd w:id="3"/>
    <w:p w14:paraId="3A5A3FC1" w14:textId="6A16ED05" w:rsidR="00F53873" w:rsidRDefault="00F53873" w:rsidP="00F53873">
      <w:pPr>
        <w:ind w:firstLine="567"/>
        <w:jc w:val="both"/>
      </w:pPr>
      <w:r w:rsidRPr="00F53873">
        <w:lastRenderedPageBreak/>
        <w:t>Pozostałe dowody w ocenie Organu nie zasługują na uwzględnienie, gdyż nie sposób ich treść odnieść do obowiązujących przepisów prawa i legalnych definicji w nich zawartych. Stanowią one bowiem zbiór danych i treści niepozwalających na ustalenie, czy oferowane kubki zawierają tworzywa sztuczne w rozumieniu art.</w:t>
      </w:r>
      <w:r w:rsidR="00AB27E8">
        <w:t xml:space="preserve"> 2</w:t>
      </w:r>
      <w:r w:rsidRPr="00F53873">
        <w:t xml:space="preserve"> pkt 11 aa ustawy o obowiązkach </w:t>
      </w:r>
      <w:r w:rsidR="008316F1">
        <w:t>p</w:t>
      </w:r>
      <w:r w:rsidRPr="00F53873">
        <w:t>rzedsiębiorców.</w:t>
      </w:r>
    </w:p>
    <w:p w14:paraId="542FB88B" w14:textId="0E4BBB11" w:rsidR="00F53873" w:rsidRDefault="00F53873" w:rsidP="00F53873">
      <w:pPr>
        <w:ind w:firstLine="567"/>
        <w:jc w:val="both"/>
      </w:pPr>
      <w:r w:rsidRPr="00406394">
        <w:t>Reasumując, n</w:t>
      </w:r>
      <w:r w:rsidRPr="00406394">
        <w:rPr>
          <w:rFonts w:eastAsia="Times New Roman"/>
        </w:rPr>
        <w:t xml:space="preserve">a podstawie </w:t>
      </w:r>
      <w:r>
        <w:rPr>
          <w:rFonts w:eastAsia="Times New Roman"/>
        </w:rPr>
        <w:t>zgromadzonego materiału dowodowego</w:t>
      </w:r>
      <w:r w:rsidRPr="00406394">
        <w:rPr>
          <w:rFonts w:eastAsia="Times New Roman"/>
        </w:rPr>
        <w:t xml:space="preserve"> dotycząc</w:t>
      </w:r>
      <w:r w:rsidR="00561995">
        <w:rPr>
          <w:rFonts w:eastAsia="Times New Roman"/>
        </w:rPr>
        <w:t>ego</w:t>
      </w:r>
      <w:r w:rsidRPr="00406394">
        <w:rPr>
          <w:rFonts w:eastAsia="Times New Roman"/>
        </w:rPr>
        <w:t xml:space="preserve"> zaistniałego stanu faktycznego i</w:t>
      </w:r>
      <w:r w:rsidRPr="00406394">
        <w:t xml:space="preserve"> zgodnie z obowiązującymi przepisami prawa</w:t>
      </w:r>
      <w:r w:rsidRPr="00406394">
        <w:rPr>
          <w:rFonts w:eastAsia="Times New Roman"/>
        </w:rPr>
        <w:t xml:space="preserve">, tut. Organ stwierdził, że przedstawione we wniosku stanowisko </w:t>
      </w:r>
      <w:r w:rsidRPr="00406394">
        <w:t>Wnioskodawcy jest prawidłowe.</w:t>
      </w:r>
    </w:p>
    <w:p w14:paraId="24A96B8B" w14:textId="06645734" w:rsidR="008A4CC2" w:rsidRPr="008A4CC2" w:rsidRDefault="00F53873" w:rsidP="008A4CC2">
      <w:pPr>
        <w:ind w:firstLine="567"/>
        <w:jc w:val="both"/>
        <w:rPr>
          <w:rFonts w:eastAsia="Times New Roman"/>
        </w:rPr>
      </w:pPr>
      <w:r>
        <w:t>Pismem</w:t>
      </w:r>
      <w:r w:rsidRPr="001A28DA">
        <w:rPr>
          <w:rFonts w:eastAsia="Calibri"/>
        </w:rPr>
        <w:t xml:space="preserve"> z dnia 17 czerwca 2025 r. </w:t>
      </w:r>
      <w:r w:rsidRPr="001A28DA">
        <w:t xml:space="preserve">Marszałek Województwa Świętokrzyskiego zawiadomił </w:t>
      </w:r>
      <w:r>
        <w:t xml:space="preserve">Wnioskodawcę </w:t>
      </w:r>
      <w:r w:rsidRPr="001A28DA">
        <w:t xml:space="preserve">o zakończeniu postępowania dowodowego w przedmiotowej sprawie informując o możliwości złożenia wyjaśnień lub wypowiedzenia się do zgromadzonych w sprawie dowodów, w terminie 7 dni od otrzymania niniejszego zawiadomienia. W określonym terminie </w:t>
      </w:r>
      <w:r>
        <w:t>Wnioskodawca</w:t>
      </w:r>
      <w:r w:rsidRPr="001A28DA">
        <w:t xml:space="preserve"> nie złożył żadnych wyjaśnień ani nie ustosunkował się do zgromadzonych dowodów w niniejszej sprawie.</w:t>
      </w:r>
      <w:r w:rsidR="008A4CC2" w:rsidRPr="008A4CC2">
        <w:rPr>
          <w:rFonts w:eastAsia="Times New Roman"/>
        </w:rPr>
        <w:t xml:space="preserve"> </w:t>
      </w:r>
    </w:p>
    <w:p w14:paraId="4482DE1C" w14:textId="77777777" w:rsidR="00F53873" w:rsidRPr="00F53873" w:rsidRDefault="00F53873" w:rsidP="000A583C">
      <w:pPr>
        <w:ind w:right="-2" w:firstLine="567"/>
        <w:contextualSpacing/>
        <w:jc w:val="both"/>
      </w:pPr>
      <w:r w:rsidRPr="00F53873">
        <w:t>Wobec ustalonych okoliczności prawnych i faktycznych należało orzec jak w sentencji.</w:t>
      </w:r>
    </w:p>
    <w:p w14:paraId="6B8FA040" w14:textId="77777777" w:rsidR="00F53873" w:rsidRPr="00F53873" w:rsidRDefault="00F53873" w:rsidP="000A583C">
      <w:pPr>
        <w:ind w:right="-2" w:firstLine="567"/>
        <w:contextualSpacing/>
        <w:jc w:val="both"/>
      </w:pPr>
      <w:r w:rsidRPr="00F53873">
        <w:t>Na podstawie art. 34 ust. 6 ustawy z dnia 6 marca 2018 r. Prawo przedsiębiorców, została wniesiona opłata w wysokości 40,00 zł (słownie: czterdzieści złotych) na rachunek bankowy Urzędu Marszałkowskiego Województwa Świętokrzyskiego w Kielcach.</w:t>
      </w:r>
    </w:p>
    <w:p w14:paraId="0003AD6B" w14:textId="77777777" w:rsidR="00F53873" w:rsidRPr="00F53873" w:rsidRDefault="00F53873" w:rsidP="00F53873">
      <w:pPr>
        <w:ind w:right="-2" w:firstLine="284"/>
        <w:contextualSpacing/>
        <w:jc w:val="both"/>
        <w:rPr>
          <w:b/>
          <w:bCs/>
        </w:rPr>
      </w:pPr>
    </w:p>
    <w:p w14:paraId="3A916051" w14:textId="77777777" w:rsidR="004F45C1" w:rsidRDefault="004F45C1" w:rsidP="00C0362D">
      <w:pPr>
        <w:overflowPunct w:val="0"/>
        <w:autoSpaceDE w:val="0"/>
        <w:autoSpaceDN w:val="0"/>
        <w:adjustRightInd w:val="0"/>
        <w:jc w:val="center"/>
        <w:textAlignment w:val="baseline"/>
        <w:rPr>
          <w:rFonts w:eastAsia="Times New Roman"/>
          <w:b/>
          <w:bCs/>
          <w:noProof/>
          <w:lang w:eastAsia="pl-PL"/>
        </w:rPr>
      </w:pPr>
    </w:p>
    <w:p w14:paraId="05817B3D" w14:textId="6C9F3F1F" w:rsidR="00C0362D" w:rsidRPr="001A28DA" w:rsidRDefault="00C0362D" w:rsidP="00C0362D">
      <w:pPr>
        <w:overflowPunct w:val="0"/>
        <w:autoSpaceDE w:val="0"/>
        <w:autoSpaceDN w:val="0"/>
        <w:adjustRightInd w:val="0"/>
        <w:jc w:val="center"/>
        <w:textAlignment w:val="baseline"/>
        <w:rPr>
          <w:rFonts w:eastAsia="Times New Roman"/>
          <w:b/>
          <w:bCs/>
          <w:noProof/>
          <w:lang w:eastAsia="pl-PL"/>
        </w:rPr>
      </w:pPr>
      <w:r w:rsidRPr="001A28DA">
        <w:rPr>
          <w:rFonts w:eastAsia="Times New Roman"/>
          <w:b/>
          <w:bCs/>
          <w:noProof/>
          <w:lang w:eastAsia="pl-PL"/>
        </w:rPr>
        <w:t>P O U C Z E N I E</w:t>
      </w:r>
    </w:p>
    <w:p w14:paraId="53617E3E" w14:textId="77777777" w:rsidR="00C0362D" w:rsidRPr="001A28DA" w:rsidRDefault="00C0362D" w:rsidP="000A583C">
      <w:pPr>
        <w:ind w:firstLine="560"/>
        <w:jc w:val="both"/>
      </w:pPr>
      <w:r w:rsidRPr="001A28DA">
        <w:t xml:space="preserve">Od decyzji przysługuje stronie prawo wniesienia odwołania do </w:t>
      </w:r>
      <w:r>
        <w:t>Samorządowego Kolegium Odwoławczego</w:t>
      </w:r>
      <w:r w:rsidRPr="00C239E3">
        <w:t xml:space="preserve">, aleja IX Wieków Kielc 3, 25-001 Kielce za </w:t>
      </w:r>
      <w:r w:rsidRPr="001A28DA">
        <w:t xml:space="preserve">pośrednictwem Marszałka Województwa Świętokrzyskiego w terminie 14 dni </w:t>
      </w:r>
      <w:r w:rsidRPr="001A28DA">
        <w:rPr>
          <w:rFonts w:eastAsia="Times New Roman"/>
        </w:rPr>
        <w:t>od dnia doręczenia decyzji.</w:t>
      </w:r>
    </w:p>
    <w:p w14:paraId="5E34FB5F" w14:textId="77777777" w:rsidR="00C0362D" w:rsidRDefault="00C0362D" w:rsidP="00F15300">
      <w:pPr>
        <w:ind w:firstLine="588"/>
        <w:jc w:val="both"/>
      </w:pPr>
      <w:r w:rsidRPr="001A28DA">
        <w:t xml:space="preserve">Przed upływem terminu do wniesienia odwołania strona może zrzec się prawa </w:t>
      </w:r>
      <w:r w:rsidRPr="001A28DA">
        <w:br/>
        <w:t xml:space="preserve">do wniesienia odwołania wobec Marszałka Województwa Świętokrzyskiego. Z dniem doręczenia organowi administracji publicznej oświadczenia o zrzeczeniu się prawa do wniesienia odwołania przez ostatnią ze stron postępowania, decyzja staje się ostateczna </w:t>
      </w:r>
      <w:r w:rsidRPr="001A28DA">
        <w:br/>
        <w:t>i prawomocna</w:t>
      </w:r>
      <w:r>
        <w:t>.</w:t>
      </w:r>
    </w:p>
    <w:p w14:paraId="37DAAD4D" w14:textId="77777777" w:rsidR="00F53873" w:rsidRDefault="00F53873" w:rsidP="00F53873">
      <w:pPr>
        <w:ind w:right="-2" w:firstLine="284"/>
        <w:contextualSpacing/>
        <w:jc w:val="both"/>
      </w:pPr>
    </w:p>
    <w:p w14:paraId="31C55764" w14:textId="77777777" w:rsidR="007D44D0" w:rsidRDefault="007D44D0" w:rsidP="00F53873">
      <w:pPr>
        <w:ind w:right="-2" w:firstLine="284"/>
        <w:contextualSpacing/>
        <w:jc w:val="both"/>
      </w:pPr>
    </w:p>
    <w:p w14:paraId="4F5AEAFF" w14:textId="77777777" w:rsidR="00581B15" w:rsidRPr="00E27441" w:rsidRDefault="00581B15" w:rsidP="00581B15">
      <w:pPr>
        <w:jc w:val="right"/>
        <w:rPr>
          <w:rFonts w:eastAsia="Times New Roman"/>
          <w:lang w:eastAsia="pl-PL"/>
        </w:rPr>
      </w:pPr>
      <w:r w:rsidRPr="00E27441">
        <w:rPr>
          <w:rFonts w:eastAsia="Times New Roman"/>
          <w:lang w:eastAsia="pl-PL"/>
        </w:rPr>
        <w:lastRenderedPageBreak/>
        <w:t>Z poważaniem</w:t>
      </w:r>
    </w:p>
    <w:p w14:paraId="6DF61E3D" w14:textId="77777777" w:rsidR="00581B15" w:rsidRDefault="00581B15" w:rsidP="00581B15">
      <w:pPr>
        <w:jc w:val="right"/>
        <w:rPr>
          <w:rFonts w:eastAsia="Times New Roman"/>
          <w:lang w:eastAsia="pl-PL"/>
        </w:rPr>
      </w:pPr>
      <w:r>
        <w:rPr>
          <w:rFonts w:eastAsia="Times New Roman"/>
          <w:lang w:eastAsia="pl-PL"/>
        </w:rPr>
        <w:t>Z</w:t>
      </w:r>
      <w:r w:rsidRPr="00E27441">
        <w:rPr>
          <w:rFonts w:eastAsia="Times New Roman"/>
          <w:lang w:eastAsia="pl-PL"/>
        </w:rPr>
        <w:t xml:space="preserve"> up. Marszałka Województwa</w:t>
      </w:r>
      <w:r>
        <w:rPr>
          <w:rFonts w:eastAsia="Times New Roman"/>
          <w:lang w:eastAsia="pl-PL"/>
        </w:rPr>
        <w:t xml:space="preserve"> </w:t>
      </w:r>
      <w:r w:rsidRPr="00E27441">
        <w:rPr>
          <w:rFonts w:eastAsia="Times New Roman"/>
          <w:lang w:eastAsia="pl-PL"/>
        </w:rPr>
        <w:t>Świętokrzyskiego</w:t>
      </w:r>
    </w:p>
    <w:p w14:paraId="15F2EFB1" w14:textId="77777777" w:rsidR="00581B15" w:rsidRPr="004017C9" w:rsidRDefault="00581B15" w:rsidP="00581B15">
      <w:pPr>
        <w:jc w:val="right"/>
        <w:rPr>
          <w:rFonts w:eastAsia="Times New Roman"/>
          <w:lang w:eastAsia="pl-PL"/>
        </w:rPr>
      </w:pPr>
      <w:r w:rsidRPr="004017C9">
        <w:rPr>
          <w:rFonts w:eastAsia="Times New Roman"/>
          <w:lang w:eastAsia="pl-PL"/>
        </w:rPr>
        <w:t>Wioletta Czarnecka</w:t>
      </w:r>
    </w:p>
    <w:p w14:paraId="23E21193" w14:textId="261800CF" w:rsidR="00581B15" w:rsidRDefault="00581B15" w:rsidP="00581B15">
      <w:pPr>
        <w:jc w:val="right"/>
        <w:rPr>
          <w:rFonts w:eastAsia="Times New Roman"/>
          <w:lang w:eastAsia="pl-PL"/>
        </w:rPr>
      </w:pPr>
      <w:r>
        <w:rPr>
          <w:rFonts w:eastAsia="Times New Roman"/>
          <w:lang w:eastAsia="pl-PL"/>
        </w:rPr>
        <w:t xml:space="preserve"> Z-ca Dyrektora Departamentu</w:t>
      </w:r>
    </w:p>
    <w:p w14:paraId="32C8F7B0" w14:textId="77777777" w:rsidR="00581B15" w:rsidRDefault="00581B15" w:rsidP="00581B15">
      <w:pPr>
        <w:jc w:val="right"/>
        <w:rPr>
          <w:rFonts w:eastAsia="Times New Roman"/>
          <w:lang w:eastAsia="pl-PL"/>
        </w:rPr>
      </w:pPr>
      <w:r>
        <w:rPr>
          <w:rFonts w:eastAsia="Times New Roman"/>
          <w:lang w:eastAsia="pl-PL"/>
        </w:rPr>
        <w:t>Rolnictwa, Klimatu i Środowiska</w:t>
      </w:r>
    </w:p>
    <w:p w14:paraId="069857C8" w14:textId="77777777" w:rsidR="002A594A" w:rsidRDefault="002A594A" w:rsidP="00F53873">
      <w:pPr>
        <w:ind w:right="-2" w:firstLine="284"/>
        <w:contextualSpacing/>
        <w:jc w:val="both"/>
      </w:pPr>
    </w:p>
    <w:p w14:paraId="5E702F55" w14:textId="77777777" w:rsidR="002A594A" w:rsidRDefault="002A594A" w:rsidP="00F53873">
      <w:pPr>
        <w:ind w:right="-2" w:firstLine="284"/>
        <w:contextualSpacing/>
        <w:jc w:val="both"/>
      </w:pPr>
    </w:p>
    <w:p w14:paraId="4B00F830" w14:textId="77777777" w:rsidR="002A594A" w:rsidRDefault="002A594A" w:rsidP="00F53873">
      <w:pPr>
        <w:ind w:right="-2" w:firstLine="284"/>
        <w:contextualSpacing/>
        <w:jc w:val="both"/>
      </w:pPr>
    </w:p>
    <w:p w14:paraId="0B86475E" w14:textId="77777777" w:rsidR="002A594A" w:rsidRPr="00F53873" w:rsidRDefault="002A594A" w:rsidP="00F53873">
      <w:pPr>
        <w:ind w:right="-2" w:firstLine="284"/>
        <w:contextualSpacing/>
        <w:jc w:val="both"/>
      </w:pPr>
    </w:p>
    <w:p w14:paraId="0418E655" w14:textId="1F82FC51" w:rsidR="00F53873" w:rsidRPr="00F53873" w:rsidRDefault="00F53873" w:rsidP="007D44D0">
      <w:pPr>
        <w:ind w:right="-2"/>
        <w:contextualSpacing/>
        <w:jc w:val="both"/>
        <w:rPr>
          <w:b/>
          <w:u w:val="single"/>
        </w:rPr>
      </w:pPr>
      <w:r w:rsidRPr="00F53873">
        <w:rPr>
          <w:b/>
          <w:u w:val="single"/>
        </w:rPr>
        <w:t>Otrzymują:</w:t>
      </w:r>
    </w:p>
    <w:p w14:paraId="4E870A38" w14:textId="225E7357" w:rsidR="00F00EED" w:rsidRDefault="00F00EED" w:rsidP="00F00EED">
      <w:pPr>
        <w:numPr>
          <w:ilvl w:val="0"/>
          <w:numId w:val="27"/>
        </w:numPr>
        <w:ind w:right="-2"/>
        <w:contextualSpacing/>
        <w:jc w:val="both"/>
      </w:pPr>
      <w:r>
        <w:t>xxxxxxxxxxxxxxxxxxxxxxxx</w:t>
      </w:r>
      <w:r w:rsidR="00F53873" w:rsidRPr="00F53873">
        <w:t xml:space="preserve"> </w:t>
      </w:r>
    </w:p>
    <w:p w14:paraId="166CE417" w14:textId="148507C0" w:rsidR="00F53873" w:rsidRPr="00F53873" w:rsidRDefault="00F53873" w:rsidP="00F00EED">
      <w:pPr>
        <w:numPr>
          <w:ilvl w:val="0"/>
          <w:numId w:val="27"/>
        </w:numPr>
        <w:ind w:right="-2"/>
        <w:contextualSpacing/>
        <w:jc w:val="both"/>
      </w:pPr>
      <w:r w:rsidRPr="00F53873">
        <w:t>a/a</w:t>
      </w:r>
    </w:p>
    <w:sectPr w:rsidR="00F53873" w:rsidRPr="00F53873" w:rsidSect="00D953D2">
      <w:headerReference w:type="default" r:id="rId9"/>
      <w:footerReference w:type="default" r:id="rId10"/>
      <w:footerReference w:type="first" r:id="rId11"/>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F8E5" w14:textId="77777777" w:rsidR="00915ED1" w:rsidRDefault="00915ED1" w:rsidP="001D0CA1">
      <w:pPr>
        <w:spacing w:line="240" w:lineRule="auto"/>
      </w:pPr>
      <w:r>
        <w:separator/>
      </w:r>
    </w:p>
  </w:endnote>
  <w:endnote w:type="continuationSeparator" w:id="0">
    <w:p w14:paraId="75870385" w14:textId="77777777" w:rsidR="00915ED1" w:rsidRDefault="00915ED1"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313315"/>
      <w:docPartObj>
        <w:docPartGallery w:val="Page Numbers (Bottom of Page)"/>
        <w:docPartUnique/>
      </w:docPartObj>
    </w:sdtPr>
    <w:sdtContent>
      <w:p w14:paraId="3C94FC3F" w14:textId="77777777" w:rsidR="002D0628" w:rsidRDefault="00746938">
        <w:pPr>
          <w:pStyle w:val="Stopka"/>
          <w:jc w:val="center"/>
        </w:pPr>
        <w:r>
          <w:fldChar w:fldCharType="begin"/>
        </w:r>
        <w:r>
          <w:instrText>PAGE   \* MERGEFORMAT</w:instrText>
        </w:r>
        <w:r>
          <w:fldChar w:fldCharType="separate"/>
        </w:r>
        <w:r w:rsidR="00C934AD">
          <w:rPr>
            <w:noProof/>
          </w:rPr>
          <w:t>12</w:t>
        </w:r>
        <w:r>
          <w:rPr>
            <w:noProof/>
          </w:rPr>
          <w:fldChar w:fldCharType="end"/>
        </w:r>
      </w:p>
    </w:sdtContent>
  </w:sdt>
  <w:p w14:paraId="3A9DE38A" w14:textId="77777777" w:rsidR="002D0628" w:rsidRDefault="002D06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3237" w14:textId="44E9ECD7" w:rsidR="002D0628" w:rsidRDefault="00247A70" w:rsidP="00D80987">
    <w:pPr>
      <w:pStyle w:val="Stopka"/>
      <w:jc w:val="right"/>
    </w:pPr>
    <w:r>
      <w:rPr>
        <w:noProof/>
        <w:lang w:eastAsia="pl-PL"/>
      </w:rPr>
      <w:drawing>
        <wp:inline distT="0" distB="0" distL="0" distR="0" wp14:anchorId="5D2FD37D" wp14:editId="0ED14505">
          <wp:extent cx="1188000" cy="446400"/>
          <wp:effectExtent l="0" t="0" r="0" b="0"/>
          <wp:docPr id="3" name="Obraz 3" descr="Marszałek Województwa Świętokrzyskiego&#10;telefon 41 395 14 45, 41 395 14 49&#10;fax 41 395 16 79&#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 marszalek stopka 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00" cy="44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31FA" w14:textId="77777777" w:rsidR="00915ED1" w:rsidRDefault="00915ED1" w:rsidP="001D0CA1">
      <w:pPr>
        <w:spacing w:line="240" w:lineRule="auto"/>
      </w:pPr>
      <w:r>
        <w:separator/>
      </w:r>
    </w:p>
  </w:footnote>
  <w:footnote w:type="continuationSeparator" w:id="0">
    <w:p w14:paraId="664418DB" w14:textId="77777777" w:rsidR="00915ED1" w:rsidRDefault="00915ED1"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C78" w14:textId="77777777" w:rsidR="002D0628" w:rsidRDefault="002D0628"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5592B"/>
    <w:multiLevelType w:val="hybridMultilevel"/>
    <w:tmpl w:val="6E58C1E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47821"/>
    <w:multiLevelType w:val="hybridMultilevel"/>
    <w:tmpl w:val="A1083C5E"/>
    <w:lvl w:ilvl="0" w:tplc="2FECEE06">
      <w:start w:val="8"/>
      <w:numFmt w:val="decimal"/>
      <w:lvlText w:val="%1."/>
      <w:lvlJc w:val="left"/>
      <w:pPr>
        <w:ind w:left="1080" w:hanging="360"/>
      </w:pPr>
      <w:rPr>
        <w:rFonts w:hint="default"/>
        <w:b/>
        <w:bCs/>
        <w:i/>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0F79DE"/>
    <w:multiLevelType w:val="hybridMultilevel"/>
    <w:tmpl w:val="E61ED3B8"/>
    <w:lvl w:ilvl="0" w:tplc="04150017">
      <w:start w:val="1"/>
      <w:numFmt w:val="lowerLetter"/>
      <w:lvlText w:val="%1)"/>
      <w:lvlJc w:val="left"/>
      <w:pPr>
        <w:ind w:left="720" w:hanging="360"/>
      </w:pPr>
      <w:rPr>
        <w:rFonts w:hint="default"/>
      </w:rPr>
    </w:lvl>
    <w:lvl w:ilvl="1" w:tplc="D71250C4">
      <w:start w:val="1"/>
      <w:numFmt w:val="lowerLetter"/>
      <w:lvlText w:val="%2)"/>
      <w:lvlJc w:val="left"/>
      <w:pPr>
        <w:ind w:left="1440" w:hanging="360"/>
      </w:pPr>
      <w:rPr>
        <w:b w:val="0"/>
        <w:bCs/>
      </w:rPr>
    </w:lvl>
    <w:lvl w:ilvl="2" w:tplc="8120361C">
      <w:start w:val="10"/>
      <w:numFmt w:val="decimal"/>
      <w:lvlText w:val="%3"/>
      <w:lvlJc w:val="left"/>
      <w:pPr>
        <w:ind w:left="2340" w:hanging="360"/>
      </w:pPr>
      <w:rPr>
        <w:rFonts w:hint="default"/>
      </w:rPr>
    </w:lvl>
    <w:lvl w:ilvl="3" w:tplc="E6AA8908">
      <w:start w:val="1"/>
      <w:numFmt w:val="decimal"/>
      <w:lvlText w:val="%4)"/>
      <w:lvlJc w:val="left"/>
      <w:pPr>
        <w:ind w:left="2880" w:hanging="360"/>
      </w:pPr>
      <w:rPr>
        <w:rFonts w:hint="default"/>
        <w:vertAlign w:val="superscrip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D0DBE"/>
    <w:multiLevelType w:val="hybridMultilevel"/>
    <w:tmpl w:val="9D0C78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6C6A10"/>
    <w:multiLevelType w:val="hybridMultilevel"/>
    <w:tmpl w:val="B4D6267C"/>
    <w:lvl w:ilvl="0" w:tplc="CE88AFA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85B89"/>
    <w:multiLevelType w:val="hybridMultilevel"/>
    <w:tmpl w:val="5C4AD5E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A029C"/>
    <w:multiLevelType w:val="hybridMultilevel"/>
    <w:tmpl w:val="8618D092"/>
    <w:lvl w:ilvl="0" w:tplc="C360EC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41702"/>
    <w:multiLevelType w:val="hybridMultilevel"/>
    <w:tmpl w:val="94DEB2F6"/>
    <w:lvl w:ilvl="0" w:tplc="108632E2">
      <w:start w:val="1"/>
      <w:numFmt w:val="bullet"/>
      <w:lvlText w:val=""/>
      <w:lvlJc w:val="left"/>
      <w:pPr>
        <w:ind w:left="501" w:hanging="360"/>
      </w:pPr>
      <w:rPr>
        <w:rFonts w:ascii="Symbol" w:hAnsi="Symbol" w:hint="default"/>
        <w:color w:val="auto"/>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8" w15:restartNumberingAfterBreak="0">
    <w:nsid w:val="1DEA4FAD"/>
    <w:multiLevelType w:val="hybridMultilevel"/>
    <w:tmpl w:val="9D26339C"/>
    <w:lvl w:ilvl="0" w:tplc="D2B4D64A">
      <w:start w:val="1"/>
      <w:numFmt w:val="decimal"/>
      <w:lvlText w:val="%1."/>
      <w:lvlJc w:val="left"/>
      <w:pPr>
        <w:ind w:left="360" w:hanging="360"/>
      </w:pPr>
      <w:rPr>
        <w:rFonts w:hint="default"/>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43A7779"/>
    <w:multiLevelType w:val="hybridMultilevel"/>
    <w:tmpl w:val="829AD5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49E052A"/>
    <w:multiLevelType w:val="hybridMultilevel"/>
    <w:tmpl w:val="7ACA007C"/>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1" w15:restartNumberingAfterBreak="0">
    <w:nsid w:val="25E2103F"/>
    <w:multiLevelType w:val="hybridMultilevel"/>
    <w:tmpl w:val="07E8C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B129B9"/>
    <w:multiLevelType w:val="hybridMultilevel"/>
    <w:tmpl w:val="33268EF6"/>
    <w:lvl w:ilvl="0" w:tplc="C360ECB6">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3" w15:restartNumberingAfterBreak="0">
    <w:nsid w:val="2B37291C"/>
    <w:multiLevelType w:val="hybridMultilevel"/>
    <w:tmpl w:val="902EC8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700D55"/>
    <w:multiLevelType w:val="hybridMultilevel"/>
    <w:tmpl w:val="6838AC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11311E"/>
    <w:multiLevelType w:val="hybridMultilevel"/>
    <w:tmpl w:val="2938B91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123286F"/>
    <w:multiLevelType w:val="hybridMultilevel"/>
    <w:tmpl w:val="8DD00E22"/>
    <w:lvl w:ilvl="0" w:tplc="6E00872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836934"/>
    <w:multiLevelType w:val="hybridMultilevel"/>
    <w:tmpl w:val="109C81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1C6903"/>
    <w:multiLevelType w:val="hybridMultilevel"/>
    <w:tmpl w:val="F19A49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889617D"/>
    <w:multiLevelType w:val="hybridMultilevel"/>
    <w:tmpl w:val="00F8A142"/>
    <w:lvl w:ilvl="0" w:tplc="04150017">
      <w:start w:val="1"/>
      <w:numFmt w:val="lowerLetter"/>
      <w:lvlText w:val="%1)"/>
      <w:lvlJc w:val="left"/>
      <w:pPr>
        <w:ind w:left="720" w:hanging="360"/>
      </w:pPr>
      <w:rPr>
        <w:rFonts w:hint="default"/>
      </w:rPr>
    </w:lvl>
    <w:lvl w:ilvl="1" w:tplc="D71250C4">
      <w:start w:val="1"/>
      <w:numFmt w:val="lowerLetter"/>
      <w:lvlText w:val="%2)"/>
      <w:lvlJc w:val="left"/>
      <w:pPr>
        <w:ind w:left="1440" w:hanging="360"/>
      </w:pPr>
      <w:rPr>
        <w:b w:val="0"/>
        <w:bCs/>
      </w:rPr>
    </w:lvl>
    <w:lvl w:ilvl="2" w:tplc="8120361C">
      <w:start w:val="10"/>
      <w:numFmt w:val="decimal"/>
      <w:lvlText w:val="%3"/>
      <w:lvlJc w:val="left"/>
      <w:pPr>
        <w:ind w:left="2340" w:hanging="360"/>
      </w:pPr>
      <w:rPr>
        <w:rFonts w:hint="default"/>
      </w:r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024691"/>
    <w:multiLevelType w:val="hybridMultilevel"/>
    <w:tmpl w:val="E0A0D8AA"/>
    <w:lvl w:ilvl="0" w:tplc="85D22B2E">
      <w:start w:val="1"/>
      <w:numFmt w:val="decimal"/>
      <w:lvlText w:val="%1."/>
      <w:lvlJc w:val="left"/>
      <w:pPr>
        <w:ind w:left="720" w:hanging="360"/>
      </w:pPr>
      <w:rPr>
        <w:rFonts w:cs="Times New Roman" w:hint="default"/>
        <w:color w:val="auto"/>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1" w15:restartNumberingAfterBreak="0">
    <w:nsid w:val="4D796748"/>
    <w:multiLevelType w:val="hybridMultilevel"/>
    <w:tmpl w:val="21FC1C42"/>
    <w:lvl w:ilvl="0" w:tplc="DC6CA10A">
      <w:start w:val="16"/>
      <w:numFmt w:val="decimalZero"/>
      <w:lvlText w:val="%1-"/>
      <w:lvlJc w:val="left"/>
      <w:pPr>
        <w:ind w:left="720" w:hanging="360"/>
      </w:pPr>
      <w:rPr>
        <w:rFonts w:hint="default"/>
      </w:rPr>
    </w:lvl>
    <w:lvl w:ilvl="1" w:tplc="2FA671A6">
      <w:start w:val="1"/>
      <w:numFmt w:val="decimal"/>
      <w:lvlText w:val="%2."/>
      <w:lvlJc w:val="left"/>
      <w:pPr>
        <w:ind w:left="1440" w:hanging="360"/>
      </w:pPr>
      <w:rPr>
        <w:rFonts w:hint="default"/>
      </w:rPr>
    </w:lvl>
    <w:lvl w:ilvl="2" w:tplc="521A0DE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223FD1"/>
    <w:multiLevelType w:val="hybridMultilevel"/>
    <w:tmpl w:val="FF5023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D50F8D"/>
    <w:multiLevelType w:val="hybridMultilevel"/>
    <w:tmpl w:val="901E5F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3D1383B"/>
    <w:multiLevelType w:val="hybridMultilevel"/>
    <w:tmpl w:val="160AD77E"/>
    <w:lvl w:ilvl="0" w:tplc="C7A8232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40E7233"/>
    <w:multiLevelType w:val="hybridMultilevel"/>
    <w:tmpl w:val="B2C0F3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4100E91"/>
    <w:multiLevelType w:val="hybridMultilevel"/>
    <w:tmpl w:val="EBCC87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AB43E3D"/>
    <w:multiLevelType w:val="hybridMultilevel"/>
    <w:tmpl w:val="CA0A80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E742E36"/>
    <w:multiLevelType w:val="hybridMultilevel"/>
    <w:tmpl w:val="4F54B4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51361C"/>
    <w:multiLevelType w:val="hybridMultilevel"/>
    <w:tmpl w:val="205249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C174093"/>
    <w:multiLevelType w:val="hybridMultilevel"/>
    <w:tmpl w:val="A38A8278"/>
    <w:lvl w:ilvl="0" w:tplc="D37A704C">
      <w:start w:val="1"/>
      <w:numFmt w:val="bullet"/>
      <w:pStyle w:val="Punktowanie1"/>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87635060">
    <w:abstractNumId w:val="30"/>
  </w:num>
  <w:num w:numId="2" w16cid:durableId="1589002916">
    <w:abstractNumId w:val="26"/>
  </w:num>
  <w:num w:numId="3" w16cid:durableId="236476167">
    <w:abstractNumId w:val="17"/>
  </w:num>
  <w:num w:numId="4" w16cid:durableId="117646626">
    <w:abstractNumId w:val="0"/>
  </w:num>
  <w:num w:numId="5" w16cid:durableId="900214832">
    <w:abstractNumId w:val="1"/>
  </w:num>
  <w:num w:numId="6" w16cid:durableId="1834183237">
    <w:abstractNumId w:val="22"/>
  </w:num>
  <w:num w:numId="7" w16cid:durableId="540167841">
    <w:abstractNumId w:val="4"/>
  </w:num>
  <w:num w:numId="8" w16cid:durableId="138617419">
    <w:abstractNumId w:val="14"/>
  </w:num>
  <w:num w:numId="9" w16cid:durableId="833034423">
    <w:abstractNumId w:val="25"/>
  </w:num>
  <w:num w:numId="10" w16cid:durableId="120615659">
    <w:abstractNumId w:val="24"/>
  </w:num>
  <w:num w:numId="11" w16cid:durableId="1446457786">
    <w:abstractNumId w:val="28"/>
  </w:num>
  <w:num w:numId="12" w16cid:durableId="593439270">
    <w:abstractNumId w:val="15"/>
  </w:num>
  <w:num w:numId="13" w16cid:durableId="1107430761">
    <w:abstractNumId w:val="13"/>
  </w:num>
  <w:num w:numId="14" w16cid:durableId="1290210659">
    <w:abstractNumId w:val="5"/>
  </w:num>
  <w:num w:numId="15" w16cid:durableId="2088577481">
    <w:abstractNumId w:val="27"/>
  </w:num>
  <w:num w:numId="16" w16cid:durableId="1117875266">
    <w:abstractNumId w:val="19"/>
  </w:num>
  <w:num w:numId="17" w16cid:durableId="1013994064">
    <w:abstractNumId w:val="2"/>
  </w:num>
  <w:num w:numId="18" w16cid:durableId="577979756">
    <w:abstractNumId w:val="21"/>
  </w:num>
  <w:num w:numId="19" w16cid:durableId="1530994280">
    <w:abstractNumId w:val="20"/>
  </w:num>
  <w:num w:numId="20" w16cid:durableId="1734959769">
    <w:abstractNumId w:val="23"/>
  </w:num>
  <w:num w:numId="21" w16cid:durableId="974334970">
    <w:abstractNumId w:val="18"/>
  </w:num>
  <w:num w:numId="22" w16cid:durableId="1480490476">
    <w:abstractNumId w:val="3"/>
  </w:num>
  <w:num w:numId="23" w16cid:durableId="1619490476">
    <w:abstractNumId w:val="29"/>
  </w:num>
  <w:num w:numId="24" w16cid:durableId="101582748">
    <w:abstractNumId w:val="6"/>
  </w:num>
  <w:num w:numId="25" w16cid:durableId="1248854323">
    <w:abstractNumId w:val="12"/>
  </w:num>
  <w:num w:numId="26" w16cid:durableId="1384210522">
    <w:abstractNumId w:val="11"/>
  </w:num>
  <w:num w:numId="27" w16cid:durableId="1566918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6207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6668999">
    <w:abstractNumId w:val="8"/>
  </w:num>
  <w:num w:numId="30" w16cid:durableId="1761483834">
    <w:abstractNumId w:val="7"/>
  </w:num>
  <w:num w:numId="31" w16cid:durableId="298267551">
    <w:abstractNumId w:val="9"/>
  </w:num>
  <w:num w:numId="32" w16cid:durableId="64632187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66"/>
    <w:rsid w:val="0000023D"/>
    <w:rsid w:val="00000352"/>
    <w:rsid w:val="000004B6"/>
    <w:rsid w:val="000005ED"/>
    <w:rsid w:val="00001682"/>
    <w:rsid w:val="0000259E"/>
    <w:rsid w:val="00003245"/>
    <w:rsid w:val="00003929"/>
    <w:rsid w:val="00004CDE"/>
    <w:rsid w:val="00005297"/>
    <w:rsid w:val="00005B39"/>
    <w:rsid w:val="000076C9"/>
    <w:rsid w:val="0001041B"/>
    <w:rsid w:val="000109B8"/>
    <w:rsid w:val="00011112"/>
    <w:rsid w:val="00011427"/>
    <w:rsid w:val="000115C4"/>
    <w:rsid w:val="000118FD"/>
    <w:rsid w:val="00011D43"/>
    <w:rsid w:val="0001298C"/>
    <w:rsid w:val="00013498"/>
    <w:rsid w:val="000147FA"/>
    <w:rsid w:val="000167CB"/>
    <w:rsid w:val="00020586"/>
    <w:rsid w:val="00020588"/>
    <w:rsid w:val="00020E7F"/>
    <w:rsid w:val="0002118E"/>
    <w:rsid w:val="000222AA"/>
    <w:rsid w:val="0002336C"/>
    <w:rsid w:val="0002479E"/>
    <w:rsid w:val="00026821"/>
    <w:rsid w:val="000269A8"/>
    <w:rsid w:val="000276CF"/>
    <w:rsid w:val="00031376"/>
    <w:rsid w:val="00031F15"/>
    <w:rsid w:val="00032BDF"/>
    <w:rsid w:val="00033139"/>
    <w:rsid w:val="00035E37"/>
    <w:rsid w:val="00036DBD"/>
    <w:rsid w:val="000374CB"/>
    <w:rsid w:val="00037AD5"/>
    <w:rsid w:val="00041784"/>
    <w:rsid w:val="00041E90"/>
    <w:rsid w:val="000434CB"/>
    <w:rsid w:val="0004522C"/>
    <w:rsid w:val="00045991"/>
    <w:rsid w:val="00045EE3"/>
    <w:rsid w:val="00046110"/>
    <w:rsid w:val="000507A8"/>
    <w:rsid w:val="00051A66"/>
    <w:rsid w:val="00053691"/>
    <w:rsid w:val="00054D1D"/>
    <w:rsid w:val="00055C61"/>
    <w:rsid w:val="00056893"/>
    <w:rsid w:val="000572E2"/>
    <w:rsid w:val="000623D9"/>
    <w:rsid w:val="00062F0E"/>
    <w:rsid w:val="000633FE"/>
    <w:rsid w:val="00063BC7"/>
    <w:rsid w:val="00063CB9"/>
    <w:rsid w:val="000647FF"/>
    <w:rsid w:val="00066748"/>
    <w:rsid w:val="00066D1E"/>
    <w:rsid w:val="00067656"/>
    <w:rsid w:val="00070CAE"/>
    <w:rsid w:val="000715A6"/>
    <w:rsid w:val="0007337E"/>
    <w:rsid w:val="000740BB"/>
    <w:rsid w:val="0007483D"/>
    <w:rsid w:val="00076722"/>
    <w:rsid w:val="00076A51"/>
    <w:rsid w:val="0007711E"/>
    <w:rsid w:val="0007714A"/>
    <w:rsid w:val="000817E3"/>
    <w:rsid w:val="00081870"/>
    <w:rsid w:val="00081C7A"/>
    <w:rsid w:val="00081FD4"/>
    <w:rsid w:val="0008228A"/>
    <w:rsid w:val="00082F62"/>
    <w:rsid w:val="00083C9F"/>
    <w:rsid w:val="00085939"/>
    <w:rsid w:val="000866B0"/>
    <w:rsid w:val="00086B46"/>
    <w:rsid w:val="000872D0"/>
    <w:rsid w:val="00091B5E"/>
    <w:rsid w:val="000929EA"/>
    <w:rsid w:val="000931B1"/>
    <w:rsid w:val="00094767"/>
    <w:rsid w:val="000954DB"/>
    <w:rsid w:val="000968AE"/>
    <w:rsid w:val="000A2480"/>
    <w:rsid w:val="000A57E7"/>
    <w:rsid w:val="000A583C"/>
    <w:rsid w:val="000A7B8A"/>
    <w:rsid w:val="000B0955"/>
    <w:rsid w:val="000B1066"/>
    <w:rsid w:val="000B1833"/>
    <w:rsid w:val="000B18B3"/>
    <w:rsid w:val="000B219C"/>
    <w:rsid w:val="000B45B5"/>
    <w:rsid w:val="000B4A69"/>
    <w:rsid w:val="000B4DA1"/>
    <w:rsid w:val="000B5965"/>
    <w:rsid w:val="000B6B72"/>
    <w:rsid w:val="000B7120"/>
    <w:rsid w:val="000C0D39"/>
    <w:rsid w:val="000C1C5A"/>
    <w:rsid w:val="000C2470"/>
    <w:rsid w:val="000C280B"/>
    <w:rsid w:val="000C2EC4"/>
    <w:rsid w:val="000C34F9"/>
    <w:rsid w:val="000C4C76"/>
    <w:rsid w:val="000C6F51"/>
    <w:rsid w:val="000D02C7"/>
    <w:rsid w:val="000D03BA"/>
    <w:rsid w:val="000D0A1C"/>
    <w:rsid w:val="000D0C97"/>
    <w:rsid w:val="000D272D"/>
    <w:rsid w:val="000D3041"/>
    <w:rsid w:val="000D3CA1"/>
    <w:rsid w:val="000D4EB4"/>
    <w:rsid w:val="000D5BFF"/>
    <w:rsid w:val="000D68BB"/>
    <w:rsid w:val="000D6A7A"/>
    <w:rsid w:val="000D7CA7"/>
    <w:rsid w:val="000E0A31"/>
    <w:rsid w:val="000E17FD"/>
    <w:rsid w:val="000E2B77"/>
    <w:rsid w:val="000E2D4B"/>
    <w:rsid w:val="000E2F0E"/>
    <w:rsid w:val="000E312F"/>
    <w:rsid w:val="000E3C47"/>
    <w:rsid w:val="000E3F9E"/>
    <w:rsid w:val="000E423A"/>
    <w:rsid w:val="000F01EA"/>
    <w:rsid w:val="000F1827"/>
    <w:rsid w:val="000F2DC4"/>
    <w:rsid w:val="000F353F"/>
    <w:rsid w:val="000F3DE6"/>
    <w:rsid w:val="000F401F"/>
    <w:rsid w:val="000F4A5C"/>
    <w:rsid w:val="000F5014"/>
    <w:rsid w:val="000F62E7"/>
    <w:rsid w:val="000F665E"/>
    <w:rsid w:val="000F6BF0"/>
    <w:rsid w:val="000F75ED"/>
    <w:rsid w:val="0010013C"/>
    <w:rsid w:val="00101960"/>
    <w:rsid w:val="00103122"/>
    <w:rsid w:val="00103969"/>
    <w:rsid w:val="00103CAB"/>
    <w:rsid w:val="00105097"/>
    <w:rsid w:val="00105594"/>
    <w:rsid w:val="0010611B"/>
    <w:rsid w:val="001070CE"/>
    <w:rsid w:val="00107D8B"/>
    <w:rsid w:val="00107FC8"/>
    <w:rsid w:val="0011252F"/>
    <w:rsid w:val="00116AA2"/>
    <w:rsid w:val="00116C45"/>
    <w:rsid w:val="00117C41"/>
    <w:rsid w:val="00121649"/>
    <w:rsid w:val="00124794"/>
    <w:rsid w:val="0012499F"/>
    <w:rsid w:val="00125653"/>
    <w:rsid w:val="00125C0E"/>
    <w:rsid w:val="0012741D"/>
    <w:rsid w:val="00130124"/>
    <w:rsid w:val="0013113B"/>
    <w:rsid w:val="001311F0"/>
    <w:rsid w:val="00133217"/>
    <w:rsid w:val="001371FC"/>
    <w:rsid w:val="00137400"/>
    <w:rsid w:val="0013771A"/>
    <w:rsid w:val="0013786C"/>
    <w:rsid w:val="00142168"/>
    <w:rsid w:val="00143532"/>
    <w:rsid w:val="0014740F"/>
    <w:rsid w:val="00147DE1"/>
    <w:rsid w:val="00147F22"/>
    <w:rsid w:val="00150AC8"/>
    <w:rsid w:val="001524B6"/>
    <w:rsid w:val="00153CB1"/>
    <w:rsid w:val="00154221"/>
    <w:rsid w:val="00157284"/>
    <w:rsid w:val="001613FF"/>
    <w:rsid w:val="0016214B"/>
    <w:rsid w:val="0016235A"/>
    <w:rsid w:val="0016418A"/>
    <w:rsid w:val="0016587B"/>
    <w:rsid w:val="001679E6"/>
    <w:rsid w:val="00170238"/>
    <w:rsid w:val="00170946"/>
    <w:rsid w:val="00170C90"/>
    <w:rsid w:val="00170CEE"/>
    <w:rsid w:val="00170EA3"/>
    <w:rsid w:val="00171E2E"/>
    <w:rsid w:val="001726E2"/>
    <w:rsid w:val="00172D1F"/>
    <w:rsid w:val="0017650D"/>
    <w:rsid w:val="00177C59"/>
    <w:rsid w:val="00181D4C"/>
    <w:rsid w:val="00181E9F"/>
    <w:rsid w:val="00182B67"/>
    <w:rsid w:val="00186657"/>
    <w:rsid w:val="00190863"/>
    <w:rsid w:val="0019163D"/>
    <w:rsid w:val="00191851"/>
    <w:rsid w:val="001945B9"/>
    <w:rsid w:val="00194C1D"/>
    <w:rsid w:val="0019558C"/>
    <w:rsid w:val="00195C72"/>
    <w:rsid w:val="0019627E"/>
    <w:rsid w:val="001962A5"/>
    <w:rsid w:val="001976A4"/>
    <w:rsid w:val="001A06A7"/>
    <w:rsid w:val="001A12B0"/>
    <w:rsid w:val="001A1BE7"/>
    <w:rsid w:val="001A2581"/>
    <w:rsid w:val="001A2781"/>
    <w:rsid w:val="001A28DA"/>
    <w:rsid w:val="001A3D8B"/>
    <w:rsid w:val="001A46DA"/>
    <w:rsid w:val="001A4F46"/>
    <w:rsid w:val="001A62CE"/>
    <w:rsid w:val="001B0B9E"/>
    <w:rsid w:val="001B145E"/>
    <w:rsid w:val="001B1FDD"/>
    <w:rsid w:val="001B3E1A"/>
    <w:rsid w:val="001B699E"/>
    <w:rsid w:val="001C21D5"/>
    <w:rsid w:val="001C4FB8"/>
    <w:rsid w:val="001C52CB"/>
    <w:rsid w:val="001C58AF"/>
    <w:rsid w:val="001C5B59"/>
    <w:rsid w:val="001C7CB3"/>
    <w:rsid w:val="001D0CA1"/>
    <w:rsid w:val="001D1767"/>
    <w:rsid w:val="001D2C93"/>
    <w:rsid w:val="001D424F"/>
    <w:rsid w:val="001E0A88"/>
    <w:rsid w:val="001E1EB5"/>
    <w:rsid w:val="001E1F95"/>
    <w:rsid w:val="001E2B43"/>
    <w:rsid w:val="001E36DD"/>
    <w:rsid w:val="001E3D6F"/>
    <w:rsid w:val="001E5DA4"/>
    <w:rsid w:val="001E668E"/>
    <w:rsid w:val="001E6BC1"/>
    <w:rsid w:val="001E7EAC"/>
    <w:rsid w:val="001F018A"/>
    <w:rsid w:val="001F0851"/>
    <w:rsid w:val="001F2E85"/>
    <w:rsid w:val="001F598D"/>
    <w:rsid w:val="001F760A"/>
    <w:rsid w:val="00204813"/>
    <w:rsid w:val="0020538C"/>
    <w:rsid w:val="00206AB8"/>
    <w:rsid w:val="00206D25"/>
    <w:rsid w:val="002074C3"/>
    <w:rsid w:val="00207CE9"/>
    <w:rsid w:val="00207F62"/>
    <w:rsid w:val="00211531"/>
    <w:rsid w:val="00211C7F"/>
    <w:rsid w:val="00212CAE"/>
    <w:rsid w:val="002130A4"/>
    <w:rsid w:val="0021396A"/>
    <w:rsid w:val="002159CE"/>
    <w:rsid w:val="00217260"/>
    <w:rsid w:val="00217EA4"/>
    <w:rsid w:val="002200B3"/>
    <w:rsid w:val="002205B3"/>
    <w:rsid w:val="002205D5"/>
    <w:rsid w:val="00221062"/>
    <w:rsid w:val="0022165F"/>
    <w:rsid w:val="0022181A"/>
    <w:rsid w:val="00221910"/>
    <w:rsid w:val="00221E1C"/>
    <w:rsid w:val="002227DA"/>
    <w:rsid w:val="00223018"/>
    <w:rsid w:val="00223341"/>
    <w:rsid w:val="00223525"/>
    <w:rsid w:val="0022433B"/>
    <w:rsid w:val="002249F6"/>
    <w:rsid w:val="00225437"/>
    <w:rsid w:val="00226E0C"/>
    <w:rsid w:val="0023051C"/>
    <w:rsid w:val="00230B39"/>
    <w:rsid w:val="00231CA0"/>
    <w:rsid w:val="002328E1"/>
    <w:rsid w:val="00236560"/>
    <w:rsid w:val="00237258"/>
    <w:rsid w:val="00240C37"/>
    <w:rsid w:val="00242775"/>
    <w:rsid w:val="00243499"/>
    <w:rsid w:val="00246DDC"/>
    <w:rsid w:val="00247977"/>
    <w:rsid w:val="00247A70"/>
    <w:rsid w:val="002500DD"/>
    <w:rsid w:val="0025024D"/>
    <w:rsid w:val="00251E25"/>
    <w:rsid w:val="0025279F"/>
    <w:rsid w:val="00252AA9"/>
    <w:rsid w:val="00254396"/>
    <w:rsid w:val="00254BA5"/>
    <w:rsid w:val="00255A29"/>
    <w:rsid w:val="002600E5"/>
    <w:rsid w:val="00260D04"/>
    <w:rsid w:val="002634EC"/>
    <w:rsid w:val="00265B03"/>
    <w:rsid w:val="00265B5F"/>
    <w:rsid w:val="002705C4"/>
    <w:rsid w:val="00272330"/>
    <w:rsid w:val="00273043"/>
    <w:rsid w:val="00273D7D"/>
    <w:rsid w:val="00274939"/>
    <w:rsid w:val="00275058"/>
    <w:rsid w:val="002751E1"/>
    <w:rsid w:val="0027569E"/>
    <w:rsid w:val="00275861"/>
    <w:rsid w:val="00275BF7"/>
    <w:rsid w:val="00275C0D"/>
    <w:rsid w:val="00276827"/>
    <w:rsid w:val="00276D6C"/>
    <w:rsid w:val="00280E40"/>
    <w:rsid w:val="00281D3B"/>
    <w:rsid w:val="00284F8A"/>
    <w:rsid w:val="00285B8C"/>
    <w:rsid w:val="00285ED9"/>
    <w:rsid w:val="002868E4"/>
    <w:rsid w:val="00290980"/>
    <w:rsid w:val="00290B17"/>
    <w:rsid w:val="00290C6F"/>
    <w:rsid w:val="00291286"/>
    <w:rsid w:val="00293587"/>
    <w:rsid w:val="0029511E"/>
    <w:rsid w:val="00296487"/>
    <w:rsid w:val="00297DFE"/>
    <w:rsid w:val="002A01C6"/>
    <w:rsid w:val="002A04C5"/>
    <w:rsid w:val="002A182E"/>
    <w:rsid w:val="002A1B27"/>
    <w:rsid w:val="002A2BFA"/>
    <w:rsid w:val="002A3211"/>
    <w:rsid w:val="002A327C"/>
    <w:rsid w:val="002A51EA"/>
    <w:rsid w:val="002A5690"/>
    <w:rsid w:val="002A594A"/>
    <w:rsid w:val="002A5CE7"/>
    <w:rsid w:val="002A77E3"/>
    <w:rsid w:val="002B1683"/>
    <w:rsid w:val="002B22B2"/>
    <w:rsid w:val="002B306C"/>
    <w:rsid w:val="002B4426"/>
    <w:rsid w:val="002B4949"/>
    <w:rsid w:val="002B4BD5"/>
    <w:rsid w:val="002B503D"/>
    <w:rsid w:val="002B6EAB"/>
    <w:rsid w:val="002B6F95"/>
    <w:rsid w:val="002B7007"/>
    <w:rsid w:val="002B7D99"/>
    <w:rsid w:val="002C1860"/>
    <w:rsid w:val="002C29BC"/>
    <w:rsid w:val="002C4492"/>
    <w:rsid w:val="002C5B72"/>
    <w:rsid w:val="002C61FC"/>
    <w:rsid w:val="002C68BE"/>
    <w:rsid w:val="002D0628"/>
    <w:rsid w:val="002D071B"/>
    <w:rsid w:val="002D168C"/>
    <w:rsid w:val="002D247E"/>
    <w:rsid w:val="002D48DF"/>
    <w:rsid w:val="002D5F44"/>
    <w:rsid w:val="002D6691"/>
    <w:rsid w:val="002E0297"/>
    <w:rsid w:val="002E05C6"/>
    <w:rsid w:val="002E15F4"/>
    <w:rsid w:val="002E2024"/>
    <w:rsid w:val="002E2E92"/>
    <w:rsid w:val="002E4B99"/>
    <w:rsid w:val="002E4ED8"/>
    <w:rsid w:val="002E5396"/>
    <w:rsid w:val="002E6A07"/>
    <w:rsid w:val="002E7F30"/>
    <w:rsid w:val="002F1A55"/>
    <w:rsid w:val="002F4C72"/>
    <w:rsid w:val="002F57D4"/>
    <w:rsid w:val="002F662E"/>
    <w:rsid w:val="002F6637"/>
    <w:rsid w:val="002F6E88"/>
    <w:rsid w:val="002F70EB"/>
    <w:rsid w:val="003013DD"/>
    <w:rsid w:val="003014B0"/>
    <w:rsid w:val="0030356A"/>
    <w:rsid w:val="003046D1"/>
    <w:rsid w:val="003067D3"/>
    <w:rsid w:val="00306C62"/>
    <w:rsid w:val="00306F65"/>
    <w:rsid w:val="0031012D"/>
    <w:rsid w:val="00311398"/>
    <w:rsid w:val="00311563"/>
    <w:rsid w:val="003124C9"/>
    <w:rsid w:val="003125EF"/>
    <w:rsid w:val="00312F17"/>
    <w:rsid w:val="00313DB8"/>
    <w:rsid w:val="003158DE"/>
    <w:rsid w:val="003271DD"/>
    <w:rsid w:val="00330929"/>
    <w:rsid w:val="00330C67"/>
    <w:rsid w:val="00331F9C"/>
    <w:rsid w:val="0033244A"/>
    <w:rsid w:val="003340FE"/>
    <w:rsid w:val="00334341"/>
    <w:rsid w:val="00336F85"/>
    <w:rsid w:val="00337070"/>
    <w:rsid w:val="00341B18"/>
    <w:rsid w:val="00342AC0"/>
    <w:rsid w:val="00342FBC"/>
    <w:rsid w:val="003448DF"/>
    <w:rsid w:val="00344D88"/>
    <w:rsid w:val="00344F49"/>
    <w:rsid w:val="003456AF"/>
    <w:rsid w:val="00347BEC"/>
    <w:rsid w:val="00350743"/>
    <w:rsid w:val="00350808"/>
    <w:rsid w:val="003516DD"/>
    <w:rsid w:val="00352DD3"/>
    <w:rsid w:val="003530D0"/>
    <w:rsid w:val="00355DE9"/>
    <w:rsid w:val="0035743A"/>
    <w:rsid w:val="003604B3"/>
    <w:rsid w:val="003615C3"/>
    <w:rsid w:val="0036181F"/>
    <w:rsid w:val="00362155"/>
    <w:rsid w:val="003633F8"/>
    <w:rsid w:val="0036353E"/>
    <w:rsid w:val="00366971"/>
    <w:rsid w:val="00366F20"/>
    <w:rsid w:val="00370126"/>
    <w:rsid w:val="00375179"/>
    <w:rsid w:val="00375BAF"/>
    <w:rsid w:val="0037692D"/>
    <w:rsid w:val="00376CA7"/>
    <w:rsid w:val="00381A06"/>
    <w:rsid w:val="00382709"/>
    <w:rsid w:val="003831C6"/>
    <w:rsid w:val="00383A52"/>
    <w:rsid w:val="00383D8D"/>
    <w:rsid w:val="00384527"/>
    <w:rsid w:val="00385633"/>
    <w:rsid w:val="00386FFC"/>
    <w:rsid w:val="003903FE"/>
    <w:rsid w:val="00391277"/>
    <w:rsid w:val="0039240F"/>
    <w:rsid w:val="00392678"/>
    <w:rsid w:val="00392DC0"/>
    <w:rsid w:val="00395FE1"/>
    <w:rsid w:val="00396029"/>
    <w:rsid w:val="0039729B"/>
    <w:rsid w:val="003A1666"/>
    <w:rsid w:val="003A1E59"/>
    <w:rsid w:val="003A27A1"/>
    <w:rsid w:val="003A2BE4"/>
    <w:rsid w:val="003A41FF"/>
    <w:rsid w:val="003A4F62"/>
    <w:rsid w:val="003A6125"/>
    <w:rsid w:val="003A731E"/>
    <w:rsid w:val="003A7C74"/>
    <w:rsid w:val="003B0E61"/>
    <w:rsid w:val="003B16BF"/>
    <w:rsid w:val="003B27F9"/>
    <w:rsid w:val="003B32BA"/>
    <w:rsid w:val="003B51E5"/>
    <w:rsid w:val="003B6010"/>
    <w:rsid w:val="003C034C"/>
    <w:rsid w:val="003C0DAF"/>
    <w:rsid w:val="003C158F"/>
    <w:rsid w:val="003C3E55"/>
    <w:rsid w:val="003C46C8"/>
    <w:rsid w:val="003C6D7A"/>
    <w:rsid w:val="003C774C"/>
    <w:rsid w:val="003D069E"/>
    <w:rsid w:val="003D1950"/>
    <w:rsid w:val="003D4756"/>
    <w:rsid w:val="003D4A42"/>
    <w:rsid w:val="003D540E"/>
    <w:rsid w:val="003D5FB0"/>
    <w:rsid w:val="003D6275"/>
    <w:rsid w:val="003D6A52"/>
    <w:rsid w:val="003E0C4F"/>
    <w:rsid w:val="003E1160"/>
    <w:rsid w:val="003E1B2A"/>
    <w:rsid w:val="003E1BB7"/>
    <w:rsid w:val="003E1E24"/>
    <w:rsid w:val="003E2CFF"/>
    <w:rsid w:val="003E3D13"/>
    <w:rsid w:val="003E40F3"/>
    <w:rsid w:val="003E4AAF"/>
    <w:rsid w:val="003E4BC0"/>
    <w:rsid w:val="003E5B0C"/>
    <w:rsid w:val="003E6335"/>
    <w:rsid w:val="003E7328"/>
    <w:rsid w:val="003F18E0"/>
    <w:rsid w:val="003F242F"/>
    <w:rsid w:val="003F29B3"/>
    <w:rsid w:val="003F3BBC"/>
    <w:rsid w:val="003F3F2B"/>
    <w:rsid w:val="003F5D67"/>
    <w:rsid w:val="003F71D4"/>
    <w:rsid w:val="003F78C0"/>
    <w:rsid w:val="003F7F02"/>
    <w:rsid w:val="0040136B"/>
    <w:rsid w:val="0040182E"/>
    <w:rsid w:val="00402671"/>
    <w:rsid w:val="004031DF"/>
    <w:rsid w:val="00403966"/>
    <w:rsid w:val="00403E56"/>
    <w:rsid w:val="00404AF8"/>
    <w:rsid w:val="00406394"/>
    <w:rsid w:val="00406C7D"/>
    <w:rsid w:val="00406F07"/>
    <w:rsid w:val="0041012E"/>
    <w:rsid w:val="00410F07"/>
    <w:rsid w:val="00411E4F"/>
    <w:rsid w:val="00412BD1"/>
    <w:rsid w:val="00412EA2"/>
    <w:rsid w:val="004136C9"/>
    <w:rsid w:val="0041723C"/>
    <w:rsid w:val="004176F1"/>
    <w:rsid w:val="00417AAF"/>
    <w:rsid w:val="00417CF7"/>
    <w:rsid w:val="0042260B"/>
    <w:rsid w:val="004233EC"/>
    <w:rsid w:val="0042341C"/>
    <w:rsid w:val="00423965"/>
    <w:rsid w:val="004248DF"/>
    <w:rsid w:val="004251EF"/>
    <w:rsid w:val="0042602C"/>
    <w:rsid w:val="004263AB"/>
    <w:rsid w:val="00430028"/>
    <w:rsid w:val="00430C50"/>
    <w:rsid w:val="00431FDE"/>
    <w:rsid w:val="004321C2"/>
    <w:rsid w:val="004326B9"/>
    <w:rsid w:val="00432F4E"/>
    <w:rsid w:val="00433058"/>
    <w:rsid w:val="00433C15"/>
    <w:rsid w:val="004350A0"/>
    <w:rsid w:val="004359FF"/>
    <w:rsid w:val="004368B8"/>
    <w:rsid w:val="00437AC7"/>
    <w:rsid w:val="00437F7A"/>
    <w:rsid w:val="0044210C"/>
    <w:rsid w:val="00445CA9"/>
    <w:rsid w:val="00446936"/>
    <w:rsid w:val="0045236B"/>
    <w:rsid w:val="00452403"/>
    <w:rsid w:val="004524A1"/>
    <w:rsid w:val="00452FCE"/>
    <w:rsid w:val="00453733"/>
    <w:rsid w:val="0045411B"/>
    <w:rsid w:val="0045548A"/>
    <w:rsid w:val="00456BC6"/>
    <w:rsid w:val="00456E19"/>
    <w:rsid w:val="0045713A"/>
    <w:rsid w:val="00457923"/>
    <w:rsid w:val="00457D12"/>
    <w:rsid w:val="00461B51"/>
    <w:rsid w:val="00462029"/>
    <w:rsid w:val="004620AF"/>
    <w:rsid w:val="00465501"/>
    <w:rsid w:val="004659D9"/>
    <w:rsid w:val="00466885"/>
    <w:rsid w:val="00467356"/>
    <w:rsid w:val="004700CA"/>
    <w:rsid w:val="00471A93"/>
    <w:rsid w:val="00471CCF"/>
    <w:rsid w:val="0047320D"/>
    <w:rsid w:val="004732C3"/>
    <w:rsid w:val="00476827"/>
    <w:rsid w:val="00480FC7"/>
    <w:rsid w:val="00481600"/>
    <w:rsid w:val="00483D8B"/>
    <w:rsid w:val="0048407F"/>
    <w:rsid w:val="00485AE7"/>
    <w:rsid w:val="004863BD"/>
    <w:rsid w:val="00491720"/>
    <w:rsid w:val="00491812"/>
    <w:rsid w:val="004921E8"/>
    <w:rsid w:val="00492EA4"/>
    <w:rsid w:val="004930B4"/>
    <w:rsid w:val="00494C70"/>
    <w:rsid w:val="00495D2F"/>
    <w:rsid w:val="00497103"/>
    <w:rsid w:val="004A237E"/>
    <w:rsid w:val="004A4C9D"/>
    <w:rsid w:val="004A7B64"/>
    <w:rsid w:val="004B0B4A"/>
    <w:rsid w:val="004B2AF6"/>
    <w:rsid w:val="004B3210"/>
    <w:rsid w:val="004B3AD3"/>
    <w:rsid w:val="004B4804"/>
    <w:rsid w:val="004B4D74"/>
    <w:rsid w:val="004B4FC4"/>
    <w:rsid w:val="004B6688"/>
    <w:rsid w:val="004C1F79"/>
    <w:rsid w:val="004C2F58"/>
    <w:rsid w:val="004C4AF9"/>
    <w:rsid w:val="004C55BA"/>
    <w:rsid w:val="004D375C"/>
    <w:rsid w:val="004D3CBF"/>
    <w:rsid w:val="004D42C0"/>
    <w:rsid w:val="004D4B8B"/>
    <w:rsid w:val="004D4E9E"/>
    <w:rsid w:val="004D5651"/>
    <w:rsid w:val="004D5C36"/>
    <w:rsid w:val="004D5E7C"/>
    <w:rsid w:val="004E274D"/>
    <w:rsid w:val="004E2BB5"/>
    <w:rsid w:val="004E4A61"/>
    <w:rsid w:val="004E5D50"/>
    <w:rsid w:val="004E6901"/>
    <w:rsid w:val="004F04E4"/>
    <w:rsid w:val="004F068D"/>
    <w:rsid w:val="004F0CC4"/>
    <w:rsid w:val="004F1CBC"/>
    <w:rsid w:val="004F3471"/>
    <w:rsid w:val="004F36EB"/>
    <w:rsid w:val="004F39A8"/>
    <w:rsid w:val="004F4016"/>
    <w:rsid w:val="004F45C1"/>
    <w:rsid w:val="004F7B36"/>
    <w:rsid w:val="005000FA"/>
    <w:rsid w:val="005002C3"/>
    <w:rsid w:val="00501B77"/>
    <w:rsid w:val="00501F79"/>
    <w:rsid w:val="00502652"/>
    <w:rsid w:val="00504467"/>
    <w:rsid w:val="00504944"/>
    <w:rsid w:val="0050537F"/>
    <w:rsid w:val="00506507"/>
    <w:rsid w:val="005073AB"/>
    <w:rsid w:val="005079B0"/>
    <w:rsid w:val="00510F6C"/>
    <w:rsid w:val="00511972"/>
    <w:rsid w:val="00511E9C"/>
    <w:rsid w:val="00515458"/>
    <w:rsid w:val="005203F3"/>
    <w:rsid w:val="00520741"/>
    <w:rsid w:val="00521A17"/>
    <w:rsid w:val="00521C99"/>
    <w:rsid w:val="0052333A"/>
    <w:rsid w:val="00526262"/>
    <w:rsid w:val="005267DA"/>
    <w:rsid w:val="00530BDE"/>
    <w:rsid w:val="005338A1"/>
    <w:rsid w:val="00533EAB"/>
    <w:rsid w:val="005350BA"/>
    <w:rsid w:val="00537AB3"/>
    <w:rsid w:val="00540B16"/>
    <w:rsid w:val="00542015"/>
    <w:rsid w:val="0054229F"/>
    <w:rsid w:val="00542874"/>
    <w:rsid w:val="00543CB5"/>
    <w:rsid w:val="00545F72"/>
    <w:rsid w:val="00546C21"/>
    <w:rsid w:val="005475A0"/>
    <w:rsid w:val="00547E14"/>
    <w:rsid w:val="00547F4E"/>
    <w:rsid w:val="00550F6E"/>
    <w:rsid w:val="00552701"/>
    <w:rsid w:val="00552966"/>
    <w:rsid w:val="00552A12"/>
    <w:rsid w:val="00553311"/>
    <w:rsid w:val="0055331B"/>
    <w:rsid w:val="00554ED3"/>
    <w:rsid w:val="005563BE"/>
    <w:rsid w:val="00557879"/>
    <w:rsid w:val="00560E7B"/>
    <w:rsid w:val="005614BB"/>
    <w:rsid w:val="00561995"/>
    <w:rsid w:val="00561E61"/>
    <w:rsid w:val="00562123"/>
    <w:rsid w:val="005628D5"/>
    <w:rsid w:val="00564D0F"/>
    <w:rsid w:val="005651C8"/>
    <w:rsid w:val="0056658F"/>
    <w:rsid w:val="00566CF9"/>
    <w:rsid w:val="00567A00"/>
    <w:rsid w:val="00567DD2"/>
    <w:rsid w:val="0057214D"/>
    <w:rsid w:val="00573274"/>
    <w:rsid w:val="005732A2"/>
    <w:rsid w:val="005747A7"/>
    <w:rsid w:val="005762BC"/>
    <w:rsid w:val="00581B15"/>
    <w:rsid w:val="00581FC3"/>
    <w:rsid w:val="00582FB1"/>
    <w:rsid w:val="005839B3"/>
    <w:rsid w:val="0058482C"/>
    <w:rsid w:val="00586A74"/>
    <w:rsid w:val="005874AE"/>
    <w:rsid w:val="00591451"/>
    <w:rsid w:val="00592151"/>
    <w:rsid w:val="00594FEF"/>
    <w:rsid w:val="005953EC"/>
    <w:rsid w:val="00596194"/>
    <w:rsid w:val="00597505"/>
    <w:rsid w:val="00597F1C"/>
    <w:rsid w:val="005A0907"/>
    <w:rsid w:val="005A146A"/>
    <w:rsid w:val="005A1D2D"/>
    <w:rsid w:val="005A2AB3"/>
    <w:rsid w:val="005A48E3"/>
    <w:rsid w:val="005A657D"/>
    <w:rsid w:val="005A6B46"/>
    <w:rsid w:val="005A71B4"/>
    <w:rsid w:val="005B0E6C"/>
    <w:rsid w:val="005B5AEF"/>
    <w:rsid w:val="005C1316"/>
    <w:rsid w:val="005C14E5"/>
    <w:rsid w:val="005C199A"/>
    <w:rsid w:val="005C2C8D"/>
    <w:rsid w:val="005C3285"/>
    <w:rsid w:val="005C34AD"/>
    <w:rsid w:val="005C5FF5"/>
    <w:rsid w:val="005C7E9F"/>
    <w:rsid w:val="005D207C"/>
    <w:rsid w:val="005D44AB"/>
    <w:rsid w:val="005D561A"/>
    <w:rsid w:val="005D57CE"/>
    <w:rsid w:val="005D6690"/>
    <w:rsid w:val="005D6858"/>
    <w:rsid w:val="005E23CB"/>
    <w:rsid w:val="005E41E0"/>
    <w:rsid w:val="005E57AB"/>
    <w:rsid w:val="005E751A"/>
    <w:rsid w:val="005E7664"/>
    <w:rsid w:val="005F09B4"/>
    <w:rsid w:val="005F52DC"/>
    <w:rsid w:val="005F55EB"/>
    <w:rsid w:val="005F7BCB"/>
    <w:rsid w:val="005F7FCA"/>
    <w:rsid w:val="0060121A"/>
    <w:rsid w:val="006015F1"/>
    <w:rsid w:val="00601662"/>
    <w:rsid w:val="00602024"/>
    <w:rsid w:val="006024D1"/>
    <w:rsid w:val="006034E6"/>
    <w:rsid w:val="00604629"/>
    <w:rsid w:val="00605B47"/>
    <w:rsid w:val="00605CB6"/>
    <w:rsid w:val="006060B5"/>
    <w:rsid w:val="006103AA"/>
    <w:rsid w:val="0061156B"/>
    <w:rsid w:val="00611B8D"/>
    <w:rsid w:val="006124E4"/>
    <w:rsid w:val="00612D8B"/>
    <w:rsid w:val="006179BC"/>
    <w:rsid w:val="00617A00"/>
    <w:rsid w:val="00622130"/>
    <w:rsid w:val="00622558"/>
    <w:rsid w:val="00622AFA"/>
    <w:rsid w:val="00623803"/>
    <w:rsid w:val="00623A27"/>
    <w:rsid w:val="006254AF"/>
    <w:rsid w:val="00625E9E"/>
    <w:rsid w:val="00626FBC"/>
    <w:rsid w:val="0062714A"/>
    <w:rsid w:val="006312A1"/>
    <w:rsid w:val="00632D68"/>
    <w:rsid w:val="00633DD5"/>
    <w:rsid w:val="00635864"/>
    <w:rsid w:val="00636696"/>
    <w:rsid w:val="00636DCC"/>
    <w:rsid w:val="00637341"/>
    <w:rsid w:val="0063753E"/>
    <w:rsid w:val="00637826"/>
    <w:rsid w:val="00641638"/>
    <w:rsid w:val="00641A75"/>
    <w:rsid w:val="00642283"/>
    <w:rsid w:val="006435BC"/>
    <w:rsid w:val="006436B5"/>
    <w:rsid w:val="00647793"/>
    <w:rsid w:val="00651B76"/>
    <w:rsid w:val="00660441"/>
    <w:rsid w:val="0066153C"/>
    <w:rsid w:val="00663448"/>
    <w:rsid w:val="00663A19"/>
    <w:rsid w:val="00663EA2"/>
    <w:rsid w:val="006646C6"/>
    <w:rsid w:val="00666E60"/>
    <w:rsid w:val="0066733C"/>
    <w:rsid w:val="00667697"/>
    <w:rsid w:val="00667718"/>
    <w:rsid w:val="006700C6"/>
    <w:rsid w:val="006711D5"/>
    <w:rsid w:val="00672474"/>
    <w:rsid w:val="006737D3"/>
    <w:rsid w:val="00673A99"/>
    <w:rsid w:val="00673A9F"/>
    <w:rsid w:val="00676376"/>
    <w:rsid w:val="0067708F"/>
    <w:rsid w:val="006820FC"/>
    <w:rsid w:val="006824F3"/>
    <w:rsid w:val="0068392F"/>
    <w:rsid w:val="00683F64"/>
    <w:rsid w:val="00684678"/>
    <w:rsid w:val="00685B11"/>
    <w:rsid w:val="00686C13"/>
    <w:rsid w:val="00687D4F"/>
    <w:rsid w:val="00690A73"/>
    <w:rsid w:val="00690BF7"/>
    <w:rsid w:val="006911CC"/>
    <w:rsid w:val="00691C20"/>
    <w:rsid w:val="00692DDF"/>
    <w:rsid w:val="006933C6"/>
    <w:rsid w:val="006935B8"/>
    <w:rsid w:val="00695861"/>
    <w:rsid w:val="00695F12"/>
    <w:rsid w:val="0069603A"/>
    <w:rsid w:val="006A0FDA"/>
    <w:rsid w:val="006A1620"/>
    <w:rsid w:val="006A19E1"/>
    <w:rsid w:val="006A28CC"/>
    <w:rsid w:val="006A2B3A"/>
    <w:rsid w:val="006A327D"/>
    <w:rsid w:val="006A5399"/>
    <w:rsid w:val="006A73C8"/>
    <w:rsid w:val="006A7D1F"/>
    <w:rsid w:val="006A7ED8"/>
    <w:rsid w:val="006A7FF4"/>
    <w:rsid w:val="006B3967"/>
    <w:rsid w:val="006B3F38"/>
    <w:rsid w:val="006B48C1"/>
    <w:rsid w:val="006B4993"/>
    <w:rsid w:val="006B6A22"/>
    <w:rsid w:val="006C002B"/>
    <w:rsid w:val="006C07E8"/>
    <w:rsid w:val="006C38F7"/>
    <w:rsid w:val="006C3EC6"/>
    <w:rsid w:val="006C5353"/>
    <w:rsid w:val="006C614E"/>
    <w:rsid w:val="006C7153"/>
    <w:rsid w:val="006C75FC"/>
    <w:rsid w:val="006D1F9C"/>
    <w:rsid w:val="006D2F7B"/>
    <w:rsid w:val="006D31FE"/>
    <w:rsid w:val="006D5A55"/>
    <w:rsid w:val="006D5FD8"/>
    <w:rsid w:val="006D7392"/>
    <w:rsid w:val="006E02DB"/>
    <w:rsid w:val="006E055E"/>
    <w:rsid w:val="006E16E5"/>
    <w:rsid w:val="006E2260"/>
    <w:rsid w:val="006E4D44"/>
    <w:rsid w:val="006E7FA6"/>
    <w:rsid w:val="006F0551"/>
    <w:rsid w:val="006F07F8"/>
    <w:rsid w:val="006F1F68"/>
    <w:rsid w:val="006F2A49"/>
    <w:rsid w:val="006F5154"/>
    <w:rsid w:val="006F6AFE"/>
    <w:rsid w:val="006F77BC"/>
    <w:rsid w:val="006F7FDE"/>
    <w:rsid w:val="0070042E"/>
    <w:rsid w:val="007048DF"/>
    <w:rsid w:val="007049A4"/>
    <w:rsid w:val="0070713D"/>
    <w:rsid w:val="0070761A"/>
    <w:rsid w:val="0070796C"/>
    <w:rsid w:val="00711014"/>
    <w:rsid w:val="00711C09"/>
    <w:rsid w:val="0071218B"/>
    <w:rsid w:val="007125E1"/>
    <w:rsid w:val="0071364D"/>
    <w:rsid w:val="00714961"/>
    <w:rsid w:val="00714E8F"/>
    <w:rsid w:val="007150F8"/>
    <w:rsid w:val="00715A04"/>
    <w:rsid w:val="00717D74"/>
    <w:rsid w:val="00721E4A"/>
    <w:rsid w:val="007220E2"/>
    <w:rsid w:val="0072335B"/>
    <w:rsid w:val="00724AB6"/>
    <w:rsid w:val="007256B9"/>
    <w:rsid w:val="0072604E"/>
    <w:rsid w:val="0072613B"/>
    <w:rsid w:val="00730840"/>
    <w:rsid w:val="00731DC9"/>
    <w:rsid w:val="00731F66"/>
    <w:rsid w:val="007322CF"/>
    <w:rsid w:val="007377C3"/>
    <w:rsid w:val="0074023A"/>
    <w:rsid w:val="00740981"/>
    <w:rsid w:val="00740CC5"/>
    <w:rsid w:val="00740F70"/>
    <w:rsid w:val="00741C55"/>
    <w:rsid w:val="00742E22"/>
    <w:rsid w:val="00743211"/>
    <w:rsid w:val="0074398C"/>
    <w:rsid w:val="0074482A"/>
    <w:rsid w:val="00744A03"/>
    <w:rsid w:val="007453A0"/>
    <w:rsid w:val="00745BFE"/>
    <w:rsid w:val="00746938"/>
    <w:rsid w:val="00746E32"/>
    <w:rsid w:val="00746F7D"/>
    <w:rsid w:val="007479B4"/>
    <w:rsid w:val="00747F8A"/>
    <w:rsid w:val="0075054A"/>
    <w:rsid w:val="00750DE7"/>
    <w:rsid w:val="007512DD"/>
    <w:rsid w:val="0075216B"/>
    <w:rsid w:val="00752F2B"/>
    <w:rsid w:val="00755F0E"/>
    <w:rsid w:val="0076401B"/>
    <w:rsid w:val="0076544A"/>
    <w:rsid w:val="00766ECA"/>
    <w:rsid w:val="00770785"/>
    <w:rsid w:val="00772AA2"/>
    <w:rsid w:val="007760BD"/>
    <w:rsid w:val="0078092C"/>
    <w:rsid w:val="00781772"/>
    <w:rsid w:val="007819BF"/>
    <w:rsid w:val="00785997"/>
    <w:rsid w:val="007878BE"/>
    <w:rsid w:val="00790686"/>
    <w:rsid w:val="00790F1F"/>
    <w:rsid w:val="007923D0"/>
    <w:rsid w:val="00792C12"/>
    <w:rsid w:val="007954A5"/>
    <w:rsid w:val="00796267"/>
    <w:rsid w:val="007A0510"/>
    <w:rsid w:val="007A0E58"/>
    <w:rsid w:val="007A1C31"/>
    <w:rsid w:val="007A2ED5"/>
    <w:rsid w:val="007A39B1"/>
    <w:rsid w:val="007A3DE1"/>
    <w:rsid w:val="007A4425"/>
    <w:rsid w:val="007A4A64"/>
    <w:rsid w:val="007A4B7B"/>
    <w:rsid w:val="007A4F71"/>
    <w:rsid w:val="007A6514"/>
    <w:rsid w:val="007A6C13"/>
    <w:rsid w:val="007A6F45"/>
    <w:rsid w:val="007B086B"/>
    <w:rsid w:val="007B1E37"/>
    <w:rsid w:val="007B2979"/>
    <w:rsid w:val="007B42D0"/>
    <w:rsid w:val="007B5903"/>
    <w:rsid w:val="007B5969"/>
    <w:rsid w:val="007B6B36"/>
    <w:rsid w:val="007B781A"/>
    <w:rsid w:val="007C058F"/>
    <w:rsid w:val="007C1EC4"/>
    <w:rsid w:val="007C34AE"/>
    <w:rsid w:val="007C511A"/>
    <w:rsid w:val="007C5836"/>
    <w:rsid w:val="007C642D"/>
    <w:rsid w:val="007C64AC"/>
    <w:rsid w:val="007C675C"/>
    <w:rsid w:val="007C75B7"/>
    <w:rsid w:val="007C79E7"/>
    <w:rsid w:val="007D0384"/>
    <w:rsid w:val="007D14D4"/>
    <w:rsid w:val="007D1CF7"/>
    <w:rsid w:val="007D2796"/>
    <w:rsid w:val="007D36C6"/>
    <w:rsid w:val="007D3D97"/>
    <w:rsid w:val="007D44D0"/>
    <w:rsid w:val="007D4573"/>
    <w:rsid w:val="007D5859"/>
    <w:rsid w:val="007D6410"/>
    <w:rsid w:val="007E02F2"/>
    <w:rsid w:val="007E1398"/>
    <w:rsid w:val="007E150C"/>
    <w:rsid w:val="007E2B11"/>
    <w:rsid w:val="007E3106"/>
    <w:rsid w:val="007E3238"/>
    <w:rsid w:val="007E3DAA"/>
    <w:rsid w:val="007E456E"/>
    <w:rsid w:val="007E5031"/>
    <w:rsid w:val="007E52CC"/>
    <w:rsid w:val="007E5F77"/>
    <w:rsid w:val="007E62A9"/>
    <w:rsid w:val="007E6E94"/>
    <w:rsid w:val="007F25F4"/>
    <w:rsid w:val="007F35E0"/>
    <w:rsid w:val="007F4C92"/>
    <w:rsid w:val="007F673F"/>
    <w:rsid w:val="00801A93"/>
    <w:rsid w:val="00802208"/>
    <w:rsid w:val="00802269"/>
    <w:rsid w:val="00802281"/>
    <w:rsid w:val="00803095"/>
    <w:rsid w:val="008030EE"/>
    <w:rsid w:val="0080469E"/>
    <w:rsid w:val="008049F4"/>
    <w:rsid w:val="00805A23"/>
    <w:rsid w:val="00806E91"/>
    <w:rsid w:val="00811FCD"/>
    <w:rsid w:val="0081312F"/>
    <w:rsid w:val="0081313E"/>
    <w:rsid w:val="00813A7D"/>
    <w:rsid w:val="00814C75"/>
    <w:rsid w:val="008175CD"/>
    <w:rsid w:val="00817761"/>
    <w:rsid w:val="00817EE0"/>
    <w:rsid w:val="008229B5"/>
    <w:rsid w:val="00822BE7"/>
    <w:rsid w:val="008238D5"/>
    <w:rsid w:val="00825FAD"/>
    <w:rsid w:val="00826230"/>
    <w:rsid w:val="00826C9E"/>
    <w:rsid w:val="00827F08"/>
    <w:rsid w:val="008316F1"/>
    <w:rsid w:val="0083668B"/>
    <w:rsid w:val="00840269"/>
    <w:rsid w:val="00841726"/>
    <w:rsid w:val="00843976"/>
    <w:rsid w:val="00843BC0"/>
    <w:rsid w:val="00844CCE"/>
    <w:rsid w:val="00850514"/>
    <w:rsid w:val="00852AF6"/>
    <w:rsid w:val="0085462B"/>
    <w:rsid w:val="0085561F"/>
    <w:rsid w:val="008556FB"/>
    <w:rsid w:val="008558B0"/>
    <w:rsid w:val="008560C6"/>
    <w:rsid w:val="00856D2B"/>
    <w:rsid w:val="0085749D"/>
    <w:rsid w:val="00857DEA"/>
    <w:rsid w:val="008605EB"/>
    <w:rsid w:val="00862EA7"/>
    <w:rsid w:val="008654ED"/>
    <w:rsid w:val="00867DAB"/>
    <w:rsid w:val="00870F7C"/>
    <w:rsid w:val="008712E5"/>
    <w:rsid w:val="0087178C"/>
    <w:rsid w:val="00872E7E"/>
    <w:rsid w:val="008744B9"/>
    <w:rsid w:val="0087459A"/>
    <w:rsid w:val="00874AE4"/>
    <w:rsid w:val="0087513D"/>
    <w:rsid w:val="008755DE"/>
    <w:rsid w:val="008764F7"/>
    <w:rsid w:val="0088329F"/>
    <w:rsid w:val="0088370F"/>
    <w:rsid w:val="0088390E"/>
    <w:rsid w:val="00883AD1"/>
    <w:rsid w:val="00884B85"/>
    <w:rsid w:val="008850C9"/>
    <w:rsid w:val="00885B08"/>
    <w:rsid w:val="00885C73"/>
    <w:rsid w:val="00887AFF"/>
    <w:rsid w:val="00892DB1"/>
    <w:rsid w:val="00895CB3"/>
    <w:rsid w:val="00895E97"/>
    <w:rsid w:val="008973EE"/>
    <w:rsid w:val="00897CD8"/>
    <w:rsid w:val="008A032D"/>
    <w:rsid w:val="008A0441"/>
    <w:rsid w:val="008A135C"/>
    <w:rsid w:val="008A1BEF"/>
    <w:rsid w:val="008A1D64"/>
    <w:rsid w:val="008A32A5"/>
    <w:rsid w:val="008A4CC2"/>
    <w:rsid w:val="008A59E4"/>
    <w:rsid w:val="008A6AF3"/>
    <w:rsid w:val="008A75FA"/>
    <w:rsid w:val="008B0436"/>
    <w:rsid w:val="008B1FAE"/>
    <w:rsid w:val="008B2582"/>
    <w:rsid w:val="008B2979"/>
    <w:rsid w:val="008B29D8"/>
    <w:rsid w:val="008B6C5C"/>
    <w:rsid w:val="008B7589"/>
    <w:rsid w:val="008B779C"/>
    <w:rsid w:val="008C1536"/>
    <w:rsid w:val="008C20A6"/>
    <w:rsid w:val="008C43D8"/>
    <w:rsid w:val="008C4686"/>
    <w:rsid w:val="008C582E"/>
    <w:rsid w:val="008C6016"/>
    <w:rsid w:val="008C62AE"/>
    <w:rsid w:val="008C7382"/>
    <w:rsid w:val="008C7561"/>
    <w:rsid w:val="008D2126"/>
    <w:rsid w:val="008D3A88"/>
    <w:rsid w:val="008D72C7"/>
    <w:rsid w:val="008E0784"/>
    <w:rsid w:val="008E10C2"/>
    <w:rsid w:val="008E17B0"/>
    <w:rsid w:val="008E1C85"/>
    <w:rsid w:val="008E35BD"/>
    <w:rsid w:val="008E3BBE"/>
    <w:rsid w:val="008E509D"/>
    <w:rsid w:val="008E57CF"/>
    <w:rsid w:val="008E587D"/>
    <w:rsid w:val="008E7695"/>
    <w:rsid w:val="008F1D0C"/>
    <w:rsid w:val="008F1DBA"/>
    <w:rsid w:val="008F1EFE"/>
    <w:rsid w:val="008F2916"/>
    <w:rsid w:val="008F2A86"/>
    <w:rsid w:val="008F4617"/>
    <w:rsid w:val="008F5498"/>
    <w:rsid w:val="008F56F7"/>
    <w:rsid w:val="008F5FB4"/>
    <w:rsid w:val="008F643C"/>
    <w:rsid w:val="008F7253"/>
    <w:rsid w:val="008F760B"/>
    <w:rsid w:val="0090133B"/>
    <w:rsid w:val="009014E8"/>
    <w:rsid w:val="0090275C"/>
    <w:rsid w:val="00902F90"/>
    <w:rsid w:val="00905AB7"/>
    <w:rsid w:val="00906A87"/>
    <w:rsid w:val="009142F4"/>
    <w:rsid w:val="00914410"/>
    <w:rsid w:val="00915ED1"/>
    <w:rsid w:val="009164D9"/>
    <w:rsid w:val="00916EF5"/>
    <w:rsid w:val="00917D39"/>
    <w:rsid w:val="009239B6"/>
    <w:rsid w:val="00924020"/>
    <w:rsid w:val="009244CB"/>
    <w:rsid w:val="00924CFB"/>
    <w:rsid w:val="0092518D"/>
    <w:rsid w:val="009265FC"/>
    <w:rsid w:val="00926EE8"/>
    <w:rsid w:val="0093010F"/>
    <w:rsid w:val="0093060A"/>
    <w:rsid w:val="0093259A"/>
    <w:rsid w:val="009331C7"/>
    <w:rsid w:val="00933632"/>
    <w:rsid w:val="0093567C"/>
    <w:rsid w:val="009358E7"/>
    <w:rsid w:val="00937B53"/>
    <w:rsid w:val="00940635"/>
    <w:rsid w:val="00940976"/>
    <w:rsid w:val="0094097C"/>
    <w:rsid w:val="00940F28"/>
    <w:rsid w:val="0094152B"/>
    <w:rsid w:val="00941D6C"/>
    <w:rsid w:val="009429B6"/>
    <w:rsid w:val="00943364"/>
    <w:rsid w:val="0094398D"/>
    <w:rsid w:val="009452DF"/>
    <w:rsid w:val="0094707B"/>
    <w:rsid w:val="00947E3B"/>
    <w:rsid w:val="00951F29"/>
    <w:rsid w:val="009530E9"/>
    <w:rsid w:val="0095324E"/>
    <w:rsid w:val="00953375"/>
    <w:rsid w:val="009533EF"/>
    <w:rsid w:val="0095424D"/>
    <w:rsid w:val="009543B7"/>
    <w:rsid w:val="009573F1"/>
    <w:rsid w:val="009578F9"/>
    <w:rsid w:val="00960526"/>
    <w:rsid w:val="009606F5"/>
    <w:rsid w:val="009626DD"/>
    <w:rsid w:val="00963049"/>
    <w:rsid w:val="0096361E"/>
    <w:rsid w:val="009640ED"/>
    <w:rsid w:val="00964732"/>
    <w:rsid w:val="0097115A"/>
    <w:rsid w:val="0097585C"/>
    <w:rsid w:val="0098079C"/>
    <w:rsid w:val="0098220F"/>
    <w:rsid w:val="00983A74"/>
    <w:rsid w:val="00987808"/>
    <w:rsid w:val="0099060F"/>
    <w:rsid w:val="0099185F"/>
    <w:rsid w:val="00992B3D"/>
    <w:rsid w:val="0099325A"/>
    <w:rsid w:val="00993786"/>
    <w:rsid w:val="0099387E"/>
    <w:rsid w:val="00995C1A"/>
    <w:rsid w:val="009964FB"/>
    <w:rsid w:val="00996528"/>
    <w:rsid w:val="009969E5"/>
    <w:rsid w:val="009976E7"/>
    <w:rsid w:val="009A10A8"/>
    <w:rsid w:val="009A20CA"/>
    <w:rsid w:val="009A3A01"/>
    <w:rsid w:val="009A3B50"/>
    <w:rsid w:val="009A453E"/>
    <w:rsid w:val="009A4A70"/>
    <w:rsid w:val="009A6FFD"/>
    <w:rsid w:val="009B15AA"/>
    <w:rsid w:val="009B452F"/>
    <w:rsid w:val="009B5208"/>
    <w:rsid w:val="009B5BD1"/>
    <w:rsid w:val="009B71B8"/>
    <w:rsid w:val="009C02DA"/>
    <w:rsid w:val="009C1899"/>
    <w:rsid w:val="009C1BDD"/>
    <w:rsid w:val="009C26B4"/>
    <w:rsid w:val="009C2743"/>
    <w:rsid w:val="009C2EB8"/>
    <w:rsid w:val="009C34C0"/>
    <w:rsid w:val="009C4357"/>
    <w:rsid w:val="009C44D0"/>
    <w:rsid w:val="009C4664"/>
    <w:rsid w:val="009C4950"/>
    <w:rsid w:val="009C5624"/>
    <w:rsid w:val="009C669A"/>
    <w:rsid w:val="009C67E1"/>
    <w:rsid w:val="009D02E6"/>
    <w:rsid w:val="009D18B7"/>
    <w:rsid w:val="009D30D1"/>
    <w:rsid w:val="009D3BBE"/>
    <w:rsid w:val="009D4C3A"/>
    <w:rsid w:val="009D4DBD"/>
    <w:rsid w:val="009D73CE"/>
    <w:rsid w:val="009D7B96"/>
    <w:rsid w:val="009E1748"/>
    <w:rsid w:val="009E1E59"/>
    <w:rsid w:val="009E2F71"/>
    <w:rsid w:val="009E3A67"/>
    <w:rsid w:val="009E3AF9"/>
    <w:rsid w:val="009E4AB4"/>
    <w:rsid w:val="009E5841"/>
    <w:rsid w:val="009E6CF5"/>
    <w:rsid w:val="009F1E35"/>
    <w:rsid w:val="009F20CB"/>
    <w:rsid w:val="009F2CDA"/>
    <w:rsid w:val="009F4A31"/>
    <w:rsid w:val="009F567E"/>
    <w:rsid w:val="00A02C3E"/>
    <w:rsid w:val="00A02F79"/>
    <w:rsid w:val="00A045F0"/>
    <w:rsid w:val="00A1210B"/>
    <w:rsid w:val="00A12843"/>
    <w:rsid w:val="00A13C6D"/>
    <w:rsid w:val="00A17F0D"/>
    <w:rsid w:val="00A20BB9"/>
    <w:rsid w:val="00A23498"/>
    <w:rsid w:val="00A24B96"/>
    <w:rsid w:val="00A2539A"/>
    <w:rsid w:val="00A254B0"/>
    <w:rsid w:val="00A262DB"/>
    <w:rsid w:val="00A30E10"/>
    <w:rsid w:val="00A33CE7"/>
    <w:rsid w:val="00A37D23"/>
    <w:rsid w:val="00A40D48"/>
    <w:rsid w:val="00A41157"/>
    <w:rsid w:val="00A41407"/>
    <w:rsid w:val="00A4143C"/>
    <w:rsid w:val="00A41869"/>
    <w:rsid w:val="00A41D3A"/>
    <w:rsid w:val="00A42A0A"/>
    <w:rsid w:val="00A42DC8"/>
    <w:rsid w:val="00A44EF3"/>
    <w:rsid w:val="00A45AE2"/>
    <w:rsid w:val="00A45CD5"/>
    <w:rsid w:val="00A466E8"/>
    <w:rsid w:val="00A54C5A"/>
    <w:rsid w:val="00A55451"/>
    <w:rsid w:val="00A5771F"/>
    <w:rsid w:val="00A57C9F"/>
    <w:rsid w:val="00A60034"/>
    <w:rsid w:val="00A60E24"/>
    <w:rsid w:val="00A612E2"/>
    <w:rsid w:val="00A626A5"/>
    <w:rsid w:val="00A63E14"/>
    <w:rsid w:val="00A647D1"/>
    <w:rsid w:val="00A65060"/>
    <w:rsid w:val="00A65CCD"/>
    <w:rsid w:val="00A65F7A"/>
    <w:rsid w:val="00A66A59"/>
    <w:rsid w:val="00A67232"/>
    <w:rsid w:val="00A67D53"/>
    <w:rsid w:val="00A71B19"/>
    <w:rsid w:val="00A72C67"/>
    <w:rsid w:val="00A734C4"/>
    <w:rsid w:val="00A755A0"/>
    <w:rsid w:val="00A77A2A"/>
    <w:rsid w:val="00A81A7D"/>
    <w:rsid w:val="00A82B72"/>
    <w:rsid w:val="00A834FF"/>
    <w:rsid w:val="00A83804"/>
    <w:rsid w:val="00A874F5"/>
    <w:rsid w:val="00A902BF"/>
    <w:rsid w:val="00A913FC"/>
    <w:rsid w:val="00A91466"/>
    <w:rsid w:val="00A91B9C"/>
    <w:rsid w:val="00A931AE"/>
    <w:rsid w:val="00A95134"/>
    <w:rsid w:val="00A96F57"/>
    <w:rsid w:val="00A978CE"/>
    <w:rsid w:val="00AA06F1"/>
    <w:rsid w:val="00AA11FF"/>
    <w:rsid w:val="00AA20C3"/>
    <w:rsid w:val="00AA2B72"/>
    <w:rsid w:val="00AA310A"/>
    <w:rsid w:val="00AA369B"/>
    <w:rsid w:val="00AA4E40"/>
    <w:rsid w:val="00AA60A6"/>
    <w:rsid w:val="00AA65E1"/>
    <w:rsid w:val="00AA77E2"/>
    <w:rsid w:val="00AA7910"/>
    <w:rsid w:val="00AB00E6"/>
    <w:rsid w:val="00AB05C4"/>
    <w:rsid w:val="00AB069B"/>
    <w:rsid w:val="00AB0B1B"/>
    <w:rsid w:val="00AB1717"/>
    <w:rsid w:val="00AB2759"/>
    <w:rsid w:val="00AB27E8"/>
    <w:rsid w:val="00AB2AFC"/>
    <w:rsid w:val="00AB3FB6"/>
    <w:rsid w:val="00AB772A"/>
    <w:rsid w:val="00AC0FDD"/>
    <w:rsid w:val="00AC3049"/>
    <w:rsid w:val="00AC38C9"/>
    <w:rsid w:val="00AC46AF"/>
    <w:rsid w:val="00AC532C"/>
    <w:rsid w:val="00AC5511"/>
    <w:rsid w:val="00AC5F24"/>
    <w:rsid w:val="00AC7A3A"/>
    <w:rsid w:val="00AD0FA0"/>
    <w:rsid w:val="00AD138B"/>
    <w:rsid w:val="00AD1512"/>
    <w:rsid w:val="00AD3554"/>
    <w:rsid w:val="00AD4B5A"/>
    <w:rsid w:val="00AD57E0"/>
    <w:rsid w:val="00AD764E"/>
    <w:rsid w:val="00AD7AD9"/>
    <w:rsid w:val="00AE0832"/>
    <w:rsid w:val="00AE2796"/>
    <w:rsid w:val="00AE32F0"/>
    <w:rsid w:val="00AE48E1"/>
    <w:rsid w:val="00AE7598"/>
    <w:rsid w:val="00AE7F8A"/>
    <w:rsid w:val="00AF0626"/>
    <w:rsid w:val="00AF0C42"/>
    <w:rsid w:val="00AF11AA"/>
    <w:rsid w:val="00AF131C"/>
    <w:rsid w:val="00AF1847"/>
    <w:rsid w:val="00AF2776"/>
    <w:rsid w:val="00AF29CE"/>
    <w:rsid w:val="00AF2CEC"/>
    <w:rsid w:val="00AF5850"/>
    <w:rsid w:val="00AF7163"/>
    <w:rsid w:val="00B03A18"/>
    <w:rsid w:val="00B04242"/>
    <w:rsid w:val="00B048C7"/>
    <w:rsid w:val="00B065E2"/>
    <w:rsid w:val="00B07EEE"/>
    <w:rsid w:val="00B10112"/>
    <w:rsid w:val="00B10617"/>
    <w:rsid w:val="00B10A9C"/>
    <w:rsid w:val="00B10DF6"/>
    <w:rsid w:val="00B14749"/>
    <w:rsid w:val="00B148F3"/>
    <w:rsid w:val="00B14E0A"/>
    <w:rsid w:val="00B14EAB"/>
    <w:rsid w:val="00B151B4"/>
    <w:rsid w:val="00B153F6"/>
    <w:rsid w:val="00B15443"/>
    <w:rsid w:val="00B16D52"/>
    <w:rsid w:val="00B20596"/>
    <w:rsid w:val="00B21035"/>
    <w:rsid w:val="00B247F2"/>
    <w:rsid w:val="00B26567"/>
    <w:rsid w:val="00B27934"/>
    <w:rsid w:val="00B31947"/>
    <w:rsid w:val="00B32056"/>
    <w:rsid w:val="00B32111"/>
    <w:rsid w:val="00B34841"/>
    <w:rsid w:val="00B3511D"/>
    <w:rsid w:val="00B36EB6"/>
    <w:rsid w:val="00B37063"/>
    <w:rsid w:val="00B400B9"/>
    <w:rsid w:val="00B412EA"/>
    <w:rsid w:val="00B41664"/>
    <w:rsid w:val="00B417E7"/>
    <w:rsid w:val="00B42AD3"/>
    <w:rsid w:val="00B44079"/>
    <w:rsid w:val="00B442B1"/>
    <w:rsid w:val="00B44EC3"/>
    <w:rsid w:val="00B469AA"/>
    <w:rsid w:val="00B46D4B"/>
    <w:rsid w:val="00B47CFF"/>
    <w:rsid w:val="00B50E49"/>
    <w:rsid w:val="00B51219"/>
    <w:rsid w:val="00B518F2"/>
    <w:rsid w:val="00B519F8"/>
    <w:rsid w:val="00B51E6E"/>
    <w:rsid w:val="00B528C5"/>
    <w:rsid w:val="00B52991"/>
    <w:rsid w:val="00B53847"/>
    <w:rsid w:val="00B55619"/>
    <w:rsid w:val="00B56ECA"/>
    <w:rsid w:val="00B5722D"/>
    <w:rsid w:val="00B6181A"/>
    <w:rsid w:val="00B62AA2"/>
    <w:rsid w:val="00B64BE2"/>
    <w:rsid w:val="00B65850"/>
    <w:rsid w:val="00B6622B"/>
    <w:rsid w:val="00B66490"/>
    <w:rsid w:val="00B66539"/>
    <w:rsid w:val="00B66E84"/>
    <w:rsid w:val="00B66F3D"/>
    <w:rsid w:val="00B672E9"/>
    <w:rsid w:val="00B67F22"/>
    <w:rsid w:val="00B70076"/>
    <w:rsid w:val="00B70361"/>
    <w:rsid w:val="00B70600"/>
    <w:rsid w:val="00B74111"/>
    <w:rsid w:val="00B747AC"/>
    <w:rsid w:val="00B75853"/>
    <w:rsid w:val="00B76E3E"/>
    <w:rsid w:val="00B772C6"/>
    <w:rsid w:val="00B80B53"/>
    <w:rsid w:val="00B82F2E"/>
    <w:rsid w:val="00B83CC6"/>
    <w:rsid w:val="00B8456F"/>
    <w:rsid w:val="00B85D55"/>
    <w:rsid w:val="00B8715D"/>
    <w:rsid w:val="00B8790E"/>
    <w:rsid w:val="00B9072E"/>
    <w:rsid w:val="00B90AB9"/>
    <w:rsid w:val="00B9117C"/>
    <w:rsid w:val="00B926BD"/>
    <w:rsid w:val="00B92A73"/>
    <w:rsid w:val="00B92EB9"/>
    <w:rsid w:val="00B931E0"/>
    <w:rsid w:val="00B93901"/>
    <w:rsid w:val="00B93C40"/>
    <w:rsid w:val="00B957DB"/>
    <w:rsid w:val="00B95B68"/>
    <w:rsid w:val="00B97992"/>
    <w:rsid w:val="00BA37BF"/>
    <w:rsid w:val="00BA4B79"/>
    <w:rsid w:val="00BA4F1D"/>
    <w:rsid w:val="00BA5C1E"/>
    <w:rsid w:val="00BA63C7"/>
    <w:rsid w:val="00BA6640"/>
    <w:rsid w:val="00BB2E01"/>
    <w:rsid w:val="00BB2E35"/>
    <w:rsid w:val="00BB2EC6"/>
    <w:rsid w:val="00BB4167"/>
    <w:rsid w:val="00BB43D5"/>
    <w:rsid w:val="00BB696B"/>
    <w:rsid w:val="00BC093F"/>
    <w:rsid w:val="00BC099F"/>
    <w:rsid w:val="00BC0C76"/>
    <w:rsid w:val="00BC0E80"/>
    <w:rsid w:val="00BC2EAE"/>
    <w:rsid w:val="00BC5506"/>
    <w:rsid w:val="00BC7395"/>
    <w:rsid w:val="00BC7F9F"/>
    <w:rsid w:val="00BD303B"/>
    <w:rsid w:val="00BD39B8"/>
    <w:rsid w:val="00BD4419"/>
    <w:rsid w:val="00BD56C5"/>
    <w:rsid w:val="00BD578B"/>
    <w:rsid w:val="00BD5C1C"/>
    <w:rsid w:val="00BD734F"/>
    <w:rsid w:val="00BE1AF0"/>
    <w:rsid w:val="00BE29EA"/>
    <w:rsid w:val="00BE2FDD"/>
    <w:rsid w:val="00BE3572"/>
    <w:rsid w:val="00BE3B5B"/>
    <w:rsid w:val="00BE499E"/>
    <w:rsid w:val="00BE695D"/>
    <w:rsid w:val="00BF00BA"/>
    <w:rsid w:val="00BF3E2D"/>
    <w:rsid w:val="00BF433D"/>
    <w:rsid w:val="00BF44A4"/>
    <w:rsid w:val="00BF49B8"/>
    <w:rsid w:val="00BF4B85"/>
    <w:rsid w:val="00BF5128"/>
    <w:rsid w:val="00BF53A7"/>
    <w:rsid w:val="00BF581A"/>
    <w:rsid w:val="00BF5A4C"/>
    <w:rsid w:val="00BF6171"/>
    <w:rsid w:val="00BF7032"/>
    <w:rsid w:val="00C0039B"/>
    <w:rsid w:val="00C00409"/>
    <w:rsid w:val="00C00B25"/>
    <w:rsid w:val="00C01B87"/>
    <w:rsid w:val="00C0310C"/>
    <w:rsid w:val="00C03271"/>
    <w:rsid w:val="00C0362D"/>
    <w:rsid w:val="00C0414D"/>
    <w:rsid w:val="00C0657C"/>
    <w:rsid w:val="00C06602"/>
    <w:rsid w:val="00C06712"/>
    <w:rsid w:val="00C06EEC"/>
    <w:rsid w:val="00C128A9"/>
    <w:rsid w:val="00C14E2F"/>
    <w:rsid w:val="00C15461"/>
    <w:rsid w:val="00C1553B"/>
    <w:rsid w:val="00C15AA3"/>
    <w:rsid w:val="00C16E26"/>
    <w:rsid w:val="00C20DCF"/>
    <w:rsid w:val="00C21E05"/>
    <w:rsid w:val="00C220EE"/>
    <w:rsid w:val="00C227AF"/>
    <w:rsid w:val="00C239E3"/>
    <w:rsid w:val="00C24C23"/>
    <w:rsid w:val="00C25EA3"/>
    <w:rsid w:val="00C2681E"/>
    <w:rsid w:val="00C27296"/>
    <w:rsid w:val="00C32510"/>
    <w:rsid w:val="00C332D7"/>
    <w:rsid w:val="00C35B44"/>
    <w:rsid w:val="00C365DC"/>
    <w:rsid w:val="00C37011"/>
    <w:rsid w:val="00C37CCD"/>
    <w:rsid w:val="00C4013E"/>
    <w:rsid w:val="00C40B4D"/>
    <w:rsid w:val="00C412D8"/>
    <w:rsid w:val="00C42231"/>
    <w:rsid w:val="00C43116"/>
    <w:rsid w:val="00C44418"/>
    <w:rsid w:val="00C46D30"/>
    <w:rsid w:val="00C50E51"/>
    <w:rsid w:val="00C5209A"/>
    <w:rsid w:val="00C52BD9"/>
    <w:rsid w:val="00C52E3A"/>
    <w:rsid w:val="00C53411"/>
    <w:rsid w:val="00C53A5B"/>
    <w:rsid w:val="00C53C37"/>
    <w:rsid w:val="00C545C7"/>
    <w:rsid w:val="00C56BFF"/>
    <w:rsid w:val="00C62849"/>
    <w:rsid w:val="00C62D14"/>
    <w:rsid w:val="00C63295"/>
    <w:rsid w:val="00C63BF0"/>
    <w:rsid w:val="00C64029"/>
    <w:rsid w:val="00C64529"/>
    <w:rsid w:val="00C659A9"/>
    <w:rsid w:val="00C65CDF"/>
    <w:rsid w:val="00C664F6"/>
    <w:rsid w:val="00C72E0E"/>
    <w:rsid w:val="00C73DD1"/>
    <w:rsid w:val="00C74411"/>
    <w:rsid w:val="00C74CB8"/>
    <w:rsid w:val="00C75B3A"/>
    <w:rsid w:val="00C81220"/>
    <w:rsid w:val="00C817C9"/>
    <w:rsid w:val="00C83107"/>
    <w:rsid w:val="00C83196"/>
    <w:rsid w:val="00C86EE4"/>
    <w:rsid w:val="00C9070A"/>
    <w:rsid w:val="00C932C8"/>
    <w:rsid w:val="00C934AD"/>
    <w:rsid w:val="00C942F2"/>
    <w:rsid w:val="00C9482E"/>
    <w:rsid w:val="00CA19B0"/>
    <w:rsid w:val="00CA35B3"/>
    <w:rsid w:val="00CA4791"/>
    <w:rsid w:val="00CB0DB4"/>
    <w:rsid w:val="00CB3E56"/>
    <w:rsid w:val="00CB3EE0"/>
    <w:rsid w:val="00CB4D52"/>
    <w:rsid w:val="00CC0347"/>
    <w:rsid w:val="00CC07A4"/>
    <w:rsid w:val="00CC1B53"/>
    <w:rsid w:val="00CC226C"/>
    <w:rsid w:val="00CC3675"/>
    <w:rsid w:val="00CC4DF5"/>
    <w:rsid w:val="00CC523C"/>
    <w:rsid w:val="00CC6632"/>
    <w:rsid w:val="00CC734E"/>
    <w:rsid w:val="00CD0AA1"/>
    <w:rsid w:val="00CD0FD6"/>
    <w:rsid w:val="00CD13C6"/>
    <w:rsid w:val="00CD1B57"/>
    <w:rsid w:val="00CD27AF"/>
    <w:rsid w:val="00CD2861"/>
    <w:rsid w:val="00CD357C"/>
    <w:rsid w:val="00CD3934"/>
    <w:rsid w:val="00CD4E7A"/>
    <w:rsid w:val="00CD5DD7"/>
    <w:rsid w:val="00CD6EFF"/>
    <w:rsid w:val="00CD7758"/>
    <w:rsid w:val="00CE0E69"/>
    <w:rsid w:val="00CE12C1"/>
    <w:rsid w:val="00CE1FCD"/>
    <w:rsid w:val="00CE1FF6"/>
    <w:rsid w:val="00CE2ECA"/>
    <w:rsid w:val="00CE7A07"/>
    <w:rsid w:val="00CF0603"/>
    <w:rsid w:val="00CF0CB1"/>
    <w:rsid w:val="00CF1C9A"/>
    <w:rsid w:val="00CF2821"/>
    <w:rsid w:val="00CF453E"/>
    <w:rsid w:val="00CF4A7B"/>
    <w:rsid w:val="00CF50E3"/>
    <w:rsid w:val="00CF52FE"/>
    <w:rsid w:val="00CF6179"/>
    <w:rsid w:val="00CF6EF8"/>
    <w:rsid w:val="00CF6F39"/>
    <w:rsid w:val="00D00A33"/>
    <w:rsid w:val="00D00C39"/>
    <w:rsid w:val="00D03F39"/>
    <w:rsid w:val="00D04022"/>
    <w:rsid w:val="00D04116"/>
    <w:rsid w:val="00D075A6"/>
    <w:rsid w:val="00D11C33"/>
    <w:rsid w:val="00D12EBF"/>
    <w:rsid w:val="00D13AD7"/>
    <w:rsid w:val="00D13D72"/>
    <w:rsid w:val="00D145BF"/>
    <w:rsid w:val="00D146C0"/>
    <w:rsid w:val="00D14ABC"/>
    <w:rsid w:val="00D14D98"/>
    <w:rsid w:val="00D16480"/>
    <w:rsid w:val="00D16772"/>
    <w:rsid w:val="00D167FE"/>
    <w:rsid w:val="00D172BC"/>
    <w:rsid w:val="00D17368"/>
    <w:rsid w:val="00D17EE6"/>
    <w:rsid w:val="00D20165"/>
    <w:rsid w:val="00D20AFB"/>
    <w:rsid w:val="00D20E6E"/>
    <w:rsid w:val="00D22128"/>
    <w:rsid w:val="00D2305F"/>
    <w:rsid w:val="00D25E3E"/>
    <w:rsid w:val="00D25E57"/>
    <w:rsid w:val="00D26021"/>
    <w:rsid w:val="00D2672E"/>
    <w:rsid w:val="00D26AAA"/>
    <w:rsid w:val="00D27D0A"/>
    <w:rsid w:val="00D3030A"/>
    <w:rsid w:val="00D304B2"/>
    <w:rsid w:val="00D316B6"/>
    <w:rsid w:val="00D32C1B"/>
    <w:rsid w:val="00D32D05"/>
    <w:rsid w:val="00D32D38"/>
    <w:rsid w:val="00D32FB5"/>
    <w:rsid w:val="00D33018"/>
    <w:rsid w:val="00D335E9"/>
    <w:rsid w:val="00D352AE"/>
    <w:rsid w:val="00D36935"/>
    <w:rsid w:val="00D3774C"/>
    <w:rsid w:val="00D40966"/>
    <w:rsid w:val="00D4181C"/>
    <w:rsid w:val="00D41DA7"/>
    <w:rsid w:val="00D41F90"/>
    <w:rsid w:val="00D42E96"/>
    <w:rsid w:val="00D44431"/>
    <w:rsid w:val="00D44730"/>
    <w:rsid w:val="00D44982"/>
    <w:rsid w:val="00D4532B"/>
    <w:rsid w:val="00D45DDD"/>
    <w:rsid w:val="00D46E04"/>
    <w:rsid w:val="00D51492"/>
    <w:rsid w:val="00D515C3"/>
    <w:rsid w:val="00D51DBB"/>
    <w:rsid w:val="00D5236D"/>
    <w:rsid w:val="00D55C29"/>
    <w:rsid w:val="00D55D9A"/>
    <w:rsid w:val="00D6033C"/>
    <w:rsid w:val="00D60C30"/>
    <w:rsid w:val="00D636D4"/>
    <w:rsid w:val="00D63E0E"/>
    <w:rsid w:val="00D63F0F"/>
    <w:rsid w:val="00D65BF7"/>
    <w:rsid w:val="00D664B6"/>
    <w:rsid w:val="00D66C5F"/>
    <w:rsid w:val="00D67789"/>
    <w:rsid w:val="00D719B3"/>
    <w:rsid w:val="00D72540"/>
    <w:rsid w:val="00D72CB6"/>
    <w:rsid w:val="00D73BF3"/>
    <w:rsid w:val="00D73DD7"/>
    <w:rsid w:val="00D75805"/>
    <w:rsid w:val="00D76E0D"/>
    <w:rsid w:val="00D770D8"/>
    <w:rsid w:val="00D80987"/>
    <w:rsid w:val="00D8191B"/>
    <w:rsid w:val="00D82DB4"/>
    <w:rsid w:val="00D844BC"/>
    <w:rsid w:val="00D84EDF"/>
    <w:rsid w:val="00D853A1"/>
    <w:rsid w:val="00D869C7"/>
    <w:rsid w:val="00D86F94"/>
    <w:rsid w:val="00D908E5"/>
    <w:rsid w:val="00D9163E"/>
    <w:rsid w:val="00D92A13"/>
    <w:rsid w:val="00D92EDA"/>
    <w:rsid w:val="00D94166"/>
    <w:rsid w:val="00D94208"/>
    <w:rsid w:val="00D953D2"/>
    <w:rsid w:val="00D96237"/>
    <w:rsid w:val="00D96C4C"/>
    <w:rsid w:val="00D970A3"/>
    <w:rsid w:val="00DA000F"/>
    <w:rsid w:val="00DA2035"/>
    <w:rsid w:val="00DA23E0"/>
    <w:rsid w:val="00DA24C4"/>
    <w:rsid w:val="00DA2DB5"/>
    <w:rsid w:val="00DA4E6D"/>
    <w:rsid w:val="00DA5892"/>
    <w:rsid w:val="00DA5EB4"/>
    <w:rsid w:val="00DB006E"/>
    <w:rsid w:val="00DB016D"/>
    <w:rsid w:val="00DB3211"/>
    <w:rsid w:val="00DB45DA"/>
    <w:rsid w:val="00DB4A0D"/>
    <w:rsid w:val="00DC00A6"/>
    <w:rsid w:val="00DC0B8E"/>
    <w:rsid w:val="00DC0F1F"/>
    <w:rsid w:val="00DC13E2"/>
    <w:rsid w:val="00DC1654"/>
    <w:rsid w:val="00DC1E5E"/>
    <w:rsid w:val="00DC2286"/>
    <w:rsid w:val="00DC2FA1"/>
    <w:rsid w:val="00DC2FAE"/>
    <w:rsid w:val="00DC3110"/>
    <w:rsid w:val="00DC557F"/>
    <w:rsid w:val="00DC773F"/>
    <w:rsid w:val="00DD0184"/>
    <w:rsid w:val="00DD214B"/>
    <w:rsid w:val="00DD297A"/>
    <w:rsid w:val="00DD2CDC"/>
    <w:rsid w:val="00DD3897"/>
    <w:rsid w:val="00DD6172"/>
    <w:rsid w:val="00DD6321"/>
    <w:rsid w:val="00DD6822"/>
    <w:rsid w:val="00DE148E"/>
    <w:rsid w:val="00DE14A5"/>
    <w:rsid w:val="00DE1762"/>
    <w:rsid w:val="00DE19D0"/>
    <w:rsid w:val="00DE20E0"/>
    <w:rsid w:val="00DE221A"/>
    <w:rsid w:val="00DE4D07"/>
    <w:rsid w:val="00DE6B3A"/>
    <w:rsid w:val="00DE709C"/>
    <w:rsid w:val="00DE78B5"/>
    <w:rsid w:val="00DE7C67"/>
    <w:rsid w:val="00DF1032"/>
    <w:rsid w:val="00DF1134"/>
    <w:rsid w:val="00DF1B61"/>
    <w:rsid w:val="00DF1C2C"/>
    <w:rsid w:val="00DF420B"/>
    <w:rsid w:val="00DF4644"/>
    <w:rsid w:val="00DF46B6"/>
    <w:rsid w:val="00DF4806"/>
    <w:rsid w:val="00DF50E9"/>
    <w:rsid w:val="00E0094A"/>
    <w:rsid w:val="00E00FA0"/>
    <w:rsid w:val="00E0187D"/>
    <w:rsid w:val="00E01991"/>
    <w:rsid w:val="00E01E70"/>
    <w:rsid w:val="00E01FDE"/>
    <w:rsid w:val="00E0394D"/>
    <w:rsid w:val="00E047AF"/>
    <w:rsid w:val="00E04DC2"/>
    <w:rsid w:val="00E10D39"/>
    <w:rsid w:val="00E11703"/>
    <w:rsid w:val="00E1339A"/>
    <w:rsid w:val="00E16AF9"/>
    <w:rsid w:val="00E2017F"/>
    <w:rsid w:val="00E21333"/>
    <w:rsid w:val="00E2148E"/>
    <w:rsid w:val="00E21532"/>
    <w:rsid w:val="00E22F17"/>
    <w:rsid w:val="00E22F6B"/>
    <w:rsid w:val="00E22F82"/>
    <w:rsid w:val="00E24392"/>
    <w:rsid w:val="00E2509B"/>
    <w:rsid w:val="00E30304"/>
    <w:rsid w:val="00E303F7"/>
    <w:rsid w:val="00E30C0E"/>
    <w:rsid w:val="00E32EF6"/>
    <w:rsid w:val="00E34733"/>
    <w:rsid w:val="00E35205"/>
    <w:rsid w:val="00E35355"/>
    <w:rsid w:val="00E3724F"/>
    <w:rsid w:val="00E40811"/>
    <w:rsid w:val="00E42197"/>
    <w:rsid w:val="00E442CB"/>
    <w:rsid w:val="00E455EE"/>
    <w:rsid w:val="00E51165"/>
    <w:rsid w:val="00E5136A"/>
    <w:rsid w:val="00E525E4"/>
    <w:rsid w:val="00E52A54"/>
    <w:rsid w:val="00E52A80"/>
    <w:rsid w:val="00E531E2"/>
    <w:rsid w:val="00E53545"/>
    <w:rsid w:val="00E5358F"/>
    <w:rsid w:val="00E5387B"/>
    <w:rsid w:val="00E53B77"/>
    <w:rsid w:val="00E54EEB"/>
    <w:rsid w:val="00E55D75"/>
    <w:rsid w:val="00E56233"/>
    <w:rsid w:val="00E56433"/>
    <w:rsid w:val="00E56C23"/>
    <w:rsid w:val="00E570AF"/>
    <w:rsid w:val="00E60579"/>
    <w:rsid w:val="00E61334"/>
    <w:rsid w:val="00E6221F"/>
    <w:rsid w:val="00E62C94"/>
    <w:rsid w:val="00E639F8"/>
    <w:rsid w:val="00E653D4"/>
    <w:rsid w:val="00E66819"/>
    <w:rsid w:val="00E7005E"/>
    <w:rsid w:val="00E71C15"/>
    <w:rsid w:val="00E74623"/>
    <w:rsid w:val="00E75A03"/>
    <w:rsid w:val="00E76120"/>
    <w:rsid w:val="00E777A8"/>
    <w:rsid w:val="00E77EAF"/>
    <w:rsid w:val="00E77F36"/>
    <w:rsid w:val="00E77FE3"/>
    <w:rsid w:val="00E8013B"/>
    <w:rsid w:val="00E80974"/>
    <w:rsid w:val="00E80FA2"/>
    <w:rsid w:val="00E812E7"/>
    <w:rsid w:val="00E83F76"/>
    <w:rsid w:val="00E85F44"/>
    <w:rsid w:val="00E862E1"/>
    <w:rsid w:val="00E869F7"/>
    <w:rsid w:val="00E86B23"/>
    <w:rsid w:val="00E86FD3"/>
    <w:rsid w:val="00E879DE"/>
    <w:rsid w:val="00E87D70"/>
    <w:rsid w:val="00E87FA4"/>
    <w:rsid w:val="00E9173A"/>
    <w:rsid w:val="00E91C83"/>
    <w:rsid w:val="00E92B80"/>
    <w:rsid w:val="00E92E1C"/>
    <w:rsid w:val="00E94511"/>
    <w:rsid w:val="00E960CD"/>
    <w:rsid w:val="00E9611E"/>
    <w:rsid w:val="00E962E7"/>
    <w:rsid w:val="00E966BB"/>
    <w:rsid w:val="00E96876"/>
    <w:rsid w:val="00E96E45"/>
    <w:rsid w:val="00E97E1D"/>
    <w:rsid w:val="00EA2539"/>
    <w:rsid w:val="00EA298A"/>
    <w:rsid w:val="00EA2A69"/>
    <w:rsid w:val="00EA3FE4"/>
    <w:rsid w:val="00EA48BA"/>
    <w:rsid w:val="00EA5E1E"/>
    <w:rsid w:val="00EA68AE"/>
    <w:rsid w:val="00EA7E6C"/>
    <w:rsid w:val="00EB182C"/>
    <w:rsid w:val="00EB29E3"/>
    <w:rsid w:val="00EB2D6C"/>
    <w:rsid w:val="00EB39A3"/>
    <w:rsid w:val="00EB3AAE"/>
    <w:rsid w:val="00EB51C0"/>
    <w:rsid w:val="00EB5625"/>
    <w:rsid w:val="00EB737C"/>
    <w:rsid w:val="00EC0A40"/>
    <w:rsid w:val="00EC24AD"/>
    <w:rsid w:val="00EC2A9C"/>
    <w:rsid w:val="00EC2D48"/>
    <w:rsid w:val="00EC3042"/>
    <w:rsid w:val="00EC56CB"/>
    <w:rsid w:val="00EC5C85"/>
    <w:rsid w:val="00EC721B"/>
    <w:rsid w:val="00EC7FBB"/>
    <w:rsid w:val="00ED03E6"/>
    <w:rsid w:val="00ED15F1"/>
    <w:rsid w:val="00ED2985"/>
    <w:rsid w:val="00ED3274"/>
    <w:rsid w:val="00ED6DCF"/>
    <w:rsid w:val="00EE0BE6"/>
    <w:rsid w:val="00EE0C1A"/>
    <w:rsid w:val="00EE1620"/>
    <w:rsid w:val="00EE1A07"/>
    <w:rsid w:val="00EE3B07"/>
    <w:rsid w:val="00EE3F2D"/>
    <w:rsid w:val="00EE4746"/>
    <w:rsid w:val="00EE4894"/>
    <w:rsid w:val="00EE50F0"/>
    <w:rsid w:val="00EE70DD"/>
    <w:rsid w:val="00EF1F9F"/>
    <w:rsid w:val="00EF2DFE"/>
    <w:rsid w:val="00EF3AE8"/>
    <w:rsid w:val="00EF3FA9"/>
    <w:rsid w:val="00EF4A01"/>
    <w:rsid w:val="00EF55F9"/>
    <w:rsid w:val="00EF5B81"/>
    <w:rsid w:val="00EF6D55"/>
    <w:rsid w:val="00EF7634"/>
    <w:rsid w:val="00EF7994"/>
    <w:rsid w:val="00F00B83"/>
    <w:rsid w:val="00F00EED"/>
    <w:rsid w:val="00F022D1"/>
    <w:rsid w:val="00F024EF"/>
    <w:rsid w:val="00F056EE"/>
    <w:rsid w:val="00F05F95"/>
    <w:rsid w:val="00F10991"/>
    <w:rsid w:val="00F10C87"/>
    <w:rsid w:val="00F11392"/>
    <w:rsid w:val="00F11633"/>
    <w:rsid w:val="00F13937"/>
    <w:rsid w:val="00F148DE"/>
    <w:rsid w:val="00F15300"/>
    <w:rsid w:val="00F17162"/>
    <w:rsid w:val="00F202CD"/>
    <w:rsid w:val="00F20CCC"/>
    <w:rsid w:val="00F23709"/>
    <w:rsid w:val="00F23A36"/>
    <w:rsid w:val="00F2452D"/>
    <w:rsid w:val="00F25A5B"/>
    <w:rsid w:val="00F26F18"/>
    <w:rsid w:val="00F27920"/>
    <w:rsid w:val="00F31794"/>
    <w:rsid w:val="00F33343"/>
    <w:rsid w:val="00F36D3F"/>
    <w:rsid w:val="00F37463"/>
    <w:rsid w:val="00F3790A"/>
    <w:rsid w:val="00F423B8"/>
    <w:rsid w:val="00F42CB9"/>
    <w:rsid w:val="00F433E0"/>
    <w:rsid w:val="00F455C7"/>
    <w:rsid w:val="00F45FBA"/>
    <w:rsid w:val="00F479F9"/>
    <w:rsid w:val="00F50C72"/>
    <w:rsid w:val="00F51C8A"/>
    <w:rsid w:val="00F5353C"/>
    <w:rsid w:val="00F53873"/>
    <w:rsid w:val="00F54793"/>
    <w:rsid w:val="00F54A8F"/>
    <w:rsid w:val="00F54D39"/>
    <w:rsid w:val="00F5507E"/>
    <w:rsid w:val="00F55B70"/>
    <w:rsid w:val="00F57499"/>
    <w:rsid w:val="00F57ADA"/>
    <w:rsid w:val="00F57AEA"/>
    <w:rsid w:val="00F57E02"/>
    <w:rsid w:val="00F604B4"/>
    <w:rsid w:val="00F61907"/>
    <w:rsid w:val="00F61F1B"/>
    <w:rsid w:val="00F628EC"/>
    <w:rsid w:val="00F62A12"/>
    <w:rsid w:val="00F66565"/>
    <w:rsid w:val="00F70D5B"/>
    <w:rsid w:val="00F72862"/>
    <w:rsid w:val="00F72987"/>
    <w:rsid w:val="00F72C95"/>
    <w:rsid w:val="00F73274"/>
    <w:rsid w:val="00F75E7B"/>
    <w:rsid w:val="00F76D80"/>
    <w:rsid w:val="00F77F3C"/>
    <w:rsid w:val="00F8066C"/>
    <w:rsid w:val="00F80D9F"/>
    <w:rsid w:val="00F8113E"/>
    <w:rsid w:val="00F813F1"/>
    <w:rsid w:val="00F81A6F"/>
    <w:rsid w:val="00F81DD2"/>
    <w:rsid w:val="00F8278E"/>
    <w:rsid w:val="00F82949"/>
    <w:rsid w:val="00F82C5A"/>
    <w:rsid w:val="00F831FA"/>
    <w:rsid w:val="00F84811"/>
    <w:rsid w:val="00F86FB2"/>
    <w:rsid w:val="00F905EA"/>
    <w:rsid w:val="00F91DB0"/>
    <w:rsid w:val="00F93A3B"/>
    <w:rsid w:val="00F949EE"/>
    <w:rsid w:val="00F94CED"/>
    <w:rsid w:val="00F958E2"/>
    <w:rsid w:val="00F95D1F"/>
    <w:rsid w:val="00F96506"/>
    <w:rsid w:val="00F97392"/>
    <w:rsid w:val="00F97AA1"/>
    <w:rsid w:val="00FA28F6"/>
    <w:rsid w:val="00FA5EF2"/>
    <w:rsid w:val="00FA64B9"/>
    <w:rsid w:val="00FA79E1"/>
    <w:rsid w:val="00FA7B54"/>
    <w:rsid w:val="00FB0806"/>
    <w:rsid w:val="00FB1262"/>
    <w:rsid w:val="00FB136A"/>
    <w:rsid w:val="00FB16FB"/>
    <w:rsid w:val="00FB30C2"/>
    <w:rsid w:val="00FB4F5A"/>
    <w:rsid w:val="00FB56DA"/>
    <w:rsid w:val="00FB6264"/>
    <w:rsid w:val="00FB6399"/>
    <w:rsid w:val="00FB6533"/>
    <w:rsid w:val="00FC062C"/>
    <w:rsid w:val="00FC2AAA"/>
    <w:rsid w:val="00FC4804"/>
    <w:rsid w:val="00FC48FD"/>
    <w:rsid w:val="00FC5558"/>
    <w:rsid w:val="00FC55BF"/>
    <w:rsid w:val="00FC62FA"/>
    <w:rsid w:val="00FC68A0"/>
    <w:rsid w:val="00FC7B17"/>
    <w:rsid w:val="00FD013C"/>
    <w:rsid w:val="00FD01D0"/>
    <w:rsid w:val="00FD08D2"/>
    <w:rsid w:val="00FD0C4C"/>
    <w:rsid w:val="00FD1933"/>
    <w:rsid w:val="00FD22C8"/>
    <w:rsid w:val="00FD274B"/>
    <w:rsid w:val="00FD3417"/>
    <w:rsid w:val="00FD34C4"/>
    <w:rsid w:val="00FD3C97"/>
    <w:rsid w:val="00FD4821"/>
    <w:rsid w:val="00FD652F"/>
    <w:rsid w:val="00FE137A"/>
    <w:rsid w:val="00FE19CC"/>
    <w:rsid w:val="00FE3AA6"/>
    <w:rsid w:val="00FE4199"/>
    <w:rsid w:val="00FE4589"/>
    <w:rsid w:val="00FE50B1"/>
    <w:rsid w:val="00FE592B"/>
    <w:rsid w:val="00FE5B8F"/>
    <w:rsid w:val="00FE6008"/>
    <w:rsid w:val="00FE6C89"/>
    <w:rsid w:val="00FE71E7"/>
    <w:rsid w:val="00FF1FEC"/>
    <w:rsid w:val="00FF2502"/>
    <w:rsid w:val="00FF2AEB"/>
    <w:rsid w:val="00FF33A1"/>
    <w:rsid w:val="00FF3AD6"/>
    <w:rsid w:val="00FF4014"/>
    <w:rsid w:val="00FF5A0E"/>
    <w:rsid w:val="00FF5FCB"/>
    <w:rsid w:val="00FF65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33ED4"/>
  <w15:docId w15:val="{70F543A5-0733-4CF5-BB5B-8E63445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aliases w:val="punkty"/>
    <w:link w:val="BezodstpwZnak"/>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podstawowy">
    <w:name w:val="Body Text"/>
    <w:basedOn w:val="Normalny"/>
    <w:link w:val="TekstpodstawowyZnak"/>
    <w:rsid w:val="00247977"/>
    <w:pPr>
      <w:jc w:val="both"/>
    </w:pPr>
    <w:rPr>
      <w:rFonts w:eastAsia="Times New Roman"/>
      <w:lang w:eastAsia="pl-PL"/>
    </w:rPr>
  </w:style>
  <w:style w:type="character" w:customStyle="1" w:styleId="TekstpodstawowyZnak">
    <w:name w:val="Tekst podstawowy Znak"/>
    <w:basedOn w:val="Domylnaczcionkaakapitu"/>
    <w:link w:val="Tekstpodstawowy"/>
    <w:rsid w:val="00247977"/>
    <w:rPr>
      <w:rFonts w:eastAsia="Times New Roman"/>
      <w:lang w:eastAsia="pl-PL"/>
    </w:rPr>
  </w:style>
  <w:style w:type="paragraph" w:styleId="Tekstdymka">
    <w:name w:val="Balloon Text"/>
    <w:basedOn w:val="Normalny"/>
    <w:link w:val="TekstdymkaZnak"/>
    <w:uiPriority w:val="99"/>
    <w:semiHidden/>
    <w:unhideWhenUsed/>
    <w:rsid w:val="00AB3FB6"/>
    <w:pPr>
      <w:ind w:right="2347"/>
      <w:jc w:val="both"/>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AB3FB6"/>
    <w:rPr>
      <w:rFonts w:ascii="Tahoma" w:eastAsia="Calibri" w:hAnsi="Tahoma" w:cs="Tahoma"/>
      <w:sz w:val="16"/>
      <w:szCs w:val="16"/>
    </w:rPr>
  </w:style>
  <w:style w:type="table" w:styleId="Tabela-Siatka">
    <w:name w:val="Table Grid"/>
    <w:basedOn w:val="Standardowy"/>
    <w:uiPriority w:val="59"/>
    <w:rsid w:val="00AB3FB6"/>
    <w:pPr>
      <w:spacing w:line="240" w:lineRule="auto"/>
    </w:pPr>
    <w:rPr>
      <w:rFonts w:ascii="Calibri" w:eastAsia="Calibri" w:hAnsi="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3FB6"/>
    <w:pPr>
      <w:spacing w:line="240" w:lineRule="auto"/>
      <w:ind w:left="720"/>
      <w:contextualSpacing/>
    </w:pPr>
    <w:rPr>
      <w:rFonts w:eastAsia="Times New Roman"/>
      <w:lang w:eastAsia="pl-PL"/>
    </w:rPr>
  </w:style>
  <w:style w:type="paragraph" w:customStyle="1" w:styleId="TEXTZnakZnakZnakZnak">
    <w:name w:val="TEXT Znak Znak Znak Znak"/>
    <w:basedOn w:val="Normalny"/>
    <w:link w:val="TEXTZnakZnakZnakZnakZnak"/>
    <w:autoRedefine/>
    <w:rsid w:val="00AB3FB6"/>
    <w:pPr>
      <w:spacing w:before="100" w:beforeAutospacing="1" w:after="100" w:afterAutospacing="1" w:line="264" w:lineRule="auto"/>
    </w:pPr>
    <w:rPr>
      <w:rFonts w:eastAsia="Times New Roman"/>
      <w:bCs/>
    </w:rPr>
  </w:style>
  <w:style w:type="character" w:customStyle="1" w:styleId="TEXTZnakZnakZnakZnakZnak">
    <w:name w:val="TEXT Znak Znak Znak Znak Znak"/>
    <w:link w:val="TEXTZnakZnakZnakZnak"/>
    <w:rsid w:val="00AB3FB6"/>
    <w:rPr>
      <w:rFonts w:eastAsia="Times New Roman"/>
      <w:bCs/>
    </w:rPr>
  </w:style>
  <w:style w:type="paragraph" w:customStyle="1" w:styleId="Tekstpodstawowy21">
    <w:name w:val="Tekst podstawowy 21"/>
    <w:basedOn w:val="Normalny"/>
    <w:uiPriority w:val="99"/>
    <w:rsid w:val="00AB3FB6"/>
    <w:pPr>
      <w:overflowPunct w:val="0"/>
      <w:autoSpaceDE w:val="0"/>
      <w:autoSpaceDN w:val="0"/>
      <w:adjustRightInd w:val="0"/>
      <w:spacing w:line="240" w:lineRule="auto"/>
      <w:jc w:val="both"/>
      <w:textAlignment w:val="baseline"/>
    </w:pPr>
    <w:rPr>
      <w:rFonts w:eastAsia="Times New Roman"/>
      <w:noProof/>
      <w:lang w:eastAsia="pl-PL"/>
    </w:rPr>
  </w:style>
  <w:style w:type="paragraph" w:styleId="Tekstpodstawowywcity">
    <w:name w:val="Body Text Indent"/>
    <w:basedOn w:val="Normalny"/>
    <w:link w:val="TekstpodstawowywcityZnak"/>
    <w:uiPriority w:val="99"/>
    <w:rsid w:val="00AB3FB6"/>
    <w:pPr>
      <w:spacing w:after="120" w:line="240" w:lineRule="auto"/>
      <w:ind w:left="283"/>
    </w:pPr>
    <w:rPr>
      <w:rFonts w:eastAsia="Times New Roman"/>
      <w:lang w:val="en-US"/>
    </w:rPr>
  </w:style>
  <w:style w:type="character" w:customStyle="1" w:styleId="TekstpodstawowywcityZnak">
    <w:name w:val="Tekst podstawowy wcięty Znak"/>
    <w:basedOn w:val="Domylnaczcionkaakapitu"/>
    <w:link w:val="Tekstpodstawowywcity"/>
    <w:uiPriority w:val="99"/>
    <w:rsid w:val="00AB3FB6"/>
    <w:rPr>
      <w:rFonts w:eastAsia="Times New Roman"/>
      <w:lang w:val="en-US"/>
    </w:rPr>
  </w:style>
  <w:style w:type="paragraph" w:customStyle="1" w:styleId="Normalny1">
    <w:name w:val="Normalny1"/>
    <w:rsid w:val="00AB3FB6"/>
    <w:pPr>
      <w:spacing w:line="240" w:lineRule="auto"/>
    </w:pPr>
    <w:rPr>
      <w:rFonts w:eastAsia="Times New Roman"/>
      <w:lang w:eastAsia="pl-PL"/>
    </w:rPr>
  </w:style>
  <w:style w:type="paragraph" w:customStyle="1" w:styleId="Akapitzlist1">
    <w:name w:val="Akapit z listą1"/>
    <w:basedOn w:val="Normalny"/>
    <w:uiPriority w:val="99"/>
    <w:qFormat/>
    <w:rsid w:val="00AB3FB6"/>
    <w:pPr>
      <w:spacing w:line="240" w:lineRule="auto"/>
      <w:ind w:left="708"/>
    </w:pPr>
    <w:rPr>
      <w:rFonts w:eastAsia="Times New Roman"/>
      <w:lang w:eastAsia="pl-PL"/>
    </w:rPr>
  </w:style>
  <w:style w:type="character" w:customStyle="1" w:styleId="BezodstpwZnak">
    <w:name w:val="Bez odstępów Znak"/>
    <w:aliases w:val="punkty Znak"/>
    <w:link w:val="Bezodstpw"/>
    <w:uiPriority w:val="1"/>
    <w:rsid w:val="00AB3FB6"/>
    <w:rPr>
      <w:rFonts w:eastAsia="Calibri"/>
    </w:rPr>
  </w:style>
  <w:style w:type="paragraph" w:customStyle="1" w:styleId="Punktowanie1">
    <w:name w:val="Punktowanie 1"/>
    <w:basedOn w:val="Normalny"/>
    <w:rsid w:val="00AB3FB6"/>
    <w:pPr>
      <w:numPr>
        <w:numId w:val="1"/>
      </w:numPr>
      <w:spacing w:before="120" w:after="60" w:line="240" w:lineRule="auto"/>
      <w:jc w:val="both"/>
    </w:pPr>
    <w:rPr>
      <w:rFonts w:eastAsia="Times New Roman"/>
      <w:szCs w:val="20"/>
      <w:lang w:eastAsia="pl-PL"/>
    </w:rPr>
  </w:style>
  <w:style w:type="paragraph" w:styleId="Tekstpodstawowy3">
    <w:name w:val="Body Text 3"/>
    <w:basedOn w:val="Normalny"/>
    <w:link w:val="Tekstpodstawowy3Znak"/>
    <w:uiPriority w:val="99"/>
    <w:semiHidden/>
    <w:unhideWhenUsed/>
    <w:rsid w:val="00AB3FB6"/>
    <w:pPr>
      <w:spacing w:after="120"/>
      <w:ind w:right="2347"/>
      <w:jc w:val="both"/>
    </w:pPr>
    <w:rPr>
      <w:rFonts w:eastAsia="Calibri"/>
      <w:sz w:val="16"/>
      <w:szCs w:val="16"/>
    </w:rPr>
  </w:style>
  <w:style w:type="character" w:customStyle="1" w:styleId="Tekstpodstawowy3Znak">
    <w:name w:val="Tekst podstawowy 3 Znak"/>
    <w:basedOn w:val="Domylnaczcionkaakapitu"/>
    <w:link w:val="Tekstpodstawowy3"/>
    <w:uiPriority w:val="99"/>
    <w:semiHidden/>
    <w:rsid w:val="00AB3FB6"/>
    <w:rPr>
      <w:rFonts w:eastAsia="Calibri"/>
      <w:sz w:val="16"/>
      <w:szCs w:val="16"/>
    </w:rPr>
  </w:style>
  <w:style w:type="character" w:customStyle="1" w:styleId="Teksttreci">
    <w:name w:val="Tekst treści_"/>
    <w:link w:val="Teksttreci0"/>
    <w:locked/>
    <w:rsid w:val="00AB3FB6"/>
    <w:rPr>
      <w:sz w:val="21"/>
      <w:szCs w:val="21"/>
      <w:shd w:val="clear" w:color="auto" w:fill="FFFFFF"/>
    </w:rPr>
  </w:style>
  <w:style w:type="paragraph" w:customStyle="1" w:styleId="Teksttreci0">
    <w:name w:val="Tekst treści"/>
    <w:basedOn w:val="Normalny"/>
    <w:link w:val="Teksttreci"/>
    <w:rsid w:val="00AB3FB6"/>
    <w:pPr>
      <w:widowControl w:val="0"/>
      <w:shd w:val="clear" w:color="auto" w:fill="FFFFFF"/>
      <w:spacing w:line="240" w:lineRule="atLeast"/>
      <w:ind w:hanging="760"/>
      <w:jc w:val="right"/>
    </w:pPr>
    <w:rPr>
      <w:sz w:val="21"/>
      <w:szCs w:val="21"/>
    </w:rPr>
  </w:style>
  <w:style w:type="paragraph" w:styleId="Tekstprzypisukocowego">
    <w:name w:val="endnote text"/>
    <w:basedOn w:val="Normalny"/>
    <w:link w:val="TekstprzypisukocowegoZnak"/>
    <w:uiPriority w:val="99"/>
    <w:semiHidden/>
    <w:unhideWhenUsed/>
    <w:rsid w:val="00AB3FB6"/>
    <w:pPr>
      <w:ind w:right="2347"/>
      <w:jc w:val="both"/>
    </w:pPr>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AB3FB6"/>
    <w:rPr>
      <w:rFonts w:eastAsia="Calibri"/>
      <w:sz w:val="20"/>
      <w:szCs w:val="20"/>
    </w:rPr>
  </w:style>
  <w:style w:type="character" w:styleId="Odwoanieprzypisukocowego">
    <w:name w:val="endnote reference"/>
    <w:uiPriority w:val="99"/>
    <w:semiHidden/>
    <w:unhideWhenUsed/>
    <w:rsid w:val="00AB3FB6"/>
    <w:rPr>
      <w:vertAlign w:val="superscript"/>
    </w:rPr>
  </w:style>
  <w:style w:type="paragraph" w:styleId="Tekstpodstawowy2">
    <w:name w:val="Body Text 2"/>
    <w:basedOn w:val="Normalny"/>
    <w:link w:val="Tekstpodstawowy2Znak"/>
    <w:uiPriority w:val="99"/>
    <w:semiHidden/>
    <w:unhideWhenUsed/>
    <w:rsid w:val="00AB3FB6"/>
    <w:pPr>
      <w:spacing w:after="120" w:line="480" w:lineRule="auto"/>
      <w:ind w:right="2347"/>
      <w:jc w:val="both"/>
    </w:pPr>
    <w:rPr>
      <w:rFonts w:eastAsia="Calibri"/>
      <w:szCs w:val="22"/>
    </w:rPr>
  </w:style>
  <w:style w:type="character" w:customStyle="1" w:styleId="Tekstpodstawowy2Znak">
    <w:name w:val="Tekst podstawowy 2 Znak"/>
    <w:basedOn w:val="Domylnaczcionkaakapitu"/>
    <w:link w:val="Tekstpodstawowy2"/>
    <w:uiPriority w:val="99"/>
    <w:semiHidden/>
    <w:rsid w:val="00AB3FB6"/>
    <w:rPr>
      <w:rFonts w:eastAsia="Calibri"/>
      <w:szCs w:val="22"/>
    </w:rPr>
  </w:style>
  <w:style w:type="character" w:styleId="Odwoaniedokomentarza">
    <w:name w:val="annotation reference"/>
    <w:uiPriority w:val="99"/>
    <w:semiHidden/>
    <w:unhideWhenUsed/>
    <w:rsid w:val="00AB3FB6"/>
    <w:rPr>
      <w:sz w:val="16"/>
      <w:szCs w:val="16"/>
    </w:rPr>
  </w:style>
  <w:style w:type="paragraph" w:styleId="Tekstkomentarza">
    <w:name w:val="annotation text"/>
    <w:basedOn w:val="Normalny"/>
    <w:link w:val="TekstkomentarzaZnak"/>
    <w:uiPriority w:val="99"/>
    <w:semiHidden/>
    <w:unhideWhenUsed/>
    <w:rsid w:val="00AB3FB6"/>
    <w:pPr>
      <w:ind w:right="2347"/>
      <w:jc w:val="both"/>
    </w:pPr>
    <w:rPr>
      <w:rFonts w:eastAsia="Calibri"/>
      <w:sz w:val="20"/>
      <w:szCs w:val="20"/>
    </w:rPr>
  </w:style>
  <w:style w:type="character" w:customStyle="1" w:styleId="TekstkomentarzaZnak">
    <w:name w:val="Tekst komentarza Znak"/>
    <w:basedOn w:val="Domylnaczcionkaakapitu"/>
    <w:link w:val="Tekstkomentarza"/>
    <w:uiPriority w:val="99"/>
    <w:semiHidden/>
    <w:rsid w:val="00AB3FB6"/>
    <w:rPr>
      <w:rFonts w:eastAsia="Calibri"/>
      <w:sz w:val="20"/>
      <w:szCs w:val="20"/>
    </w:rPr>
  </w:style>
  <w:style w:type="paragraph" w:styleId="Tematkomentarza">
    <w:name w:val="annotation subject"/>
    <w:basedOn w:val="Tekstkomentarza"/>
    <w:next w:val="Tekstkomentarza"/>
    <w:link w:val="TematkomentarzaZnak"/>
    <w:uiPriority w:val="99"/>
    <w:semiHidden/>
    <w:unhideWhenUsed/>
    <w:rsid w:val="00AB3FB6"/>
    <w:rPr>
      <w:b/>
      <w:bCs/>
    </w:rPr>
  </w:style>
  <w:style w:type="character" w:customStyle="1" w:styleId="TematkomentarzaZnak">
    <w:name w:val="Temat komentarza Znak"/>
    <w:basedOn w:val="TekstkomentarzaZnak"/>
    <w:link w:val="Tematkomentarza"/>
    <w:uiPriority w:val="99"/>
    <w:semiHidden/>
    <w:rsid w:val="00AB3FB6"/>
    <w:rPr>
      <w:rFonts w:eastAsia="Calibri"/>
      <w:b/>
      <w:bCs/>
      <w:sz w:val="20"/>
      <w:szCs w:val="20"/>
    </w:rPr>
  </w:style>
  <w:style w:type="paragraph" w:styleId="Tekstpodstawowywcity3">
    <w:name w:val="Body Text Indent 3"/>
    <w:basedOn w:val="Normalny"/>
    <w:link w:val="Tekstpodstawowywcity3Znak"/>
    <w:uiPriority w:val="99"/>
    <w:semiHidden/>
    <w:unhideWhenUsed/>
    <w:rsid w:val="002A182E"/>
    <w:pPr>
      <w:spacing w:after="120"/>
      <w:ind w:left="283" w:right="2347"/>
      <w:jc w:val="both"/>
    </w:pPr>
    <w:rPr>
      <w:rFonts w:eastAsia="Calibri"/>
      <w:sz w:val="16"/>
      <w:szCs w:val="16"/>
    </w:rPr>
  </w:style>
  <w:style w:type="character" w:customStyle="1" w:styleId="Tekstpodstawowywcity3Znak">
    <w:name w:val="Tekst podstawowy wcięty 3 Znak"/>
    <w:basedOn w:val="Domylnaczcionkaakapitu"/>
    <w:link w:val="Tekstpodstawowywcity3"/>
    <w:uiPriority w:val="99"/>
    <w:semiHidden/>
    <w:rsid w:val="002A182E"/>
    <w:rPr>
      <w:rFonts w:eastAsia="Calibri"/>
      <w:sz w:val="16"/>
      <w:szCs w:val="16"/>
    </w:rPr>
  </w:style>
  <w:style w:type="paragraph" w:styleId="NormalnyWeb">
    <w:name w:val="Normal (Web)"/>
    <w:basedOn w:val="Normalny"/>
    <w:uiPriority w:val="99"/>
    <w:unhideWhenUsed/>
    <w:rsid w:val="000D272D"/>
    <w:pPr>
      <w:spacing w:before="100" w:beforeAutospacing="1" w:after="100" w:afterAutospacing="1" w:line="240" w:lineRule="auto"/>
    </w:pPr>
    <w:rPr>
      <w:rFonts w:ascii="Calibri" w:hAnsi="Calibri" w:cs="Calibri"/>
      <w:sz w:val="22"/>
      <w:szCs w:val="22"/>
      <w:lang w:eastAsia="pl-PL"/>
    </w:rPr>
  </w:style>
  <w:style w:type="paragraph" w:customStyle="1" w:styleId="Default">
    <w:name w:val="Default"/>
    <w:rsid w:val="00FE6C89"/>
    <w:pPr>
      <w:autoSpaceDE w:val="0"/>
      <w:autoSpaceDN w:val="0"/>
      <w:adjustRightInd w:val="0"/>
      <w:spacing w:line="240" w:lineRule="auto"/>
    </w:pPr>
    <w:rPr>
      <w:rFonts w:ascii="Calibri" w:hAnsi="Calibri" w:cs="Calibri"/>
      <w:color w:val="000000"/>
    </w:rPr>
  </w:style>
  <w:style w:type="character" w:styleId="Hipercze">
    <w:name w:val="Hyperlink"/>
    <w:basedOn w:val="Domylnaczcionkaakapitu"/>
    <w:uiPriority w:val="99"/>
    <w:unhideWhenUsed/>
    <w:rsid w:val="00EF5B81"/>
    <w:rPr>
      <w:color w:val="0563C1" w:themeColor="hyperlink"/>
      <w:u w:val="single"/>
    </w:rPr>
  </w:style>
  <w:style w:type="character" w:styleId="Nierozpoznanawzmianka">
    <w:name w:val="Unresolved Mention"/>
    <w:basedOn w:val="Domylnaczcionkaakapitu"/>
    <w:uiPriority w:val="99"/>
    <w:semiHidden/>
    <w:unhideWhenUsed/>
    <w:rsid w:val="00EF5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27">
      <w:bodyDiv w:val="1"/>
      <w:marLeft w:val="0"/>
      <w:marRight w:val="0"/>
      <w:marTop w:val="0"/>
      <w:marBottom w:val="0"/>
      <w:divBdr>
        <w:top w:val="none" w:sz="0" w:space="0" w:color="auto"/>
        <w:left w:val="none" w:sz="0" w:space="0" w:color="auto"/>
        <w:bottom w:val="none" w:sz="0" w:space="0" w:color="auto"/>
        <w:right w:val="none" w:sz="0" w:space="0" w:color="auto"/>
      </w:divBdr>
    </w:div>
    <w:div w:id="521357456">
      <w:bodyDiv w:val="1"/>
      <w:marLeft w:val="0"/>
      <w:marRight w:val="0"/>
      <w:marTop w:val="0"/>
      <w:marBottom w:val="0"/>
      <w:divBdr>
        <w:top w:val="none" w:sz="0" w:space="0" w:color="auto"/>
        <w:left w:val="none" w:sz="0" w:space="0" w:color="auto"/>
        <w:bottom w:val="none" w:sz="0" w:space="0" w:color="auto"/>
        <w:right w:val="none" w:sz="0" w:space="0" w:color="auto"/>
      </w:divBdr>
      <w:divsChild>
        <w:div w:id="2012755796">
          <w:marLeft w:val="446"/>
          <w:marRight w:val="0"/>
          <w:marTop w:val="0"/>
          <w:marBottom w:val="0"/>
          <w:divBdr>
            <w:top w:val="none" w:sz="0" w:space="0" w:color="auto"/>
            <w:left w:val="none" w:sz="0" w:space="0" w:color="auto"/>
            <w:bottom w:val="none" w:sz="0" w:space="0" w:color="auto"/>
            <w:right w:val="none" w:sz="0" w:space="0" w:color="auto"/>
          </w:divBdr>
        </w:div>
      </w:divsChild>
    </w:div>
    <w:div w:id="938099880">
      <w:bodyDiv w:val="1"/>
      <w:marLeft w:val="0"/>
      <w:marRight w:val="0"/>
      <w:marTop w:val="0"/>
      <w:marBottom w:val="0"/>
      <w:divBdr>
        <w:top w:val="none" w:sz="0" w:space="0" w:color="auto"/>
        <w:left w:val="none" w:sz="0" w:space="0" w:color="auto"/>
        <w:bottom w:val="none" w:sz="0" w:space="0" w:color="auto"/>
        <w:right w:val="none" w:sz="0" w:space="0" w:color="auto"/>
      </w:divBdr>
    </w:div>
    <w:div w:id="945044082">
      <w:bodyDiv w:val="1"/>
      <w:marLeft w:val="0"/>
      <w:marRight w:val="0"/>
      <w:marTop w:val="0"/>
      <w:marBottom w:val="0"/>
      <w:divBdr>
        <w:top w:val="none" w:sz="0" w:space="0" w:color="auto"/>
        <w:left w:val="none" w:sz="0" w:space="0" w:color="auto"/>
        <w:bottom w:val="none" w:sz="0" w:space="0" w:color="auto"/>
        <w:right w:val="none" w:sz="0" w:space="0" w:color="auto"/>
      </w:divBdr>
    </w:div>
    <w:div w:id="979072756">
      <w:bodyDiv w:val="1"/>
      <w:marLeft w:val="0"/>
      <w:marRight w:val="0"/>
      <w:marTop w:val="0"/>
      <w:marBottom w:val="0"/>
      <w:divBdr>
        <w:top w:val="none" w:sz="0" w:space="0" w:color="auto"/>
        <w:left w:val="none" w:sz="0" w:space="0" w:color="auto"/>
        <w:bottom w:val="none" w:sz="0" w:space="0" w:color="auto"/>
        <w:right w:val="none" w:sz="0" w:space="0" w:color="auto"/>
      </w:divBdr>
    </w:div>
    <w:div w:id="1711227689">
      <w:bodyDiv w:val="1"/>
      <w:marLeft w:val="0"/>
      <w:marRight w:val="0"/>
      <w:marTop w:val="0"/>
      <w:marBottom w:val="0"/>
      <w:divBdr>
        <w:top w:val="none" w:sz="0" w:space="0" w:color="auto"/>
        <w:left w:val="none" w:sz="0" w:space="0" w:color="auto"/>
        <w:bottom w:val="none" w:sz="0" w:space="0" w:color="auto"/>
        <w:right w:val="none" w:sz="0" w:space="0" w:color="auto"/>
      </w:divBdr>
    </w:div>
    <w:div w:id="2010014595">
      <w:bodyDiv w:val="1"/>
      <w:marLeft w:val="0"/>
      <w:marRight w:val="0"/>
      <w:marTop w:val="0"/>
      <w:marBottom w:val="0"/>
      <w:divBdr>
        <w:top w:val="none" w:sz="0" w:space="0" w:color="auto"/>
        <w:left w:val="none" w:sz="0" w:space="0" w:color="auto"/>
        <w:bottom w:val="none" w:sz="0" w:space="0" w:color="auto"/>
        <w:right w:val="none" w:sz="0" w:space="0" w:color="auto"/>
      </w:divBdr>
    </w:div>
    <w:div w:id="209296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E2A7-D950-4A07-B5FD-E476B264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2235</Words>
  <Characters>13411</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Marszałek Województwa Świętokrzyskiego</dc:creator>
  <cp:keywords/>
  <dc:description/>
  <cp:lastModifiedBy>Haja, Katarzyna</cp:lastModifiedBy>
  <cp:revision>3</cp:revision>
  <cp:lastPrinted>2025-07-03T13:08:00Z</cp:lastPrinted>
  <dcterms:created xsi:type="dcterms:W3CDTF">2025-07-07T12:52:00Z</dcterms:created>
  <dcterms:modified xsi:type="dcterms:W3CDTF">2025-07-07T12:52:00Z</dcterms:modified>
</cp:coreProperties>
</file>