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AB39" w14:textId="189FEBA2" w:rsidR="007162EB" w:rsidRDefault="00885663" w:rsidP="00885663">
      <w:pPr>
        <w:jc w:val="center"/>
        <w:rPr>
          <w:b/>
          <w:sz w:val="24"/>
        </w:rPr>
      </w:pPr>
      <w:r w:rsidRPr="00885663">
        <w:rPr>
          <w:b/>
          <w:sz w:val="24"/>
        </w:rPr>
        <w:t xml:space="preserve">Szczegółowy </w:t>
      </w:r>
      <w:r>
        <w:rPr>
          <w:b/>
          <w:sz w:val="24"/>
        </w:rPr>
        <w:t>opis przedmiotu zamówienia</w:t>
      </w:r>
    </w:p>
    <w:p w14:paraId="310F5B24" w14:textId="5EA32E54" w:rsidR="006646B0" w:rsidRDefault="001C15F7" w:rsidP="006646B0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 xml:space="preserve">Usługa </w:t>
      </w:r>
      <w:r w:rsidR="00F83B91" w:rsidRPr="00F83B91">
        <w:rPr>
          <w:rFonts w:cstheme="minorHAnsi"/>
          <w:color w:val="000000"/>
          <w:sz w:val="24"/>
          <w:szCs w:val="24"/>
        </w:rPr>
        <w:t>przeprowadzenia serwisu polegającego na naprawie i konserwacji zewnętrznych eksponatów Centrum Nauki Leonardo da Vinci według poniższego opisu</w:t>
      </w:r>
      <w:r w:rsidR="006646B0" w:rsidRPr="00F83B91">
        <w:rPr>
          <w:rFonts w:cstheme="minorHAnsi"/>
          <w:color w:val="000000"/>
          <w:sz w:val="24"/>
          <w:szCs w:val="24"/>
        </w:rPr>
        <w:t>:</w:t>
      </w:r>
    </w:p>
    <w:p w14:paraId="131841FF" w14:textId="43F00F79" w:rsidR="00F83B91" w:rsidRPr="00F83B91" w:rsidRDefault="00A76D9F" w:rsidP="00F83B9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Dwa wózki</w:t>
      </w:r>
    </w:p>
    <w:p w14:paraId="24A893DA" w14:textId="16C04099" w:rsidR="00F83B91" w:rsidRDefault="00A76D9F" w:rsidP="00F83B9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Eksponat składa się z dwóch wózków połączonych linami, poruszających się po stalowych torach.</w:t>
      </w:r>
    </w:p>
    <w:p w14:paraId="41C6E760" w14:textId="7DF82388" w:rsidR="00F83B91" w:rsidRPr="00F83B91" w:rsidRDefault="00F83B91" w:rsidP="00F83B91">
      <w:p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4EF00802" w14:textId="1D2B1DB0" w:rsidR="0000293C" w:rsidRDefault="00A76D9F" w:rsidP="00F83B9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wymienić gumowe odbijaki – 8 szt.</w:t>
      </w:r>
    </w:p>
    <w:p w14:paraId="235500D4" w14:textId="369ECEB8" w:rsidR="00A76D9F" w:rsidRDefault="00A76D9F" w:rsidP="00F83B9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wymienić łożyska w rolkach jezdnych – 8 szt.</w:t>
      </w:r>
    </w:p>
    <w:p w14:paraId="5E12B666" w14:textId="77777777" w:rsidR="0000293C" w:rsidRDefault="0000293C" w:rsidP="00F83B9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Zakup i montaż b</w:t>
      </w:r>
      <w:r w:rsidR="00F83B91" w:rsidRPr="0000293C">
        <w:rPr>
          <w:rFonts w:cstheme="minorHAnsi"/>
          <w:color w:val="000000"/>
          <w:sz w:val="24"/>
          <w:szCs w:val="24"/>
        </w:rPr>
        <w:t>rak</w:t>
      </w:r>
      <w:r>
        <w:rPr>
          <w:rFonts w:cstheme="minorHAnsi"/>
          <w:color w:val="000000"/>
          <w:sz w:val="24"/>
          <w:szCs w:val="24"/>
        </w:rPr>
        <w:t>ującej</w:t>
      </w:r>
      <w:r w:rsidR="00F83B91" w:rsidRPr="0000293C">
        <w:rPr>
          <w:rFonts w:cstheme="minorHAnsi"/>
          <w:color w:val="000000"/>
          <w:sz w:val="24"/>
          <w:szCs w:val="24"/>
        </w:rPr>
        <w:t xml:space="preserve"> tabliczki informacyjnej</w:t>
      </w:r>
      <w:r>
        <w:rPr>
          <w:rFonts w:cstheme="minorHAnsi"/>
          <w:color w:val="000000"/>
          <w:sz w:val="24"/>
          <w:szCs w:val="24"/>
        </w:rPr>
        <w:t xml:space="preserve"> po wcześniejszym uzgodnieniu z Zamawiającym jej wyglądu i treści.</w:t>
      </w:r>
    </w:p>
    <w:p w14:paraId="3FF1E9E9" w14:textId="77777777" w:rsidR="00F83B91" w:rsidRPr="00F83B91" w:rsidRDefault="00F83B91" w:rsidP="00F83B9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 </w:t>
      </w:r>
    </w:p>
    <w:p w14:paraId="3EA761C4" w14:textId="672FF01F" w:rsidR="00F83B91" w:rsidRPr="0000293C" w:rsidRDefault="00A76D9F" w:rsidP="0000293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Labirynt</w:t>
      </w:r>
    </w:p>
    <w:p w14:paraId="365E790A" w14:textId="27C197B2" w:rsidR="00F83B91" w:rsidRDefault="00A76D9F" w:rsidP="00F83B9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Eksponat składa się z metalowego labiryntu umieszczonego w plastikowej obudowie wraz ze stalową kulką.</w:t>
      </w:r>
    </w:p>
    <w:p w14:paraId="14277009" w14:textId="0CF320A3" w:rsidR="0000293C" w:rsidRPr="00F83B91" w:rsidRDefault="0000293C" w:rsidP="00F83B9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5DA63019" w14:textId="2B7FE941" w:rsidR="0000293C" w:rsidRDefault="00A76D9F" w:rsidP="00F83B9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wymienić gumowe poduszki – 4 szt.</w:t>
      </w:r>
    </w:p>
    <w:p w14:paraId="389D91EB" w14:textId="3FF376EE" w:rsidR="00A76D9F" w:rsidRDefault="00A76D9F" w:rsidP="00F83B9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Należy wymienić porysowaną płytę </w:t>
      </w:r>
      <w:proofErr w:type="spellStart"/>
      <w:r>
        <w:rPr>
          <w:rFonts w:cstheme="minorHAnsi"/>
          <w:color w:val="000000"/>
          <w:sz w:val="24"/>
          <w:szCs w:val="24"/>
        </w:rPr>
        <w:t>plexi</w:t>
      </w:r>
      <w:proofErr w:type="spellEnd"/>
      <w:r>
        <w:rPr>
          <w:rFonts w:cstheme="minorHAnsi"/>
          <w:color w:val="000000"/>
          <w:sz w:val="24"/>
          <w:szCs w:val="24"/>
        </w:rPr>
        <w:t>.</w:t>
      </w:r>
    </w:p>
    <w:p w14:paraId="2D67F7B7" w14:textId="707C92C5" w:rsidR="00A76D9F" w:rsidRDefault="00A76D9F" w:rsidP="00F83B9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dokładnie wyczyścić wnętrze eksponatu.</w:t>
      </w:r>
    </w:p>
    <w:p w14:paraId="5CF2C170" w14:textId="7EDF755B" w:rsidR="00F83B91" w:rsidRPr="0000293C" w:rsidRDefault="0000293C" w:rsidP="00F83B9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0293C">
        <w:rPr>
          <w:rFonts w:cstheme="minorHAnsi"/>
          <w:color w:val="000000"/>
          <w:sz w:val="24"/>
          <w:szCs w:val="24"/>
        </w:rPr>
        <w:t>Zakup i montaż brakującej tabliczki informacyjnej po wcześniejszym uzgodnieniu z Zamawiającym jej wyglądu i treści</w:t>
      </w:r>
      <w:r w:rsidR="00F83B91" w:rsidRPr="0000293C">
        <w:rPr>
          <w:rFonts w:cstheme="minorHAnsi"/>
          <w:color w:val="000000"/>
          <w:sz w:val="24"/>
          <w:szCs w:val="24"/>
        </w:rPr>
        <w:t>.</w:t>
      </w:r>
    </w:p>
    <w:p w14:paraId="0DEA8580" w14:textId="77777777" w:rsidR="00F83B91" w:rsidRPr="00F83B91" w:rsidRDefault="00F83B91" w:rsidP="00F83B9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370B0B6" w14:textId="485CD398" w:rsidR="00F83B91" w:rsidRPr="00D339E9" w:rsidRDefault="00A76D9F" w:rsidP="00D339E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Stół zręcznościowy</w:t>
      </w:r>
    </w:p>
    <w:p w14:paraId="161BAFAA" w14:textId="34B7B295" w:rsidR="00D339E9" w:rsidRDefault="00A76D9F" w:rsidP="00F83B9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Stół składa się z blatu </w:t>
      </w:r>
      <w:r w:rsidR="007305F2">
        <w:rPr>
          <w:rFonts w:cstheme="minorHAnsi"/>
          <w:color w:val="000000"/>
          <w:sz w:val="24"/>
          <w:szCs w:val="24"/>
        </w:rPr>
        <w:t>z wgłębieniami, którym zwiedzający ma poruszać tak, żeby metalowe elementy znalazły się w wyznaczonych miejscach.</w:t>
      </w:r>
    </w:p>
    <w:p w14:paraId="23FE304C" w14:textId="460F7CB1" w:rsidR="00D339E9" w:rsidRDefault="00D339E9" w:rsidP="00F83B9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14B30A0D" w14:textId="67442894" w:rsidR="00D339E9" w:rsidRDefault="007305F2" w:rsidP="00F83B9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Należy wymienić łożyska oraz płytę frontową </w:t>
      </w:r>
      <w:proofErr w:type="spellStart"/>
      <w:r>
        <w:rPr>
          <w:rFonts w:cstheme="minorHAnsi"/>
          <w:color w:val="000000"/>
          <w:sz w:val="24"/>
          <w:szCs w:val="24"/>
        </w:rPr>
        <w:t>plexi</w:t>
      </w:r>
      <w:proofErr w:type="spellEnd"/>
      <w:r>
        <w:rPr>
          <w:rFonts w:cstheme="minorHAnsi"/>
          <w:color w:val="000000"/>
          <w:sz w:val="24"/>
          <w:szCs w:val="24"/>
        </w:rPr>
        <w:t xml:space="preserve"> oraz zamocować eksponat do podłoża</w:t>
      </w:r>
    </w:p>
    <w:p w14:paraId="0341AA5B" w14:textId="027C7D11" w:rsidR="00F83B91" w:rsidRPr="00D339E9" w:rsidRDefault="00D339E9" w:rsidP="00F83B9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0293C">
        <w:rPr>
          <w:rFonts w:cstheme="minorHAnsi"/>
          <w:color w:val="000000"/>
          <w:sz w:val="24"/>
          <w:szCs w:val="24"/>
        </w:rPr>
        <w:t>Zakup i montaż brakującej tabliczki informacyjnej po wcześniejszym uzgodnieniu z Zamawiającym jej wyglądu i treści.</w:t>
      </w:r>
    </w:p>
    <w:p w14:paraId="28268D25" w14:textId="77777777" w:rsidR="00F3313C" w:rsidRDefault="00F3313C" w:rsidP="001E22AA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57DAB195" w14:textId="616661C4" w:rsidR="007305F2" w:rsidRPr="00F83B91" w:rsidRDefault="007305F2" w:rsidP="007305F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>Pryzmat</w:t>
      </w:r>
    </w:p>
    <w:p w14:paraId="7BDB853B" w14:textId="3CC76D2D" w:rsidR="007305F2" w:rsidRDefault="007305F2" w:rsidP="007305F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Stanowisko zbudowane z metalowego cokołu, na którym umieszczona jest bryła z materiału przezroczystego, o co najmniej dwóch ścianach płaskich, nachylonych do siebie pod kątem – pryzmatu.</w:t>
      </w:r>
    </w:p>
    <w:p w14:paraId="2F931C0D" w14:textId="77777777" w:rsidR="007305F2" w:rsidRPr="00F83B91" w:rsidRDefault="007305F2" w:rsidP="007305F2">
      <w:p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30D10776" w14:textId="1ECDBF1C" w:rsidR="007305F2" w:rsidRDefault="007305F2" w:rsidP="007305F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wymienić uszkodzone łożysko podstawy.</w:t>
      </w:r>
    </w:p>
    <w:p w14:paraId="0861DF27" w14:textId="1D7C0D69" w:rsidR="007305F2" w:rsidRPr="007305F2" w:rsidRDefault="007305F2" w:rsidP="007305F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zamontować brakujące pokrętło.</w:t>
      </w:r>
    </w:p>
    <w:p w14:paraId="2257269D" w14:textId="77777777" w:rsidR="007305F2" w:rsidRDefault="007305F2" w:rsidP="007305F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Zakup i montaż b</w:t>
      </w:r>
      <w:r w:rsidRPr="0000293C">
        <w:rPr>
          <w:rFonts w:cstheme="minorHAnsi"/>
          <w:color w:val="000000"/>
          <w:sz w:val="24"/>
          <w:szCs w:val="24"/>
        </w:rPr>
        <w:t>rak</w:t>
      </w:r>
      <w:r>
        <w:rPr>
          <w:rFonts w:cstheme="minorHAnsi"/>
          <w:color w:val="000000"/>
          <w:sz w:val="24"/>
          <w:szCs w:val="24"/>
        </w:rPr>
        <w:t>ującej</w:t>
      </w:r>
      <w:r w:rsidRPr="0000293C">
        <w:rPr>
          <w:rFonts w:cstheme="minorHAnsi"/>
          <w:color w:val="000000"/>
          <w:sz w:val="24"/>
          <w:szCs w:val="24"/>
        </w:rPr>
        <w:t xml:space="preserve"> tabliczki informacyjnej</w:t>
      </w:r>
      <w:r>
        <w:rPr>
          <w:rFonts w:cstheme="minorHAnsi"/>
          <w:color w:val="000000"/>
          <w:sz w:val="24"/>
          <w:szCs w:val="24"/>
        </w:rPr>
        <w:t xml:space="preserve"> po wcześniejszym uzgodnieniu z Zamawiającym jej wyglądu i treści.</w:t>
      </w:r>
    </w:p>
    <w:p w14:paraId="04710B10" w14:textId="77777777" w:rsidR="007305F2" w:rsidRPr="00F83B91" w:rsidRDefault="007305F2" w:rsidP="007305F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 </w:t>
      </w:r>
    </w:p>
    <w:p w14:paraId="7FC216DC" w14:textId="202D404B" w:rsidR="007305F2" w:rsidRPr="0000293C" w:rsidRDefault="007305F2" w:rsidP="007305F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Telegraf akustyczny</w:t>
      </w:r>
    </w:p>
    <w:p w14:paraId="53F40303" w14:textId="4F2AC948" w:rsidR="007305F2" w:rsidRDefault="007305F2" w:rsidP="007305F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Stanowisko składające się z rury umieszczonej pod ziemią. Wystające ponad powierzchnię ziemi końce umożliwiają przekazywanie dźwięku.</w:t>
      </w:r>
    </w:p>
    <w:p w14:paraId="53246520" w14:textId="77777777" w:rsidR="007305F2" w:rsidRPr="00F83B91" w:rsidRDefault="007305F2" w:rsidP="007305F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1DE4227F" w14:textId="3DCF76AE" w:rsidR="007305F2" w:rsidRDefault="00300E3F" w:rsidP="007305F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odkopać i oczyścić rury oraz stabilnie zamocować elementy wystające ponad ziemię (dźwięk jest bardzo słabo słyszalny, a elementy znajdujące się nad ziemią się przechylają).</w:t>
      </w:r>
    </w:p>
    <w:p w14:paraId="540C1BE8" w14:textId="77777777" w:rsidR="007305F2" w:rsidRPr="0000293C" w:rsidRDefault="007305F2" w:rsidP="007305F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0293C">
        <w:rPr>
          <w:rFonts w:cstheme="minorHAnsi"/>
          <w:color w:val="000000"/>
          <w:sz w:val="24"/>
          <w:szCs w:val="24"/>
        </w:rPr>
        <w:t>Zakup i montaż brakującej tabliczki informacyjnej po wcześniejszym uzgodnieniu z Zamawiającym jej wyglądu i treści.</w:t>
      </w:r>
    </w:p>
    <w:p w14:paraId="6F976ED7" w14:textId="77777777" w:rsidR="007305F2" w:rsidRPr="00F83B91" w:rsidRDefault="007305F2" w:rsidP="007305F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1F842CF6" w14:textId="34635C8D" w:rsidR="007305F2" w:rsidRPr="00D339E9" w:rsidRDefault="00300E3F" w:rsidP="007305F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Dzwony rurowe</w:t>
      </w:r>
    </w:p>
    <w:p w14:paraId="2CBDA0C6" w14:textId="2D2C3665" w:rsidR="007305F2" w:rsidRDefault="00300E3F" w:rsidP="007305F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Instrument składający się z 8 metalowych rur o średnicy około 3-4 cm, zamocowanych na wspólnej ramie. Do wydobywania dźwięku służy rurka na stalowej lince, którą uderza się w wierzch poszczególnych rur.</w:t>
      </w:r>
    </w:p>
    <w:p w14:paraId="01CDA9BE" w14:textId="77777777" w:rsidR="007305F2" w:rsidRDefault="007305F2" w:rsidP="007305F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4EB1DEB4" w14:textId="46B3747F" w:rsidR="00300E3F" w:rsidRDefault="00300E3F" w:rsidP="00300E3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Wymiana zawiesi rur.</w:t>
      </w:r>
    </w:p>
    <w:p w14:paraId="3AF3CDCC" w14:textId="00C04F33" w:rsidR="00300E3F" w:rsidRPr="00300E3F" w:rsidRDefault="00300E3F" w:rsidP="00300E3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Wymiana rur i pałeczki na nierdzewne i zamontować w kolejności zgodnej z dźwiękami w oktawie.</w:t>
      </w:r>
    </w:p>
    <w:p w14:paraId="6F3D11C1" w14:textId="77777777" w:rsidR="007305F2" w:rsidRPr="00D339E9" w:rsidRDefault="007305F2" w:rsidP="007305F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0293C">
        <w:rPr>
          <w:rFonts w:cstheme="minorHAnsi"/>
          <w:color w:val="000000"/>
          <w:sz w:val="24"/>
          <w:szCs w:val="24"/>
        </w:rPr>
        <w:t>Zakup i montaż brakującej tabliczki informacyjnej po wcześniejszym uzgodnieniu z Zamawiającym jej wyglądu i treści.</w:t>
      </w:r>
    </w:p>
    <w:p w14:paraId="668A047A" w14:textId="77777777" w:rsidR="007305F2" w:rsidRDefault="007305F2" w:rsidP="001E22AA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8481E80" w14:textId="357AC83B" w:rsidR="00300E3F" w:rsidRPr="00F83B91" w:rsidRDefault="00300E3F" w:rsidP="00300E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>
        <w:rPr>
          <w:rFonts w:cstheme="minorHAnsi"/>
          <w:b/>
          <w:bCs/>
          <w:color w:val="000000"/>
          <w:sz w:val="24"/>
          <w:szCs w:val="24"/>
        </w:rPr>
        <w:lastRenderedPageBreak/>
        <w:t>Hydraulic</w:t>
      </w:r>
      <w:proofErr w:type="spellEnd"/>
      <w:r>
        <w:rPr>
          <w:rFonts w:cstheme="minorHAnsi"/>
          <w:b/>
          <w:bCs/>
          <w:color w:val="000000"/>
          <w:sz w:val="24"/>
          <w:szCs w:val="24"/>
        </w:rPr>
        <w:t xml:space="preserve"> high </w:t>
      </w:r>
      <w:proofErr w:type="spellStart"/>
      <w:r>
        <w:rPr>
          <w:rFonts w:cstheme="minorHAnsi"/>
          <w:b/>
          <w:bCs/>
          <w:color w:val="000000"/>
          <w:sz w:val="24"/>
          <w:szCs w:val="24"/>
        </w:rPr>
        <w:t>pulley</w:t>
      </w:r>
      <w:proofErr w:type="spellEnd"/>
    </w:p>
    <w:p w14:paraId="41C6F070" w14:textId="4F28E55D" w:rsidR="00300E3F" w:rsidRDefault="00300E3F" w:rsidP="00300E3F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Urządzenie wykorzystujące dwa boczne tłoki, które umożliwiają rozwijanie mięśni klatki piersiowej oraz pleców.</w:t>
      </w:r>
    </w:p>
    <w:p w14:paraId="0802CDA9" w14:textId="77777777" w:rsidR="00300E3F" w:rsidRPr="00F83B91" w:rsidRDefault="00300E3F" w:rsidP="00300E3F">
      <w:p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6B51A0F9" w14:textId="4915947A" w:rsidR="00300E3F" w:rsidRDefault="008D1568" w:rsidP="00300E3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zamontować brakujące części ławeczki.</w:t>
      </w:r>
    </w:p>
    <w:p w14:paraId="52331297" w14:textId="279111E8" w:rsidR="008D1568" w:rsidRDefault="008D1568" w:rsidP="00300E3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Zardzewiałe elementy konstrukcyjne należy oczyścić, zakonserwować oraz pomalować.</w:t>
      </w:r>
    </w:p>
    <w:p w14:paraId="3599730F" w14:textId="7C4ED01A" w:rsidR="00300E3F" w:rsidRDefault="008D1568" w:rsidP="00300E3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wymienić mocowanie siedziska na nierdzewne.</w:t>
      </w:r>
    </w:p>
    <w:p w14:paraId="5ADFD100" w14:textId="77777777" w:rsidR="00300E3F" w:rsidRPr="00F83B91" w:rsidRDefault="00300E3F" w:rsidP="00300E3F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 </w:t>
      </w:r>
    </w:p>
    <w:p w14:paraId="5761E2F0" w14:textId="3311C085" w:rsidR="00300E3F" w:rsidRPr="0000293C" w:rsidRDefault="008D1568" w:rsidP="00300E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>
        <w:rPr>
          <w:rFonts w:cstheme="minorHAnsi"/>
          <w:b/>
          <w:bCs/>
          <w:color w:val="000000"/>
          <w:sz w:val="24"/>
          <w:szCs w:val="24"/>
        </w:rPr>
        <w:t>Stepper</w:t>
      </w:r>
      <w:proofErr w:type="spellEnd"/>
      <w:r>
        <w:rPr>
          <w:rFonts w:cstheme="minorHAnsi"/>
          <w:b/>
          <w:bCs/>
          <w:color w:val="000000"/>
          <w:sz w:val="24"/>
          <w:szCs w:val="24"/>
        </w:rPr>
        <w:t xml:space="preserve"> hydrauliczny</w:t>
      </w:r>
    </w:p>
    <w:p w14:paraId="614BE747" w14:textId="438628C3" w:rsidR="00300E3F" w:rsidRDefault="008D1568" w:rsidP="00300E3F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Składa się z amortyzatorów hydraulicznych oraz drążków służących do treningu nóg.</w:t>
      </w:r>
    </w:p>
    <w:p w14:paraId="37F483AF" w14:textId="77777777" w:rsidR="00300E3F" w:rsidRPr="00F83B91" w:rsidRDefault="00300E3F" w:rsidP="00300E3F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13069D3E" w14:textId="4760D6AE" w:rsidR="00300E3F" w:rsidRDefault="008D1568" w:rsidP="00300E3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wymienić przeguby łączące amortyzatory z częściami urządzenia.</w:t>
      </w:r>
    </w:p>
    <w:p w14:paraId="735578A8" w14:textId="1CE1ACC4" w:rsidR="008D1568" w:rsidRPr="0000293C" w:rsidRDefault="008D1568" w:rsidP="00300E3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Zardzewiałe elementy konstrukcyjne należy oczyścić, zakonserwować i pomalować.</w:t>
      </w:r>
    </w:p>
    <w:p w14:paraId="7FCB0413" w14:textId="77777777" w:rsidR="00300E3F" w:rsidRPr="00F83B91" w:rsidRDefault="00300E3F" w:rsidP="00300E3F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A6841B8" w14:textId="7A1624C6" w:rsidR="00300E3F" w:rsidRPr="00D339E9" w:rsidRDefault="008D1568" w:rsidP="00300E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Rower treningowy</w:t>
      </w:r>
    </w:p>
    <w:p w14:paraId="7CADEA36" w14:textId="7A5BFED6" w:rsidR="00300E3F" w:rsidRDefault="008D1568" w:rsidP="00300E3F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Stacjonarny rower służący do ćwiczeń na zewnątrz.</w:t>
      </w:r>
    </w:p>
    <w:p w14:paraId="36FF0690" w14:textId="77777777" w:rsidR="00300E3F" w:rsidRDefault="00300E3F" w:rsidP="00300E3F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03334E9A" w14:textId="4A1AFA5F" w:rsidR="00300E3F" w:rsidRDefault="008D1568" w:rsidP="00300E3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naprawić uszkodzony mechanizm korbowy, regulację oporu, której w tej chwili brak.</w:t>
      </w:r>
    </w:p>
    <w:p w14:paraId="19B62DB4" w14:textId="0D62A279" w:rsidR="008D1568" w:rsidRDefault="008D1568" w:rsidP="00300E3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zamontować pedały śrubami nierdzewnymi, których w tym momencie brak.</w:t>
      </w:r>
    </w:p>
    <w:p w14:paraId="3B3F03E5" w14:textId="77777777" w:rsidR="008D1568" w:rsidRDefault="008D1568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BC0F4A9" w14:textId="4B6FA6C8" w:rsidR="008D1568" w:rsidRPr="00F83B91" w:rsidRDefault="00E85DA5" w:rsidP="008D156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Tablica aktywności labirynt</w:t>
      </w:r>
    </w:p>
    <w:p w14:paraId="7476DABF" w14:textId="4918EFCF" w:rsidR="008D1568" w:rsidRDefault="00E85DA5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Tablica składa się z drewnianego dysku z labiryntem.</w:t>
      </w:r>
    </w:p>
    <w:p w14:paraId="0EB2CC0C" w14:textId="77777777" w:rsidR="008D1568" w:rsidRPr="00F83B91" w:rsidRDefault="008D1568" w:rsidP="008D1568">
      <w:p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21158670" w14:textId="4A98A6CE" w:rsidR="008D1568" w:rsidRDefault="00E85DA5" w:rsidP="008D156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naprawić mocowanie dysku, zdemontować, rozkręcić i oczyścić wnętrze labiryntu oraz ponownie zmontować tak, by urządzenie było w pełni sprawne.</w:t>
      </w:r>
    </w:p>
    <w:p w14:paraId="15900EB9" w14:textId="1BAEE3A8" w:rsidR="00E85DA5" w:rsidRDefault="00E85DA5" w:rsidP="008D156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Stanowisko należy oczyścić i zakonserwować drewniane elementy konstrukcyjne.</w:t>
      </w:r>
    </w:p>
    <w:p w14:paraId="51D33ADF" w14:textId="77777777" w:rsidR="008D1568" w:rsidRDefault="008D1568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 </w:t>
      </w:r>
    </w:p>
    <w:p w14:paraId="7E502C1B" w14:textId="77777777" w:rsidR="00E85DA5" w:rsidRDefault="00E85DA5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921D0AA" w14:textId="77777777" w:rsidR="00E85DA5" w:rsidRPr="00F83B91" w:rsidRDefault="00E85DA5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F866217" w14:textId="1E271F06" w:rsidR="008D1568" w:rsidRPr="0000293C" w:rsidRDefault="00E85DA5" w:rsidP="008D156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>Tablica aktywności – tworzenie zwierząt</w:t>
      </w:r>
    </w:p>
    <w:p w14:paraId="516DE778" w14:textId="6A51338D" w:rsidR="008D1568" w:rsidRDefault="00E85DA5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Urządzenie składa się z trzech ruchomych paneli, na których umieszczone są części zwierząt. Dzieci mogą nimi obracać i tworzyć nowy wygląd zwierzęcia.</w:t>
      </w:r>
    </w:p>
    <w:p w14:paraId="0055BBA4" w14:textId="77777777" w:rsidR="008D1568" w:rsidRPr="00F83B91" w:rsidRDefault="008D1568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6E1801BE" w14:textId="39A2801E" w:rsidR="008D1568" w:rsidRDefault="00E85DA5" w:rsidP="008D156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rozkręcić i oczyścić oś tablicy oraz zmontować tak, by urządzenie było w pełni sprawne.</w:t>
      </w:r>
    </w:p>
    <w:p w14:paraId="3BD92520" w14:textId="3DE2C1D4" w:rsidR="00E85DA5" w:rsidRPr="0000293C" w:rsidRDefault="00E85DA5" w:rsidP="008D156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Stanowisko należy oczyścić i zakonserwować drewniane elementy konstrukcyjne.</w:t>
      </w:r>
    </w:p>
    <w:p w14:paraId="2A07BAA7" w14:textId="77777777" w:rsidR="008D1568" w:rsidRPr="00F83B91" w:rsidRDefault="008D1568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590706A" w14:textId="120F2DD5" w:rsidR="008D1568" w:rsidRPr="00D339E9" w:rsidRDefault="00E85DA5" w:rsidP="008D156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Bębny</w:t>
      </w:r>
    </w:p>
    <w:p w14:paraId="11353A86" w14:textId="4085BECA" w:rsidR="008D1568" w:rsidRDefault="00E85DA5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Zestaw plastikowych rur zakończonych </w:t>
      </w:r>
      <w:r w:rsidR="00301F1C">
        <w:rPr>
          <w:rFonts w:cstheme="minorHAnsi"/>
          <w:color w:val="000000"/>
          <w:sz w:val="24"/>
          <w:szCs w:val="24"/>
        </w:rPr>
        <w:t>zaślepkami będącymi imitacją bębnów.</w:t>
      </w:r>
    </w:p>
    <w:p w14:paraId="4212DA01" w14:textId="77777777" w:rsidR="008D1568" w:rsidRDefault="008D1568" w:rsidP="008D1568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68424276" w14:textId="4F600220" w:rsidR="008D1568" w:rsidRDefault="00301F1C" w:rsidP="008D156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wymienić wszystkie górne zaślepki rur.</w:t>
      </w:r>
    </w:p>
    <w:p w14:paraId="50FC8A7F" w14:textId="3AB8CD88" w:rsidR="008D1568" w:rsidRDefault="00301F1C" w:rsidP="008D156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Bębny należy oczyścić i pomalować.</w:t>
      </w:r>
    </w:p>
    <w:p w14:paraId="2ECC9DE2" w14:textId="77777777" w:rsidR="00301F1C" w:rsidRDefault="00301F1C" w:rsidP="00301F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4D039AD7" w14:textId="09F44C69" w:rsidR="00301F1C" w:rsidRPr="00D339E9" w:rsidRDefault="00301F1C" w:rsidP="00301F1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Równoważnia linowa</w:t>
      </w:r>
    </w:p>
    <w:p w14:paraId="1E57F6D6" w14:textId="7BFD2C4F" w:rsidR="00301F1C" w:rsidRDefault="00301F1C" w:rsidP="00301F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Urządzenie składa się z dwóch podestów, pomiędzy którymi powinna być rozwieszona stalowa lina, po której zwiedzający mogą chodzić.</w:t>
      </w:r>
    </w:p>
    <w:p w14:paraId="2FA52338" w14:textId="77777777" w:rsidR="00301F1C" w:rsidRDefault="00301F1C" w:rsidP="00301F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5AC11149" w14:textId="249F14A2" w:rsidR="008D1568" w:rsidRDefault="00301F1C" w:rsidP="00301F1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Brak stalowej liny, należy zainstalować linę ze stali nierdzewnej.</w:t>
      </w:r>
    </w:p>
    <w:p w14:paraId="17346150" w14:textId="7FF0C0FB" w:rsidR="00301F1C" w:rsidRDefault="00301F1C" w:rsidP="00301F1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wykonać fundament pod eksponat.</w:t>
      </w:r>
    </w:p>
    <w:p w14:paraId="71965081" w14:textId="6070A5F3" w:rsidR="00301F1C" w:rsidRDefault="00301F1C" w:rsidP="00301F1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Eksponat należy przykręcić do fundamentu.</w:t>
      </w:r>
    </w:p>
    <w:p w14:paraId="4CBE4A20" w14:textId="455CB051" w:rsidR="00301F1C" w:rsidRDefault="00301F1C" w:rsidP="00301F1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obok eksponatu zamontować linę do asekuracji / podtrzymania się na wysokości ręki.</w:t>
      </w:r>
    </w:p>
    <w:p w14:paraId="5A2D555E" w14:textId="7AD3EFA4" w:rsidR="00301F1C" w:rsidRPr="008D1568" w:rsidRDefault="00301F1C" w:rsidP="00301F1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01F1C">
        <w:rPr>
          <w:rFonts w:cstheme="minorHAnsi"/>
          <w:color w:val="000000"/>
          <w:sz w:val="24"/>
          <w:szCs w:val="24"/>
        </w:rPr>
        <w:t>Zakup i montaż brakującej tabliczki informacyjnej po wcześniejszym uzgodnieniu z Zamawiającym jej wyglądu i treści.</w:t>
      </w:r>
    </w:p>
    <w:p w14:paraId="75CF99B1" w14:textId="77777777" w:rsidR="00300E3F" w:rsidRDefault="00300E3F" w:rsidP="001E22AA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18EF8B2B" w14:textId="77777777" w:rsidR="004A4D1C" w:rsidRPr="00F83B91" w:rsidRDefault="004A4D1C" w:rsidP="004A4D1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83B91">
        <w:rPr>
          <w:rFonts w:cstheme="minorHAnsi"/>
          <w:b/>
          <w:bCs/>
          <w:color w:val="000000"/>
          <w:sz w:val="24"/>
          <w:szCs w:val="24"/>
        </w:rPr>
        <w:t>Elektryczne rowery</w:t>
      </w:r>
    </w:p>
    <w:p w14:paraId="38BAAC7D" w14:textId="77777777" w:rsidR="004A4D1C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Stanowisko zbudowane z 12 rowerów stacjonarnych ustawionych na krawędzi okręgu, skierowanych kierownicą do środka koła. Zwiedzający, którzy zdecydują się wsiąść na rower</w:t>
      </w:r>
      <w:r>
        <w:rPr>
          <w:rFonts w:cstheme="minorHAnsi"/>
          <w:color w:val="000000"/>
          <w:sz w:val="24"/>
          <w:szCs w:val="24"/>
        </w:rPr>
        <w:t>,</w:t>
      </w:r>
      <w:r w:rsidRPr="00F83B91">
        <w:rPr>
          <w:rFonts w:cstheme="minorHAnsi"/>
          <w:color w:val="000000"/>
          <w:sz w:val="24"/>
          <w:szCs w:val="24"/>
        </w:rPr>
        <w:t xml:space="preserve"> pracą swoich mięśni uruchomią prądnice oraz cały układ okablowania łączący wszystkie maszyny z obiektem</w:t>
      </w:r>
      <w:r>
        <w:rPr>
          <w:rFonts w:cstheme="minorHAnsi"/>
          <w:color w:val="000000"/>
          <w:sz w:val="24"/>
          <w:szCs w:val="24"/>
        </w:rPr>
        <w:t>,</w:t>
      </w:r>
      <w:r w:rsidRPr="00F83B91">
        <w:rPr>
          <w:rFonts w:cstheme="minorHAnsi"/>
          <w:color w:val="000000"/>
          <w:sz w:val="24"/>
          <w:szCs w:val="24"/>
        </w:rPr>
        <w:t xml:space="preserve"> umiejscowionym w centrum koła. Praca wykonywana przez </w:t>
      </w:r>
      <w:r w:rsidRPr="00F83B91">
        <w:rPr>
          <w:rFonts w:cstheme="minorHAnsi"/>
          <w:color w:val="000000"/>
          <w:sz w:val="24"/>
          <w:szCs w:val="24"/>
        </w:rPr>
        <w:lastRenderedPageBreak/>
        <w:t>zwiedzających powoduje podświetlenie się dróg kablowych oraz finalnie znaku identyfikacyjnego miejsca. Przy odpowiedniej szybkości zaświeca się listwa LED pomiędzy rowerem a LOGO. Dodatkowy układ sterowania powoduje zaświecenie się LOGO przy generowaniu prądu minimum czterech rowerów, przy uruchomieniu wszystkich - dodatkowo sygnał dźwiękowy.</w:t>
      </w:r>
    </w:p>
    <w:p w14:paraId="6C781644" w14:textId="77777777" w:rsidR="004A4D1C" w:rsidRPr="00F83B91" w:rsidRDefault="004A4D1C" w:rsidP="004A4D1C">
      <w:p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55FB2D42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Wypiaskować i pomalować proszkowo wszystkie kierownice w kolorze uzgodnionym wcześniej z Zamawiającym.</w:t>
      </w:r>
      <w:r>
        <w:rPr>
          <w:rFonts w:cstheme="minorHAnsi"/>
          <w:color w:val="000000"/>
          <w:sz w:val="24"/>
          <w:szCs w:val="24"/>
        </w:rPr>
        <w:t xml:space="preserve"> Kolor powinien być dopasowany do kolorystyki rowerów.</w:t>
      </w:r>
    </w:p>
    <w:p w14:paraId="20040EE0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Zakupić i zamontować brakujące</w:t>
      </w:r>
      <w:r>
        <w:rPr>
          <w:rFonts w:cstheme="minorHAnsi"/>
          <w:color w:val="000000"/>
          <w:sz w:val="24"/>
          <w:szCs w:val="24"/>
        </w:rPr>
        <w:t xml:space="preserve"> / uszkodzone</w:t>
      </w:r>
      <w:r w:rsidRPr="00F83B91">
        <w:rPr>
          <w:rFonts w:cstheme="minorHAnsi"/>
          <w:color w:val="000000"/>
          <w:sz w:val="24"/>
          <w:szCs w:val="24"/>
        </w:rPr>
        <w:t xml:space="preserve"> kierownice oraz pomalować je, jak w przypadku pozostałych.</w:t>
      </w:r>
    </w:p>
    <w:p w14:paraId="56BB6F4E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Zakupić i wymienić u</w:t>
      </w:r>
      <w:r w:rsidRPr="0000293C">
        <w:rPr>
          <w:rFonts w:cstheme="minorHAnsi"/>
          <w:color w:val="000000"/>
          <w:sz w:val="24"/>
          <w:szCs w:val="24"/>
        </w:rPr>
        <w:t>szkodzone</w:t>
      </w:r>
      <w:r>
        <w:rPr>
          <w:rFonts w:cstheme="minorHAnsi"/>
          <w:color w:val="000000"/>
          <w:sz w:val="24"/>
          <w:szCs w:val="24"/>
        </w:rPr>
        <w:t xml:space="preserve"> / brakujące</w:t>
      </w:r>
      <w:r w:rsidRPr="0000293C">
        <w:rPr>
          <w:rFonts w:cstheme="minorHAnsi"/>
          <w:color w:val="000000"/>
          <w:sz w:val="24"/>
          <w:szCs w:val="24"/>
        </w:rPr>
        <w:t xml:space="preserve"> pedały –</w:t>
      </w:r>
      <w:r>
        <w:rPr>
          <w:rFonts w:cstheme="minorHAnsi"/>
          <w:color w:val="000000"/>
          <w:sz w:val="24"/>
          <w:szCs w:val="24"/>
        </w:rPr>
        <w:t xml:space="preserve"> min.</w:t>
      </w:r>
      <w:r w:rsidRPr="0000293C">
        <w:rPr>
          <w:rFonts w:cstheme="minorHAnsi"/>
          <w:color w:val="000000"/>
          <w:sz w:val="24"/>
          <w:szCs w:val="24"/>
        </w:rPr>
        <w:t xml:space="preserve"> 8 </w:t>
      </w:r>
      <w:proofErr w:type="spellStart"/>
      <w:r w:rsidRPr="0000293C">
        <w:rPr>
          <w:rFonts w:cstheme="minorHAnsi"/>
          <w:color w:val="000000"/>
          <w:sz w:val="24"/>
          <w:szCs w:val="24"/>
        </w:rPr>
        <w:t>kpl</w:t>
      </w:r>
      <w:proofErr w:type="spellEnd"/>
      <w:r w:rsidRPr="0000293C">
        <w:rPr>
          <w:rFonts w:cstheme="minorHAnsi"/>
          <w:color w:val="000000"/>
          <w:sz w:val="24"/>
          <w:szCs w:val="24"/>
        </w:rPr>
        <w:t>.</w:t>
      </w:r>
    </w:p>
    <w:p w14:paraId="6FA9EB8F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Zakupić i wymienić u</w:t>
      </w:r>
      <w:r w:rsidRPr="0000293C">
        <w:rPr>
          <w:rFonts w:cstheme="minorHAnsi"/>
          <w:color w:val="000000"/>
          <w:sz w:val="24"/>
          <w:szCs w:val="24"/>
        </w:rPr>
        <w:t>szkodzone</w:t>
      </w:r>
      <w:r>
        <w:rPr>
          <w:rFonts w:cstheme="minorHAnsi"/>
          <w:color w:val="000000"/>
          <w:sz w:val="24"/>
          <w:szCs w:val="24"/>
        </w:rPr>
        <w:t xml:space="preserve"> / brakujące</w:t>
      </w:r>
      <w:r w:rsidRPr="0000293C">
        <w:rPr>
          <w:rFonts w:cstheme="minorHAnsi"/>
          <w:color w:val="000000"/>
          <w:sz w:val="24"/>
          <w:szCs w:val="24"/>
        </w:rPr>
        <w:t xml:space="preserve"> osłony prądnicy –</w:t>
      </w:r>
      <w:r>
        <w:rPr>
          <w:rFonts w:cstheme="minorHAnsi"/>
          <w:color w:val="000000"/>
          <w:sz w:val="24"/>
          <w:szCs w:val="24"/>
        </w:rPr>
        <w:t xml:space="preserve"> min.</w:t>
      </w:r>
      <w:r w:rsidRPr="0000293C">
        <w:rPr>
          <w:rFonts w:cstheme="minorHAnsi"/>
          <w:color w:val="000000"/>
          <w:sz w:val="24"/>
          <w:szCs w:val="24"/>
        </w:rPr>
        <w:t xml:space="preserve"> 17 </w:t>
      </w:r>
      <w:proofErr w:type="spellStart"/>
      <w:r w:rsidRPr="0000293C">
        <w:rPr>
          <w:rFonts w:cstheme="minorHAnsi"/>
          <w:color w:val="000000"/>
          <w:sz w:val="24"/>
          <w:szCs w:val="24"/>
        </w:rPr>
        <w:t>kpl</w:t>
      </w:r>
      <w:proofErr w:type="spellEnd"/>
      <w:r w:rsidRPr="0000293C">
        <w:rPr>
          <w:rFonts w:cstheme="minorHAnsi"/>
          <w:color w:val="000000"/>
          <w:sz w:val="24"/>
          <w:szCs w:val="24"/>
        </w:rPr>
        <w:t>.</w:t>
      </w:r>
    </w:p>
    <w:p w14:paraId="64BEC030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Zakupić i wymienić, bądź naprawić u</w:t>
      </w:r>
      <w:r w:rsidRPr="0000293C">
        <w:rPr>
          <w:rFonts w:cstheme="minorHAnsi"/>
          <w:color w:val="000000"/>
          <w:sz w:val="24"/>
          <w:szCs w:val="24"/>
        </w:rPr>
        <w:t xml:space="preserve">szkodzone prądnice elektryczne </w:t>
      </w:r>
      <w:r>
        <w:rPr>
          <w:rFonts w:cstheme="minorHAnsi"/>
          <w:color w:val="000000"/>
          <w:sz w:val="24"/>
          <w:szCs w:val="24"/>
        </w:rPr>
        <w:t>– min.</w:t>
      </w:r>
      <w:r w:rsidRPr="0000293C">
        <w:rPr>
          <w:rFonts w:cstheme="minorHAnsi"/>
          <w:color w:val="000000"/>
          <w:sz w:val="24"/>
          <w:szCs w:val="24"/>
        </w:rPr>
        <w:t xml:space="preserve"> 7 szt</w:t>
      </w:r>
      <w:r>
        <w:rPr>
          <w:rFonts w:cstheme="minorHAnsi"/>
          <w:color w:val="000000"/>
          <w:sz w:val="24"/>
          <w:szCs w:val="24"/>
        </w:rPr>
        <w:t>.</w:t>
      </w:r>
    </w:p>
    <w:p w14:paraId="04DFD95E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Naprawić u</w:t>
      </w:r>
      <w:r w:rsidRPr="0000293C">
        <w:rPr>
          <w:rFonts w:cstheme="minorHAnsi"/>
          <w:color w:val="000000"/>
          <w:sz w:val="24"/>
          <w:szCs w:val="24"/>
        </w:rPr>
        <w:t>szkodzony mechanizm prądnicy –</w:t>
      </w:r>
      <w:r>
        <w:rPr>
          <w:rFonts w:cstheme="minorHAnsi"/>
          <w:color w:val="000000"/>
          <w:sz w:val="24"/>
          <w:szCs w:val="24"/>
        </w:rPr>
        <w:t xml:space="preserve"> min.</w:t>
      </w:r>
      <w:r w:rsidRPr="0000293C">
        <w:rPr>
          <w:rFonts w:cstheme="minorHAnsi"/>
          <w:color w:val="000000"/>
          <w:sz w:val="24"/>
          <w:szCs w:val="24"/>
        </w:rPr>
        <w:t xml:space="preserve"> 3 szt.</w:t>
      </w:r>
    </w:p>
    <w:p w14:paraId="1AA29C27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Naprawić e</w:t>
      </w:r>
      <w:r w:rsidRPr="0000293C">
        <w:rPr>
          <w:rFonts w:cstheme="minorHAnsi"/>
          <w:color w:val="000000"/>
          <w:sz w:val="24"/>
          <w:szCs w:val="24"/>
        </w:rPr>
        <w:t>lement środkowy „LOGO”</w:t>
      </w:r>
      <w:r>
        <w:rPr>
          <w:rFonts w:cstheme="minorHAnsi"/>
          <w:color w:val="000000"/>
          <w:sz w:val="24"/>
          <w:szCs w:val="24"/>
        </w:rPr>
        <w:t>, który ma</w:t>
      </w:r>
      <w:r w:rsidRPr="0000293C">
        <w:rPr>
          <w:rFonts w:cstheme="minorHAnsi"/>
          <w:color w:val="000000"/>
          <w:sz w:val="24"/>
          <w:szCs w:val="24"/>
        </w:rPr>
        <w:t xml:space="preserve"> słabo widoczne światło (odklejone listwy LED).</w:t>
      </w:r>
    </w:p>
    <w:p w14:paraId="6B4D5610" w14:textId="77777777" w:rsidR="004A4D1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Zakup i montaż b</w:t>
      </w:r>
      <w:r w:rsidRPr="0000293C">
        <w:rPr>
          <w:rFonts w:cstheme="minorHAnsi"/>
          <w:color w:val="000000"/>
          <w:sz w:val="24"/>
          <w:szCs w:val="24"/>
        </w:rPr>
        <w:t>rak</w:t>
      </w:r>
      <w:r>
        <w:rPr>
          <w:rFonts w:cstheme="minorHAnsi"/>
          <w:color w:val="000000"/>
          <w:sz w:val="24"/>
          <w:szCs w:val="24"/>
        </w:rPr>
        <w:t>ującej</w:t>
      </w:r>
      <w:r w:rsidRPr="0000293C">
        <w:rPr>
          <w:rFonts w:cstheme="minorHAnsi"/>
          <w:color w:val="000000"/>
          <w:sz w:val="24"/>
          <w:szCs w:val="24"/>
        </w:rPr>
        <w:t xml:space="preserve"> tabliczki informacyjnej</w:t>
      </w:r>
      <w:r>
        <w:rPr>
          <w:rFonts w:cstheme="minorHAnsi"/>
          <w:color w:val="000000"/>
          <w:sz w:val="24"/>
          <w:szCs w:val="24"/>
        </w:rPr>
        <w:t xml:space="preserve"> po wcześniejszym uzgodnieniu z Zamawiającym jej wyglądu i treści.</w:t>
      </w:r>
    </w:p>
    <w:p w14:paraId="10EB921C" w14:textId="77777777" w:rsidR="004A4D1C" w:rsidRPr="0000293C" w:rsidRDefault="004A4D1C" w:rsidP="004A4D1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Pomalować słup oświetleniowy, z których schodzi farba.</w:t>
      </w:r>
    </w:p>
    <w:p w14:paraId="3850FE09" w14:textId="77777777" w:rsidR="004A4D1C" w:rsidRPr="00F83B91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 </w:t>
      </w:r>
    </w:p>
    <w:p w14:paraId="162E6C26" w14:textId="77777777" w:rsidR="004A4D1C" w:rsidRPr="0000293C" w:rsidRDefault="004A4D1C" w:rsidP="004A4D1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0293C">
        <w:rPr>
          <w:rFonts w:cstheme="minorHAnsi"/>
          <w:b/>
          <w:bCs/>
          <w:color w:val="000000"/>
          <w:sz w:val="24"/>
          <w:szCs w:val="24"/>
        </w:rPr>
        <w:t>Grająca podłoga – klocki</w:t>
      </w:r>
    </w:p>
    <w:p w14:paraId="0DF7AF38" w14:textId="77777777" w:rsidR="004A4D1C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Wielofunkcyjny instrument muzyczny umożliwiający zwiedzającemu zagranie wybranej przez siebie i samodzielnie skomponowanej melodii. Ułożona na planie kwadratu z 36 kostek. Każdej przypisany jest dźwięk różniący się od pozostałych tak skalą, jak i barwą. Nadepnięcie wybranego "klawisza" powoduje podświetlanie i uwolnienie odpowiedniego brzmienia.</w:t>
      </w:r>
    </w:p>
    <w:p w14:paraId="7209C0C5" w14:textId="77777777" w:rsidR="004A4D1C" w:rsidRPr="00F83B91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7B354611" w14:textId="77777777" w:rsidR="004A4D1C" w:rsidRDefault="004A4D1C" w:rsidP="004A4D1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naprawić uszkodzoną elektronikę, gdyż n</w:t>
      </w:r>
      <w:r w:rsidRPr="0000293C">
        <w:rPr>
          <w:rFonts w:cstheme="minorHAnsi"/>
          <w:color w:val="000000"/>
          <w:sz w:val="24"/>
          <w:szCs w:val="24"/>
        </w:rPr>
        <w:t xml:space="preserve">ie działa dźwięk i </w:t>
      </w:r>
      <w:r>
        <w:rPr>
          <w:rFonts w:cstheme="minorHAnsi"/>
          <w:color w:val="000000"/>
          <w:sz w:val="24"/>
          <w:szCs w:val="24"/>
        </w:rPr>
        <w:t>podświetlenie „klawiszy”</w:t>
      </w:r>
      <w:r w:rsidRPr="0000293C">
        <w:rPr>
          <w:rFonts w:cstheme="minorHAnsi"/>
          <w:color w:val="000000"/>
          <w:sz w:val="24"/>
          <w:szCs w:val="24"/>
        </w:rPr>
        <w:t>.</w:t>
      </w:r>
    </w:p>
    <w:p w14:paraId="45CDE7CC" w14:textId="77777777" w:rsidR="004A4D1C" w:rsidRDefault="004A4D1C" w:rsidP="004A4D1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Należy wymienić </w:t>
      </w:r>
      <w:r w:rsidRPr="0000293C">
        <w:rPr>
          <w:rFonts w:cstheme="minorHAnsi"/>
          <w:color w:val="000000"/>
          <w:sz w:val="24"/>
          <w:szCs w:val="24"/>
        </w:rPr>
        <w:t>śruby mocujące kostki na nierdzewne</w:t>
      </w:r>
      <w:r>
        <w:rPr>
          <w:rFonts w:cstheme="minorHAnsi"/>
          <w:color w:val="000000"/>
          <w:sz w:val="24"/>
          <w:szCs w:val="24"/>
        </w:rPr>
        <w:t xml:space="preserve"> –</w:t>
      </w:r>
      <w:r w:rsidRPr="0000293C">
        <w:rPr>
          <w:rFonts w:cstheme="minorHAnsi"/>
          <w:color w:val="000000"/>
          <w:sz w:val="24"/>
          <w:szCs w:val="24"/>
        </w:rPr>
        <w:t xml:space="preserve"> 144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0293C">
        <w:rPr>
          <w:rFonts w:cstheme="minorHAnsi"/>
          <w:color w:val="000000"/>
          <w:sz w:val="24"/>
          <w:szCs w:val="24"/>
        </w:rPr>
        <w:t>szt</w:t>
      </w:r>
      <w:r>
        <w:rPr>
          <w:rFonts w:cstheme="minorHAnsi"/>
          <w:color w:val="000000"/>
          <w:sz w:val="24"/>
          <w:szCs w:val="24"/>
        </w:rPr>
        <w:t>.</w:t>
      </w:r>
      <w:r w:rsidRPr="0000293C">
        <w:rPr>
          <w:rFonts w:cstheme="minorHAnsi"/>
          <w:color w:val="000000"/>
          <w:sz w:val="24"/>
          <w:szCs w:val="24"/>
        </w:rPr>
        <w:t xml:space="preserve"> m8. </w:t>
      </w:r>
    </w:p>
    <w:p w14:paraId="07424D10" w14:textId="77777777" w:rsidR="004A4D1C" w:rsidRDefault="004A4D1C" w:rsidP="004A4D1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Naprawa / wymiana u</w:t>
      </w:r>
      <w:r w:rsidRPr="0000293C">
        <w:rPr>
          <w:rFonts w:cstheme="minorHAnsi"/>
          <w:color w:val="000000"/>
          <w:sz w:val="24"/>
          <w:szCs w:val="24"/>
        </w:rPr>
        <w:t>szkodzone</w:t>
      </w:r>
      <w:r>
        <w:rPr>
          <w:rFonts w:cstheme="minorHAnsi"/>
          <w:color w:val="000000"/>
          <w:sz w:val="24"/>
          <w:szCs w:val="24"/>
        </w:rPr>
        <w:t>go</w:t>
      </w:r>
      <w:r w:rsidRPr="0000293C">
        <w:rPr>
          <w:rFonts w:cstheme="minorHAnsi"/>
          <w:color w:val="000000"/>
          <w:sz w:val="24"/>
          <w:szCs w:val="24"/>
        </w:rPr>
        <w:t xml:space="preserve"> mocowani</w:t>
      </w:r>
      <w:r>
        <w:rPr>
          <w:rFonts w:cstheme="minorHAnsi"/>
          <w:color w:val="000000"/>
          <w:sz w:val="24"/>
          <w:szCs w:val="24"/>
        </w:rPr>
        <w:t>a</w:t>
      </w:r>
      <w:r w:rsidRPr="0000293C">
        <w:rPr>
          <w:rFonts w:cstheme="minorHAnsi"/>
          <w:color w:val="000000"/>
          <w:sz w:val="24"/>
          <w:szCs w:val="24"/>
        </w:rPr>
        <w:t xml:space="preserve"> kostek do ramy dolnej.</w:t>
      </w:r>
    </w:p>
    <w:p w14:paraId="15930B06" w14:textId="77777777" w:rsidR="004A4D1C" w:rsidRPr="0000293C" w:rsidRDefault="004A4D1C" w:rsidP="004A4D1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0293C">
        <w:rPr>
          <w:rFonts w:cstheme="minorHAnsi"/>
          <w:color w:val="000000"/>
          <w:sz w:val="24"/>
          <w:szCs w:val="24"/>
        </w:rPr>
        <w:lastRenderedPageBreak/>
        <w:t>Zakup i montaż brakującej tabliczki informacyjnej po wcześniejszym uzgodnieniu z Zamawiającym jej wyglądu i treści.</w:t>
      </w:r>
    </w:p>
    <w:p w14:paraId="451A9F19" w14:textId="77777777" w:rsidR="004A4D1C" w:rsidRPr="00F83B91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9566B95" w14:textId="77777777" w:rsidR="004A4D1C" w:rsidRPr="00D339E9" w:rsidRDefault="004A4D1C" w:rsidP="004A4D1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339E9">
        <w:rPr>
          <w:rFonts w:cstheme="minorHAnsi"/>
          <w:b/>
          <w:bCs/>
          <w:color w:val="000000"/>
          <w:sz w:val="24"/>
          <w:szCs w:val="24"/>
        </w:rPr>
        <w:t>Karuzela fizyka</w:t>
      </w:r>
    </w:p>
    <w:p w14:paraId="736A0360" w14:textId="77777777" w:rsidR="004A4D1C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83B91">
        <w:rPr>
          <w:rFonts w:cstheme="minorHAnsi"/>
          <w:color w:val="000000"/>
          <w:sz w:val="24"/>
          <w:szCs w:val="24"/>
        </w:rPr>
        <w:t>Jest to obiekt składający się z płaskiego dysku umieszonego na obrotowej podstawie.</w:t>
      </w:r>
    </w:p>
    <w:p w14:paraId="45106852" w14:textId="77777777" w:rsidR="004A4D1C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Prace, które należy wykonać w obrębie eksponatu:</w:t>
      </w:r>
    </w:p>
    <w:p w14:paraId="217EE1BD" w14:textId="77777777" w:rsidR="004A4D1C" w:rsidRDefault="004A4D1C" w:rsidP="004A4D1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Należy naprawić u</w:t>
      </w:r>
      <w:r w:rsidRPr="00D339E9">
        <w:rPr>
          <w:rFonts w:cstheme="minorHAnsi"/>
          <w:color w:val="000000"/>
          <w:sz w:val="24"/>
          <w:szCs w:val="24"/>
        </w:rPr>
        <w:t>szkodzony dysk obrotowy. Pęknięta blacha dysku, naprawa przez spawanie i zastosowanie wzmocnień od spodniej strony.</w:t>
      </w:r>
    </w:p>
    <w:p w14:paraId="1BA6E23C" w14:textId="77777777" w:rsidR="004A4D1C" w:rsidRPr="00D339E9" w:rsidRDefault="004A4D1C" w:rsidP="004A4D1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0293C">
        <w:rPr>
          <w:rFonts w:cstheme="minorHAnsi"/>
          <w:color w:val="000000"/>
          <w:sz w:val="24"/>
          <w:szCs w:val="24"/>
        </w:rPr>
        <w:t>Zakup i montaż brakującej tabliczki informacyjnej po wcześniejszym uzgodnieniu z Zamawiającym jej wyglądu i treści.</w:t>
      </w:r>
    </w:p>
    <w:p w14:paraId="6C41D1B7" w14:textId="77777777" w:rsidR="004A4D1C" w:rsidRDefault="004A4D1C" w:rsidP="004A4D1C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40514C49" w14:textId="41DB6B9D" w:rsidR="001E22AA" w:rsidRDefault="004A4D1C" w:rsidP="004A4D1C">
      <w:pPr>
        <w:spacing w:after="0" w:line="36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Usługa musi obejmować wszystkie wymienione wyżej naprawy, konserwację urządzeń oraz zakup materiałów niezbędnych do wykonania wskazanych napraw. Powinien także obejmować projekty graficzne wskazanych instrukcji, czy tablic oraz opracowanie merytorycznych informacji w nich zawartych. Wszystkie użyte elementy muszą być wysokiej jakości, odporne na warunki atmosferyczne i masowe użytkowanie. C</w:t>
      </w:r>
      <w:r w:rsidRPr="009F2B53">
        <w:rPr>
          <w:rFonts w:cstheme="minorHAnsi"/>
          <w:color w:val="000000"/>
          <w:sz w:val="23"/>
          <w:szCs w:val="23"/>
        </w:rPr>
        <w:t xml:space="preserve">zynności serwisowe </w:t>
      </w:r>
      <w:r>
        <w:rPr>
          <w:rFonts w:cstheme="minorHAnsi"/>
          <w:color w:val="000000"/>
          <w:sz w:val="23"/>
          <w:szCs w:val="23"/>
        </w:rPr>
        <w:t xml:space="preserve">mogą być </w:t>
      </w:r>
      <w:r w:rsidRPr="009F2B53">
        <w:rPr>
          <w:rFonts w:cstheme="minorHAnsi"/>
          <w:color w:val="000000"/>
          <w:sz w:val="23"/>
          <w:szCs w:val="23"/>
        </w:rPr>
        <w:t>wykonywane w godzinach pracy Centrum Nauki, 7 dni w tygodniu</w:t>
      </w:r>
      <w:r>
        <w:rPr>
          <w:rFonts w:cstheme="minorHAnsi"/>
          <w:color w:val="000000"/>
          <w:sz w:val="23"/>
          <w:szCs w:val="23"/>
        </w:rPr>
        <w:t>, czyli od poniedziałku do niedzieli (po wcześniejszym uzgodnieniu z Zamawiającym). Dopuszczalny jest demontaż urządzenia w celu jego naprawy w siedzibie Wykonawcy. Wykonawca zobowiązuje się ponadto do objęcia wykonanych robót min. 12-miesięczną gwarancją oraz wykonania jednego bezpłatnego, gruntownego przeglądu technicznego</w:t>
      </w:r>
      <w:r w:rsidR="001639DB">
        <w:rPr>
          <w:rFonts w:cstheme="minorHAnsi"/>
          <w:color w:val="000000"/>
          <w:sz w:val="23"/>
          <w:szCs w:val="23"/>
        </w:rPr>
        <w:t>,</w:t>
      </w:r>
      <w:r>
        <w:rPr>
          <w:rFonts w:cstheme="minorHAnsi"/>
          <w:color w:val="000000"/>
          <w:sz w:val="23"/>
          <w:szCs w:val="23"/>
        </w:rPr>
        <w:t xml:space="preserve"> </w:t>
      </w:r>
      <w:r w:rsidR="001639DB" w:rsidRPr="001639DB">
        <w:rPr>
          <w:rFonts w:cstheme="minorHAnsi"/>
          <w:color w:val="000000"/>
          <w:sz w:val="23"/>
          <w:szCs w:val="23"/>
        </w:rPr>
        <w:t>którego termin zostanie ustalony z Zamawiającym. Termin przeglądu odbędzie się w okresie gwarancyjnym, nie później niż miesiąc przed zakończeniem okresu gwarancyjnego.</w:t>
      </w:r>
      <w:r w:rsidR="001639DB">
        <w:rPr>
          <w:rFonts w:cstheme="minorHAnsi"/>
          <w:color w:val="000000"/>
          <w:sz w:val="23"/>
          <w:szCs w:val="23"/>
        </w:rPr>
        <w:t xml:space="preserve"> W czasie przeglądu</w:t>
      </w:r>
      <w:r>
        <w:rPr>
          <w:rFonts w:cstheme="minorHAnsi"/>
          <w:color w:val="000000"/>
          <w:sz w:val="23"/>
          <w:szCs w:val="23"/>
        </w:rPr>
        <w:t xml:space="preserve"> przeprowadz</w:t>
      </w:r>
      <w:r w:rsidR="001639DB">
        <w:rPr>
          <w:rFonts w:cstheme="minorHAnsi"/>
          <w:color w:val="000000"/>
          <w:sz w:val="23"/>
          <w:szCs w:val="23"/>
        </w:rPr>
        <w:t>i</w:t>
      </w:r>
      <w:r>
        <w:rPr>
          <w:rFonts w:cstheme="minorHAnsi"/>
          <w:color w:val="000000"/>
          <w:sz w:val="23"/>
          <w:szCs w:val="23"/>
        </w:rPr>
        <w:t xml:space="preserve"> konserwację powyższych urządzeń oraz sprawdz</w:t>
      </w:r>
      <w:r w:rsidR="001639DB">
        <w:rPr>
          <w:rFonts w:cstheme="minorHAnsi"/>
          <w:color w:val="000000"/>
          <w:sz w:val="23"/>
          <w:szCs w:val="23"/>
        </w:rPr>
        <w:t>i</w:t>
      </w:r>
      <w:r>
        <w:rPr>
          <w:rFonts w:cstheme="minorHAnsi"/>
          <w:color w:val="000000"/>
          <w:sz w:val="23"/>
          <w:szCs w:val="23"/>
        </w:rPr>
        <w:t xml:space="preserve"> ich stan techniczny (w przypadku stwierdzenia użycia niewłaściwych materiałów podczas wykonania wcześniejszych napraw, Wykonawca zobowiązany jest je wymienić na własny koszt).</w:t>
      </w:r>
    </w:p>
    <w:p w14:paraId="312D29A9" w14:textId="716C87E0" w:rsidR="0041139B" w:rsidRPr="00705DFC" w:rsidRDefault="0041139B" w:rsidP="00705DFC">
      <w:pPr>
        <w:spacing w:after="200"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2CA3F636" w14:textId="7FA9BB0C" w:rsidR="0041139B" w:rsidRPr="0021212F" w:rsidRDefault="0021212F" w:rsidP="0021212F">
      <w:pPr>
        <w:spacing w:after="200" w:line="276" w:lineRule="auto"/>
        <w:jc w:val="both"/>
        <w:rPr>
          <w:rFonts w:eastAsia="Calibri" w:cstheme="minorHAnsi"/>
          <w:b/>
          <w:sz w:val="28"/>
          <w:szCs w:val="32"/>
        </w:rPr>
      </w:pPr>
      <w:r w:rsidRPr="0021212F">
        <w:rPr>
          <w:rFonts w:eastAsia="Calibri" w:cstheme="minorHAnsi"/>
          <w:b/>
          <w:sz w:val="28"/>
          <w:szCs w:val="32"/>
        </w:rPr>
        <w:t>Warunki</w:t>
      </w:r>
      <w:r w:rsidR="00705DFC" w:rsidRPr="0021212F">
        <w:rPr>
          <w:rFonts w:eastAsia="Calibri" w:cstheme="minorHAnsi"/>
          <w:b/>
          <w:sz w:val="28"/>
          <w:szCs w:val="32"/>
        </w:rPr>
        <w:t xml:space="preserve"> techniczne</w:t>
      </w:r>
      <w:r w:rsidR="0041139B" w:rsidRPr="0021212F">
        <w:rPr>
          <w:rFonts w:eastAsia="Calibri" w:cstheme="minorHAnsi"/>
          <w:b/>
          <w:sz w:val="28"/>
          <w:szCs w:val="32"/>
        </w:rPr>
        <w:t>.</w:t>
      </w:r>
    </w:p>
    <w:p w14:paraId="292949D7" w14:textId="759AA881" w:rsidR="0041139B" w:rsidRPr="0021212F" w:rsidRDefault="0041139B" w:rsidP="0021212F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Calibri" w:cstheme="minorHAnsi"/>
          <w:b/>
          <w:sz w:val="32"/>
          <w:szCs w:val="36"/>
        </w:rPr>
      </w:pPr>
      <w:r w:rsidRPr="0021212F">
        <w:rPr>
          <w:rFonts w:eastAsia="Calibri" w:cstheme="minorHAnsi"/>
          <w:sz w:val="24"/>
          <w:szCs w:val="24"/>
        </w:rPr>
        <w:t>Wszelkie informacje techniczne, opis budynku, instalacji elektrycznej, oświetlenia</w:t>
      </w:r>
      <w:r w:rsidR="00705DFC" w:rsidRPr="0021212F">
        <w:rPr>
          <w:rFonts w:eastAsia="Calibri" w:cstheme="minorHAnsi"/>
          <w:sz w:val="24"/>
          <w:szCs w:val="24"/>
        </w:rPr>
        <w:t>, specyfikacja poszczególnych eksponatów</w:t>
      </w:r>
      <w:r w:rsidRPr="0021212F">
        <w:rPr>
          <w:rFonts w:eastAsia="Calibri" w:cstheme="minorHAnsi"/>
          <w:sz w:val="24"/>
          <w:szCs w:val="24"/>
        </w:rPr>
        <w:t xml:space="preserve"> dostępne są w siedzibie Zamawiającego.</w:t>
      </w:r>
    </w:p>
    <w:p w14:paraId="1DF39196" w14:textId="1E3EBC28" w:rsidR="00705DFC" w:rsidRPr="0021212F" w:rsidRDefault="00705DFC" w:rsidP="0021212F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Calibri" w:cstheme="minorHAnsi"/>
          <w:b/>
          <w:sz w:val="32"/>
          <w:szCs w:val="36"/>
        </w:rPr>
      </w:pPr>
      <w:r w:rsidRPr="0021212F">
        <w:rPr>
          <w:rFonts w:eastAsia="Calibri" w:cstheme="minorHAnsi"/>
          <w:sz w:val="24"/>
          <w:szCs w:val="24"/>
        </w:rPr>
        <w:t>Przed złożeniem oferty Wykonawca zobowiązany jest do przeprowadzenia wizji lokalnej. W przypadku nie przeprowadzenia wizji, a złożeniu oferty ze zbyt niską kwotą</w:t>
      </w:r>
      <w:r w:rsidR="000B370F">
        <w:rPr>
          <w:rFonts w:eastAsia="Calibri" w:cstheme="minorHAnsi"/>
          <w:sz w:val="24"/>
          <w:szCs w:val="24"/>
        </w:rPr>
        <w:t xml:space="preserve"> </w:t>
      </w:r>
      <w:r w:rsidR="000B370F">
        <w:rPr>
          <w:rFonts w:eastAsia="Calibri" w:cstheme="minorHAnsi"/>
          <w:sz w:val="24"/>
          <w:szCs w:val="24"/>
        </w:rPr>
        <w:lastRenderedPageBreak/>
        <w:t>(błędne oszacowanie)</w:t>
      </w:r>
      <w:r w:rsidRPr="0021212F">
        <w:rPr>
          <w:rFonts w:eastAsia="Calibri" w:cstheme="minorHAnsi"/>
          <w:sz w:val="24"/>
          <w:szCs w:val="24"/>
        </w:rPr>
        <w:t xml:space="preserve">, Wykonawca ponosi wszystkie koszty, które będą </w:t>
      </w:r>
      <w:r w:rsidR="0021212F" w:rsidRPr="0021212F">
        <w:rPr>
          <w:rFonts w:eastAsia="Calibri" w:cstheme="minorHAnsi"/>
          <w:sz w:val="24"/>
          <w:szCs w:val="24"/>
        </w:rPr>
        <w:t xml:space="preserve">wykraczać </w:t>
      </w:r>
      <w:r w:rsidRPr="0021212F">
        <w:rPr>
          <w:rFonts w:eastAsia="Calibri" w:cstheme="minorHAnsi"/>
          <w:sz w:val="24"/>
          <w:szCs w:val="24"/>
        </w:rPr>
        <w:t>ponad wskazaną</w:t>
      </w:r>
      <w:r w:rsidR="0021212F" w:rsidRPr="0021212F">
        <w:rPr>
          <w:rFonts w:eastAsia="Calibri" w:cstheme="minorHAnsi"/>
          <w:sz w:val="24"/>
          <w:szCs w:val="24"/>
        </w:rPr>
        <w:t xml:space="preserve"> przez niego</w:t>
      </w:r>
      <w:r w:rsidRPr="0021212F">
        <w:rPr>
          <w:rFonts w:eastAsia="Calibri" w:cstheme="minorHAnsi"/>
          <w:sz w:val="24"/>
          <w:szCs w:val="24"/>
        </w:rPr>
        <w:t xml:space="preserve"> kwotę</w:t>
      </w:r>
      <w:r w:rsidR="0021212F" w:rsidRPr="0021212F">
        <w:rPr>
          <w:rFonts w:eastAsia="Calibri" w:cstheme="minorHAnsi"/>
          <w:sz w:val="24"/>
          <w:szCs w:val="24"/>
        </w:rPr>
        <w:t>, którą zadeklarował</w:t>
      </w:r>
      <w:r w:rsidRPr="0021212F">
        <w:rPr>
          <w:rFonts w:eastAsia="Calibri" w:cstheme="minorHAnsi"/>
          <w:sz w:val="24"/>
          <w:szCs w:val="24"/>
        </w:rPr>
        <w:t xml:space="preserve"> podczas składania oferty.</w:t>
      </w:r>
    </w:p>
    <w:p w14:paraId="69974AEF" w14:textId="77777777" w:rsidR="0041139B" w:rsidRPr="0021212F" w:rsidRDefault="0041139B" w:rsidP="0021212F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Calibri" w:cstheme="minorHAnsi"/>
          <w:b/>
          <w:sz w:val="32"/>
          <w:szCs w:val="36"/>
        </w:rPr>
      </w:pPr>
      <w:r w:rsidRPr="0021212F">
        <w:rPr>
          <w:rFonts w:eastAsia="Calibri" w:cstheme="minorHAnsi"/>
          <w:sz w:val="24"/>
          <w:szCs w:val="24"/>
        </w:rPr>
        <w:t>Wykonawca odpowiada za wszelkie szkody, jakie mogą ewentualnie powstać w trakcie realizacji przedmiotu zamówienia, nawet jeśli ujawniły się w okresie późniejszym, ale powstały na skutek działań Wykonawcy. Przy realizacji przedmiotu zamówienia Wykonawca zobowiązany jest realizować go zgodnie z polskimi przepisami, w tym dotyczącymi ochrony przeciwpożarowej oraz bezpiecznego użytkowania obiektu, zasadami BHP i normami.</w:t>
      </w:r>
    </w:p>
    <w:p w14:paraId="5ED4E834" w14:textId="1AAA574C" w:rsidR="00980283" w:rsidRPr="008D12DC" w:rsidRDefault="0041139B" w:rsidP="0021212F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Calibri" w:cstheme="minorHAnsi"/>
          <w:b/>
          <w:sz w:val="32"/>
          <w:szCs w:val="36"/>
        </w:rPr>
      </w:pPr>
      <w:r w:rsidRPr="0021212F">
        <w:rPr>
          <w:rFonts w:eastAsia="Calibri" w:cstheme="minorHAnsi"/>
          <w:sz w:val="24"/>
          <w:szCs w:val="24"/>
        </w:rPr>
        <w:t>Przed przystąpieniem do prac Wykonawca zobowiązany jest sprawdzić w naturze wszystkie niezbędne</w:t>
      </w:r>
      <w:r w:rsidR="009F2B53" w:rsidRPr="0021212F">
        <w:rPr>
          <w:rFonts w:eastAsia="Calibri" w:cstheme="minorHAnsi"/>
          <w:sz w:val="24"/>
          <w:szCs w:val="24"/>
        </w:rPr>
        <w:t xml:space="preserve"> wymiary / parametry</w:t>
      </w:r>
      <w:r w:rsidR="0021212F" w:rsidRPr="0021212F">
        <w:rPr>
          <w:rFonts w:eastAsia="Calibri" w:cstheme="minorHAnsi"/>
          <w:sz w:val="24"/>
          <w:szCs w:val="24"/>
        </w:rPr>
        <w:t xml:space="preserve"> itp</w:t>
      </w:r>
      <w:r w:rsidRPr="0021212F">
        <w:rPr>
          <w:rFonts w:eastAsia="Calibri" w:cstheme="minorHAnsi"/>
          <w:sz w:val="24"/>
          <w:szCs w:val="24"/>
        </w:rPr>
        <w:t>.</w:t>
      </w:r>
    </w:p>
    <w:p w14:paraId="61874DDC" w14:textId="0ACB26D2" w:rsidR="008D12DC" w:rsidRDefault="008D12DC" w:rsidP="0021212F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Calibri" w:cstheme="minorHAnsi"/>
          <w:bCs/>
          <w:sz w:val="24"/>
          <w:szCs w:val="28"/>
        </w:rPr>
      </w:pPr>
      <w:r w:rsidRPr="008D12DC">
        <w:rPr>
          <w:rFonts w:eastAsia="Calibri" w:cstheme="minorHAnsi"/>
          <w:bCs/>
          <w:sz w:val="24"/>
          <w:szCs w:val="28"/>
        </w:rPr>
        <w:t>Wykonawca przed przystąpieniem do realizacji umowy powinien wykazać listę pracowników, którzy będą wykonywać prace serwisowe oraz powinien przedłożyć Zamawiającemu informacje o zamieszczeniu tych poszczególnych osób w Rejestrze Sprawców Przestępstw na Tle Seksualnym oraz informacje z Krajowego Rejestru Karnego w zakresie przestępstw określonych w rozdziale XIX i XXV Kodeksu karnego, w art. 189a i art. 207 Kodeksu karnego oraz w ustawie z dnia 29 lipca 2005 r. o przeciwdziałaniu narkomanii (Dz.U. z 2023 r. poz. 172 oraz z 2022 r. poz. 2600) lub za odpowiadające tym przestępstwom czyny zabronione określone w przepisach prawa obcego. Informacje te powinny pochodzić z sądu oraz powinny być przedstawione w formie papierowej.</w:t>
      </w:r>
    </w:p>
    <w:p w14:paraId="73E43723" w14:textId="56ED7107" w:rsidR="008D12DC" w:rsidRPr="008D12DC" w:rsidRDefault="008D12DC" w:rsidP="0021212F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Calibri" w:cstheme="minorHAnsi"/>
          <w:bCs/>
          <w:sz w:val="24"/>
          <w:szCs w:val="28"/>
        </w:rPr>
      </w:pPr>
      <w:r w:rsidRPr="008D12DC">
        <w:rPr>
          <w:rFonts w:eastAsia="Calibri" w:cstheme="minorHAnsi"/>
          <w:bCs/>
          <w:sz w:val="24"/>
          <w:szCs w:val="28"/>
        </w:rPr>
        <w:t>Każdy pracownik Wykonawcy, który będzie wykonywał prace serwisowe w siedzibie Zamawiającego  przed przystąpieniem  do prac złoży  oświadczenie  że zapoznał się z zobowiązującymi Standardami Ochrony Małoletnich obowiązujących w RCNT znajdujących się na stronie www.rcnt.pl (https://rcnt.pl/index.php/o-rcnt/dokumenty/ ) oraz potwierdzi, że spełnia warunki ustawy  z dnia 13 maja 2016 r. o przeciwdziałaniu zagrożeniom przestępczością na tle seksualnym i ochronie małoletnich (</w:t>
      </w:r>
      <w:proofErr w:type="spellStart"/>
      <w:r w:rsidRPr="008D12DC">
        <w:rPr>
          <w:rFonts w:eastAsia="Calibri" w:cstheme="minorHAnsi"/>
          <w:bCs/>
          <w:sz w:val="24"/>
          <w:szCs w:val="28"/>
        </w:rPr>
        <w:t>t.j.Dz.U</w:t>
      </w:r>
      <w:proofErr w:type="spellEnd"/>
      <w:r w:rsidRPr="008D12DC">
        <w:rPr>
          <w:rFonts w:eastAsia="Calibri" w:cstheme="minorHAnsi"/>
          <w:bCs/>
          <w:sz w:val="24"/>
          <w:szCs w:val="28"/>
        </w:rPr>
        <w:t>. 2024.560).</w:t>
      </w:r>
    </w:p>
    <w:sectPr w:rsidR="008D12DC" w:rsidRPr="008D12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5244" w14:textId="77777777" w:rsidR="00F81565" w:rsidRDefault="00F81565" w:rsidP="00885663">
      <w:pPr>
        <w:spacing w:after="0" w:line="240" w:lineRule="auto"/>
      </w:pPr>
      <w:r>
        <w:separator/>
      </w:r>
    </w:p>
  </w:endnote>
  <w:endnote w:type="continuationSeparator" w:id="0">
    <w:p w14:paraId="58BE723E" w14:textId="77777777" w:rsidR="00F81565" w:rsidRDefault="00F81565" w:rsidP="0088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69C4" w14:textId="77777777" w:rsidR="00F81565" w:rsidRDefault="00F81565" w:rsidP="00885663">
      <w:pPr>
        <w:spacing w:after="0" w:line="240" w:lineRule="auto"/>
      </w:pPr>
      <w:r>
        <w:separator/>
      </w:r>
    </w:p>
  </w:footnote>
  <w:footnote w:type="continuationSeparator" w:id="0">
    <w:p w14:paraId="41AC5D4C" w14:textId="77777777" w:rsidR="00F81565" w:rsidRDefault="00F81565" w:rsidP="0088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19BA" w14:textId="09A9D61B" w:rsidR="00F11CE9" w:rsidRDefault="00F11CE9">
    <w:pPr>
      <w:pStyle w:val="Nagwek"/>
    </w:pPr>
    <w:r>
      <w:t xml:space="preserve"> </w:t>
    </w:r>
    <w:r>
      <w:tab/>
    </w: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64B"/>
    <w:multiLevelType w:val="hybridMultilevel"/>
    <w:tmpl w:val="9274D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920"/>
    <w:multiLevelType w:val="hybridMultilevel"/>
    <w:tmpl w:val="E1A28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136C"/>
    <w:multiLevelType w:val="hybridMultilevel"/>
    <w:tmpl w:val="961079FC"/>
    <w:lvl w:ilvl="0" w:tplc="779AC0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F42"/>
    <w:multiLevelType w:val="hybridMultilevel"/>
    <w:tmpl w:val="2D823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1214"/>
    <w:multiLevelType w:val="hybridMultilevel"/>
    <w:tmpl w:val="8FE83540"/>
    <w:lvl w:ilvl="0" w:tplc="3CC49B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B3E9F"/>
    <w:multiLevelType w:val="hybridMultilevel"/>
    <w:tmpl w:val="F2264508"/>
    <w:lvl w:ilvl="0" w:tplc="779AC0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3627"/>
    <w:multiLevelType w:val="hybridMultilevel"/>
    <w:tmpl w:val="5F6E8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43603"/>
    <w:multiLevelType w:val="hybridMultilevel"/>
    <w:tmpl w:val="091E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704"/>
    <w:multiLevelType w:val="hybridMultilevel"/>
    <w:tmpl w:val="4B2E9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C4812"/>
    <w:multiLevelType w:val="hybridMultilevel"/>
    <w:tmpl w:val="2C5C1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B0FEA"/>
    <w:multiLevelType w:val="hybridMultilevel"/>
    <w:tmpl w:val="4EBA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35623"/>
    <w:multiLevelType w:val="hybridMultilevel"/>
    <w:tmpl w:val="6F520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E52C2"/>
    <w:multiLevelType w:val="hybridMultilevel"/>
    <w:tmpl w:val="BB369A5C"/>
    <w:lvl w:ilvl="0" w:tplc="611AAADA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C6C8C"/>
    <w:multiLevelType w:val="hybridMultilevel"/>
    <w:tmpl w:val="6FD4B90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3B1DE2"/>
    <w:multiLevelType w:val="hybridMultilevel"/>
    <w:tmpl w:val="D34A659E"/>
    <w:lvl w:ilvl="0" w:tplc="6026037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F6EFF"/>
    <w:multiLevelType w:val="hybridMultilevel"/>
    <w:tmpl w:val="05ACE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37949"/>
    <w:multiLevelType w:val="hybridMultilevel"/>
    <w:tmpl w:val="5B06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060E2"/>
    <w:multiLevelType w:val="hybridMultilevel"/>
    <w:tmpl w:val="AA90F084"/>
    <w:lvl w:ilvl="0" w:tplc="7DC8C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2B0E"/>
    <w:multiLevelType w:val="hybridMultilevel"/>
    <w:tmpl w:val="8C62F310"/>
    <w:lvl w:ilvl="0" w:tplc="6026037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93190"/>
    <w:multiLevelType w:val="hybridMultilevel"/>
    <w:tmpl w:val="53E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55BC4"/>
    <w:multiLevelType w:val="hybridMultilevel"/>
    <w:tmpl w:val="564AC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B6282"/>
    <w:multiLevelType w:val="hybridMultilevel"/>
    <w:tmpl w:val="4816CF62"/>
    <w:lvl w:ilvl="0" w:tplc="8828D0CA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058F8"/>
    <w:multiLevelType w:val="hybridMultilevel"/>
    <w:tmpl w:val="DD10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A6FDC"/>
    <w:multiLevelType w:val="hybridMultilevel"/>
    <w:tmpl w:val="1EE82698"/>
    <w:lvl w:ilvl="0" w:tplc="6026037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85316"/>
    <w:multiLevelType w:val="hybridMultilevel"/>
    <w:tmpl w:val="45A2B7E0"/>
    <w:lvl w:ilvl="0" w:tplc="6C4CFA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73C5F"/>
    <w:multiLevelType w:val="hybridMultilevel"/>
    <w:tmpl w:val="71E02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E0326"/>
    <w:multiLevelType w:val="hybridMultilevel"/>
    <w:tmpl w:val="CB340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490A"/>
    <w:multiLevelType w:val="hybridMultilevel"/>
    <w:tmpl w:val="05C0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25F4"/>
    <w:multiLevelType w:val="hybridMultilevel"/>
    <w:tmpl w:val="94ECB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12034"/>
    <w:multiLevelType w:val="hybridMultilevel"/>
    <w:tmpl w:val="65FC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49D5"/>
    <w:multiLevelType w:val="hybridMultilevel"/>
    <w:tmpl w:val="4E30F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86B67"/>
    <w:multiLevelType w:val="hybridMultilevel"/>
    <w:tmpl w:val="503A1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93D40"/>
    <w:multiLevelType w:val="hybridMultilevel"/>
    <w:tmpl w:val="20C6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74D29"/>
    <w:multiLevelType w:val="hybridMultilevel"/>
    <w:tmpl w:val="C8FC1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4516A"/>
    <w:multiLevelType w:val="hybridMultilevel"/>
    <w:tmpl w:val="C6D2F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72084"/>
    <w:multiLevelType w:val="hybridMultilevel"/>
    <w:tmpl w:val="9052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1FCD"/>
    <w:multiLevelType w:val="hybridMultilevel"/>
    <w:tmpl w:val="36B62D4C"/>
    <w:lvl w:ilvl="0" w:tplc="779AC0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2723">
    <w:abstractNumId w:val="17"/>
  </w:num>
  <w:num w:numId="2" w16cid:durableId="2140417081">
    <w:abstractNumId w:val="24"/>
  </w:num>
  <w:num w:numId="3" w16cid:durableId="218130996">
    <w:abstractNumId w:val="16"/>
  </w:num>
  <w:num w:numId="4" w16cid:durableId="1670595637">
    <w:abstractNumId w:val="30"/>
  </w:num>
  <w:num w:numId="5" w16cid:durableId="851334079">
    <w:abstractNumId w:val="7"/>
  </w:num>
  <w:num w:numId="6" w16cid:durableId="9215728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375602">
    <w:abstractNumId w:val="19"/>
  </w:num>
  <w:num w:numId="8" w16cid:durableId="1646622972">
    <w:abstractNumId w:val="36"/>
  </w:num>
  <w:num w:numId="9" w16cid:durableId="306250034">
    <w:abstractNumId w:val="2"/>
  </w:num>
  <w:num w:numId="10" w16cid:durableId="2013147011">
    <w:abstractNumId w:val="5"/>
  </w:num>
  <w:num w:numId="11" w16cid:durableId="1880242356">
    <w:abstractNumId w:val="4"/>
  </w:num>
  <w:num w:numId="12" w16cid:durableId="1488209181">
    <w:abstractNumId w:val="13"/>
  </w:num>
  <w:num w:numId="13" w16cid:durableId="1107040393">
    <w:abstractNumId w:val="32"/>
  </w:num>
  <w:num w:numId="14" w16cid:durableId="314725918">
    <w:abstractNumId w:val="21"/>
  </w:num>
  <w:num w:numId="15" w16cid:durableId="632492105">
    <w:abstractNumId w:val="12"/>
  </w:num>
  <w:num w:numId="16" w16cid:durableId="374815902">
    <w:abstractNumId w:val="35"/>
  </w:num>
  <w:num w:numId="17" w16cid:durableId="1594628741">
    <w:abstractNumId w:val="9"/>
  </w:num>
  <w:num w:numId="18" w16cid:durableId="1338381165">
    <w:abstractNumId w:val="33"/>
  </w:num>
  <w:num w:numId="19" w16cid:durableId="141582051">
    <w:abstractNumId w:val="0"/>
  </w:num>
  <w:num w:numId="20" w16cid:durableId="918518737">
    <w:abstractNumId w:val="29"/>
  </w:num>
  <w:num w:numId="21" w16cid:durableId="307169395">
    <w:abstractNumId w:val="26"/>
  </w:num>
  <w:num w:numId="22" w16cid:durableId="407263993">
    <w:abstractNumId w:val="20"/>
  </w:num>
  <w:num w:numId="23" w16cid:durableId="569391055">
    <w:abstractNumId w:val="22"/>
  </w:num>
  <w:num w:numId="24" w16cid:durableId="907957130">
    <w:abstractNumId w:val="11"/>
  </w:num>
  <w:num w:numId="25" w16cid:durableId="2084838211">
    <w:abstractNumId w:val="1"/>
  </w:num>
  <w:num w:numId="26" w16cid:durableId="1186554587">
    <w:abstractNumId w:val="15"/>
  </w:num>
  <w:num w:numId="27" w16cid:durableId="1868719367">
    <w:abstractNumId w:val="8"/>
  </w:num>
  <w:num w:numId="28" w16cid:durableId="111020069">
    <w:abstractNumId w:val="10"/>
  </w:num>
  <w:num w:numId="29" w16cid:durableId="96411899">
    <w:abstractNumId w:val="31"/>
  </w:num>
  <w:num w:numId="30" w16cid:durableId="1772898491">
    <w:abstractNumId w:val="34"/>
  </w:num>
  <w:num w:numId="31" w16cid:durableId="1457140322">
    <w:abstractNumId w:val="6"/>
  </w:num>
  <w:num w:numId="32" w16cid:durableId="1006859207">
    <w:abstractNumId w:val="27"/>
  </w:num>
  <w:num w:numId="33" w16cid:durableId="1921211199">
    <w:abstractNumId w:val="25"/>
  </w:num>
  <w:num w:numId="34" w16cid:durableId="1794591184">
    <w:abstractNumId w:val="3"/>
  </w:num>
  <w:num w:numId="35" w16cid:durableId="494879152">
    <w:abstractNumId w:val="18"/>
  </w:num>
  <w:num w:numId="36" w16cid:durableId="1400400289">
    <w:abstractNumId w:val="14"/>
  </w:num>
  <w:num w:numId="37" w16cid:durableId="4700531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7D"/>
    <w:rsid w:val="0000293C"/>
    <w:rsid w:val="00025CC3"/>
    <w:rsid w:val="000360A5"/>
    <w:rsid w:val="00085530"/>
    <w:rsid w:val="000A3549"/>
    <w:rsid w:val="000B2A4E"/>
    <w:rsid w:val="000B2F3C"/>
    <w:rsid w:val="000B370F"/>
    <w:rsid w:val="000D0F97"/>
    <w:rsid w:val="00103F5B"/>
    <w:rsid w:val="00143EA4"/>
    <w:rsid w:val="00153093"/>
    <w:rsid w:val="0015463D"/>
    <w:rsid w:val="001639DB"/>
    <w:rsid w:val="00192F6C"/>
    <w:rsid w:val="001A05EE"/>
    <w:rsid w:val="001B5A92"/>
    <w:rsid w:val="001C15F7"/>
    <w:rsid w:val="001C74E2"/>
    <w:rsid w:val="001E22AA"/>
    <w:rsid w:val="001E67BF"/>
    <w:rsid w:val="001E69D8"/>
    <w:rsid w:val="0021212F"/>
    <w:rsid w:val="00224BBA"/>
    <w:rsid w:val="00236DC4"/>
    <w:rsid w:val="00264C74"/>
    <w:rsid w:val="002719CB"/>
    <w:rsid w:val="00287579"/>
    <w:rsid w:val="002A178E"/>
    <w:rsid w:val="002C5227"/>
    <w:rsid w:val="00300E3F"/>
    <w:rsid w:val="00301F1C"/>
    <w:rsid w:val="003454C5"/>
    <w:rsid w:val="003D6135"/>
    <w:rsid w:val="003D7092"/>
    <w:rsid w:val="0041139B"/>
    <w:rsid w:val="00480BC6"/>
    <w:rsid w:val="0048520D"/>
    <w:rsid w:val="00486B88"/>
    <w:rsid w:val="004A4D1C"/>
    <w:rsid w:val="004E5ADF"/>
    <w:rsid w:val="00501EBC"/>
    <w:rsid w:val="0053508C"/>
    <w:rsid w:val="005B3ABD"/>
    <w:rsid w:val="0062280E"/>
    <w:rsid w:val="006279CD"/>
    <w:rsid w:val="00657013"/>
    <w:rsid w:val="006646B0"/>
    <w:rsid w:val="006921D2"/>
    <w:rsid w:val="006979AD"/>
    <w:rsid w:val="006B1DBB"/>
    <w:rsid w:val="00705DFC"/>
    <w:rsid w:val="0070676E"/>
    <w:rsid w:val="007162EB"/>
    <w:rsid w:val="0071777D"/>
    <w:rsid w:val="007305F2"/>
    <w:rsid w:val="00783A59"/>
    <w:rsid w:val="007A501F"/>
    <w:rsid w:val="007A5EED"/>
    <w:rsid w:val="007B3431"/>
    <w:rsid w:val="007B52B6"/>
    <w:rsid w:val="00854DA5"/>
    <w:rsid w:val="00864616"/>
    <w:rsid w:val="00885663"/>
    <w:rsid w:val="00887022"/>
    <w:rsid w:val="0089740B"/>
    <w:rsid w:val="008C13FE"/>
    <w:rsid w:val="008D12DC"/>
    <w:rsid w:val="008D1358"/>
    <w:rsid w:val="008D1568"/>
    <w:rsid w:val="008D17C9"/>
    <w:rsid w:val="008D4023"/>
    <w:rsid w:val="008E0B7A"/>
    <w:rsid w:val="008E7708"/>
    <w:rsid w:val="008F3776"/>
    <w:rsid w:val="00914677"/>
    <w:rsid w:val="009445EF"/>
    <w:rsid w:val="00966E91"/>
    <w:rsid w:val="00970662"/>
    <w:rsid w:val="00980283"/>
    <w:rsid w:val="00992B8D"/>
    <w:rsid w:val="00996867"/>
    <w:rsid w:val="009A31D7"/>
    <w:rsid w:val="009A32E4"/>
    <w:rsid w:val="009A7614"/>
    <w:rsid w:val="009F2B53"/>
    <w:rsid w:val="00A30809"/>
    <w:rsid w:val="00A56983"/>
    <w:rsid w:val="00A6698D"/>
    <w:rsid w:val="00A76D9F"/>
    <w:rsid w:val="00B454E4"/>
    <w:rsid w:val="00B87BB8"/>
    <w:rsid w:val="00C07C30"/>
    <w:rsid w:val="00C15F2F"/>
    <w:rsid w:val="00C673AA"/>
    <w:rsid w:val="00C71884"/>
    <w:rsid w:val="00D15821"/>
    <w:rsid w:val="00D339E9"/>
    <w:rsid w:val="00DC0659"/>
    <w:rsid w:val="00DC0A88"/>
    <w:rsid w:val="00E05E3F"/>
    <w:rsid w:val="00E4018B"/>
    <w:rsid w:val="00E85DA5"/>
    <w:rsid w:val="00E92176"/>
    <w:rsid w:val="00E97ABF"/>
    <w:rsid w:val="00EA4BF1"/>
    <w:rsid w:val="00EB56C8"/>
    <w:rsid w:val="00EC42CA"/>
    <w:rsid w:val="00F069E3"/>
    <w:rsid w:val="00F11CE9"/>
    <w:rsid w:val="00F3313C"/>
    <w:rsid w:val="00F81565"/>
    <w:rsid w:val="00F83B91"/>
    <w:rsid w:val="00FA4F86"/>
    <w:rsid w:val="00FA6903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DD77E"/>
  <w15:chartTrackingRefBased/>
  <w15:docId w15:val="{5E833916-10AD-4ACD-B269-502B80D3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63"/>
  </w:style>
  <w:style w:type="paragraph" w:styleId="Stopka">
    <w:name w:val="footer"/>
    <w:basedOn w:val="Normalny"/>
    <w:link w:val="StopkaZnak"/>
    <w:uiPriority w:val="99"/>
    <w:unhideWhenUsed/>
    <w:rsid w:val="0088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63"/>
  </w:style>
  <w:style w:type="paragraph" w:customStyle="1" w:styleId="Default">
    <w:name w:val="Default"/>
    <w:basedOn w:val="Normalny"/>
    <w:rsid w:val="0088566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6D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DC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46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9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29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2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Gołuch</dc:creator>
  <cp:keywords/>
  <dc:description/>
  <cp:lastModifiedBy>Agnieszka Kalita</cp:lastModifiedBy>
  <cp:revision>3</cp:revision>
  <cp:lastPrinted>2023-10-24T10:11:00Z</cp:lastPrinted>
  <dcterms:created xsi:type="dcterms:W3CDTF">2025-03-18T11:46:00Z</dcterms:created>
  <dcterms:modified xsi:type="dcterms:W3CDTF">2025-03-19T13:19:00Z</dcterms:modified>
</cp:coreProperties>
</file>