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48CA" w14:textId="77777777" w:rsidR="00CA5727" w:rsidRDefault="00CA5727"/>
    <w:p w14:paraId="3FB86737" w14:textId="77777777" w:rsidR="00CA5727" w:rsidRDefault="00000000">
      <w:pPr>
        <w:jc w:val="center"/>
      </w:pPr>
      <w:r>
        <w:rPr>
          <w:rFonts w:ascii="Calibri" w:eastAsia="Calibri" w:hAnsi="Calibri" w:cs="Calibri"/>
        </w:rPr>
        <w:t xml:space="preserve"> </w:t>
      </w:r>
    </w:p>
    <w:p w14:paraId="205C904F" w14:textId="77777777" w:rsidR="00CA5727" w:rsidRDefault="00000000">
      <w:pPr>
        <w:jc w:val="center"/>
      </w:pPr>
      <w:r>
        <w:rPr>
          <w:rFonts w:ascii="Calibri" w:eastAsia="Calibri" w:hAnsi="Calibri" w:cs="Calibri"/>
          <w:b/>
          <w:bCs/>
          <w:sz w:val="36"/>
          <w:szCs w:val="36"/>
        </w:rPr>
        <w:t>INFORMACJA POKONTROLNA</w:t>
      </w:r>
    </w:p>
    <w:p w14:paraId="1A18ECAF" w14:textId="77777777" w:rsidR="00CA5727" w:rsidRDefault="00000000">
      <w:pPr>
        <w:jc w:val="center"/>
      </w:pPr>
      <w:r>
        <w:rPr>
          <w:rFonts w:ascii="Calibri" w:eastAsia="Calibri" w:hAnsi="Calibri" w:cs="Calibri"/>
          <w:b/>
          <w:bCs/>
          <w:sz w:val="36"/>
          <w:szCs w:val="36"/>
        </w:rPr>
        <w:t>FESW.05.01-IZ.00-0035/23-002-INF</w:t>
      </w:r>
    </w:p>
    <w:p w14:paraId="493CC213" w14:textId="77777777" w:rsidR="00CA5727" w:rsidRDefault="00000000">
      <w:pPr>
        <w:spacing w:after="90"/>
        <w:jc w:val="center"/>
      </w:pPr>
      <w:r>
        <w:rPr>
          <w:rFonts w:ascii="Calibri" w:eastAsia="Calibri" w:hAnsi="Calibri" w:cs="Calibri"/>
        </w:rPr>
        <w:t xml:space="preserve"> </w:t>
      </w:r>
    </w:p>
    <w:p w14:paraId="3AEE3E33" w14:textId="77777777" w:rsidR="00CA5727" w:rsidRDefault="00000000">
      <w:pPr>
        <w:spacing w:after="90"/>
        <w:jc w:val="center"/>
      </w:pPr>
      <w:r>
        <w:rPr>
          <w:rFonts w:ascii="Calibri" w:eastAsia="Calibri" w:hAnsi="Calibri" w:cs="Calibri"/>
        </w:rPr>
        <w:t xml:space="preserve"> </w:t>
      </w:r>
    </w:p>
    <w:p w14:paraId="60D50890" w14:textId="77777777" w:rsidR="00CA5727" w:rsidRDefault="00000000">
      <w:pPr>
        <w:spacing w:after="150" w:line="276" w:lineRule="auto"/>
      </w:pPr>
      <w:r>
        <w:rPr>
          <w:rFonts w:ascii="Calibri" w:eastAsia="Calibri" w:hAnsi="Calibri" w:cs="Calibri"/>
          <w:b/>
          <w:bCs/>
          <w:sz w:val="28"/>
          <w:szCs w:val="28"/>
        </w:rPr>
        <w:t>Informacje wstępne</w:t>
      </w:r>
    </w:p>
    <w:p w14:paraId="67B65493" w14:textId="77777777" w:rsidR="00CA5727"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A5727" w14:paraId="60EDCE1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8D78A8E" w14:textId="77777777" w:rsidR="00CA5727"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FEB4CCA" w14:textId="77777777" w:rsidR="00CA5727" w:rsidRDefault="00000000">
            <w:pPr>
              <w:spacing w:after="125"/>
            </w:pPr>
            <w:r>
              <w:rPr>
                <w:rFonts w:ascii="Calibri" w:eastAsia="Calibri" w:hAnsi="Calibri" w:cs="Calibri"/>
                <w:sz w:val="22"/>
                <w:szCs w:val="22"/>
              </w:rPr>
              <w:t>FESW.05.01-IZ.00-0035/23-002</w:t>
            </w:r>
          </w:p>
        </w:tc>
      </w:tr>
      <w:tr w:rsidR="00CA5727" w14:paraId="30305ED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E08AACB" w14:textId="77777777" w:rsidR="00CA5727"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8CDE13" w14:textId="77777777" w:rsidR="00CA5727" w:rsidRDefault="00000000">
            <w:pPr>
              <w:spacing w:after="125"/>
            </w:pPr>
            <w:r>
              <w:rPr>
                <w:rFonts w:ascii="Calibri" w:eastAsia="Calibri" w:hAnsi="Calibri" w:cs="Calibri"/>
                <w:sz w:val="22"/>
                <w:szCs w:val="22"/>
              </w:rPr>
              <w:t>FESW.05.01-IZ.00-0035/23</w:t>
            </w:r>
          </w:p>
        </w:tc>
      </w:tr>
      <w:tr w:rsidR="00CA5727" w14:paraId="2432C7B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AB21838" w14:textId="77777777" w:rsidR="00CA5727"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D580133" w14:textId="77777777" w:rsidR="00CA5727" w:rsidRDefault="00000000">
            <w:pPr>
              <w:spacing w:after="125"/>
            </w:pPr>
            <w:r>
              <w:rPr>
                <w:rFonts w:ascii="Calibri" w:eastAsia="Calibri" w:hAnsi="Calibri" w:cs="Calibri"/>
                <w:sz w:val="22"/>
                <w:szCs w:val="22"/>
              </w:rPr>
              <w:t>Rozbudowa i doposażenie infrastruktury przedszkolnej w Gminie Mirzec</w:t>
            </w:r>
          </w:p>
        </w:tc>
      </w:tr>
    </w:tbl>
    <w:p w14:paraId="4B2558B4" w14:textId="77777777" w:rsidR="00CA5727" w:rsidRDefault="00000000">
      <w:pPr>
        <w:spacing w:after="240" w:line="276" w:lineRule="auto"/>
        <w:jc w:val="center"/>
      </w:pPr>
      <w:r>
        <w:rPr>
          <w:rFonts w:ascii="Calibri" w:eastAsia="Calibri" w:hAnsi="Calibri" w:cs="Calibri"/>
          <w:sz w:val="1"/>
          <w:szCs w:val="1"/>
        </w:rPr>
        <w:t xml:space="preserve"> </w:t>
      </w:r>
    </w:p>
    <w:p w14:paraId="72C8D052" w14:textId="77777777" w:rsidR="00CA5727"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072"/>
      </w:tblGrid>
      <w:tr w:rsidR="00CA5727" w14:paraId="18CB594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CECDF50" w14:textId="77777777" w:rsidR="00CA5727"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3FCDEA" w14:textId="77777777" w:rsidR="00CA5727" w:rsidRDefault="00000000">
            <w:pPr>
              <w:spacing w:after="125"/>
            </w:pPr>
            <w:r>
              <w:rPr>
                <w:rFonts w:ascii="Calibri" w:eastAsia="Calibri" w:hAnsi="Calibri" w:cs="Calibri"/>
                <w:sz w:val="22"/>
                <w:szCs w:val="22"/>
              </w:rPr>
              <w:t>6642135093</w:t>
            </w:r>
          </w:p>
        </w:tc>
      </w:tr>
      <w:tr w:rsidR="00CA5727" w14:paraId="5EFA8A3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2CFFBD" w14:textId="77777777" w:rsidR="00CA5727"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55BD4AB" w14:textId="77777777" w:rsidR="00CA5727" w:rsidRDefault="00000000">
            <w:pPr>
              <w:spacing w:after="125"/>
            </w:pPr>
            <w:r>
              <w:rPr>
                <w:rFonts w:ascii="Calibri" w:eastAsia="Calibri" w:hAnsi="Calibri" w:cs="Calibri"/>
                <w:sz w:val="22"/>
                <w:szCs w:val="22"/>
              </w:rPr>
              <w:t>Gmina Mirzec</w:t>
            </w:r>
          </w:p>
        </w:tc>
      </w:tr>
      <w:tr w:rsidR="00CA5727" w14:paraId="4865AC8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C9682E7" w14:textId="77777777" w:rsidR="00CA5727"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528C6F6" w14:textId="77777777" w:rsidR="00CA5727" w:rsidRDefault="00000000">
            <w:pPr>
              <w:spacing w:after="125"/>
            </w:pPr>
            <w:r>
              <w:rPr>
                <w:rFonts w:ascii="Calibri" w:eastAsia="Calibri" w:hAnsi="Calibri" w:cs="Calibri"/>
                <w:sz w:val="22"/>
                <w:szCs w:val="22"/>
              </w:rPr>
              <w:t xml:space="preserve">Mirzec Stary 27-220,  9 </w:t>
            </w:r>
          </w:p>
        </w:tc>
      </w:tr>
    </w:tbl>
    <w:p w14:paraId="7F996740" w14:textId="77777777" w:rsidR="00CA5727" w:rsidRDefault="00000000">
      <w:pPr>
        <w:spacing w:after="240" w:line="276" w:lineRule="auto"/>
        <w:jc w:val="center"/>
      </w:pPr>
      <w:r>
        <w:rPr>
          <w:rFonts w:ascii="Calibri" w:eastAsia="Calibri" w:hAnsi="Calibri" w:cs="Calibri"/>
          <w:sz w:val="1"/>
          <w:szCs w:val="1"/>
        </w:rPr>
        <w:t xml:space="preserve"> </w:t>
      </w:r>
    </w:p>
    <w:p w14:paraId="3B1AEDC6" w14:textId="77777777" w:rsidR="00CA5727"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A5727" w14:paraId="6D3AD9C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3209196" w14:textId="77777777" w:rsidR="00CA5727"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7DD3FF" w14:textId="77777777" w:rsidR="00CA5727" w:rsidRDefault="00000000">
            <w:pPr>
              <w:spacing w:after="125"/>
            </w:pPr>
            <w:r>
              <w:rPr>
                <w:rFonts w:ascii="Calibri" w:eastAsia="Calibri" w:hAnsi="Calibri" w:cs="Calibri"/>
                <w:sz w:val="22"/>
                <w:szCs w:val="22"/>
              </w:rPr>
              <w:t>Planowa</w:t>
            </w:r>
          </w:p>
        </w:tc>
      </w:tr>
      <w:tr w:rsidR="00CA5727" w14:paraId="2FBF9DDA"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5C219C4" w14:textId="77777777" w:rsidR="00CA5727"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2631F97" w14:textId="77777777" w:rsidR="00CA5727" w:rsidRDefault="00000000">
            <w:pPr>
              <w:spacing w:after="125"/>
            </w:pPr>
            <w:r>
              <w:rPr>
                <w:rFonts w:ascii="Calibri" w:eastAsia="Calibri" w:hAnsi="Calibri" w:cs="Calibri"/>
                <w:sz w:val="22"/>
                <w:szCs w:val="22"/>
              </w:rPr>
              <w:t>Dokumentacji</w:t>
            </w:r>
          </w:p>
        </w:tc>
      </w:tr>
      <w:tr w:rsidR="00CA5727" w14:paraId="4C96523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5177E4D" w14:textId="77777777" w:rsidR="00CA5727"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55331A" w14:textId="77777777" w:rsidR="00CA5727" w:rsidRDefault="00000000">
            <w:pPr>
              <w:spacing w:after="125"/>
            </w:pPr>
            <w:r>
              <w:rPr>
                <w:rFonts w:ascii="Calibri" w:eastAsia="Calibri" w:hAnsi="Calibri" w:cs="Calibri"/>
                <w:sz w:val="22"/>
                <w:szCs w:val="22"/>
              </w:rPr>
              <w:t>Zamówień publicznych</w:t>
            </w:r>
          </w:p>
        </w:tc>
      </w:tr>
      <w:tr w:rsidR="00CA5727" w14:paraId="2296734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DDC3BA1" w14:textId="77777777" w:rsidR="00CA5727"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E865CE" w14:textId="77777777" w:rsidR="00CA5727" w:rsidRDefault="00000000">
            <w:pPr>
              <w:spacing w:after="125"/>
            </w:pPr>
            <w:r>
              <w:rPr>
                <w:rFonts w:ascii="Calibri" w:eastAsia="Calibri" w:hAnsi="Calibri" w:cs="Calibri"/>
                <w:sz w:val="22"/>
                <w:szCs w:val="22"/>
              </w:rPr>
              <w:t>Patryk Bobra, Aneta Serweta</w:t>
            </w:r>
          </w:p>
        </w:tc>
      </w:tr>
      <w:tr w:rsidR="00CA5727" w14:paraId="616B8DE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0D0D2F8" w14:textId="77777777" w:rsidR="00CA5727"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63A30B5" w14:textId="77777777" w:rsidR="00CA5727" w:rsidRDefault="00000000">
            <w:pPr>
              <w:spacing w:after="125"/>
            </w:pPr>
            <w:r>
              <w:rPr>
                <w:rFonts w:ascii="Calibri" w:eastAsia="Calibri" w:hAnsi="Calibri" w:cs="Calibri"/>
                <w:sz w:val="22"/>
                <w:szCs w:val="22"/>
              </w:rPr>
              <w:t>EFRR-VIII Kontrola zamówień publicznych na dokumentach</w:t>
            </w:r>
          </w:p>
        </w:tc>
      </w:tr>
      <w:tr w:rsidR="00CA5727" w14:paraId="77B6474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630EAA1" w14:textId="77777777" w:rsidR="00CA5727"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DA61667" w14:textId="77777777" w:rsidR="00CA5727" w:rsidRDefault="00000000">
            <w:pPr>
              <w:spacing w:after="125"/>
            </w:pPr>
            <w:r>
              <w:rPr>
                <w:rFonts w:ascii="Calibri" w:eastAsia="Calibri" w:hAnsi="Calibri" w:cs="Calibri"/>
                <w:sz w:val="22"/>
                <w:szCs w:val="22"/>
              </w:rPr>
              <w:t>Wersja 1</w:t>
            </w:r>
          </w:p>
        </w:tc>
      </w:tr>
      <w:tr w:rsidR="00CA5727" w14:paraId="67D3EFA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6D880A6" w14:textId="77777777" w:rsidR="00CA5727"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CC39D8" w14:textId="77777777" w:rsidR="00CA5727" w:rsidRDefault="00000000">
            <w:pPr>
              <w:spacing w:after="125"/>
            </w:pPr>
            <w:r>
              <w:rPr>
                <w:rFonts w:ascii="Calibri" w:eastAsia="Calibri" w:hAnsi="Calibri" w:cs="Calibri"/>
                <w:sz w:val="22"/>
                <w:szCs w:val="22"/>
              </w:rPr>
              <w:t>2025-02-18 - 2025-02-18</w:t>
            </w:r>
          </w:p>
        </w:tc>
      </w:tr>
      <w:tr w:rsidR="00CA5727" w14:paraId="21114C6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89CDD5D" w14:textId="77777777" w:rsidR="00CA5727"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E50583" w14:textId="77777777" w:rsidR="00CA5727" w:rsidRDefault="00000000">
            <w:pPr>
              <w:spacing w:after="125"/>
            </w:pPr>
            <w:r>
              <w:rPr>
                <w:rFonts w:ascii="Calibri" w:eastAsia="Calibri" w:hAnsi="Calibri" w:cs="Calibri"/>
                <w:sz w:val="22"/>
                <w:szCs w:val="22"/>
              </w:rPr>
              <w:t>2025-02-18</w:t>
            </w:r>
          </w:p>
        </w:tc>
      </w:tr>
      <w:tr w:rsidR="00CA5727" w14:paraId="25E3A9C0"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FADE9A2" w14:textId="77777777" w:rsidR="00CA5727"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E8C53E" w14:textId="77777777" w:rsidR="00CA5727" w:rsidRDefault="00000000">
            <w:pPr>
              <w:spacing w:after="125"/>
            </w:pPr>
            <w:r>
              <w:rPr>
                <w:rFonts w:ascii="Calibri" w:eastAsia="Calibri" w:hAnsi="Calibri" w:cs="Calibri"/>
                <w:sz w:val="22"/>
                <w:szCs w:val="22"/>
              </w:rPr>
              <w:t>Urząd Marszałkowski Województwa Świętokrzyskiego</w:t>
            </w:r>
          </w:p>
        </w:tc>
      </w:tr>
      <w:tr w:rsidR="00CA5727" w14:paraId="51C2DEF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9F3F681" w14:textId="77777777" w:rsidR="00CA5727"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F447ED8" w14:textId="77777777" w:rsidR="00CA5727" w:rsidRDefault="00000000">
            <w:pPr>
              <w:spacing w:after="125"/>
            </w:pPr>
            <w:r>
              <w:rPr>
                <w:rFonts w:ascii="Calibri" w:eastAsia="Calibri" w:hAnsi="Calibri" w:cs="Calibri"/>
                <w:sz w:val="22"/>
                <w:szCs w:val="22"/>
              </w:rPr>
              <w:t xml:space="preserve">Gmina Mirzec </w:t>
            </w:r>
            <w:proofErr w:type="spellStart"/>
            <w:r>
              <w:rPr>
                <w:rFonts w:ascii="Calibri" w:eastAsia="Calibri" w:hAnsi="Calibri" w:cs="Calibri"/>
                <w:sz w:val="22"/>
                <w:szCs w:val="22"/>
              </w:rPr>
              <w:t>Mirzec</w:t>
            </w:r>
            <w:proofErr w:type="spellEnd"/>
            <w:r>
              <w:rPr>
                <w:rFonts w:ascii="Calibri" w:eastAsia="Calibri" w:hAnsi="Calibri" w:cs="Calibri"/>
                <w:sz w:val="22"/>
                <w:szCs w:val="22"/>
              </w:rPr>
              <w:t xml:space="preserve"> Stary 9, 27-220 Mirzec - NIP: 6642135093</w:t>
            </w:r>
          </w:p>
        </w:tc>
      </w:tr>
      <w:tr w:rsidR="00CA5727" w14:paraId="322BF66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BF1646E" w14:textId="77777777" w:rsidR="00CA5727"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6A6A59B" w14:textId="77777777" w:rsidR="00CA5727" w:rsidRDefault="00000000">
            <w:pPr>
              <w:spacing w:after="125"/>
            </w:pPr>
            <w:r>
              <w:rPr>
                <w:rFonts w:ascii="Calibri" w:eastAsia="Calibri" w:hAnsi="Calibri" w:cs="Calibri"/>
                <w:sz w:val="22"/>
                <w:szCs w:val="22"/>
              </w:rPr>
              <w:t>Kontrola zamówień publicznych, Urząd Marszałkowski Województwa Świętokrzyskiego, EFRR-VIII.432.60.1.2025</w:t>
            </w:r>
          </w:p>
        </w:tc>
      </w:tr>
      <w:tr w:rsidR="00CA5727" w14:paraId="31A74D66"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B980DF4" w14:textId="77777777" w:rsidR="00CA5727"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35C293F" w14:textId="77777777" w:rsidR="00CA5727" w:rsidRDefault="00CA5727">
            <w:pPr>
              <w:spacing w:after="125"/>
            </w:pPr>
          </w:p>
        </w:tc>
      </w:tr>
    </w:tbl>
    <w:p w14:paraId="7A51111A" w14:textId="77777777" w:rsidR="00CA5727"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CA5727" w14:paraId="27F8E64E" w14:textId="77777777">
        <w:tc>
          <w:tcPr>
            <w:tcW w:w="3033" w:type="dxa"/>
            <w:shd w:val="clear" w:color="auto" w:fill="F2F2F2"/>
            <w:tcMar>
              <w:top w:w="0" w:type="dxa"/>
              <w:left w:w="0" w:type="dxa"/>
              <w:bottom w:w="0" w:type="dxa"/>
              <w:right w:w="0" w:type="dxa"/>
            </w:tcMar>
            <w:vAlign w:val="center"/>
          </w:tcPr>
          <w:p w14:paraId="130A047D" w14:textId="77777777" w:rsidR="00CA5727"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025AF493" w14:textId="77777777" w:rsidR="00CA5727"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665519D" w14:textId="77777777" w:rsidR="00CA5727" w:rsidRDefault="00000000">
            <w:pPr>
              <w:jc w:val="center"/>
            </w:pPr>
            <w:r>
              <w:rPr>
                <w:rFonts w:ascii="Calibri" w:eastAsia="Calibri" w:hAnsi="Calibri" w:cs="Calibri"/>
                <w:b/>
                <w:bCs/>
              </w:rPr>
              <w:t>Kontrakty</w:t>
            </w:r>
          </w:p>
        </w:tc>
      </w:tr>
      <w:tr w:rsidR="00CA5727" w14:paraId="6E9FF31D" w14:textId="77777777">
        <w:tc>
          <w:tcPr>
            <w:tcW w:w="3033" w:type="dxa"/>
            <w:tcMar>
              <w:top w:w="0" w:type="dxa"/>
              <w:left w:w="0" w:type="dxa"/>
              <w:bottom w:w="0" w:type="dxa"/>
              <w:right w:w="0" w:type="dxa"/>
            </w:tcMar>
          </w:tcPr>
          <w:p w14:paraId="12A808E5" w14:textId="77777777" w:rsidR="00CA5727" w:rsidRDefault="00000000">
            <w:r>
              <w:rPr>
                <w:rFonts w:ascii="Calibri" w:eastAsia="Calibri" w:hAnsi="Calibri" w:cs="Calibri"/>
              </w:rPr>
              <w:lastRenderedPageBreak/>
              <w:t>2022/BZP 00291377/01</w:t>
            </w:r>
          </w:p>
        </w:tc>
        <w:tc>
          <w:tcPr>
            <w:tcW w:w="3033" w:type="dxa"/>
            <w:tcMar>
              <w:top w:w="0" w:type="dxa"/>
              <w:left w:w="0" w:type="dxa"/>
              <w:bottom w:w="0" w:type="dxa"/>
              <w:right w:w="0" w:type="dxa"/>
            </w:tcMar>
          </w:tcPr>
          <w:p w14:paraId="5369E267" w14:textId="77777777" w:rsidR="00CA5727" w:rsidRDefault="00000000">
            <w:r>
              <w:rPr>
                <w:rFonts w:ascii="Calibri" w:eastAsia="Calibri" w:hAnsi="Calibri" w:cs="Calibri"/>
              </w:rPr>
              <w:t>Rozbudowa oraz przebudowa budynku byłej szkoły w Gadce na przedszkole oraz żłobek</w:t>
            </w:r>
          </w:p>
        </w:tc>
        <w:tc>
          <w:tcPr>
            <w:tcW w:w="3033" w:type="dxa"/>
            <w:tcMar>
              <w:top w:w="0" w:type="dxa"/>
              <w:left w:w="0" w:type="dxa"/>
              <w:bottom w:w="0" w:type="dxa"/>
              <w:right w:w="0" w:type="dxa"/>
            </w:tcMar>
          </w:tcPr>
          <w:p w14:paraId="201F5F83" w14:textId="77777777" w:rsidR="00CA5727" w:rsidRDefault="00000000">
            <w:r>
              <w:rPr>
                <w:rFonts w:ascii="Calibri" w:eastAsia="Calibri" w:hAnsi="Calibri" w:cs="Calibri"/>
              </w:rPr>
              <w:t>aneks nr 3 z dnia 20.08.2024r. do umowy UG.181.11.2022r.</w:t>
            </w:r>
          </w:p>
        </w:tc>
      </w:tr>
    </w:tbl>
    <w:p w14:paraId="093E872A" w14:textId="77777777" w:rsidR="00CA5727"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10"/>
      </w:tblGrid>
      <w:tr w:rsidR="00CA5727" w14:paraId="2A78A9A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ED411D4" w14:textId="77777777" w:rsidR="00CA5727"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BCB500" w14:textId="77777777" w:rsidR="00CA5727" w:rsidRDefault="00000000">
            <w:pPr>
              <w:spacing w:after="125"/>
            </w:pPr>
            <w:r>
              <w:rPr>
                <w:rFonts w:ascii="Calibri" w:eastAsia="Calibri" w:hAnsi="Calibri" w:cs="Calibri"/>
                <w:sz w:val="22"/>
                <w:szCs w:val="22"/>
              </w:rPr>
              <w:t>FESW.05.01-IZ.00-0035/23-002</w:t>
            </w:r>
          </w:p>
        </w:tc>
      </w:tr>
    </w:tbl>
    <w:p w14:paraId="7212222B" w14:textId="77777777" w:rsidR="00CA5727" w:rsidRDefault="00000000">
      <w:pPr>
        <w:spacing w:before="350" w:after="120" w:line="276" w:lineRule="auto"/>
      </w:pPr>
      <w:r>
        <w:rPr>
          <w:rFonts w:ascii="Calibri" w:eastAsia="Calibri" w:hAnsi="Calibri" w:cs="Calibri"/>
          <w:b/>
          <w:bCs/>
          <w:sz w:val="28"/>
          <w:szCs w:val="28"/>
        </w:rPr>
        <w:t>1. Wykaz skrótów</w:t>
      </w:r>
    </w:p>
    <w:p w14:paraId="3CB5C109" w14:textId="77777777" w:rsidR="00CA5727"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 xml:space="preserve">2. Ustawa </w:t>
      </w:r>
      <w:proofErr w:type="spellStart"/>
      <w:r>
        <w:rPr>
          <w:rFonts w:ascii="Calibri" w:eastAsia="Calibri" w:hAnsi="Calibri" w:cs="Calibri"/>
          <w:sz w:val="22"/>
          <w:szCs w:val="22"/>
        </w:rPr>
        <w:t>Pzp</w:t>
      </w:r>
      <w:proofErr w:type="spellEnd"/>
      <w:r>
        <w:rPr>
          <w:rFonts w:ascii="Calibri" w:eastAsia="Calibri" w:hAnsi="Calibri" w:cs="Calibri"/>
          <w:sz w:val="22"/>
          <w:szCs w:val="22"/>
        </w:rPr>
        <w:t xml:space="preserve"> - Ustawa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2023 r. poz. 1605, 1720)</w:t>
      </w:r>
      <w:r>
        <w:rPr>
          <w:rFonts w:ascii="Calibri" w:eastAsia="Calibri" w:hAnsi="Calibri" w:cs="Calibri"/>
          <w:sz w:val="22"/>
          <w:szCs w:val="22"/>
        </w:rPr>
        <w:br/>
        <w:t>3. Ustawa wdrożeniowa - Ustawa z dnia 28 kwietnia 2022 r. o zasadach realizacji zadań finansowanych ze środków europejskich w perspektywie finansowej 2021- -2027 (Dz. U. z 2022 r., poz. 1079)</w:t>
      </w:r>
    </w:p>
    <w:p w14:paraId="23BB4206" w14:textId="77777777" w:rsidR="00CA5727" w:rsidRDefault="00000000">
      <w:pPr>
        <w:spacing w:before="360" w:after="80" w:line="276" w:lineRule="auto"/>
      </w:pPr>
      <w:r>
        <w:rPr>
          <w:rFonts w:ascii="Calibri" w:eastAsia="Calibri" w:hAnsi="Calibri" w:cs="Calibri"/>
          <w:b/>
          <w:bCs/>
          <w:sz w:val="28"/>
          <w:szCs w:val="28"/>
        </w:rPr>
        <w:t>2. Podstawa prawna</w:t>
      </w:r>
    </w:p>
    <w:p w14:paraId="61E0AC28" w14:textId="77777777" w:rsidR="00CA5727"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03395B6B" w14:textId="77777777" w:rsidR="00CA5727" w:rsidRDefault="00000000">
      <w:pPr>
        <w:spacing w:before="350" w:after="70" w:line="276" w:lineRule="auto"/>
      </w:pPr>
      <w:r>
        <w:rPr>
          <w:rFonts w:ascii="Calibri" w:eastAsia="Calibri" w:hAnsi="Calibri" w:cs="Calibri"/>
          <w:b/>
          <w:bCs/>
          <w:sz w:val="28"/>
          <w:szCs w:val="28"/>
        </w:rPr>
        <w:t>3. Cel kontroli</w:t>
      </w:r>
    </w:p>
    <w:p w14:paraId="4A74C607" w14:textId="77777777" w:rsidR="00CA5727" w:rsidRDefault="00000000">
      <w:pPr>
        <w:spacing w:line="276" w:lineRule="auto"/>
      </w:pPr>
      <w:r>
        <w:rPr>
          <w:rFonts w:ascii="Calibri" w:eastAsia="Calibri" w:hAnsi="Calibri" w:cs="Calibri"/>
          <w:sz w:val="22"/>
          <w:szCs w:val="22"/>
        </w:rPr>
        <w:t>Weryfikacja dokumentów w zakresie prawidłowości przeprowadzenia przez  Beneficjenta właściwych procedur dotyczących udzielania zamówień  publicznych w ramach realizacji projektu nr FESW.05.01-IZ.00-0035/23  pn. „Rozbudowa i doposażenie infrastruktury  przedszkolnej w Gminie Mirzec”.</w:t>
      </w:r>
    </w:p>
    <w:p w14:paraId="7CDDD02F" w14:textId="77777777" w:rsidR="00CA5727" w:rsidRDefault="00000000">
      <w:pPr>
        <w:spacing w:before="360" w:after="70" w:line="276" w:lineRule="auto"/>
      </w:pPr>
      <w:r>
        <w:rPr>
          <w:rFonts w:ascii="Calibri" w:eastAsia="Calibri" w:hAnsi="Calibri" w:cs="Calibri"/>
          <w:b/>
          <w:bCs/>
          <w:sz w:val="28"/>
          <w:szCs w:val="28"/>
        </w:rPr>
        <w:t>4. Przedmiot kontroli</w:t>
      </w:r>
    </w:p>
    <w:p w14:paraId="6488A384" w14:textId="77777777" w:rsidR="00CA5727" w:rsidRDefault="00000000">
      <w:pPr>
        <w:spacing w:line="276" w:lineRule="auto"/>
      </w:pPr>
      <w:r>
        <w:rPr>
          <w:rFonts w:ascii="Calibri" w:eastAsia="Calibri" w:hAnsi="Calibri" w:cs="Calibri"/>
          <w:sz w:val="22"/>
          <w:szCs w:val="22"/>
        </w:rPr>
        <w:t>Weryfikacja dokumentów w zakresie zasadności podpisania aneksu nr 3 z dnia 20.08.2024r.  do umowy UG.181.11.2022r w ramach projektu nr FESW.05.01-IZ.00-0035/23  pn. „Rozbudowa i doposażenie infrastruktury  przedszkolnej w Gminie Mirzec”.</w:t>
      </w:r>
    </w:p>
    <w:p w14:paraId="68F5F650" w14:textId="77777777" w:rsidR="00CA5727" w:rsidRDefault="00000000">
      <w:pPr>
        <w:spacing w:before="360" w:after="80" w:line="276" w:lineRule="auto"/>
      </w:pPr>
      <w:r>
        <w:rPr>
          <w:rFonts w:ascii="Calibri" w:eastAsia="Calibri" w:hAnsi="Calibri" w:cs="Calibri"/>
          <w:b/>
          <w:bCs/>
          <w:sz w:val="28"/>
          <w:szCs w:val="28"/>
        </w:rPr>
        <w:t>5. Ustalenia i zalecenia pokontrolne</w:t>
      </w:r>
    </w:p>
    <w:p w14:paraId="3EF74277" w14:textId="67D21A4A" w:rsidR="00CA5727" w:rsidRDefault="00000000">
      <w:pPr>
        <w:spacing w:before="180"/>
      </w:pPr>
      <w:r>
        <w:rPr>
          <w:rFonts w:ascii="Calibri" w:eastAsia="Calibri" w:hAnsi="Calibri" w:cs="Calibri"/>
          <w:b/>
          <w:bCs/>
          <w:sz w:val="26"/>
          <w:szCs w:val="26"/>
          <w:u w:val="single"/>
        </w:rPr>
        <w:t>Ustalenie nr 1.1 Zamówienia publiczne - dokumentacja</w:t>
      </w:r>
      <w:r>
        <w:rPr>
          <w:rFonts w:ascii="Calibri" w:eastAsia="Calibri" w:hAnsi="Calibri" w:cs="Calibri"/>
          <w:sz w:val="22"/>
          <w:szCs w:val="22"/>
        </w:rPr>
        <w:br/>
        <w:t>Beneficjent przeprowadził w trybie przetargu nieograniczonego  postępowanie  o udzielenie zamówienia publicznego poprzez zamieszczenie ogłoszenia w  Biuletynie Zamówień Publicznych w dniu 04.08.2022 r. pod nr 2022/BZP  00291377/01. Efektem rozstrzygnięcia postępowania było podpisanie umowy  nr UG.181.11.2022 z dnia 21.11.2022 r. pomiędzy Beneficjentem – Gminą  Mirzec a Panem Hubertem Olejarz  prowadzącym działalność gospodarczą pod nazwą: Firma Usługowa "FREEDOM" Hubert Olejarz ul. 1-go Maja 186, 26-110 Skarżysko-Kamienna, dotyczącej Rozbudowy oraz przebudowy budynku byłej szkoły w Gadce na  przedszkole oraz żłobek. Wartość umowy wynosiła 7 710 723,03 zł  brutto. Do powyższej umowy podpisano:</w:t>
      </w:r>
      <w:r>
        <w:rPr>
          <w:rFonts w:ascii="Calibri" w:eastAsia="Calibri" w:hAnsi="Calibri" w:cs="Calibri"/>
          <w:sz w:val="22"/>
          <w:szCs w:val="22"/>
        </w:rPr>
        <w:br/>
        <w:t xml:space="preserve">- Aneks nr 1 z dnia 19.06.2023 r. dotyczący wyliczenia waloryzacji  wynagrodzenia na podstawie § 14 ust. 2 pkt 5 umowy UG.181.11.2022 z dnia  21.11.2022 r. </w:t>
      </w:r>
      <w:r>
        <w:rPr>
          <w:rFonts w:ascii="Calibri" w:eastAsia="Calibri" w:hAnsi="Calibri" w:cs="Calibri"/>
          <w:sz w:val="22"/>
          <w:szCs w:val="22"/>
        </w:rPr>
        <w:br/>
      </w:r>
      <w:r>
        <w:rPr>
          <w:rFonts w:ascii="Calibri" w:eastAsia="Calibri" w:hAnsi="Calibri" w:cs="Calibri"/>
          <w:sz w:val="22"/>
          <w:szCs w:val="22"/>
        </w:rPr>
        <w:lastRenderedPageBreak/>
        <w:t xml:space="preserve">- Aneks nr 2 z dnia 21.05.2024 r. dotyczący zmiany terminu realizacji do  dnia 19.05.2025 r. na podstawie § 14 ust. 2 pkt 9 umowy UG.181.11.2022 z  dnia 21.11.2022 r. </w:t>
      </w:r>
      <w:r>
        <w:rPr>
          <w:rFonts w:ascii="Calibri" w:eastAsia="Calibri" w:hAnsi="Calibri" w:cs="Calibri"/>
          <w:sz w:val="22"/>
          <w:szCs w:val="22"/>
        </w:rPr>
        <w:br/>
        <w:t xml:space="preserve">Przedmiotowe postępowanie, zawarta umowa z wykonawcą wraz z aneksem nr 1 i 2 stanowiło przedmiot kontroli która została przeprowadzona przez Zespół Kontrolujący w dniu 10.07.2024 r. (Informacja Pokontrolna nr FESW.05.01-IZ.00-0035/23-001-INF). Kontrolujący nie stwierdzili nieprawidłowości. Przedmiotem </w:t>
      </w:r>
      <w:r w:rsidR="00D77F02">
        <w:rPr>
          <w:rFonts w:ascii="Calibri" w:eastAsia="Calibri" w:hAnsi="Calibri" w:cs="Calibri"/>
          <w:sz w:val="22"/>
          <w:szCs w:val="22"/>
        </w:rPr>
        <w:t>niniejszej</w:t>
      </w:r>
      <w:r>
        <w:rPr>
          <w:rFonts w:ascii="Calibri" w:eastAsia="Calibri" w:hAnsi="Calibri" w:cs="Calibri"/>
          <w:sz w:val="22"/>
          <w:szCs w:val="22"/>
        </w:rPr>
        <w:t xml:space="preserve"> kontroli była zasadność zawarcia aneksu nr 3 z dnia 20.08.2024 r.  do umowy UG.181.11.2022 r. W trakcje weryfikacji postanowień aneksu nr 3 nie stwierdzono nieprawidłowości. Lista sprawdzająca stanowi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 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p>
    <w:p w14:paraId="2EBD9C2F" w14:textId="77777777" w:rsidR="00CA5727" w:rsidRDefault="00000000">
      <w:pPr>
        <w:spacing w:before="360" w:after="80" w:line="276" w:lineRule="auto"/>
      </w:pPr>
      <w:r>
        <w:rPr>
          <w:rFonts w:ascii="Calibri" w:eastAsia="Calibri" w:hAnsi="Calibri" w:cs="Calibri"/>
          <w:b/>
          <w:bCs/>
          <w:sz w:val="28"/>
          <w:szCs w:val="28"/>
        </w:rPr>
        <w:t>6. Podsumowanie kontroli</w:t>
      </w:r>
    </w:p>
    <w:p w14:paraId="3B1D7F75" w14:textId="77777777" w:rsidR="00CA5727" w:rsidRDefault="00000000">
      <w:pPr>
        <w:spacing w:line="276" w:lineRule="auto"/>
      </w:pPr>
      <w:r>
        <w:rPr>
          <w:rFonts w:ascii="Calibri" w:eastAsia="Calibri" w:hAnsi="Calibri" w:cs="Calibri"/>
          <w:sz w:val="22"/>
          <w:szCs w:val="22"/>
        </w:rPr>
        <w:t xml:space="preserve">W wyniku weryfikacji dokumentacji  zasadności podpisania aneksu nr 3 z dnia 20.08.2024 r. do umowy UG.181.11.2022 r. która została zawarta w ramach projektu nr FESW.05.01-IZ.00-0035/23  pn. „Rozbudowa i doposażenie infrastruktury  przedszkolnej w Gminie Mirzec” Zespół kontrolujący nie stwierdził nieprawidłowości. </w:t>
      </w:r>
    </w:p>
    <w:p w14:paraId="75AF70CF" w14:textId="77777777" w:rsidR="00CA5727" w:rsidRDefault="00000000">
      <w:pPr>
        <w:spacing w:before="360" w:after="80" w:line="276" w:lineRule="auto"/>
      </w:pPr>
      <w:r>
        <w:rPr>
          <w:rFonts w:ascii="Calibri" w:eastAsia="Calibri" w:hAnsi="Calibri" w:cs="Calibri"/>
          <w:b/>
          <w:bCs/>
          <w:sz w:val="28"/>
          <w:szCs w:val="28"/>
        </w:rPr>
        <w:t>7. Podsumowanie ustaleń finansowych</w:t>
      </w:r>
    </w:p>
    <w:p w14:paraId="4A4E572F" w14:textId="77777777" w:rsidR="00C922D6" w:rsidRDefault="00000000" w:rsidP="00C922D6">
      <w:r>
        <w:rPr>
          <w:rFonts w:ascii="Calibri" w:eastAsia="Calibri" w:hAnsi="Calibri" w:cs="Calibri"/>
          <w:sz w:val="22"/>
          <w:szCs w:val="22"/>
        </w:rPr>
        <w:t>Nie dotyczy.</w:t>
      </w:r>
    </w:p>
    <w:p w14:paraId="7F60E0EC" w14:textId="6DFE27EB" w:rsidR="00CA5727" w:rsidRDefault="00000000" w:rsidP="00C922D6">
      <w:pPr>
        <w:spacing w:before="120"/>
      </w:pPr>
      <w:r>
        <w:rPr>
          <w:rFonts w:ascii="Calibri" w:eastAsia="Calibri" w:hAnsi="Calibri" w:cs="Calibri"/>
          <w:b/>
          <w:bCs/>
          <w:sz w:val="28"/>
          <w:szCs w:val="28"/>
        </w:rPr>
        <w:t>8. Pouczenia końcowe</w:t>
      </w:r>
    </w:p>
    <w:p w14:paraId="42A1BEC3" w14:textId="77777777" w:rsidR="00CA5727" w:rsidRDefault="00000000">
      <w:pPr>
        <w:spacing w:line="276" w:lineRule="auto"/>
      </w:pPr>
      <w:r>
        <w:rPr>
          <w:rFonts w:ascii="Calibri" w:eastAsia="Calibri" w:hAnsi="Calibri" w:cs="Calibri"/>
          <w:sz w:val="22"/>
          <w:szCs w:val="22"/>
        </w:rPr>
        <w:t xml:space="preserve">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t>
      </w:r>
    </w:p>
    <w:p w14:paraId="5C7953A4" w14:textId="08670194" w:rsidR="00C922D6" w:rsidRDefault="00000000" w:rsidP="00C922D6">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 xml:space="preserve">/PURDE Urzędu  Marszałkowskiego Województwa Świętokrzyskiego. Niniejsza Informacja  pokontrolna zawiera 1 załącznik, który dostępny jest do wglądu w  siedzibie Departamentu Wdrażania Europejskiego Funduszu Rozwoju  Regionalnego ul. Sienkiewicza 63, </w:t>
      </w:r>
      <w:r w:rsidR="007A47D5">
        <w:rPr>
          <w:rFonts w:ascii="Calibri" w:eastAsia="Calibri" w:hAnsi="Calibri" w:cs="Calibri"/>
          <w:sz w:val="22"/>
          <w:szCs w:val="22"/>
        </w:rPr>
        <w:br/>
      </w:r>
      <w:r>
        <w:rPr>
          <w:rFonts w:ascii="Calibri" w:eastAsia="Calibri" w:hAnsi="Calibri" w:cs="Calibri"/>
          <w:sz w:val="22"/>
          <w:szCs w:val="22"/>
        </w:rPr>
        <w:t>25-002 Kielce.</w:t>
      </w:r>
    </w:p>
    <w:p w14:paraId="22FC010F" w14:textId="77777777" w:rsidR="00C922D6" w:rsidRDefault="00C922D6" w:rsidP="00C922D6">
      <w:pPr>
        <w:spacing w:line="276" w:lineRule="auto"/>
      </w:pPr>
    </w:p>
    <w:p w14:paraId="33292ADA" w14:textId="358AA580" w:rsidR="00CA5727" w:rsidRDefault="00000000" w:rsidP="00C922D6">
      <w:pPr>
        <w:spacing w:line="276" w:lineRule="auto"/>
      </w:pPr>
      <w:r>
        <w:rPr>
          <w:rFonts w:ascii="Calibri" w:eastAsia="Calibri" w:hAnsi="Calibri" w:cs="Calibri"/>
          <w:b/>
          <w:bCs/>
          <w:sz w:val="28"/>
          <w:szCs w:val="28"/>
        </w:rPr>
        <w:t>9. Załączniki</w:t>
      </w:r>
    </w:p>
    <w:p w14:paraId="4D5DB74D" w14:textId="7C5719AA" w:rsidR="00CA5727" w:rsidRDefault="00000000">
      <w:pPr>
        <w:rPr>
          <w:rFonts w:ascii="Calibri" w:eastAsia="Calibri" w:hAnsi="Calibri" w:cs="Calibri"/>
          <w:i/>
          <w:iCs/>
          <w:sz w:val="22"/>
          <w:szCs w:val="22"/>
        </w:rPr>
      </w:pPr>
      <w:r>
        <w:rPr>
          <w:rFonts w:ascii="Calibri" w:eastAsia="Calibri" w:hAnsi="Calibri" w:cs="Calibri"/>
          <w:i/>
          <w:iCs/>
          <w:sz w:val="22"/>
          <w:szCs w:val="22"/>
        </w:rPr>
        <w:t xml:space="preserve">1. EFRR-VIII.19A lista sprawdzająca udzielenie </w:t>
      </w:r>
      <w:r w:rsidR="00FB5267">
        <w:rPr>
          <w:rFonts w:ascii="Calibri" w:eastAsia="Calibri" w:hAnsi="Calibri" w:cs="Calibri"/>
          <w:i/>
          <w:iCs/>
          <w:sz w:val="22"/>
          <w:szCs w:val="22"/>
        </w:rPr>
        <w:t xml:space="preserve">zamówień </w:t>
      </w:r>
      <w:r>
        <w:rPr>
          <w:rFonts w:ascii="Calibri" w:eastAsia="Calibri" w:hAnsi="Calibri" w:cs="Calibri"/>
          <w:i/>
          <w:iCs/>
          <w:sz w:val="22"/>
          <w:szCs w:val="22"/>
        </w:rPr>
        <w:t>pzp.pdf</w:t>
      </w:r>
    </w:p>
    <w:p w14:paraId="0B2A91CD" w14:textId="77777777" w:rsidR="00D16867" w:rsidRDefault="00D16867">
      <w:pPr>
        <w:rPr>
          <w:rFonts w:ascii="Calibri" w:eastAsia="Calibri" w:hAnsi="Calibri" w:cs="Calibri"/>
          <w:i/>
          <w:iCs/>
          <w:sz w:val="22"/>
          <w:szCs w:val="22"/>
        </w:rPr>
      </w:pPr>
    </w:p>
    <w:p w14:paraId="6483C37C" w14:textId="5B8293D0" w:rsidR="00D16867" w:rsidRPr="00D16867" w:rsidRDefault="00D16867" w:rsidP="00D16867">
      <w:pPr>
        <w:rPr>
          <w:rFonts w:ascii="Calibri" w:eastAsia="Calibri" w:hAnsi="Calibri" w:cs="Calibri"/>
          <w:sz w:val="22"/>
          <w:szCs w:val="22"/>
        </w:rPr>
      </w:pPr>
      <w:r w:rsidRPr="00D16867">
        <w:rPr>
          <w:rFonts w:ascii="Calibri" w:eastAsia="Calibri" w:hAnsi="Calibri" w:cs="Calibri"/>
          <w:sz w:val="22"/>
          <w:szCs w:val="22"/>
        </w:rPr>
        <w:t>Patryk Bobra – Kierownik zespołu kontrolującego</w:t>
      </w:r>
    </w:p>
    <w:p w14:paraId="2DEF5D44" w14:textId="77777777" w:rsidR="00D16867" w:rsidRPr="00D16867" w:rsidRDefault="00D16867" w:rsidP="00D16867">
      <w:pPr>
        <w:rPr>
          <w:rFonts w:ascii="Calibri" w:eastAsia="Calibri" w:hAnsi="Calibri" w:cs="Calibri"/>
          <w:i/>
          <w:iCs/>
          <w:sz w:val="22"/>
          <w:szCs w:val="22"/>
        </w:rPr>
      </w:pPr>
      <w:r w:rsidRPr="00D16867">
        <w:rPr>
          <w:rFonts w:ascii="Calibri" w:eastAsia="Calibri" w:hAnsi="Calibri" w:cs="Calibri"/>
          <w:i/>
          <w:iCs/>
          <w:sz w:val="22"/>
          <w:szCs w:val="22"/>
        </w:rPr>
        <w:t>/zaakceptowano elektronicznie/</w:t>
      </w:r>
    </w:p>
    <w:p w14:paraId="52D9BEC9" w14:textId="77777777" w:rsidR="00D16867" w:rsidRPr="00D16867" w:rsidRDefault="00D16867" w:rsidP="00D16867">
      <w:pPr>
        <w:rPr>
          <w:rFonts w:ascii="Calibri" w:eastAsia="Calibri" w:hAnsi="Calibri" w:cs="Calibri"/>
          <w:i/>
          <w:iCs/>
          <w:sz w:val="22"/>
          <w:szCs w:val="22"/>
        </w:rPr>
      </w:pPr>
    </w:p>
    <w:p w14:paraId="067910FF" w14:textId="667C1926" w:rsidR="00D16867" w:rsidRPr="00D16867" w:rsidRDefault="00D16867" w:rsidP="00D16867">
      <w:pPr>
        <w:rPr>
          <w:rFonts w:ascii="Calibri" w:eastAsia="Calibri" w:hAnsi="Calibri" w:cs="Calibri"/>
          <w:sz w:val="22"/>
          <w:szCs w:val="22"/>
        </w:rPr>
      </w:pPr>
      <w:r w:rsidRPr="00D16867">
        <w:rPr>
          <w:rFonts w:ascii="Calibri" w:eastAsia="Calibri" w:hAnsi="Calibri" w:cs="Calibri"/>
          <w:sz w:val="22"/>
          <w:szCs w:val="22"/>
        </w:rPr>
        <w:t>Aneta Serweta – Członek zespołu kontrolującego</w:t>
      </w:r>
    </w:p>
    <w:p w14:paraId="181AC916" w14:textId="00EB0F82" w:rsidR="00D16867" w:rsidRPr="00E07272" w:rsidRDefault="00D16867">
      <w:pPr>
        <w:rPr>
          <w:rFonts w:ascii="Calibri" w:eastAsia="Calibri" w:hAnsi="Calibri" w:cs="Calibri"/>
          <w:i/>
          <w:iCs/>
          <w:sz w:val="22"/>
          <w:szCs w:val="22"/>
        </w:rPr>
      </w:pPr>
      <w:r w:rsidRPr="00D16867">
        <w:rPr>
          <w:rFonts w:ascii="Calibri" w:eastAsia="Calibri" w:hAnsi="Calibri" w:cs="Calibri"/>
          <w:i/>
          <w:iCs/>
          <w:sz w:val="22"/>
          <w:szCs w:val="22"/>
        </w:rPr>
        <w:t>/zaakceptowano elektronicznie/</w:t>
      </w:r>
    </w:p>
    <w:sectPr w:rsidR="00D16867" w:rsidRPr="00E0727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E791C" w14:textId="77777777" w:rsidR="00A21FD4" w:rsidRDefault="00A21FD4">
      <w:r>
        <w:separator/>
      </w:r>
    </w:p>
  </w:endnote>
  <w:endnote w:type="continuationSeparator" w:id="0">
    <w:p w14:paraId="3B04B454" w14:textId="77777777" w:rsidR="00A21FD4" w:rsidRDefault="00A2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DFBB" w14:textId="5AA7763D" w:rsidR="00CA5727" w:rsidRDefault="00D16867">
    <w:pPr>
      <w:jc w:val="center"/>
    </w:pPr>
    <w:r>
      <w:rPr>
        <w:rFonts w:ascii="Calibri" w:eastAsia="Calibri" w:hAnsi="Calibri" w:cs="Calibri"/>
        <w:noProof/>
        <w:color w:val="616161"/>
        <w:sz w:val="16"/>
        <w:szCs w:val="16"/>
      </w:rPr>
      <w:drawing>
        <wp:inline distT="0" distB="0" distL="0" distR="0" wp14:anchorId="68121AFC" wp14:editId="5C8E5032">
          <wp:extent cx="5730875" cy="450850"/>
          <wp:effectExtent l="0" t="0" r="3175" b="6350"/>
          <wp:docPr id="3900067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450850"/>
                  </a:xfrm>
                  <a:prstGeom prst="rect">
                    <a:avLst/>
                  </a:prstGeom>
                  <a:noFill/>
                </pic:spPr>
              </pic:pic>
            </a:graphicData>
          </a:graphic>
        </wp:inline>
      </w:drawing>
    </w:r>
    <w:r>
      <w:rPr>
        <w:rFonts w:ascii="Calibri" w:eastAsia="Calibri" w:hAnsi="Calibri" w:cs="Calibri"/>
        <w:color w:val="616161"/>
        <w:sz w:val="16"/>
        <w:szCs w:val="16"/>
      </w:rPr>
      <w:t xml:space="preserve">Strona: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PAGE</w:instrText>
    </w:r>
    <w:r>
      <w:rPr>
        <w:rFonts w:ascii="Calibri" w:eastAsia="Calibri" w:hAnsi="Calibri" w:cs="Calibri"/>
        <w:color w:val="616161"/>
        <w:sz w:val="16"/>
        <w:szCs w:val="16"/>
      </w:rPr>
      <w:fldChar w:fldCharType="separate"/>
    </w:r>
    <w:r w:rsidR="00D77F02">
      <w:rPr>
        <w:rFonts w:ascii="Calibri" w:eastAsia="Calibri" w:hAnsi="Calibri" w:cs="Calibri"/>
        <w:noProof/>
        <w:color w:val="616161"/>
        <w:sz w:val="16"/>
        <w:szCs w:val="16"/>
      </w:rPr>
      <w:t>1</w:t>
    </w:r>
    <w:r>
      <w:rPr>
        <w:rFonts w:ascii="Calibri" w:eastAsia="Calibri" w:hAnsi="Calibri" w:cs="Calibri"/>
        <w:color w:val="616161"/>
        <w:sz w:val="16"/>
        <w:szCs w:val="16"/>
      </w:rPr>
      <w:fldChar w:fldCharType="end"/>
    </w:r>
    <w:r>
      <w:rPr>
        <w:rFonts w:ascii="Calibri" w:eastAsia="Calibri" w:hAnsi="Calibri" w:cs="Calibri"/>
        <w:color w:val="616161"/>
        <w:sz w:val="16"/>
        <w:szCs w:val="16"/>
      </w:rPr>
      <w:t xml:space="preserve"> z </w:t>
    </w:r>
    <w:r>
      <w:rPr>
        <w:rFonts w:ascii="Calibri" w:eastAsia="Calibri" w:hAnsi="Calibri" w:cs="Calibri"/>
        <w:color w:val="616161"/>
        <w:sz w:val="16"/>
        <w:szCs w:val="16"/>
      </w:rPr>
      <w:fldChar w:fldCharType="begin"/>
    </w:r>
    <w:r>
      <w:rPr>
        <w:rFonts w:ascii="Calibri" w:eastAsia="Calibri" w:hAnsi="Calibri" w:cs="Calibri"/>
        <w:color w:val="616161"/>
        <w:sz w:val="16"/>
        <w:szCs w:val="16"/>
      </w:rPr>
      <w:instrText>NUMPAGES</w:instrText>
    </w:r>
    <w:r>
      <w:rPr>
        <w:rFonts w:ascii="Calibri" w:eastAsia="Calibri" w:hAnsi="Calibri" w:cs="Calibri"/>
        <w:color w:val="616161"/>
        <w:sz w:val="16"/>
        <w:szCs w:val="16"/>
      </w:rPr>
      <w:fldChar w:fldCharType="separate"/>
    </w:r>
    <w:r w:rsidR="00D77F02">
      <w:rPr>
        <w:rFonts w:ascii="Calibri" w:eastAsia="Calibri" w:hAnsi="Calibri" w:cs="Calibri"/>
        <w:noProof/>
        <w:color w:val="616161"/>
        <w:sz w:val="16"/>
        <w:szCs w:val="16"/>
      </w:rPr>
      <w:t>2</w:t>
    </w:r>
    <w:r>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0016E" w14:textId="77777777" w:rsidR="00A21FD4" w:rsidRDefault="00A21FD4">
      <w:r>
        <w:separator/>
      </w:r>
    </w:p>
  </w:footnote>
  <w:footnote w:type="continuationSeparator" w:id="0">
    <w:p w14:paraId="08298F5D" w14:textId="77777777" w:rsidR="00A21FD4" w:rsidRDefault="00A2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0753E" w14:textId="77777777" w:rsidR="00CA5727" w:rsidRDefault="00000000">
    <w:pPr>
      <w:jc w:val="center"/>
    </w:pPr>
    <w:r>
      <w:rPr>
        <w:rFonts w:ascii="Arial" w:eastAsia="Arial" w:hAnsi="Arial" w:cs="Arial"/>
        <w:color w:val="616161"/>
        <w:sz w:val="16"/>
        <w:szCs w:val="16"/>
      </w:rPr>
      <w:t>FESW.05.01-IZ.00-0035/23-002</w:t>
    </w:r>
  </w:p>
  <w:p w14:paraId="13DE9508" w14:textId="77777777" w:rsidR="00CA5727" w:rsidRDefault="00000000">
    <w:pPr>
      <w:jc w:val="center"/>
    </w:pPr>
    <w:r>
      <w:rPr>
        <w:rFonts w:ascii="Arial" w:eastAsia="Arial" w:hAnsi="Arial" w:cs="Arial"/>
        <w:color w:val="616161"/>
        <w:sz w:val="16"/>
        <w:szCs w:val="16"/>
      </w:rPr>
      <w:t>Utworzono 21.02.2025, 09:47:07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24CE4"/>
    <w:multiLevelType w:val="hybridMultilevel"/>
    <w:tmpl w:val="3E629F84"/>
    <w:lvl w:ilvl="0" w:tplc="1F042B5A">
      <w:start w:val="1"/>
      <w:numFmt w:val="bullet"/>
      <w:lvlText w:val="●"/>
      <w:lvlJc w:val="left"/>
      <w:pPr>
        <w:ind w:left="720" w:hanging="360"/>
      </w:pPr>
    </w:lvl>
    <w:lvl w:ilvl="1" w:tplc="65B0A57C">
      <w:start w:val="1"/>
      <w:numFmt w:val="bullet"/>
      <w:lvlText w:val="○"/>
      <w:lvlJc w:val="left"/>
      <w:pPr>
        <w:ind w:left="1440" w:hanging="360"/>
      </w:pPr>
    </w:lvl>
    <w:lvl w:ilvl="2" w:tplc="37366854">
      <w:start w:val="1"/>
      <w:numFmt w:val="bullet"/>
      <w:lvlText w:val="■"/>
      <w:lvlJc w:val="left"/>
      <w:pPr>
        <w:ind w:left="2160" w:hanging="360"/>
      </w:pPr>
    </w:lvl>
    <w:lvl w:ilvl="3" w:tplc="F64ED734">
      <w:start w:val="1"/>
      <w:numFmt w:val="bullet"/>
      <w:lvlText w:val="●"/>
      <w:lvlJc w:val="left"/>
      <w:pPr>
        <w:ind w:left="2880" w:hanging="360"/>
      </w:pPr>
    </w:lvl>
    <w:lvl w:ilvl="4" w:tplc="8C7033D8">
      <w:start w:val="1"/>
      <w:numFmt w:val="bullet"/>
      <w:lvlText w:val="○"/>
      <w:lvlJc w:val="left"/>
      <w:pPr>
        <w:ind w:left="3600" w:hanging="360"/>
      </w:pPr>
    </w:lvl>
    <w:lvl w:ilvl="5" w:tplc="5D7CBB3A">
      <w:start w:val="1"/>
      <w:numFmt w:val="bullet"/>
      <w:lvlText w:val="■"/>
      <w:lvlJc w:val="left"/>
      <w:pPr>
        <w:ind w:left="4320" w:hanging="360"/>
      </w:pPr>
    </w:lvl>
    <w:lvl w:ilvl="6" w:tplc="2D56BD04">
      <w:start w:val="1"/>
      <w:numFmt w:val="bullet"/>
      <w:lvlText w:val="●"/>
      <w:lvlJc w:val="left"/>
      <w:pPr>
        <w:ind w:left="5040" w:hanging="360"/>
      </w:pPr>
    </w:lvl>
    <w:lvl w:ilvl="7" w:tplc="E2489A76">
      <w:start w:val="1"/>
      <w:numFmt w:val="bullet"/>
      <w:lvlText w:val="●"/>
      <w:lvlJc w:val="left"/>
      <w:pPr>
        <w:ind w:left="5760" w:hanging="360"/>
      </w:pPr>
    </w:lvl>
    <w:lvl w:ilvl="8" w:tplc="208E4D9A">
      <w:start w:val="1"/>
      <w:numFmt w:val="bullet"/>
      <w:lvlText w:val="●"/>
      <w:lvlJc w:val="left"/>
      <w:pPr>
        <w:ind w:left="6480" w:hanging="360"/>
      </w:pPr>
    </w:lvl>
  </w:abstractNum>
  <w:num w:numId="1" w16cid:durableId="3140701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27"/>
    <w:rsid w:val="005B3925"/>
    <w:rsid w:val="007A47D5"/>
    <w:rsid w:val="00A21FD4"/>
    <w:rsid w:val="00B25AD0"/>
    <w:rsid w:val="00C73A56"/>
    <w:rsid w:val="00C922D6"/>
    <w:rsid w:val="00CA5727"/>
    <w:rsid w:val="00D16867"/>
    <w:rsid w:val="00D77F02"/>
    <w:rsid w:val="00E07272"/>
    <w:rsid w:val="00E41148"/>
    <w:rsid w:val="00FB5267"/>
    <w:rsid w:val="00FE1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1CA8"/>
  <w15:docId w15:val="{D0C9A564-1F24-4D3B-B494-A15FB90F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D16867"/>
    <w:pPr>
      <w:tabs>
        <w:tab w:val="center" w:pos="4536"/>
        <w:tab w:val="right" w:pos="9072"/>
      </w:tabs>
    </w:pPr>
  </w:style>
  <w:style w:type="character" w:customStyle="1" w:styleId="NagwekZnak">
    <w:name w:val="Nagłówek Znak"/>
    <w:basedOn w:val="Domylnaczcionkaakapitu"/>
    <w:link w:val="Nagwek"/>
    <w:uiPriority w:val="99"/>
    <w:rsid w:val="00D16867"/>
  </w:style>
  <w:style w:type="paragraph" w:styleId="Stopka">
    <w:name w:val="footer"/>
    <w:basedOn w:val="Normalny"/>
    <w:link w:val="StopkaZnak"/>
    <w:uiPriority w:val="99"/>
    <w:unhideWhenUsed/>
    <w:rsid w:val="00D16867"/>
    <w:pPr>
      <w:tabs>
        <w:tab w:val="center" w:pos="4536"/>
        <w:tab w:val="right" w:pos="9072"/>
      </w:tabs>
    </w:pPr>
  </w:style>
  <w:style w:type="character" w:customStyle="1" w:styleId="StopkaZnak">
    <w:name w:val="Stopka Znak"/>
    <w:basedOn w:val="Domylnaczcionkaakapitu"/>
    <w:link w:val="Stopka"/>
    <w:uiPriority w:val="99"/>
    <w:rsid w:val="00D1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5286</Characters>
  <Application>Microsoft Office Word</Application>
  <DocSecurity>0</DocSecurity>
  <Lines>44</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Bobra, Patryk</cp:lastModifiedBy>
  <cp:revision>3</cp:revision>
  <dcterms:created xsi:type="dcterms:W3CDTF">2025-02-21T08:58:00Z</dcterms:created>
  <dcterms:modified xsi:type="dcterms:W3CDTF">2025-02-21T08:58:00Z</dcterms:modified>
</cp:coreProperties>
</file>